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IOC report 215: MD5 25f9e794323b453885f5181f1b624d0b SHA1 a9993e364706816aba3e25717850c26c9cd0d89d SHA256 e3b0c44298fc1c149afbf4c8996fb92427ae41e4649b934ca495991b7852b855. Callback URL https://verify-now.click/gate.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