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210: beacon 172.67.45.99 and fetch second stage from http://banking-alert.su:65000/dropper.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