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214: beacon 45.67.89.10 and fetch second stage from http://banking-alert.su:8080/dropper.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