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CBB5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85EB4B3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446F79D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78426B9A" w14:textId="77777777">
        <w:tc>
          <w:tcPr>
            <w:tcW w:w="4508" w:type="dxa"/>
          </w:tcPr>
          <w:p w14:paraId="419631E7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3A054C07" w14:textId="2297281F" w:rsidR="00FA5C65" w:rsidRDefault="0002386B">
            <w:r>
              <w:t>31 January 202</w:t>
            </w:r>
            <w:r w:rsidR="00A23433">
              <w:t>6</w:t>
            </w:r>
          </w:p>
        </w:tc>
      </w:tr>
      <w:tr w:rsidR="00FA5C65" w14:paraId="4982D99D" w14:textId="77777777">
        <w:tc>
          <w:tcPr>
            <w:tcW w:w="4508" w:type="dxa"/>
          </w:tcPr>
          <w:p w14:paraId="2726E297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19CF8736" w14:textId="0A307D38" w:rsidR="00FA5C65" w:rsidRDefault="001419AA">
            <w:r w:rsidRPr="001419AA">
              <w:t>LTVIP2026TMIDS65765</w:t>
            </w:r>
          </w:p>
        </w:tc>
      </w:tr>
      <w:tr w:rsidR="00FA5C65" w14:paraId="2DC8E39A" w14:textId="77777777">
        <w:tc>
          <w:tcPr>
            <w:tcW w:w="4508" w:type="dxa"/>
          </w:tcPr>
          <w:p w14:paraId="3BE34250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1873CE95" w14:textId="77777777" w:rsidR="00FA5C65" w:rsidRDefault="0002386B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FA5C65" w14:paraId="1AD4B7DA" w14:textId="77777777">
        <w:tc>
          <w:tcPr>
            <w:tcW w:w="4508" w:type="dxa"/>
          </w:tcPr>
          <w:p w14:paraId="0ED04AA3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67CC11D3" w14:textId="77777777" w:rsidR="00FA5C65" w:rsidRDefault="0002386B">
            <w:r>
              <w:t>4 Marks</w:t>
            </w:r>
          </w:p>
        </w:tc>
      </w:tr>
    </w:tbl>
    <w:p w14:paraId="6D9DE4C2" w14:textId="77777777" w:rsidR="00FA5C65" w:rsidRDefault="00FA5C65">
      <w:pPr>
        <w:rPr>
          <w:b/>
        </w:rPr>
      </w:pPr>
    </w:p>
    <w:p w14:paraId="5D5DDA04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7481A8E3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5942A39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2D38F9B6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7DD08EA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44FDD78A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37F725CE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6C89FB18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0472A682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3D6A7429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2553CC63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1F7232AB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7B0E93FF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7950A195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6DF03204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1AD4C42A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6F763CB2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260376C5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18383C4D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32BBA41D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6393AC4C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3345CF8E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361A31DF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406E14EA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A251EA9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D162870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25F8020B" w14:textId="77777777" w:rsidR="00FA5C65" w:rsidRDefault="00FA5C65"/>
    <w:p w14:paraId="36732528" w14:textId="77777777" w:rsidR="00FA5C65" w:rsidRDefault="00FA5C65">
      <w:pPr>
        <w:rPr>
          <w:b/>
        </w:rPr>
      </w:pPr>
    </w:p>
    <w:p w14:paraId="7A653C1B" w14:textId="77777777" w:rsidR="00FA5C65" w:rsidRDefault="00FA5C65">
      <w:pPr>
        <w:rPr>
          <w:b/>
        </w:rPr>
      </w:pPr>
    </w:p>
    <w:p w14:paraId="18BFCA14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10B814E5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2AF76A05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01064E71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69FBEFD5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012CB3B9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41729132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0AB02ED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6B9C43E1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64E5080C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57129218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63390706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1DCF658C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387762B5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2A530249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7E7B8279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63496167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112A9997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763E260A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4D8B687C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78343F33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076985C9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2213FCEE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49464C69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28EE3EDF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56EECBF9" w14:textId="77777777" w:rsidR="0002386B" w:rsidRDefault="0002386B">
            <w:pPr>
              <w:rPr>
                <w:sz w:val="24"/>
                <w:szCs w:val="24"/>
              </w:rPr>
            </w:pPr>
            <w:r>
              <w:t xml:space="preserve">The application should be accessible whenever the </w:t>
            </w:r>
            <w:proofErr w:type="spellStart"/>
            <w:r>
              <w:t>Streamlit</w:t>
            </w:r>
            <w:proofErr w:type="spellEnd"/>
            <w:r>
              <w:t xml:space="preserve"> server is running.</w:t>
            </w:r>
          </w:p>
        </w:tc>
      </w:tr>
      <w:tr w:rsidR="0002386B" w14:paraId="2D92A44B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73DAF865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327834E7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48923F49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6DB5A3BD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C65"/>
    <w:rsid w:val="0002386B"/>
    <w:rsid w:val="001419AA"/>
    <w:rsid w:val="004F1FFE"/>
    <w:rsid w:val="00A23433"/>
    <w:rsid w:val="00F5552C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4371"/>
  <w15:docId w15:val="{4F12710A-DFFE-4F9D-AD9C-5AD037486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dcterms:created xsi:type="dcterms:W3CDTF">2026-02-20T07:31:00Z</dcterms:created>
  <dcterms:modified xsi:type="dcterms:W3CDTF">2026-02-20T07:31:00Z</dcterms:modified>
</cp:coreProperties>
</file>