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71661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6CF">
        <w:rPr>
          <w:rFonts w:ascii="Times New Roman" w:hAnsi="Times New Roman" w:cs="Times New Roman"/>
          <w:sz w:val="28"/>
          <w:szCs w:val="28"/>
        </w:rPr>
        <w:t>9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9656CF" w:rsidRPr="009656CF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9656CF" w:rsidRPr="009656CF" w:rsidRDefault="009656CF" w:rsidP="009656C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656CF">
        <w:rPr>
          <w:rFonts w:ascii="Times New Roman" w:hAnsi="Times New Roman" w:cs="Times New Roman"/>
          <w:sz w:val="24"/>
          <w:szCs w:val="24"/>
        </w:rPr>
        <w:t>Реализовать класс, перегрузить для него операции, указанные в варианте.</w:t>
      </w:r>
    </w:p>
    <w:p w:rsidR="009656CF" w:rsidRPr="009656CF" w:rsidRDefault="009656CF" w:rsidP="009656C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656CF">
        <w:rPr>
          <w:rFonts w:ascii="Times New Roman" w:hAnsi="Times New Roman" w:cs="Times New Roman"/>
          <w:sz w:val="24"/>
          <w:szCs w:val="24"/>
        </w:rPr>
        <w:t>Определить исключительные ситуации.</w:t>
      </w:r>
    </w:p>
    <w:p w:rsidR="0063175D" w:rsidRPr="0063175D" w:rsidRDefault="009656CF" w:rsidP="009656C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656CF">
        <w:rPr>
          <w:rFonts w:ascii="Times New Roman" w:hAnsi="Times New Roman" w:cs="Times New Roman"/>
          <w:sz w:val="24"/>
          <w:szCs w:val="24"/>
        </w:rPr>
        <w:t>Предусмотреть генерацию исключительных ситуаций.</w:t>
      </w:r>
    </w:p>
    <w:p w:rsidR="003C1322" w:rsidRDefault="003C1322" w:rsidP="003C1322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F1260D" w:rsidRPr="0063175D" w:rsidRDefault="009656CF" w:rsidP="009656CF">
      <w:pPr>
        <w:rPr>
          <w:rFonts w:ascii="Times New Roman" w:hAnsi="Times New Roman" w:cs="Times New Roman"/>
          <w:sz w:val="24"/>
          <w:szCs w:val="24"/>
        </w:rPr>
      </w:pPr>
      <w:r w:rsidRPr="00965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CB1288" wp14:editId="7C7417A0">
            <wp:extent cx="6645910" cy="1538605"/>
            <wp:effectExtent l="0" t="0" r="254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56CF" w:rsidRDefault="009656CF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63175D" w:rsidRDefault="00C03584" w:rsidP="0063175D">
      <w:pPr>
        <w:pStyle w:val="1"/>
        <w:rPr>
          <w:lang w:val="ru-RU"/>
        </w:rPr>
      </w:pPr>
      <w:r>
        <w:rPr>
          <w:lang w:val="ru-RU"/>
        </w:rPr>
        <w:lastRenderedPageBreak/>
        <w:t>Описание методов, вызывающие исключения</w:t>
      </w:r>
    </w:p>
    <w:p w:rsidR="008E0785" w:rsidRDefault="00C03584" w:rsidP="00C03584">
      <w:pPr>
        <w:jc w:val="center"/>
        <w:rPr>
          <w:lang w:eastAsia="ru-RU"/>
        </w:rPr>
      </w:pPr>
      <w:r w:rsidRPr="00C03584">
        <w:rPr>
          <w:lang w:eastAsia="ru-RU"/>
        </w:rPr>
        <w:drawing>
          <wp:inline distT="0" distB="0" distL="0" distR="0" wp14:anchorId="759BBB71" wp14:editId="05C437A4">
            <wp:extent cx="2981741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84" w:rsidRPr="00C03584" w:rsidRDefault="00C03584" w:rsidP="00C03584">
      <w:pPr>
        <w:jc w:val="center"/>
        <w:rPr>
          <w:lang w:eastAsia="ru-RU"/>
        </w:rPr>
      </w:pPr>
    </w:p>
    <w:p w:rsidR="008E078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C03584" w:rsidRPr="00C03584">
        <w:rPr>
          <w:rFonts w:ascii="Times New Roman" w:hAnsi="Times New Roman" w:cs="Times New Roman"/>
          <w:i/>
          <w:sz w:val="24"/>
          <w:szCs w:val="24"/>
        </w:rPr>
        <w:t>Описание методов, вызывающие исключения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(Вариант 1)</w:t>
      </w:r>
    </w:p>
    <w:p w:rsidR="00C03584" w:rsidRDefault="00C03584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03584" w:rsidRDefault="00C03584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03584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BC53136" wp14:editId="11AFA6AF">
            <wp:extent cx="3610479" cy="27245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84" w:rsidRDefault="00C03584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03584" w:rsidRPr="00A23942" w:rsidRDefault="00C03584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03584">
        <w:rPr>
          <w:rFonts w:ascii="Times New Roman" w:hAnsi="Times New Roman" w:cs="Times New Roman"/>
          <w:i/>
          <w:sz w:val="24"/>
          <w:szCs w:val="24"/>
        </w:rPr>
        <w:t>Описание методов, вызывающие исключения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(Вариант 1)</w:t>
      </w:r>
    </w:p>
    <w:p w:rsidR="00C03584" w:rsidRDefault="00C03584">
      <w:r>
        <w:br w:type="page"/>
      </w:r>
    </w:p>
    <w:p w:rsidR="006E153E" w:rsidRDefault="006E153E" w:rsidP="006E153E">
      <w:pPr>
        <w:jc w:val="center"/>
      </w:pPr>
      <w:r w:rsidRPr="006E153E">
        <w:lastRenderedPageBreak/>
        <w:drawing>
          <wp:inline distT="0" distB="0" distL="0" distR="0" wp14:anchorId="38572313" wp14:editId="5234FE5B">
            <wp:extent cx="2534004" cy="23720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6E153E" w:rsidP="006E15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03584">
        <w:rPr>
          <w:rFonts w:ascii="Times New Roman" w:hAnsi="Times New Roman" w:cs="Times New Roman"/>
          <w:i/>
          <w:sz w:val="24"/>
          <w:szCs w:val="24"/>
        </w:rPr>
        <w:t>Описание методов, вызывающие исключения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(Вариант 3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153E" w:rsidRDefault="006E153E" w:rsidP="006E153E">
      <w:pPr>
        <w:jc w:val="center"/>
      </w:pPr>
    </w:p>
    <w:p w:rsidR="006E153E" w:rsidRDefault="006E153E" w:rsidP="006E153E">
      <w:pPr>
        <w:jc w:val="center"/>
      </w:pPr>
      <w:r w:rsidRPr="006E153E">
        <w:drawing>
          <wp:inline distT="0" distB="0" distL="0" distR="0" wp14:anchorId="7409C0A7" wp14:editId="6B550653">
            <wp:extent cx="2981741" cy="296268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6E153E" w:rsidP="006E15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03584">
        <w:rPr>
          <w:rFonts w:ascii="Times New Roman" w:hAnsi="Times New Roman" w:cs="Times New Roman"/>
          <w:i/>
          <w:sz w:val="24"/>
          <w:szCs w:val="24"/>
        </w:rPr>
        <w:t>Описание методов, вызывающие исключения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(Вариант 3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153E" w:rsidRDefault="006E153E"/>
    <w:p w:rsidR="006E153E" w:rsidRDefault="006E153E">
      <w:pPr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6E153E" w:rsidRDefault="006E153E">
      <w:pPr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6E153E" w:rsidRDefault="006E153E">
      <w:pPr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6E153E" w:rsidRDefault="006E153E">
      <w:pPr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6E153E" w:rsidRDefault="006E153E">
      <w:pPr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>
        <w:br w:type="page"/>
      </w:r>
    </w:p>
    <w:p w:rsidR="0063175D" w:rsidRDefault="00C03584" w:rsidP="0063175D">
      <w:pPr>
        <w:pStyle w:val="1"/>
      </w:pPr>
      <w:r>
        <w:lastRenderedPageBreak/>
        <w:t>Описание класса исключений</w:t>
      </w:r>
    </w:p>
    <w:p w:rsidR="008E0785" w:rsidRPr="0063175D" w:rsidRDefault="006E153E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 w:rsidRPr="006E153E"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 wp14:anchorId="7F644B6E" wp14:editId="19FD84E5">
            <wp:extent cx="5039428" cy="4944165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6E153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0DB1" w:rsidRDefault="006E153E" w:rsidP="00290D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290DB1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6E153E">
        <w:rPr>
          <w:rFonts w:ascii="Times New Roman" w:hAnsi="Times New Roman" w:cs="Times New Roman"/>
          <w:i/>
          <w:sz w:val="24"/>
          <w:szCs w:val="24"/>
        </w:rPr>
        <w:t>Описание класса исключений</w:t>
      </w:r>
    </w:p>
    <w:p w:rsidR="00290DB1" w:rsidRDefault="00290DB1" w:rsidP="00290D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C03584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358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D9C3D86" wp14:editId="07CB9910">
            <wp:extent cx="4470400" cy="4037496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168" cy="40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C03584" w:rsidRDefault="006E153E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  <w:r w:rsidR="00C03584" w:rsidRPr="00C03584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C03584">
        <w:rPr>
          <w:rFonts w:ascii="Times New Roman" w:hAnsi="Times New Roman" w:cs="Times New Roman"/>
          <w:i/>
          <w:sz w:val="24"/>
          <w:szCs w:val="24"/>
        </w:rPr>
        <w:t>Вариант реализации 1)</w:t>
      </w:r>
    </w:p>
    <w:p w:rsidR="008E0785" w:rsidRPr="008E0785" w:rsidRDefault="006E153E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153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A29A610" wp14:editId="72F1139D">
            <wp:extent cx="4445000" cy="4021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070" cy="40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Pr="00C03584" w:rsidRDefault="006E153E" w:rsidP="006E15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Главная функция</w:t>
      </w:r>
      <w:r w:rsidRPr="00C03584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Вариант реализации 3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90DB1" w:rsidRPr="00C03584" w:rsidRDefault="00290DB1">
      <w:pPr>
        <w:rPr>
          <w:rFonts w:ascii="Times New Roman" w:hAnsi="Times New Roman" w:cs="Times New Roman"/>
          <w:b/>
          <w:sz w:val="32"/>
          <w:szCs w:val="32"/>
        </w:rPr>
      </w:pPr>
    </w:p>
    <w:p w:rsidR="007803EA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9656CF" w:rsidRDefault="009656CF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260D">
        <w:rPr>
          <w:noProof/>
          <w:lang w:eastAsia="ru-RU"/>
        </w:rPr>
        <w:drawing>
          <wp:inline distT="0" distB="0" distL="0" distR="0" wp14:anchorId="6AE12E75" wp14:editId="5BC01E09">
            <wp:extent cx="1507067" cy="4720007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4956" cy="48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CF" w:rsidRPr="009656CF" w:rsidRDefault="009656CF" w:rsidP="009656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  <w:r w:rsidRPr="006E153E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Вариант 1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85B96" w:rsidRPr="00867402" w:rsidRDefault="00C20996" w:rsidP="00F1260D">
      <w:pPr>
        <w:jc w:val="center"/>
      </w:pPr>
      <w:r w:rsidRPr="00C20996">
        <w:rPr>
          <w:noProof/>
          <w:lang w:eastAsia="ru-RU"/>
        </w:rPr>
        <w:t xml:space="preserve"> </w:t>
      </w:r>
      <w:r w:rsidR="006E153E" w:rsidRPr="006E153E">
        <w:rPr>
          <w:noProof/>
          <w:lang w:eastAsia="ru-RU"/>
        </w:rPr>
        <w:drawing>
          <wp:inline distT="0" distB="0" distL="0" distR="0" wp14:anchorId="13326BCF" wp14:editId="207D9A53">
            <wp:extent cx="3750733" cy="3517667"/>
            <wp:effectExtent l="0" t="0" r="254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120" cy="35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Default="00290DB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="00F1260D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1260D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  <w:r w:rsidR="006E153E" w:rsidRPr="006E153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6E153E">
        <w:rPr>
          <w:rFonts w:ascii="Times New Roman" w:hAnsi="Times New Roman" w:cs="Times New Roman"/>
          <w:i/>
          <w:sz w:val="24"/>
          <w:szCs w:val="24"/>
        </w:rPr>
        <w:t>Вариант 3)</w:t>
      </w:r>
    </w:p>
    <w:p w:rsidR="009656CF" w:rsidRDefault="009656C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C03584" w:rsidP="008E0785">
      <w:pPr>
        <w:jc w:val="center"/>
      </w:pPr>
      <w:r w:rsidRPr="00C03584">
        <w:drawing>
          <wp:inline distT="0" distB="0" distL="0" distR="0" wp14:anchorId="448C97B3" wp14:editId="07674C67">
            <wp:extent cx="2295845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290DB1" w:rsidP="00C2099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3584" w:rsidRPr="00C03584">
        <w:rPr>
          <w:rFonts w:ascii="Times New Roman" w:hAnsi="Times New Roman" w:cs="Times New Roman"/>
          <w:i/>
          <w:sz w:val="24"/>
          <w:szCs w:val="24"/>
        </w:rPr>
        <w:t>(</w:t>
      </w:r>
      <w:r w:rsidR="00C03584">
        <w:rPr>
          <w:rFonts w:ascii="Times New Roman" w:hAnsi="Times New Roman" w:cs="Times New Roman"/>
          <w:i/>
          <w:sz w:val="24"/>
          <w:szCs w:val="24"/>
        </w:rPr>
        <w:t>Вариант реализации 1)</w:t>
      </w:r>
    </w:p>
    <w:p w:rsidR="006E153E" w:rsidRDefault="006E153E" w:rsidP="00C2099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153E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79905FD" wp14:editId="01A72CD0">
            <wp:extent cx="3639058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6E153E" w:rsidP="006E15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 w:rsidRPr="00C03584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Вариант реализации 3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153E" w:rsidRPr="00C20996" w:rsidRDefault="006E153E" w:rsidP="00C2099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90DB1" w:rsidRDefault="00290DB1" w:rsidP="006E153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Исключение </w:t>
      </w:r>
      <w:proofErr w:type="gram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в С</w:t>
      </w:r>
      <w:proofErr w:type="gram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++ представляет собой специальный объект, который генерируется в процессе выполнения программы при возникновении ошибки или иной исключительной ситуации.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2. Исключения позволяют разделить вычислительный процесс на две части: блок кода, который может вызвать исключение, и блок кода, который обрабатывает это исключение. Достоинством такого подхода является возможность более точной обработки ошибок и упрощение кода за счет выноса обработки ошибок в отдельные блоки.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Для генерации исключительной ситуации используется оператор </w:t>
      </w:r>
      <w:proofErr w:type="spell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throw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Контролируемый блок представляет собой участок кода, в котором может произойти исключение. Для того чтобы контролировать и обрабатывать это исключение, необходимо обернуть этот блок кода в </w:t>
      </w:r>
      <w:proofErr w:type="spell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try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-блок.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5. Секция-ловушка представляет собой блок кода, который обрабатывает исключение, сгенерированное в </w:t>
      </w:r>
      <w:proofErr w:type="spell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try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-блоке. Она нужна для того, чтобы определить, какие действия необходимо выполнить при возникновении исключения.</w:t>
      </w:r>
    </w:p>
    <w:p w:rsid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6. Спецификация исключения может иметь форму типа данных или множества типов данных, которые могут быть сгенерированы в </w:t>
      </w:r>
      <w:proofErr w:type="spell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try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-блоке. В ситуациях, когда необходимо обрабатывать несколько типов исключений, используется множественная форма спецификации. В ситуациях, когда необходимо обработать любое исключение, используется форма без указания типа данных.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7. Стандартный класс, который можно использовать для создания собственной иерархии исключений, называется </w:t>
      </w:r>
      <w:proofErr w:type="spellStart"/>
      <w:proofErr w:type="gram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std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proofErr w:type="gram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exception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8. Для создания собственной иерархии исключений необходимо создать класс, наследующийся от класса </w:t>
      </w:r>
      <w:proofErr w:type="spellStart"/>
      <w:proofErr w:type="gram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std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proofErr w:type="gram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exception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или его производных классов, и определить в нем необходимые методы и поля.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9. Функция f1() может принимать исключения типа </w:t>
      </w:r>
      <w:proofErr w:type="spell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double</w:t>
      </w:r>
      <w:proofErr w:type="spellEnd"/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656CF" w:rsidRP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10. Функция f1() не ожидает никаких исключений.</w:t>
      </w:r>
    </w:p>
    <w:p w:rsidR="009656CF" w:rsidRDefault="009656CF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656CF">
        <w:rPr>
          <w:rFonts w:ascii="Times New Roman" w:hAnsi="Times New Roman" w:cs="Times New Roman"/>
          <w:bCs/>
          <w:color w:val="000000"/>
          <w:sz w:val="24"/>
          <w:szCs w:val="24"/>
        </w:rPr>
        <w:t>11. Исключение может генерироваться в любой части программы, но обычно это происходит в тех участках кода, где есть потенциальная возможность возникновения ошибок или исключительных ситуаций. Например, это могут быть операции с файлами, работа с сетью, выделение памяти и т.д.</w:t>
      </w:r>
    </w:p>
    <w:p w:rsidR="009656CF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12. </w:t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Б</w:t>
      </w: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t>ез спецификации исключений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2A691D2" wp14:editId="753902E9">
            <wp:extent cx="4690533" cy="780342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2410" cy="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 спецификацией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C1434C5" wp14:editId="716691CB">
            <wp:extent cx="5896798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С</w:t>
      </w: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конкретной спецификацией с подходящим стандартным исключением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35ECB18" wp14:editId="7601286D">
            <wp:extent cx="5998056" cy="1532467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2542" cy="15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</w:t>
      </w: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t>пецификация с собств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енным реализованным исключением:</w:t>
      </w:r>
    </w:p>
    <w:p w:rsidR="00DA2E79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2E7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6F4E93A" wp14:editId="65E29ABE">
            <wp:extent cx="6645910" cy="284226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79" w:rsidRPr="009656CF" w:rsidRDefault="00DA2E79" w:rsidP="009656C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GoBack"/>
      <w:bookmarkEnd w:id="1"/>
    </w:p>
    <w:sectPr w:rsidR="00DA2E79" w:rsidRPr="009656CF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8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1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4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6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2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3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4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21"/>
  </w:num>
  <w:num w:numId="13">
    <w:abstractNumId w:val="23"/>
  </w:num>
  <w:num w:numId="14">
    <w:abstractNumId w:val="8"/>
  </w:num>
  <w:num w:numId="15">
    <w:abstractNumId w:val="22"/>
  </w:num>
  <w:num w:numId="16">
    <w:abstractNumId w:val="0"/>
  </w:num>
  <w:num w:numId="17">
    <w:abstractNumId w:val="15"/>
  </w:num>
  <w:num w:numId="18">
    <w:abstractNumId w:val="1"/>
  </w:num>
  <w:num w:numId="19">
    <w:abstractNumId w:val="16"/>
  </w:num>
  <w:num w:numId="20">
    <w:abstractNumId w:val="24"/>
  </w:num>
  <w:num w:numId="21">
    <w:abstractNumId w:val="13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</w:num>
  <w:num w:numId="23">
    <w:abstractNumId w:val="20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290DB1"/>
    <w:rsid w:val="003C1322"/>
    <w:rsid w:val="003D08E3"/>
    <w:rsid w:val="003D4DD6"/>
    <w:rsid w:val="00471EAB"/>
    <w:rsid w:val="0063175D"/>
    <w:rsid w:val="006E153E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A26A8"/>
    <w:rsid w:val="00C03584"/>
    <w:rsid w:val="00C20996"/>
    <w:rsid w:val="00C23CE1"/>
    <w:rsid w:val="00DA2E79"/>
    <w:rsid w:val="00E466C0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A885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20</cp:revision>
  <dcterms:created xsi:type="dcterms:W3CDTF">2023-02-14T15:49:00Z</dcterms:created>
  <dcterms:modified xsi:type="dcterms:W3CDTF">2023-05-01T13:24:00Z</dcterms:modified>
</cp:coreProperties>
</file>