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57E0B" w14:textId="77777777" w:rsidR="00B85892" w:rsidRPr="0003030C" w:rsidRDefault="00B85892" w:rsidP="00B85892">
      <w:pPr>
        <w:pStyle w:val="Heading6"/>
        <w:spacing w:before="0"/>
        <w:ind w:left="120"/>
        <w:rPr>
          <w:rFonts w:ascii="Arial" w:hAnsi="Arial" w:cs="Arial"/>
          <w:sz w:val="32"/>
          <w:szCs w:val="32"/>
        </w:rPr>
      </w:pPr>
      <w:bookmarkStart w:id="0" w:name="_TOC_250012"/>
      <w:bookmarkEnd w:id="0"/>
      <w:r w:rsidRPr="0003030C">
        <w:rPr>
          <w:rFonts w:ascii="Arial" w:hAnsi="Arial" w:cs="Arial"/>
          <w:sz w:val="32"/>
          <w:szCs w:val="32"/>
        </w:rPr>
        <w:t>Lab 2—Mineral identification</w:t>
      </w:r>
    </w:p>
    <w:p w14:paraId="0001337B" w14:textId="77777777" w:rsidR="00B85892" w:rsidRDefault="00B85892" w:rsidP="00B85892">
      <w:pPr>
        <w:pStyle w:val="BodyText"/>
        <w:spacing w:line="259" w:lineRule="auto"/>
        <w:ind w:left="120" w:right="356"/>
        <w:jc w:val="both"/>
        <w:rPr>
          <w:rFonts w:ascii="Arial" w:hAnsi="Arial" w:cs="Arial"/>
        </w:rPr>
      </w:pPr>
    </w:p>
    <w:p w14:paraId="4920B419" w14:textId="77777777" w:rsidR="00B85892" w:rsidRPr="00C946F7" w:rsidRDefault="00B85892" w:rsidP="00B85892">
      <w:pPr>
        <w:pStyle w:val="BodyText"/>
        <w:spacing w:line="259" w:lineRule="auto"/>
        <w:ind w:left="120" w:right="356"/>
        <w:jc w:val="both"/>
        <w:rPr>
          <w:rFonts w:ascii="Arial" w:hAnsi="Arial" w:cs="Arial"/>
        </w:rPr>
      </w:pPr>
      <w:r w:rsidRPr="00C946F7">
        <w:rPr>
          <w:rFonts w:ascii="Arial" w:hAnsi="Arial" w:cs="Arial"/>
        </w:rPr>
        <w:t xml:space="preserve">The geological definition of a mineral is, “a naturally occurring crystalline solid substance, generally inorganic, with a specific chemical composition.” (Press and </w:t>
      </w:r>
      <w:proofErr w:type="spellStart"/>
      <w:r w:rsidRPr="00C946F7">
        <w:rPr>
          <w:rFonts w:ascii="Arial" w:hAnsi="Arial" w:cs="Arial"/>
        </w:rPr>
        <w:t>Siever</w:t>
      </w:r>
      <w:proofErr w:type="spellEnd"/>
      <w:r w:rsidRPr="00C946F7">
        <w:rPr>
          <w:rFonts w:ascii="Arial" w:hAnsi="Arial" w:cs="Arial"/>
        </w:rPr>
        <w:t>, 2004)</w:t>
      </w:r>
    </w:p>
    <w:p w14:paraId="06AA08B1" w14:textId="77777777" w:rsidR="00B85892" w:rsidRPr="00C946F7" w:rsidRDefault="00B85892" w:rsidP="00B85892">
      <w:pPr>
        <w:pStyle w:val="BodyText"/>
        <w:jc w:val="both"/>
        <w:rPr>
          <w:rFonts w:ascii="Arial" w:hAnsi="Arial" w:cs="Arial"/>
          <w:sz w:val="27"/>
        </w:rPr>
      </w:pPr>
    </w:p>
    <w:p w14:paraId="441C14F7" w14:textId="77777777" w:rsidR="00B85892" w:rsidRPr="00C946F7" w:rsidRDefault="00B85892" w:rsidP="00B85892">
      <w:pPr>
        <w:pStyle w:val="BodyText"/>
        <w:ind w:left="120"/>
        <w:jc w:val="both"/>
        <w:rPr>
          <w:rFonts w:ascii="Arial" w:hAnsi="Arial" w:cs="Arial"/>
        </w:rPr>
      </w:pPr>
      <w:r w:rsidRPr="00C946F7">
        <w:rPr>
          <w:rFonts w:ascii="Arial" w:hAnsi="Arial" w:cs="Arial"/>
        </w:rPr>
        <w:t>PHYSICAL PROPERTIES OF MINERALS</w:t>
      </w:r>
    </w:p>
    <w:p w14:paraId="045D1715" w14:textId="77777777" w:rsidR="00B85892" w:rsidRPr="00C946F7" w:rsidRDefault="00B85892" w:rsidP="00B85892">
      <w:pPr>
        <w:pStyle w:val="BodyText"/>
        <w:spacing w:line="259" w:lineRule="auto"/>
        <w:ind w:left="120"/>
        <w:jc w:val="both"/>
        <w:rPr>
          <w:rFonts w:ascii="Arial" w:hAnsi="Arial" w:cs="Arial"/>
        </w:rPr>
      </w:pPr>
      <w:r w:rsidRPr="00C946F7">
        <w:rPr>
          <w:rFonts w:ascii="Arial" w:hAnsi="Arial" w:cs="Arial"/>
        </w:rPr>
        <w:t>The most commonly used physical properties used to identify minerals are 1. color, 2. luster, 3. hardness, 4. streak, 5. cleavage or fracture, and 6. crystal habit. In this lab, you will describe and classify mineral samples using each of these properties.</w:t>
      </w:r>
    </w:p>
    <w:p w14:paraId="024B41D2" w14:textId="77777777" w:rsidR="00B85892" w:rsidRPr="00C946F7" w:rsidRDefault="00B85892" w:rsidP="00B85892">
      <w:pPr>
        <w:pStyle w:val="Heading8"/>
        <w:numPr>
          <w:ilvl w:val="0"/>
          <w:numId w:val="1"/>
        </w:numPr>
        <w:spacing w:before="240"/>
        <w:jc w:val="both"/>
        <w:rPr>
          <w:rFonts w:ascii="Arial" w:hAnsi="Arial" w:cs="Arial"/>
        </w:rPr>
      </w:pPr>
      <w:r w:rsidRPr="00C946F7">
        <w:rPr>
          <w:rFonts w:ascii="Arial" w:hAnsi="Arial" w:cs="Arial"/>
        </w:rPr>
        <w:t>Color</w:t>
      </w:r>
    </w:p>
    <w:p w14:paraId="1C28C9D1" w14:textId="77777777" w:rsidR="00B85892" w:rsidRPr="00C946F7" w:rsidRDefault="00B85892" w:rsidP="00B85892">
      <w:pPr>
        <w:pStyle w:val="BodyText"/>
        <w:spacing w:line="259" w:lineRule="auto"/>
        <w:ind w:left="120" w:right="356"/>
        <w:jc w:val="both"/>
        <w:rPr>
          <w:rFonts w:ascii="Arial" w:hAnsi="Arial" w:cs="Arial"/>
        </w:rPr>
      </w:pPr>
      <w:r w:rsidRPr="00C946F7">
        <w:rPr>
          <w:rFonts w:ascii="Arial" w:hAnsi="Arial" w:cs="Arial"/>
        </w:rPr>
        <w:t>Color is often the first property used when initially trying to identify a mineral. However, color can be misleading when determining a specific mineral and it should not be relied upon too heavily. Also, remember to note the clarity of the color in the mineral. Descriptive terms for clarity include transparent, translucent, and opaque.</w:t>
      </w:r>
    </w:p>
    <w:p w14:paraId="63D31711" w14:textId="77777777" w:rsidR="00B85892" w:rsidRPr="00C946F7" w:rsidRDefault="00B85892" w:rsidP="00B85892">
      <w:pPr>
        <w:pStyle w:val="Heading8"/>
        <w:numPr>
          <w:ilvl w:val="0"/>
          <w:numId w:val="1"/>
        </w:numPr>
        <w:spacing w:before="240"/>
        <w:jc w:val="both"/>
        <w:rPr>
          <w:rFonts w:ascii="Arial" w:hAnsi="Arial" w:cs="Arial"/>
        </w:rPr>
      </w:pPr>
      <w:r w:rsidRPr="00C946F7">
        <w:rPr>
          <w:rFonts w:ascii="Arial" w:hAnsi="Arial" w:cs="Arial"/>
        </w:rPr>
        <w:t>Luster</w:t>
      </w:r>
    </w:p>
    <w:p w14:paraId="3428C43D" w14:textId="2F881C27" w:rsidR="00B85892" w:rsidRPr="00C946F7" w:rsidRDefault="00B85892" w:rsidP="00B85892">
      <w:pPr>
        <w:pStyle w:val="BodyText"/>
        <w:spacing w:line="259" w:lineRule="auto"/>
        <w:ind w:left="120" w:right="356"/>
        <w:jc w:val="both"/>
        <w:rPr>
          <w:rFonts w:ascii="Arial" w:hAnsi="Arial" w:cs="Arial"/>
        </w:rPr>
      </w:pPr>
      <w:r w:rsidRPr="00C946F7">
        <w:rPr>
          <w:rFonts w:ascii="Arial" w:hAnsi="Arial" w:cs="Arial"/>
        </w:rPr>
        <w:t>Luster describes the way light interacts with the surface of a mineral or rock. Due to light reflecting off a mineral, it can appear metallic or non-metallic.</w:t>
      </w:r>
      <w:r w:rsidR="0079567A">
        <w:rPr>
          <w:rFonts w:ascii="Arial" w:hAnsi="Arial" w:cs="Arial"/>
        </w:rPr>
        <w:t xml:space="preserve"> Metallic minerals are completely opaque—you cannot see through them—and have the luster of polished metal.</w:t>
      </w:r>
      <w:r w:rsidRPr="00C946F7">
        <w:rPr>
          <w:rFonts w:ascii="Arial" w:hAnsi="Arial" w:cs="Arial"/>
        </w:rPr>
        <w:t xml:space="preserve"> Non-metallic lusters are further subdivided into several categories as listed below.</w:t>
      </w:r>
    </w:p>
    <w:p w14:paraId="1AFD2291" w14:textId="77777777" w:rsidR="00B85892" w:rsidRPr="00C946F7" w:rsidRDefault="00B85892" w:rsidP="00B85892">
      <w:pPr>
        <w:pStyle w:val="ListParagraph"/>
        <w:numPr>
          <w:ilvl w:val="0"/>
          <w:numId w:val="2"/>
        </w:numPr>
        <w:jc w:val="both"/>
        <w:rPr>
          <w:rFonts w:ascii="Arial" w:hAnsi="Arial" w:cs="Arial"/>
          <w:sz w:val="24"/>
        </w:rPr>
      </w:pPr>
      <w:r w:rsidRPr="00C946F7">
        <w:rPr>
          <w:rFonts w:ascii="Arial" w:hAnsi="Arial" w:cs="Arial"/>
          <w:sz w:val="24"/>
        </w:rPr>
        <w:t>Metallic</w:t>
      </w:r>
    </w:p>
    <w:p w14:paraId="7C23D64F" w14:textId="77777777" w:rsidR="00B85892" w:rsidRPr="00C946F7" w:rsidRDefault="00B85892" w:rsidP="00B85892">
      <w:pPr>
        <w:pStyle w:val="ListParagraph"/>
        <w:numPr>
          <w:ilvl w:val="0"/>
          <w:numId w:val="2"/>
        </w:numPr>
        <w:spacing w:line="296" w:lineRule="exact"/>
        <w:jc w:val="both"/>
        <w:rPr>
          <w:rFonts w:ascii="Arial" w:hAnsi="Arial" w:cs="Arial"/>
          <w:sz w:val="24"/>
        </w:rPr>
      </w:pPr>
      <w:r w:rsidRPr="00C946F7">
        <w:rPr>
          <w:rFonts w:ascii="Arial" w:hAnsi="Arial" w:cs="Arial"/>
          <w:sz w:val="24"/>
        </w:rPr>
        <w:t>Non-metallic</w:t>
      </w:r>
    </w:p>
    <w:p w14:paraId="05E19967" w14:textId="579CC67A" w:rsidR="00B85892" w:rsidRPr="00C946F7" w:rsidRDefault="00B85892" w:rsidP="00B85892">
      <w:pPr>
        <w:pStyle w:val="ListParagraph"/>
        <w:numPr>
          <w:ilvl w:val="1"/>
          <w:numId w:val="2"/>
        </w:numPr>
        <w:spacing w:line="296" w:lineRule="exact"/>
        <w:jc w:val="both"/>
        <w:rPr>
          <w:rFonts w:ascii="Arial" w:hAnsi="Arial" w:cs="Arial"/>
          <w:sz w:val="24"/>
        </w:rPr>
      </w:pPr>
      <w:r w:rsidRPr="00C946F7">
        <w:rPr>
          <w:rFonts w:ascii="Arial" w:hAnsi="Arial" w:cs="Arial"/>
          <w:sz w:val="24"/>
        </w:rPr>
        <w:t>Vitreous</w:t>
      </w:r>
      <w:r w:rsidRPr="00C946F7">
        <w:rPr>
          <w:rFonts w:ascii="Arial" w:hAnsi="Arial" w:cs="Arial"/>
          <w:spacing w:val="-2"/>
          <w:sz w:val="24"/>
        </w:rPr>
        <w:t xml:space="preserve"> </w:t>
      </w:r>
      <w:r w:rsidRPr="00C946F7">
        <w:rPr>
          <w:rFonts w:ascii="Arial" w:hAnsi="Arial" w:cs="Arial"/>
          <w:sz w:val="24"/>
        </w:rPr>
        <w:t>(glassy)</w:t>
      </w:r>
      <w:r w:rsidR="00262782">
        <w:rPr>
          <w:rFonts w:ascii="Arial" w:hAnsi="Arial" w:cs="Arial"/>
          <w:sz w:val="24"/>
        </w:rPr>
        <w:t>—often transparent or translucent, e.g., quartz or calcite</w:t>
      </w:r>
    </w:p>
    <w:p w14:paraId="3AC6ABE8" w14:textId="610675D6" w:rsidR="00B85892" w:rsidRPr="00C946F7" w:rsidRDefault="00B85892" w:rsidP="00B85892">
      <w:pPr>
        <w:pStyle w:val="ListParagraph"/>
        <w:numPr>
          <w:ilvl w:val="1"/>
          <w:numId w:val="2"/>
        </w:numPr>
        <w:jc w:val="both"/>
        <w:rPr>
          <w:rFonts w:ascii="Arial" w:hAnsi="Arial" w:cs="Arial"/>
          <w:sz w:val="24"/>
        </w:rPr>
      </w:pPr>
      <w:r w:rsidRPr="00C946F7">
        <w:rPr>
          <w:rFonts w:ascii="Arial" w:hAnsi="Arial" w:cs="Arial"/>
          <w:sz w:val="24"/>
        </w:rPr>
        <w:t>Dull</w:t>
      </w:r>
      <w:r w:rsidRPr="00C946F7">
        <w:rPr>
          <w:rFonts w:ascii="Arial" w:hAnsi="Arial" w:cs="Arial"/>
          <w:spacing w:val="-2"/>
          <w:sz w:val="24"/>
        </w:rPr>
        <w:t xml:space="preserve"> </w:t>
      </w:r>
      <w:r w:rsidRPr="00C946F7">
        <w:rPr>
          <w:rFonts w:ascii="Arial" w:hAnsi="Arial" w:cs="Arial"/>
          <w:sz w:val="24"/>
        </w:rPr>
        <w:t>(earthy)</w:t>
      </w:r>
      <w:r w:rsidR="00262782">
        <w:rPr>
          <w:rFonts w:ascii="Arial" w:hAnsi="Arial" w:cs="Arial"/>
          <w:sz w:val="24"/>
        </w:rPr>
        <w:t>—not at all shiny, e.g., kaolinite</w:t>
      </w:r>
    </w:p>
    <w:p w14:paraId="72BDB28D" w14:textId="703190BF" w:rsidR="00B85892" w:rsidRPr="00C946F7" w:rsidRDefault="00B85892" w:rsidP="00B85892">
      <w:pPr>
        <w:pStyle w:val="ListParagraph"/>
        <w:numPr>
          <w:ilvl w:val="1"/>
          <w:numId w:val="2"/>
        </w:numPr>
        <w:jc w:val="both"/>
        <w:rPr>
          <w:rFonts w:ascii="Arial" w:hAnsi="Arial" w:cs="Arial"/>
          <w:sz w:val="24"/>
        </w:rPr>
      </w:pPr>
      <w:r w:rsidRPr="00C946F7">
        <w:rPr>
          <w:rFonts w:ascii="Arial" w:hAnsi="Arial" w:cs="Arial"/>
          <w:sz w:val="24"/>
        </w:rPr>
        <w:t>Resinous</w:t>
      </w:r>
      <w:r w:rsidR="00262782">
        <w:rPr>
          <w:rFonts w:ascii="Arial" w:hAnsi="Arial" w:cs="Arial"/>
          <w:sz w:val="24"/>
        </w:rPr>
        <w:t>—appearing like resin, chewing gum, or smooth plastic</w:t>
      </w:r>
      <w:r w:rsidR="001079CD">
        <w:rPr>
          <w:rFonts w:ascii="Arial" w:hAnsi="Arial" w:cs="Arial"/>
          <w:sz w:val="24"/>
        </w:rPr>
        <w:t>, e.g., amber</w:t>
      </w:r>
    </w:p>
    <w:p w14:paraId="7277D22A" w14:textId="62194D48" w:rsidR="00B85892" w:rsidRPr="00C946F7" w:rsidRDefault="00B85892" w:rsidP="00B85892">
      <w:pPr>
        <w:pStyle w:val="ListParagraph"/>
        <w:numPr>
          <w:ilvl w:val="1"/>
          <w:numId w:val="2"/>
        </w:numPr>
        <w:jc w:val="both"/>
        <w:rPr>
          <w:rFonts w:ascii="Arial" w:hAnsi="Arial" w:cs="Arial"/>
          <w:sz w:val="24"/>
        </w:rPr>
      </w:pPr>
      <w:r w:rsidRPr="00C946F7">
        <w:rPr>
          <w:rFonts w:ascii="Arial" w:hAnsi="Arial" w:cs="Arial"/>
          <w:sz w:val="24"/>
        </w:rPr>
        <w:t>Waxy</w:t>
      </w:r>
      <w:r w:rsidR="001079CD">
        <w:rPr>
          <w:rFonts w:ascii="Arial" w:hAnsi="Arial" w:cs="Arial"/>
          <w:sz w:val="24"/>
        </w:rPr>
        <w:t>—looks like wax, e.g., jade or cryptocrystalline quartz</w:t>
      </w:r>
    </w:p>
    <w:p w14:paraId="79C69AB4" w14:textId="05670F62" w:rsidR="00B85892" w:rsidRPr="00C946F7" w:rsidRDefault="00B85892" w:rsidP="00B85892">
      <w:pPr>
        <w:pStyle w:val="ListParagraph"/>
        <w:numPr>
          <w:ilvl w:val="1"/>
          <w:numId w:val="2"/>
        </w:numPr>
        <w:jc w:val="both"/>
        <w:rPr>
          <w:rFonts w:ascii="Arial" w:hAnsi="Arial" w:cs="Arial"/>
          <w:sz w:val="24"/>
        </w:rPr>
      </w:pPr>
      <w:r w:rsidRPr="00C946F7">
        <w:rPr>
          <w:rFonts w:ascii="Arial" w:hAnsi="Arial" w:cs="Arial"/>
          <w:sz w:val="24"/>
        </w:rPr>
        <w:t>Greasy</w:t>
      </w:r>
      <w:r w:rsidR="00262782">
        <w:rPr>
          <w:rFonts w:ascii="Arial" w:hAnsi="Arial" w:cs="Arial"/>
          <w:sz w:val="24"/>
        </w:rPr>
        <w:t>—having an appearance like fat or grease</w:t>
      </w:r>
      <w:r w:rsidR="001079CD">
        <w:rPr>
          <w:rFonts w:ascii="Arial" w:hAnsi="Arial" w:cs="Arial"/>
          <w:sz w:val="24"/>
        </w:rPr>
        <w:t>, may also feel greasy to the touch, e.g., opal</w:t>
      </w:r>
    </w:p>
    <w:p w14:paraId="5329D88F" w14:textId="2B9E0B9B" w:rsidR="00B85892" w:rsidRDefault="00B85892" w:rsidP="00B85892">
      <w:pPr>
        <w:pStyle w:val="ListParagraph"/>
        <w:numPr>
          <w:ilvl w:val="1"/>
          <w:numId w:val="2"/>
        </w:numPr>
        <w:jc w:val="both"/>
        <w:rPr>
          <w:rFonts w:ascii="Arial" w:hAnsi="Arial" w:cs="Arial"/>
          <w:sz w:val="24"/>
        </w:rPr>
      </w:pPr>
      <w:r w:rsidRPr="00C946F7">
        <w:rPr>
          <w:rFonts w:ascii="Arial" w:hAnsi="Arial" w:cs="Arial"/>
          <w:sz w:val="24"/>
        </w:rPr>
        <w:t>Pearly</w:t>
      </w:r>
      <w:r w:rsidR="001079CD">
        <w:rPr>
          <w:rFonts w:ascii="Arial" w:hAnsi="Arial" w:cs="Arial"/>
          <w:sz w:val="24"/>
        </w:rPr>
        <w:t>—</w:t>
      </w:r>
      <w:r w:rsidR="003A03F1">
        <w:rPr>
          <w:rFonts w:ascii="Arial" w:hAnsi="Arial" w:cs="Arial"/>
          <w:sz w:val="24"/>
        </w:rPr>
        <w:t>reflection like pearls results from perfect cleavage, e.g., muscovite</w:t>
      </w:r>
    </w:p>
    <w:p w14:paraId="72EFE716" w14:textId="20F67687" w:rsidR="0079567A" w:rsidRPr="0079567A" w:rsidRDefault="0079567A" w:rsidP="0079567A">
      <w:pPr>
        <w:pStyle w:val="ListParagraph"/>
        <w:numPr>
          <w:ilvl w:val="1"/>
          <w:numId w:val="2"/>
        </w:numPr>
        <w:jc w:val="both"/>
        <w:rPr>
          <w:rFonts w:ascii="Arial" w:hAnsi="Arial" w:cs="Arial"/>
          <w:sz w:val="24"/>
        </w:rPr>
      </w:pPr>
      <w:r>
        <w:rPr>
          <w:rFonts w:ascii="Arial" w:hAnsi="Arial" w:cs="Arial"/>
          <w:sz w:val="24"/>
        </w:rPr>
        <w:t>Silky—</w:t>
      </w:r>
      <w:r w:rsidR="003A03F1">
        <w:rPr>
          <w:rFonts w:ascii="Arial" w:hAnsi="Arial" w:cs="Arial"/>
          <w:sz w:val="24"/>
        </w:rPr>
        <w:t xml:space="preserve">made up of thin crystals that look like silk fibers, </w:t>
      </w:r>
      <w:r>
        <w:rPr>
          <w:rFonts w:ascii="Arial" w:hAnsi="Arial" w:cs="Arial"/>
          <w:sz w:val="24"/>
        </w:rPr>
        <w:t>when coarser in appearance this can be a fibrous luster</w:t>
      </w:r>
      <w:r w:rsidR="003A03F1">
        <w:rPr>
          <w:rFonts w:ascii="Arial" w:hAnsi="Arial" w:cs="Arial"/>
          <w:sz w:val="24"/>
        </w:rPr>
        <w:t>, e.g., ulexite</w:t>
      </w:r>
    </w:p>
    <w:p w14:paraId="0765D8D1" w14:textId="77777777" w:rsidR="00B85892" w:rsidRPr="00C946F7" w:rsidRDefault="00B85892" w:rsidP="00B85892">
      <w:pPr>
        <w:pStyle w:val="BodyText"/>
        <w:jc w:val="both"/>
        <w:rPr>
          <w:rFonts w:ascii="Arial" w:hAnsi="Arial" w:cs="Arial"/>
          <w:sz w:val="26"/>
        </w:rPr>
      </w:pPr>
    </w:p>
    <w:p w14:paraId="693B8EDC" w14:textId="77777777" w:rsidR="00B85892" w:rsidRPr="00C946F7" w:rsidRDefault="00B85892" w:rsidP="00B85892">
      <w:pPr>
        <w:pStyle w:val="Heading8"/>
        <w:numPr>
          <w:ilvl w:val="0"/>
          <w:numId w:val="1"/>
        </w:numPr>
        <w:jc w:val="both"/>
        <w:rPr>
          <w:rFonts w:ascii="Arial" w:hAnsi="Arial" w:cs="Arial"/>
        </w:rPr>
      </w:pPr>
      <w:r w:rsidRPr="00C946F7">
        <w:rPr>
          <w:rFonts w:ascii="Arial" w:hAnsi="Arial" w:cs="Arial"/>
        </w:rPr>
        <w:t>Hardness</w:t>
      </w:r>
    </w:p>
    <w:p w14:paraId="2CE46BF5" w14:textId="77777777" w:rsidR="00B85892" w:rsidRPr="00C946F7" w:rsidRDefault="00B85892" w:rsidP="00B85892">
      <w:pPr>
        <w:pStyle w:val="BodyText"/>
        <w:spacing w:line="261" w:lineRule="auto"/>
        <w:ind w:left="120" w:right="356"/>
        <w:jc w:val="both"/>
        <w:rPr>
          <w:rFonts w:ascii="Arial" w:hAnsi="Arial" w:cs="Arial"/>
        </w:rPr>
      </w:pPr>
      <w:r w:rsidRPr="00C946F7">
        <w:rPr>
          <w:rFonts w:ascii="Arial" w:hAnsi="Arial" w:cs="Arial"/>
        </w:rPr>
        <w:t>Mohs Hardness (H) is a measure of the resistance of a mineral to scratching (not breaking, as in along cleavage planes), or the resistance a smooth surface offers to abrasion.</w:t>
      </w:r>
    </w:p>
    <w:p w14:paraId="520E6E45" w14:textId="77777777" w:rsidR="00B85892" w:rsidRPr="00C946F7" w:rsidRDefault="00B85892" w:rsidP="00B85892">
      <w:pPr>
        <w:jc w:val="both"/>
        <w:rPr>
          <w:rFonts w:ascii="Arial" w:hAnsi="Arial" w:cs="Arial"/>
          <w:color w:val="595959"/>
        </w:rPr>
      </w:pPr>
      <w:r w:rsidRPr="00C946F7">
        <w:rPr>
          <w:rFonts w:ascii="Arial" w:hAnsi="Arial" w:cs="Arial"/>
          <w:color w:val="595959"/>
        </w:rPr>
        <w:br w:type="page"/>
      </w:r>
    </w:p>
    <w:p w14:paraId="0EA925DC" w14:textId="77777777" w:rsidR="00B85892" w:rsidRPr="00C946F7" w:rsidRDefault="00B85892" w:rsidP="00B85892">
      <w:pPr>
        <w:ind w:left="120"/>
        <w:jc w:val="both"/>
        <w:rPr>
          <w:rFonts w:ascii="Arial" w:hAnsi="Arial" w:cs="Arial"/>
        </w:rPr>
      </w:pPr>
      <w:r w:rsidRPr="00C946F7">
        <w:rPr>
          <w:rFonts w:ascii="Arial" w:hAnsi="Arial" w:cs="Arial"/>
          <w:color w:val="595959"/>
        </w:rPr>
        <w:lastRenderedPageBreak/>
        <w:t>T</w:t>
      </w:r>
      <w:r w:rsidRPr="00C946F7">
        <w:rPr>
          <w:rFonts w:ascii="Arial" w:hAnsi="Arial" w:cs="Arial"/>
          <w:color w:val="595959"/>
          <w:sz w:val="18"/>
        </w:rPr>
        <w:t xml:space="preserve">ABLE </w:t>
      </w:r>
      <w:r w:rsidRPr="00C946F7">
        <w:rPr>
          <w:rFonts w:ascii="Arial" w:hAnsi="Arial" w:cs="Arial"/>
          <w:color w:val="595959"/>
        </w:rPr>
        <w:t>2.1 M</w:t>
      </w:r>
      <w:r w:rsidRPr="00C946F7">
        <w:rPr>
          <w:rFonts w:ascii="Arial" w:hAnsi="Arial" w:cs="Arial"/>
          <w:color w:val="595959"/>
          <w:sz w:val="18"/>
        </w:rPr>
        <w:t xml:space="preserve">OHS </w:t>
      </w:r>
      <w:r w:rsidRPr="00C946F7">
        <w:rPr>
          <w:rFonts w:ascii="Arial" w:hAnsi="Arial" w:cs="Arial"/>
          <w:color w:val="595959"/>
        </w:rPr>
        <w:t>S</w:t>
      </w:r>
      <w:r w:rsidRPr="00C946F7">
        <w:rPr>
          <w:rFonts w:ascii="Arial" w:hAnsi="Arial" w:cs="Arial"/>
          <w:color w:val="595959"/>
          <w:sz w:val="18"/>
        </w:rPr>
        <w:t xml:space="preserve">CALE OF </w:t>
      </w:r>
      <w:r w:rsidRPr="00C946F7">
        <w:rPr>
          <w:rFonts w:ascii="Arial" w:hAnsi="Arial" w:cs="Arial"/>
          <w:color w:val="595959"/>
        </w:rPr>
        <w:t>H</w:t>
      </w:r>
      <w:r w:rsidRPr="00C946F7">
        <w:rPr>
          <w:rFonts w:ascii="Arial" w:hAnsi="Arial" w:cs="Arial"/>
          <w:color w:val="595959"/>
          <w:sz w:val="18"/>
        </w:rPr>
        <w:t xml:space="preserve">ARDNESS </w:t>
      </w:r>
      <w:r w:rsidRPr="00C946F7">
        <w:rPr>
          <w:rFonts w:ascii="Arial" w:hAnsi="Arial" w:cs="Arial"/>
          <w:color w:val="595959"/>
        </w:rPr>
        <w:t>(NPS, 2019)</w:t>
      </w:r>
    </w:p>
    <w:p w14:paraId="0A1E25C4" w14:textId="77777777" w:rsidR="00B85892" w:rsidRPr="00C946F7" w:rsidRDefault="00B85892" w:rsidP="00B85892">
      <w:pPr>
        <w:pStyle w:val="BodyText"/>
        <w:jc w:val="both"/>
        <w:rPr>
          <w:rFonts w:ascii="Arial" w:hAnsi="Arial" w:cs="Arial"/>
          <w:sz w:val="11"/>
        </w:rPr>
      </w:pPr>
      <w:r w:rsidRPr="00C946F7">
        <w:rPr>
          <w:rFonts w:ascii="Arial" w:hAnsi="Arial" w:cs="Arial"/>
          <w:noProof/>
        </w:rPr>
        <w:drawing>
          <wp:anchor distT="0" distB="0" distL="0" distR="0" simplePos="0" relativeHeight="251659264" behindDoc="0" locked="0" layoutInCell="1" allowOverlap="1" wp14:anchorId="304690A7" wp14:editId="1E281875">
            <wp:simplePos x="0" y="0"/>
            <wp:positionH relativeFrom="page">
              <wp:posOffset>914400</wp:posOffset>
            </wp:positionH>
            <wp:positionV relativeFrom="page">
              <wp:posOffset>1187355</wp:posOffset>
            </wp:positionV>
            <wp:extent cx="5943600" cy="4140200"/>
            <wp:effectExtent l="0" t="0" r="0" b="0"/>
            <wp:wrapTopAndBottom/>
            <wp:docPr id="17" name="image22.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2.jpeg" descr="Diagram&#10;&#10;Description automatically generated"/>
                    <pic:cNvPicPr/>
                  </pic:nvPicPr>
                  <pic:blipFill>
                    <a:blip r:embed="rId7" cstate="print"/>
                    <a:stretch>
                      <a:fillRect/>
                    </a:stretch>
                  </pic:blipFill>
                  <pic:spPr>
                    <a:xfrm>
                      <a:off x="0" y="0"/>
                      <a:ext cx="5943600" cy="4140200"/>
                    </a:xfrm>
                    <a:prstGeom prst="rect">
                      <a:avLst/>
                    </a:prstGeom>
                  </pic:spPr>
                </pic:pic>
              </a:graphicData>
            </a:graphic>
          </wp:anchor>
        </w:drawing>
      </w:r>
    </w:p>
    <w:p w14:paraId="419B9690" w14:textId="77777777" w:rsidR="00B85892" w:rsidRPr="00C946F7" w:rsidRDefault="00B85892" w:rsidP="00B85892">
      <w:pPr>
        <w:pStyle w:val="Heading8"/>
        <w:numPr>
          <w:ilvl w:val="0"/>
          <w:numId w:val="1"/>
        </w:numPr>
        <w:spacing w:before="240"/>
        <w:jc w:val="both"/>
        <w:rPr>
          <w:rFonts w:ascii="Arial" w:hAnsi="Arial" w:cs="Arial"/>
        </w:rPr>
      </w:pPr>
      <w:r w:rsidRPr="00C946F7">
        <w:rPr>
          <w:rFonts w:ascii="Arial" w:hAnsi="Arial" w:cs="Arial"/>
        </w:rPr>
        <w:t>Streak</w:t>
      </w:r>
    </w:p>
    <w:p w14:paraId="08EBDB4C" w14:textId="77777777" w:rsidR="00B85892" w:rsidRPr="00C946F7" w:rsidRDefault="00B85892" w:rsidP="00B85892">
      <w:pPr>
        <w:pStyle w:val="BodyText"/>
        <w:spacing w:line="259" w:lineRule="auto"/>
        <w:ind w:left="120" w:right="356"/>
        <w:jc w:val="both"/>
        <w:rPr>
          <w:rFonts w:ascii="Arial" w:hAnsi="Arial" w:cs="Arial"/>
        </w:rPr>
      </w:pPr>
      <w:r w:rsidRPr="00C946F7">
        <w:rPr>
          <w:rFonts w:ascii="Arial" w:hAnsi="Arial" w:cs="Arial"/>
        </w:rPr>
        <w:t>Refers to the color of a powdered mineral. This is more consistent than the color of a whole crystal and therefore provides a more reliable feature for mineral identification. You can obtain this by scratching the mineral on an unpolished piece of white porcelain called a streak plate.</w:t>
      </w:r>
    </w:p>
    <w:p w14:paraId="5B48A2F0" w14:textId="77777777" w:rsidR="00B85892" w:rsidRPr="00C946F7" w:rsidRDefault="00B85892" w:rsidP="00B85892">
      <w:pPr>
        <w:pStyle w:val="Heading8"/>
        <w:numPr>
          <w:ilvl w:val="0"/>
          <w:numId w:val="1"/>
        </w:numPr>
        <w:spacing w:before="240"/>
        <w:jc w:val="both"/>
        <w:rPr>
          <w:rFonts w:ascii="Arial" w:hAnsi="Arial" w:cs="Arial"/>
        </w:rPr>
      </w:pPr>
      <w:r w:rsidRPr="00C946F7">
        <w:rPr>
          <w:rFonts w:ascii="Arial" w:hAnsi="Arial" w:cs="Arial"/>
        </w:rPr>
        <w:t>Cleavage or</w:t>
      </w:r>
      <w:r w:rsidRPr="00C946F7">
        <w:rPr>
          <w:rFonts w:ascii="Arial" w:hAnsi="Arial" w:cs="Arial"/>
          <w:spacing w:val="-5"/>
        </w:rPr>
        <w:t xml:space="preserve"> </w:t>
      </w:r>
      <w:r w:rsidRPr="00C946F7">
        <w:rPr>
          <w:rFonts w:ascii="Arial" w:hAnsi="Arial" w:cs="Arial"/>
        </w:rPr>
        <w:t>fracture</w:t>
      </w:r>
    </w:p>
    <w:p w14:paraId="0C9FB119" w14:textId="63C21688" w:rsidR="00B85892" w:rsidRPr="00C946F7" w:rsidRDefault="00B85892" w:rsidP="00B85892">
      <w:pPr>
        <w:pStyle w:val="BodyText"/>
        <w:spacing w:line="259" w:lineRule="auto"/>
        <w:ind w:left="120" w:right="356"/>
        <w:jc w:val="both"/>
        <w:rPr>
          <w:rFonts w:ascii="Arial" w:hAnsi="Arial" w:cs="Arial"/>
        </w:rPr>
      </w:pPr>
      <w:r w:rsidRPr="00C946F7">
        <w:rPr>
          <w:rFonts w:ascii="Arial" w:hAnsi="Arial" w:cs="Arial"/>
          <w:b/>
        </w:rPr>
        <w:t xml:space="preserve">Cleavage </w:t>
      </w:r>
      <w:r w:rsidRPr="00C946F7">
        <w:rPr>
          <w:rFonts w:ascii="Arial" w:hAnsi="Arial" w:cs="Arial"/>
        </w:rPr>
        <w:t>is the tendency of a mineral to break along smooth parallel flat surfaces</w:t>
      </w:r>
      <w:r w:rsidR="00194FF7">
        <w:rPr>
          <w:rFonts w:ascii="Arial" w:hAnsi="Arial" w:cs="Arial"/>
        </w:rPr>
        <w:t xml:space="preserve">, revealing </w:t>
      </w:r>
      <w:r w:rsidRPr="00C946F7">
        <w:rPr>
          <w:rFonts w:ascii="Arial" w:hAnsi="Arial" w:cs="Arial"/>
        </w:rPr>
        <w:t>the underlying atomic structure of the mineral.</w:t>
      </w:r>
      <w:r w:rsidR="00194FF7">
        <w:rPr>
          <w:rFonts w:ascii="Arial" w:hAnsi="Arial" w:cs="Arial"/>
        </w:rPr>
        <w:t xml:space="preserve"> See Figure 2.1 for illustration of cleavage.</w:t>
      </w:r>
      <w:r>
        <w:rPr>
          <w:rFonts w:ascii="Arial" w:hAnsi="Arial" w:cs="Arial"/>
        </w:rPr>
        <w:t xml:space="preserve"> </w:t>
      </w:r>
      <w:r w:rsidRPr="00C946F7">
        <w:rPr>
          <w:rFonts w:ascii="Arial" w:hAnsi="Arial" w:cs="Arial"/>
        </w:rPr>
        <w:t>Remember to include these aspects of the mineral’s cleavage:</w:t>
      </w:r>
    </w:p>
    <w:p w14:paraId="6559D2BD" w14:textId="77777777" w:rsidR="00B85892" w:rsidRPr="00C946F7" w:rsidRDefault="00B85892" w:rsidP="00B85892">
      <w:pPr>
        <w:pStyle w:val="ListParagraph"/>
        <w:numPr>
          <w:ilvl w:val="1"/>
          <w:numId w:val="1"/>
        </w:numPr>
        <w:jc w:val="both"/>
        <w:rPr>
          <w:rFonts w:ascii="Arial" w:hAnsi="Arial" w:cs="Arial"/>
          <w:sz w:val="24"/>
        </w:rPr>
      </w:pPr>
      <w:r w:rsidRPr="00C946F7">
        <w:rPr>
          <w:rFonts w:ascii="Arial" w:hAnsi="Arial" w:cs="Arial"/>
          <w:sz w:val="24"/>
        </w:rPr>
        <w:t>How many cleavage planes are</w:t>
      </w:r>
      <w:r w:rsidRPr="00C946F7">
        <w:rPr>
          <w:rFonts w:ascii="Arial" w:hAnsi="Arial" w:cs="Arial"/>
          <w:spacing w:val="-2"/>
          <w:sz w:val="24"/>
        </w:rPr>
        <w:t xml:space="preserve"> </w:t>
      </w:r>
      <w:r w:rsidRPr="00C946F7">
        <w:rPr>
          <w:rFonts w:ascii="Arial" w:hAnsi="Arial" w:cs="Arial"/>
          <w:sz w:val="24"/>
        </w:rPr>
        <w:t>apparent?</w:t>
      </w:r>
    </w:p>
    <w:p w14:paraId="41F68184" w14:textId="77777777" w:rsidR="00B85892" w:rsidRPr="00C946F7" w:rsidRDefault="00B85892" w:rsidP="00B85892">
      <w:pPr>
        <w:pStyle w:val="ListParagraph"/>
        <w:numPr>
          <w:ilvl w:val="1"/>
          <w:numId w:val="1"/>
        </w:numPr>
        <w:jc w:val="both"/>
        <w:rPr>
          <w:rFonts w:ascii="Arial" w:hAnsi="Arial" w:cs="Arial"/>
          <w:sz w:val="24"/>
        </w:rPr>
      </w:pPr>
      <w:r w:rsidRPr="00C946F7">
        <w:rPr>
          <w:rFonts w:ascii="Arial" w:hAnsi="Arial" w:cs="Arial"/>
          <w:sz w:val="24"/>
        </w:rPr>
        <w:t>How strong/apparent is cleavage? (excellent, good, poor, no</w:t>
      </w:r>
      <w:r w:rsidRPr="00C946F7">
        <w:rPr>
          <w:rFonts w:ascii="Arial" w:hAnsi="Arial" w:cs="Arial"/>
          <w:spacing w:val="-11"/>
          <w:sz w:val="24"/>
        </w:rPr>
        <w:t xml:space="preserve"> </w:t>
      </w:r>
      <w:r w:rsidRPr="00C946F7">
        <w:rPr>
          <w:rFonts w:ascii="Arial" w:hAnsi="Arial" w:cs="Arial"/>
          <w:sz w:val="24"/>
        </w:rPr>
        <w:t>cleavage)</w:t>
      </w:r>
    </w:p>
    <w:p w14:paraId="28D36B2A" w14:textId="77777777" w:rsidR="00B85892" w:rsidRPr="00C946F7" w:rsidRDefault="00B85892" w:rsidP="00B85892">
      <w:pPr>
        <w:pStyle w:val="ListParagraph"/>
        <w:numPr>
          <w:ilvl w:val="1"/>
          <w:numId w:val="1"/>
        </w:numPr>
        <w:ind w:right="591"/>
        <w:jc w:val="both"/>
        <w:rPr>
          <w:rFonts w:ascii="Arial" w:hAnsi="Arial" w:cs="Arial"/>
          <w:sz w:val="24"/>
        </w:rPr>
      </w:pPr>
      <w:r w:rsidRPr="00C946F7">
        <w:rPr>
          <w:rFonts w:ascii="Arial" w:hAnsi="Arial" w:cs="Arial"/>
          <w:sz w:val="24"/>
        </w:rPr>
        <w:t>At what angle do cleavage plains meet? (90° or 60° &amp; 120° are most common,</w:t>
      </w:r>
      <w:r w:rsidRPr="00C946F7">
        <w:rPr>
          <w:rFonts w:ascii="Arial" w:hAnsi="Arial" w:cs="Arial"/>
          <w:spacing w:val="-27"/>
          <w:sz w:val="24"/>
        </w:rPr>
        <w:t xml:space="preserve"> </w:t>
      </w:r>
      <w:r w:rsidRPr="00C946F7">
        <w:rPr>
          <w:rFonts w:ascii="Arial" w:hAnsi="Arial" w:cs="Arial"/>
          <w:sz w:val="24"/>
        </w:rPr>
        <w:t>other angles are</w:t>
      </w:r>
      <w:r w:rsidRPr="00C946F7">
        <w:rPr>
          <w:rFonts w:ascii="Arial" w:hAnsi="Arial" w:cs="Arial"/>
          <w:spacing w:val="-3"/>
          <w:sz w:val="24"/>
        </w:rPr>
        <w:t xml:space="preserve"> </w:t>
      </w:r>
      <w:r w:rsidRPr="00C946F7">
        <w:rPr>
          <w:rFonts w:ascii="Arial" w:hAnsi="Arial" w:cs="Arial"/>
          <w:sz w:val="24"/>
        </w:rPr>
        <w:t>possible)</w:t>
      </w:r>
    </w:p>
    <w:p w14:paraId="51C2E54D" w14:textId="15FA7CA5" w:rsidR="00B85892" w:rsidRDefault="00B85892" w:rsidP="00B85892">
      <w:pPr>
        <w:pStyle w:val="BodyText"/>
        <w:spacing w:line="259" w:lineRule="auto"/>
        <w:ind w:left="120" w:right="356"/>
        <w:jc w:val="both"/>
        <w:rPr>
          <w:rFonts w:ascii="Arial" w:hAnsi="Arial" w:cs="Arial"/>
        </w:rPr>
      </w:pPr>
      <w:r w:rsidRPr="00C946F7">
        <w:rPr>
          <w:rFonts w:ascii="Arial" w:hAnsi="Arial" w:cs="Arial"/>
          <w:b/>
        </w:rPr>
        <w:t xml:space="preserve">Fracture </w:t>
      </w:r>
      <w:r w:rsidRPr="00C946F7">
        <w:rPr>
          <w:rFonts w:ascii="Arial" w:hAnsi="Arial" w:cs="Arial"/>
        </w:rPr>
        <w:t xml:space="preserve">is the result of a mineral having no cleavage planes, and represents a mineral’s tendency to display random, irregular breakage, or breakage along non-parallel planes. Commonly observed fracture patterns include </w:t>
      </w:r>
      <w:r w:rsidRPr="00C946F7">
        <w:rPr>
          <w:rFonts w:ascii="Arial" w:hAnsi="Arial" w:cs="Arial"/>
          <w:i/>
        </w:rPr>
        <w:t xml:space="preserve">conchoidal </w:t>
      </w:r>
      <w:r w:rsidRPr="00C946F7">
        <w:rPr>
          <w:rFonts w:ascii="Arial" w:hAnsi="Arial" w:cs="Arial"/>
        </w:rPr>
        <w:t xml:space="preserve">and </w:t>
      </w:r>
      <w:r w:rsidRPr="00C946F7">
        <w:rPr>
          <w:rFonts w:ascii="Arial" w:hAnsi="Arial" w:cs="Arial"/>
          <w:i/>
        </w:rPr>
        <w:t xml:space="preserve">splintery </w:t>
      </w:r>
      <w:r w:rsidRPr="00C946F7">
        <w:rPr>
          <w:rFonts w:ascii="Arial" w:hAnsi="Arial" w:cs="Arial"/>
        </w:rPr>
        <w:t>fracture. Conchoidal</w:t>
      </w:r>
      <w:r>
        <w:rPr>
          <w:rFonts w:ascii="Arial" w:hAnsi="Arial" w:cs="Arial"/>
        </w:rPr>
        <w:t xml:space="preserve"> </w:t>
      </w:r>
      <w:r w:rsidRPr="00C946F7">
        <w:rPr>
          <w:rFonts w:ascii="Arial" w:hAnsi="Arial" w:cs="Arial"/>
        </w:rPr>
        <w:t>minerals break along surfaces that then display concentric circle patterns, while rocks with splintery fracture break along multiple surface with the resulting pattern resembling splintered wood.</w:t>
      </w:r>
    </w:p>
    <w:tbl>
      <w:tblPr>
        <w:tblStyle w:val="TableGrid"/>
        <w:tblW w:w="0" w:type="auto"/>
        <w:tblInd w:w="120" w:type="dxa"/>
        <w:tblCellMar>
          <w:left w:w="0" w:type="dxa"/>
          <w:right w:w="0" w:type="dxa"/>
        </w:tblCellMar>
        <w:tblLook w:val="04A0" w:firstRow="1" w:lastRow="0" w:firstColumn="1" w:lastColumn="0" w:noHBand="0" w:noVBand="1"/>
      </w:tblPr>
      <w:tblGrid>
        <w:gridCol w:w="2305"/>
        <w:gridCol w:w="2430"/>
        <w:gridCol w:w="2761"/>
        <w:gridCol w:w="1734"/>
      </w:tblGrid>
      <w:tr w:rsidR="008B036A" w:rsidRPr="00DA6E91" w14:paraId="3896A302" w14:textId="77777777" w:rsidTr="00F56165">
        <w:trPr>
          <w:trHeight w:val="710"/>
        </w:trPr>
        <w:tc>
          <w:tcPr>
            <w:tcW w:w="2305" w:type="dxa"/>
            <w:vAlign w:val="center"/>
          </w:tcPr>
          <w:p w14:paraId="5D08677D" w14:textId="74341F76" w:rsidR="00723512" w:rsidRPr="00DA6E91" w:rsidRDefault="00723512" w:rsidP="00804269">
            <w:pPr>
              <w:pStyle w:val="BodyText"/>
              <w:spacing w:line="259" w:lineRule="auto"/>
              <w:ind w:left="141" w:right="356"/>
              <w:jc w:val="center"/>
              <w:rPr>
                <w:rFonts w:ascii="Arial" w:hAnsi="Arial" w:cs="Arial"/>
                <w:b/>
                <w:bCs/>
                <w:sz w:val="18"/>
                <w:szCs w:val="18"/>
              </w:rPr>
            </w:pPr>
            <w:r w:rsidRPr="00DA6E91">
              <w:rPr>
                <w:rFonts w:ascii="Arial" w:hAnsi="Arial" w:cs="Arial"/>
                <w:b/>
                <w:bCs/>
                <w:sz w:val="18"/>
                <w:szCs w:val="18"/>
              </w:rPr>
              <w:lastRenderedPageBreak/>
              <w:t>Number of Cleavages and their directions</w:t>
            </w:r>
          </w:p>
        </w:tc>
        <w:tc>
          <w:tcPr>
            <w:tcW w:w="2430" w:type="dxa"/>
            <w:vAlign w:val="center"/>
          </w:tcPr>
          <w:p w14:paraId="26771A2D" w14:textId="13583BC2" w:rsidR="00723512" w:rsidRPr="00DA6E91" w:rsidRDefault="00723512" w:rsidP="00474C85">
            <w:pPr>
              <w:pStyle w:val="BodyText"/>
              <w:spacing w:line="259" w:lineRule="auto"/>
              <w:ind w:left="168" w:right="174"/>
              <w:jc w:val="center"/>
              <w:rPr>
                <w:rFonts w:ascii="Arial" w:hAnsi="Arial" w:cs="Arial"/>
                <w:b/>
                <w:bCs/>
                <w:sz w:val="18"/>
                <w:szCs w:val="18"/>
              </w:rPr>
            </w:pPr>
            <w:r w:rsidRPr="00DA6E91">
              <w:rPr>
                <w:rFonts w:ascii="Arial" w:hAnsi="Arial" w:cs="Arial"/>
                <w:b/>
                <w:bCs/>
                <w:sz w:val="18"/>
                <w:szCs w:val="18"/>
              </w:rPr>
              <w:t>Name and description of how the mineral breaks</w:t>
            </w:r>
          </w:p>
        </w:tc>
        <w:tc>
          <w:tcPr>
            <w:tcW w:w="2761" w:type="dxa"/>
            <w:vAlign w:val="center"/>
          </w:tcPr>
          <w:p w14:paraId="4233FC2D" w14:textId="69798263" w:rsidR="00723512" w:rsidRPr="00DA6E91" w:rsidRDefault="00723512" w:rsidP="00431ADC">
            <w:pPr>
              <w:pStyle w:val="BodyText"/>
              <w:spacing w:line="259" w:lineRule="auto"/>
              <w:ind w:left="273" w:right="356"/>
              <w:jc w:val="center"/>
              <w:rPr>
                <w:rFonts w:ascii="Arial" w:hAnsi="Arial" w:cs="Arial"/>
                <w:b/>
                <w:bCs/>
                <w:sz w:val="18"/>
                <w:szCs w:val="18"/>
              </w:rPr>
            </w:pPr>
            <w:r w:rsidRPr="00DA6E91">
              <w:rPr>
                <w:rFonts w:ascii="Arial" w:hAnsi="Arial" w:cs="Arial"/>
                <w:b/>
                <w:bCs/>
                <w:sz w:val="18"/>
                <w:szCs w:val="18"/>
              </w:rPr>
              <w:t xml:space="preserve">Shape of broken pieces with example mineral </w:t>
            </w:r>
          </w:p>
        </w:tc>
        <w:tc>
          <w:tcPr>
            <w:tcW w:w="0" w:type="auto"/>
            <w:vAlign w:val="center"/>
          </w:tcPr>
          <w:p w14:paraId="5F5E1D4B" w14:textId="7C2386D6" w:rsidR="00723512" w:rsidRPr="00DA6E91" w:rsidRDefault="00723512" w:rsidP="00474C85">
            <w:pPr>
              <w:pStyle w:val="BodyText"/>
              <w:spacing w:line="259" w:lineRule="auto"/>
              <w:ind w:left="77" w:right="356"/>
              <w:jc w:val="center"/>
              <w:rPr>
                <w:rFonts w:ascii="Arial" w:hAnsi="Arial" w:cs="Arial"/>
                <w:b/>
                <w:bCs/>
                <w:sz w:val="18"/>
                <w:szCs w:val="18"/>
              </w:rPr>
            </w:pPr>
            <w:r w:rsidRPr="00DA6E91">
              <w:rPr>
                <w:rFonts w:ascii="Arial" w:hAnsi="Arial" w:cs="Arial"/>
                <w:b/>
                <w:bCs/>
                <w:sz w:val="18"/>
                <w:szCs w:val="18"/>
              </w:rPr>
              <w:t>Illustration of cleavage directions</w:t>
            </w:r>
          </w:p>
        </w:tc>
      </w:tr>
      <w:tr w:rsidR="008B036A" w:rsidRPr="00DA6E91" w14:paraId="4AE682B9" w14:textId="77777777" w:rsidTr="00BA7B88">
        <w:trPr>
          <w:trHeight w:val="1160"/>
        </w:trPr>
        <w:tc>
          <w:tcPr>
            <w:tcW w:w="2305" w:type="dxa"/>
            <w:vAlign w:val="center"/>
          </w:tcPr>
          <w:p w14:paraId="31982BA4" w14:textId="77777777" w:rsidR="00723512" w:rsidRPr="00DA6E91" w:rsidRDefault="00A27A6E" w:rsidP="00804269">
            <w:pPr>
              <w:pStyle w:val="BodyText"/>
              <w:spacing w:line="259" w:lineRule="auto"/>
              <w:ind w:left="141" w:right="356"/>
              <w:jc w:val="center"/>
              <w:rPr>
                <w:rFonts w:ascii="Arial" w:hAnsi="Arial" w:cs="Arial"/>
                <w:sz w:val="18"/>
                <w:szCs w:val="18"/>
              </w:rPr>
            </w:pPr>
            <w:r w:rsidRPr="00DA6E91">
              <w:rPr>
                <w:rFonts w:ascii="Arial" w:hAnsi="Arial" w:cs="Arial"/>
                <w:sz w:val="18"/>
                <w:szCs w:val="18"/>
              </w:rPr>
              <w:t>No cleavage</w:t>
            </w:r>
          </w:p>
          <w:p w14:paraId="05F858A0" w14:textId="1290A1D9" w:rsidR="00A27A6E" w:rsidRPr="00DA6E91" w:rsidRDefault="00A27A6E" w:rsidP="00804269">
            <w:pPr>
              <w:pStyle w:val="BodyText"/>
              <w:spacing w:line="259" w:lineRule="auto"/>
              <w:ind w:left="141" w:right="356"/>
              <w:jc w:val="center"/>
              <w:rPr>
                <w:rFonts w:ascii="Arial" w:hAnsi="Arial" w:cs="Arial"/>
                <w:sz w:val="18"/>
                <w:szCs w:val="18"/>
              </w:rPr>
            </w:pPr>
            <w:r w:rsidRPr="00DA6E91">
              <w:rPr>
                <w:rFonts w:ascii="Arial" w:hAnsi="Arial" w:cs="Arial"/>
                <w:sz w:val="18"/>
                <w:szCs w:val="18"/>
              </w:rPr>
              <w:t>(fractures only)</w:t>
            </w:r>
          </w:p>
        </w:tc>
        <w:tc>
          <w:tcPr>
            <w:tcW w:w="2430" w:type="dxa"/>
            <w:vAlign w:val="center"/>
          </w:tcPr>
          <w:p w14:paraId="236C9DE3" w14:textId="18B3FC25" w:rsidR="00723512" w:rsidRPr="00DA6E91" w:rsidRDefault="00A17636" w:rsidP="00474C85">
            <w:pPr>
              <w:pStyle w:val="BodyText"/>
              <w:spacing w:line="259" w:lineRule="auto"/>
              <w:ind w:left="168" w:right="174"/>
              <w:jc w:val="center"/>
              <w:rPr>
                <w:rFonts w:ascii="Arial" w:hAnsi="Arial" w:cs="Arial"/>
                <w:sz w:val="18"/>
                <w:szCs w:val="18"/>
              </w:rPr>
            </w:pPr>
            <w:r w:rsidRPr="00DA6E91">
              <w:rPr>
                <w:rFonts w:ascii="Arial" w:hAnsi="Arial" w:cs="Arial"/>
                <w:sz w:val="18"/>
                <w:szCs w:val="18"/>
              </w:rPr>
              <w:t>No parallel broken surfaces; may have conchoidal fracture (like glass)</w:t>
            </w:r>
          </w:p>
        </w:tc>
        <w:tc>
          <w:tcPr>
            <w:tcW w:w="2761" w:type="dxa"/>
            <w:vAlign w:val="bottom"/>
          </w:tcPr>
          <w:p w14:paraId="18F1C3F1" w14:textId="413BF736" w:rsidR="00723512" w:rsidRPr="00DA6E91" w:rsidRDefault="002C6033" w:rsidP="00431ADC">
            <w:pPr>
              <w:pStyle w:val="BodyText"/>
              <w:spacing w:line="259" w:lineRule="auto"/>
              <w:ind w:left="273" w:right="356"/>
              <w:rPr>
                <w:rFonts w:ascii="Arial" w:hAnsi="Arial" w:cs="Arial"/>
                <w:sz w:val="18"/>
                <w:szCs w:val="18"/>
              </w:rPr>
            </w:pPr>
            <w:r>
              <w:rPr>
                <w:rFonts w:ascii="Arial" w:hAnsi="Arial" w:cs="Arial"/>
                <w:noProof/>
                <w:sz w:val="18"/>
                <w:szCs w:val="18"/>
              </w:rPr>
              <w:drawing>
                <wp:anchor distT="0" distB="0" distL="114300" distR="114300" simplePos="0" relativeHeight="251662336" behindDoc="0" locked="0" layoutInCell="1" allowOverlap="1" wp14:anchorId="7787135E" wp14:editId="195BA801">
                  <wp:simplePos x="3998794" y="1746913"/>
                  <wp:positionH relativeFrom="margin">
                    <wp:posOffset>488315</wp:posOffset>
                  </wp:positionH>
                  <wp:positionV relativeFrom="margin">
                    <wp:posOffset>-76200</wp:posOffset>
                  </wp:positionV>
                  <wp:extent cx="569595" cy="850900"/>
                  <wp:effectExtent l="0" t="7302"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974" r="5571"/>
                          <a:stretch/>
                        </pic:blipFill>
                        <pic:spPr bwMode="auto">
                          <a:xfrm rot="5400000">
                            <a:off x="0" y="0"/>
                            <a:ext cx="569595" cy="850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0E9E" w:rsidRPr="00DA6E91">
              <w:rPr>
                <w:rFonts w:ascii="Arial" w:hAnsi="Arial" w:cs="Arial"/>
                <w:sz w:val="18"/>
                <w:szCs w:val="18"/>
              </w:rPr>
              <w:t>q</w:t>
            </w:r>
            <w:r w:rsidR="00A17636" w:rsidRPr="00DA6E91">
              <w:rPr>
                <w:rFonts w:ascii="Arial" w:hAnsi="Arial" w:cs="Arial"/>
                <w:sz w:val="18"/>
                <w:szCs w:val="18"/>
              </w:rPr>
              <w:t>uartz</w:t>
            </w:r>
          </w:p>
        </w:tc>
        <w:tc>
          <w:tcPr>
            <w:tcW w:w="0" w:type="auto"/>
            <w:vAlign w:val="center"/>
          </w:tcPr>
          <w:p w14:paraId="17C36AF6" w14:textId="45738516" w:rsidR="00723512" w:rsidRPr="00DA6E91" w:rsidRDefault="00B64DA8" w:rsidP="00474C85">
            <w:pPr>
              <w:pStyle w:val="BodyText"/>
              <w:spacing w:line="259" w:lineRule="auto"/>
              <w:ind w:left="77" w:right="356"/>
              <w:jc w:val="center"/>
              <w:rPr>
                <w:rFonts w:ascii="Arial" w:hAnsi="Arial" w:cs="Arial"/>
                <w:sz w:val="18"/>
                <w:szCs w:val="18"/>
              </w:rPr>
            </w:pPr>
            <w:r w:rsidRPr="00DA6E91">
              <w:rPr>
                <w:rFonts w:ascii="Arial" w:hAnsi="Arial" w:cs="Arial"/>
                <w:sz w:val="18"/>
                <w:szCs w:val="18"/>
              </w:rPr>
              <w:t>None</w:t>
            </w:r>
          </w:p>
          <w:p w14:paraId="0DF6AA0E" w14:textId="417EC528" w:rsidR="00B64DA8" w:rsidRPr="00DA6E91" w:rsidRDefault="00B64DA8" w:rsidP="00474C85">
            <w:pPr>
              <w:pStyle w:val="BodyText"/>
              <w:spacing w:line="259" w:lineRule="auto"/>
              <w:ind w:left="77" w:right="356"/>
              <w:jc w:val="center"/>
              <w:rPr>
                <w:rFonts w:ascii="Arial" w:hAnsi="Arial" w:cs="Arial"/>
                <w:sz w:val="18"/>
                <w:szCs w:val="18"/>
              </w:rPr>
            </w:pPr>
            <w:r w:rsidRPr="00DA6E91">
              <w:rPr>
                <w:rFonts w:ascii="Arial" w:hAnsi="Arial" w:cs="Arial"/>
                <w:sz w:val="18"/>
                <w:szCs w:val="18"/>
              </w:rPr>
              <w:t>(no cleavage)</w:t>
            </w:r>
          </w:p>
        </w:tc>
      </w:tr>
      <w:tr w:rsidR="008B036A" w:rsidRPr="00DA6E91" w14:paraId="4C4824D7" w14:textId="77777777" w:rsidTr="00431ADC">
        <w:trPr>
          <w:trHeight w:val="1296"/>
        </w:trPr>
        <w:tc>
          <w:tcPr>
            <w:tcW w:w="2305" w:type="dxa"/>
            <w:vAlign w:val="center"/>
          </w:tcPr>
          <w:p w14:paraId="0831D06C" w14:textId="73F84276" w:rsidR="00A27A6E" w:rsidRPr="00DA6E91" w:rsidRDefault="00250E9E" w:rsidP="00804269">
            <w:pPr>
              <w:pStyle w:val="BodyText"/>
              <w:spacing w:line="259" w:lineRule="auto"/>
              <w:ind w:left="141" w:right="356"/>
              <w:jc w:val="center"/>
              <w:rPr>
                <w:rFonts w:ascii="Arial" w:hAnsi="Arial" w:cs="Arial"/>
                <w:sz w:val="18"/>
                <w:szCs w:val="18"/>
              </w:rPr>
            </w:pPr>
            <w:r w:rsidRPr="00DA6E91">
              <w:rPr>
                <w:rFonts w:ascii="Arial" w:hAnsi="Arial" w:cs="Arial"/>
                <w:sz w:val="18"/>
                <w:szCs w:val="18"/>
              </w:rPr>
              <w:t>1 cleavage plane</w:t>
            </w:r>
          </w:p>
        </w:tc>
        <w:tc>
          <w:tcPr>
            <w:tcW w:w="2430" w:type="dxa"/>
            <w:vAlign w:val="center"/>
          </w:tcPr>
          <w:p w14:paraId="4ACA70A9" w14:textId="77777777" w:rsidR="00723512" w:rsidRPr="00DA6E91" w:rsidRDefault="00A17636" w:rsidP="00474C85">
            <w:pPr>
              <w:pStyle w:val="BodyText"/>
              <w:spacing w:line="259" w:lineRule="auto"/>
              <w:ind w:left="168" w:right="174"/>
              <w:jc w:val="center"/>
              <w:rPr>
                <w:rFonts w:ascii="Arial" w:hAnsi="Arial" w:cs="Arial"/>
                <w:b/>
                <w:bCs/>
                <w:sz w:val="18"/>
                <w:szCs w:val="18"/>
              </w:rPr>
            </w:pPr>
            <w:r w:rsidRPr="00DA6E91">
              <w:rPr>
                <w:rFonts w:ascii="Arial" w:hAnsi="Arial" w:cs="Arial"/>
                <w:b/>
                <w:bCs/>
                <w:sz w:val="18"/>
                <w:szCs w:val="18"/>
              </w:rPr>
              <w:t>Basal (book) cleavage</w:t>
            </w:r>
          </w:p>
          <w:p w14:paraId="7A157135" w14:textId="2364DF84" w:rsidR="00A17636" w:rsidRPr="00DA6E91" w:rsidRDefault="00A17636" w:rsidP="00474C85">
            <w:pPr>
              <w:pStyle w:val="BodyText"/>
              <w:spacing w:line="259" w:lineRule="auto"/>
              <w:ind w:left="168" w:right="174"/>
              <w:jc w:val="center"/>
              <w:rPr>
                <w:rFonts w:ascii="Arial" w:hAnsi="Arial" w:cs="Arial"/>
                <w:sz w:val="18"/>
                <w:szCs w:val="18"/>
              </w:rPr>
            </w:pPr>
            <w:r w:rsidRPr="00DA6E91">
              <w:rPr>
                <w:rFonts w:ascii="Arial" w:hAnsi="Arial" w:cs="Arial"/>
                <w:sz w:val="18"/>
                <w:szCs w:val="18"/>
              </w:rPr>
              <w:t>“Books” that split along flat sheets</w:t>
            </w:r>
          </w:p>
        </w:tc>
        <w:tc>
          <w:tcPr>
            <w:tcW w:w="2761" w:type="dxa"/>
            <w:vAlign w:val="bottom"/>
          </w:tcPr>
          <w:p w14:paraId="23A50461" w14:textId="1A127E0A" w:rsidR="00723512" w:rsidRPr="00DA6E91" w:rsidRDefault="00431ADC" w:rsidP="00431ADC">
            <w:pPr>
              <w:pStyle w:val="BodyText"/>
              <w:spacing w:line="259" w:lineRule="auto"/>
              <w:ind w:left="273" w:right="356"/>
              <w:rPr>
                <w:rFonts w:ascii="Arial" w:hAnsi="Arial" w:cs="Arial"/>
                <w:sz w:val="18"/>
                <w:szCs w:val="18"/>
              </w:rPr>
            </w:pPr>
            <w:r>
              <w:rPr>
                <w:rFonts w:ascii="Arial" w:hAnsi="Arial" w:cs="Arial"/>
                <w:noProof/>
                <w:sz w:val="18"/>
                <w:szCs w:val="18"/>
              </w:rPr>
              <w:drawing>
                <wp:anchor distT="0" distB="0" distL="114300" distR="114300" simplePos="0" relativeHeight="251663360" behindDoc="0" locked="0" layoutInCell="1" allowOverlap="1" wp14:anchorId="4C0E35AD" wp14:editId="31C1FE6B">
                  <wp:simplePos x="4179238" y="2816843"/>
                  <wp:positionH relativeFrom="margin">
                    <wp:posOffset>454025</wp:posOffset>
                  </wp:positionH>
                  <wp:positionV relativeFrom="margin">
                    <wp:posOffset>0</wp:posOffset>
                  </wp:positionV>
                  <wp:extent cx="749935" cy="723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9376" t="8328" r="30118" b="12060"/>
                          <a:stretch/>
                        </pic:blipFill>
                        <pic:spPr bwMode="auto">
                          <a:xfrm rot="10800000" flipV="1">
                            <a:off x="0" y="0"/>
                            <a:ext cx="749935" cy="723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0E9E" w:rsidRPr="00DA6E91">
              <w:rPr>
                <w:rFonts w:ascii="Arial" w:hAnsi="Arial" w:cs="Arial"/>
                <w:sz w:val="18"/>
                <w:szCs w:val="18"/>
              </w:rPr>
              <w:t>m</w:t>
            </w:r>
            <w:r w:rsidR="00A17636" w:rsidRPr="00DA6E91">
              <w:rPr>
                <w:rFonts w:ascii="Arial" w:hAnsi="Arial" w:cs="Arial"/>
                <w:sz w:val="18"/>
                <w:szCs w:val="18"/>
              </w:rPr>
              <w:t>uscovite, biotite</w:t>
            </w:r>
          </w:p>
        </w:tc>
        <w:tc>
          <w:tcPr>
            <w:tcW w:w="0" w:type="auto"/>
            <w:vAlign w:val="center"/>
          </w:tcPr>
          <w:p w14:paraId="0CA5B61D" w14:textId="7F51C8E7" w:rsidR="00723512" w:rsidRPr="00DA6E91" w:rsidRDefault="001B27ED" w:rsidP="00474C85">
            <w:pPr>
              <w:pStyle w:val="BodyText"/>
              <w:spacing w:line="259" w:lineRule="auto"/>
              <w:ind w:left="77" w:right="356"/>
              <w:jc w:val="center"/>
              <w:rPr>
                <w:rFonts w:ascii="Arial" w:hAnsi="Arial" w:cs="Arial"/>
                <w:sz w:val="18"/>
                <w:szCs w:val="18"/>
              </w:rPr>
            </w:pPr>
            <w:r>
              <w:rPr>
                <w:rFonts w:ascii="Arial" w:hAnsi="Arial" w:cs="Arial"/>
                <w:noProof/>
                <w:sz w:val="18"/>
                <w:szCs w:val="18"/>
              </w:rPr>
              <w:drawing>
                <wp:anchor distT="0" distB="0" distL="114300" distR="114300" simplePos="0" relativeHeight="251674624" behindDoc="1" locked="0" layoutInCell="1" allowOverlap="1" wp14:anchorId="372135B0" wp14:editId="7B8C03C3">
                  <wp:simplePos x="5688330" y="2491105"/>
                  <wp:positionH relativeFrom="margin">
                    <wp:posOffset>101600</wp:posOffset>
                  </wp:positionH>
                  <wp:positionV relativeFrom="margin">
                    <wp:posOffset>92710</wp:posOffset>
                  </wp:positionV>
                  <wp:extent cx="969010" cy="417195"/>
                  <wp:effectExtent l="0" t="0" r="2540" b="1905"/>
                  <wp:wrapSquare wrapText="bothSides"/>
                  <wp:docPr id="11" name="Picture 1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969010" cy="417195"/>
                          </a:xfrm>
                          <a:prstGeom prst="rect">
                            <a:avLst/>
                          </a:prstGeom>
                        </pic:spPr>
                      </pic:pic>
                    </a:graphicData>
                  </a:graphic>
                  <wp14:sizeRelH relativeFrom="margin">
                    <wp14:pctWidth>0</wp14:pctWidth>
                  </wp14:sizeRelH>
                  <wp14:sizeRelV relativeFrom="margin">
                    <wp14:pctHeight>0</wp14:pctHeight>
                  </wp14:sizeRelV>
                </wp:anchor>
              </w:drawing>
            </w:r>
          </w:p>
        </w:tc>
      </w:tr>
      <w:tr w:rsidR="008B036A" w:rsidRPr="00DA6E91" w14:paraId="487F053D" w14:textId="77777777" w:rsidTr="00804269">
        <w:trPr>
          <w:trHeight w:val="1296"/>
        </w:trPr>
        <w:tc>
          <w:tcPr>
            <w:tcW w:w="2305" w:type="dxa"/>
            <w:vAlign w:val="center"/>
          </w:tcPr>
          <w:p w14:paraId="4784BE55" w14:textId="77777777" w:rsidR="00250E9E" w:rsidRPr="00DA6E91" w:rsidRDefault="00250E9E" w:rsidP="00804269">
            <w:pPr>
              <w:pStyle w:val="BodyText"/>
              <w:spacing w:line="259" w:lineRule="auto"/>
              <w:ind w:left="141" w:right="356"/>
              <w:jc w:val="center"/>
              <w:rPr>
                <w:rFonts w:ascii="Arial" w:hAnsi="Arial" w:cs="Arial"/>
                <w:sz w:val="18"/>
                <w:szCs w:val="18"/>
              </w:rPr>
            </w:pPr>
            <w:r w:rsidRPr="00DA6E91">
              <w:rPr>
                <w:rFonts w:ascii="Arial" w:hAnsi="Arial" w:cs="Arial"/>
                <w:sz w:val="18"/>
                <w:szCs w:val="18"/>
              </w:rPr>
              <w:t>2 cleavage planes</w:t>
            </w:r>
          </w:p>
          <w:p w14:paraId="06BA2FB0" w14:textId="4A86ACC1" w:rsidR="00250E9E" w:rsidRPr="00DA6E91" w:rsidRDefault="00250E9E" w:rsidP="00804269">
            <w:pPr>
              <w:pStyle w:val="BodyText"/>
              <w:spacing w:line="259" w:lineRule="auto"/>
              <w:ind w:left="141" w:right="356"/>
              <w:jc w:val="center"/>
              <w:rPr>
                <w:rFonts w:ascii="Arial" w:hAnsi="Arial" w:cs="Arial"/>
                <w:sz w:val="18"/>
                <w:szCs w:val="18"/>
              </w:rPr>
            </w:pPr>
            <w:r w:rsidRPr="00DA6E91">
              <w:rPr>
                <w:rFonts w:ascii="Arial" w:hAnsi="Arial" w:cs="Arial"/>
                <w:sz w:val="18"/>
                <w:szCs w:val="18"/>
              </w:rPr>
              <w:t>Intersect at or near 90°</w:t>
            </w:r>
          </w:p>
        </w:tc>
        <w:tc>
          <w:tcPr>
            <w:tcW w:w="2430" w:type="dxa"/>
            <w:vAlign w:val="center"/>
          </w:tcPr>
          <w:p w14:paraId="4F27F382" w14:textId="77777777" w:rsidR="00250E9E" w:rsidRPr="00DA6E91" w:rsidRDefault="00250E9E" w:rsidP="00474C85">
            <w:pPr>
              <w:pStyle w:val="BodyText"/>
              <w:spacing w:line="259" w:lineRule="auto"/>
              <w:ind w:left="168" w:right="174"/>
              <w:jc w:val="center"/>
              <w:rPr>
                <w:rFonts w:ascii="Arial" w:hAnsi="Arial" w:cs="Arial"/>
                <w:b/>
                <w:bCs/>
                <w:sz w:val="18"/>
                <w:szCs w:val="18"/>
              </w:rPr>
            </w:pPr>
            <w:r w:rsidRPr="00DA6E91">
              <w:rPr>
                <w:rFonts w:ascii="Arial" w:hAnsi="Arial" w:cs="Arial"/>
                <w:b/>
                <w:bCs/>
                <w:sz w:val="18"/>
                <w:szCs w:val="18"/>
              </w:rPr>
              <w:t>Prismatic cleavage</w:t>
            </w:r>
          </w:p>
          <w:p w14:paraId="2FC435C6" w14:textId="62A3278A" w:rsidR="00250E9E" w:rsidRPr="00DA6E91" w:rsidRDefault="00250E9E" w:rsidP="00474C85">
            <w:pPr>
              <w:pStyle w:val="BodyText"/>
              <w:spacing w:line="259" w:lineRule="auto"/>
              <w:ind w:left="168" w:right="174"/>
              <w:jc w:val="center"/>
              <w:rPr>
                <w:rFonts w:ascii="Arial" w:hAnsi="Arial" w:cs="Arial"/>
                <w:sz w:val="18"/>
                <w:szCs w:val="18"/>
              </w:rPr>
            </w:pPr>
            <w:r w:rsidRPr="00DA6E91">
              <w:rPr>
                <w:rFonts w:ascii="Arial" w:hAnsi="Arial" w:cs="Arial"/>
                <w:sz w:val="18"/>
                <w:szCs w:val="18"/>
              </w:rPr>
              <w:t>Elongated forms that break along short rectangular sections</w:t>
            </w:r>
          </w:p>
        </w:tc>
        <w:tc>
          <w:tcPr>
            <w:tcW w:w="2761" w:type="dxa"/>
            <w:vAlign w:val="bottom"/>
          </w:tcPr>
          <w:p w14:paraId="154FC7AC" w14:textId="50F63085" w:rsidR="00250E9E" w:rsidRPr="00DA6E91" w:rsidRDefault="00146E70" w:rsidP="00431ADC">
            <w:pPr>
              <w:pStyle w:val="BodyText"/>
              <w:spacing w:line="259" w:lineRule="auto"/>
              <w:ind w:left="273" w:right="356"/>
              <w:rPr>
                <w:rFonts w:ascii="Arial" w:hAnsi="Arial" w:cs="Arial"/>
                <w:sz w:val="18"/>
                <w:szCs w:val="18"/>
              </w:rPr>
            </w:pPr>
            <w:r>
              <w:rPr>
                <w:rFonts w:ascii="Arial" w:hAnsi="Arial" w:cs="Arial"/>
                <w:noProof/>
                <w:sz w:val="18"/>
                <w:szCs w:val="18"/>
              </w:rPr>
              <w:drawing>
                <wp:anchor distT="0" distB="0" distL="114300" distR="114300" simplePos="0" relativeHeight="251664384" behindDoc="0" locked="0" layoutInCell="1" allowOverlap="1" wp14:anchorId="2F456712" wp14:editId="075A6F91">
                  <wp:simplePos x="0" y="0"/>
                  <wp:positionH relativeFrom="margin">
                    <wp:posOffset>335915</wp:posOffset>
                  </wp:positionH>
                  <wp:positionV relativeFrom="margin">
                    <wp:posOffset>29845</wp:posOffset>
                  </wp:positionV>
                  <wp:extent cx="900430" cy="683895"/>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0430" cy="683895"/>
                          </a:xfrm>
                          <a:prstGeom prst="rect">
                            <a:avLst/>
                          </a:prstGeom>
                          <a:noFill/>
                        </pic:spPr>
                      </pic:pic>
                    </a:graphicData>
                  </a:graphic>
                  <wp14:sizeRelH relativeFrom="margin">
                    <wp14:pctWidth>0</wp14:pctWidth>
                  </wp14:sizeRelH>
                  <wp14:sizeRelV relativeFrom="margin">
                    <wp14:pctHeight>0</wp14:pctHeight>
                  </wp14:sizeRelV>
                </wp:anchor>
              </w:drawing>
            </w:r>
            <w:r w:rsidR="00BA7B88">
              <w:rPr>
                <w:rFonts w:ascii="Arial" w:hAnsi="Arial" w:cs="Arial"/>
                <w:noProof/>
                <w:sz w:val="18"/>
                <w:szCs w:val="18"/>
              </w:rPr>
              <w:t>orthoclase</w:t>
            </w:r>
            <w:r w:rsidR="003A2CC2">
              <w:rPr>
                <w:rFonts w:ascii="Arial" w:hAnsi="Arial" w:cs="Arial"/>
                <w:noProof/>
                <w:sz w:val="18"/>
                <w:szCs w:val="18"/>
              </w:rPr>
              <w:t xml:space="preserve"> </w:t>
            </w:r>
            <w:r w:rsidR="00250E9E" w:rsidRPr="00DA6E91">
              <w:rPr>
                <w:rFonts w:ascii="Arial" w:hAnsi="Arial" w:cs="Arial"/>
                <w:sz w:val="18"/>
                <w:szCs w:val="18"/>
              </w:rPr>
              <w:t>feldspar, plagioclase feldspar, pyroxene</w:t>
            </w:r>
          </w:p>
        </w:tc>
        <w:tc>
          <w:tcPr>
            <w:tcW w:w="0" w:type="auto"/>
            <w:vAlign w:val="center"/>
          </w:tcPr>
          <w:p w14:paraId="30ABC3B0" w14:textId="34A2D4CE" w:rsidR="00250E9E" w:rsidRPr="00DA6E91" w:rsidRDefault="00E76DA0" w:rsidP="00474C85">
            <w:pPr>
              <w:pStyle w:val="BodyText"/>
              <w:spacing w:line="259" w:lineRule="auto"/>
              <w:ind w:left="77" w:right="356"/>
              <w:jc w:val="center"/>
              <w:rPr>
                <w:rFonts w:ascii="Arial" w:hAnsi="Arial" w:cs="Arial"/>
                <w:sz w:val="18"/>
                <w:szCs w:val="18"/>
              </w:rPr>
            </w:pPr>
            <w:r>
              <w:rPr>
                <w:rFonts w:ascii="Arial" w:hAnsi="Arial" w:cs="Arial"/>
                <w:noProof/>
                <w:sz w:val="18"/>
                <w:szCs w:val="18"/>
              </w:rPr>
              <w:drawing>
                <wp:anchor distT="0" distB="0" distL="114300" distR="114300" simplePos="0" relativeHeight="251673600" behindDoc="1" locked="0" layoutInCell="1" allowOverlap="1" wp14:anchorId="73DBD422" wp14:editId="3F4851DC">
                  <wp:simplePos x="5756275" y="3282950"/>
                  <wp:positionH relativeFrom="margin">
                    <wp:align>center</wp:align>
                  </wp:positionH>
                  <wp:positionV relativeFrom="margin">
                    <wp:align>center</wp:align>
                  </wp:positionV>
                  <wp:extent cx="926465" cy="728345"/>
                  <wp:effectExtent l="0" t="0" r="6985" b="0"/>
                  <wp:wrapSquare wrapText="bothSides"/>
                  <wp:docPr id="12" name="Picture 12"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businesscar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26465" cy="728345"/>
                          </a:xfrm>
                          <a:prstGeom prst="rect">
                            <a:avLst/>
                          </a:prstGeom>
                        </pic:spPr>
                      </pic:pic>
                    </a:graphicData>
                  </a:graphic>
                  <wp14:sizeRelH relativeFrom="margin">
                    <wp14:pctWidth>0</wp14:pctWidth>
                  </wp14:sizeRelH>
                  <wp14:sizeRelV relativeFrom="margin">
                    <wp14:pctHeight>0</wp14:pctHeight>
                  </wp14:sizeRelV>
                </wp:anchor>
              </w:drawing>
            </w:r>
          </w:p>
        </w:tc>
      </w:tr>
      <w:tr w:rsidR="008B036A" w:rsidRPr="00DA6E91" w14:paraId="0C9E7A65" w14:textId="77777777" w:rsidTr="00804269">
        <w:trPr>
          <w:trHeight w:val="1296"/>
        </w:trPr>
        <w:tc>
          <w:tcPr>
            <w:tcW w:w="2305" w:type="dxa"/>
            <w:vAlign w:val="center"/>
          </w:tcPr>
          <w:p w14:paraId="1F2D63A1" w14:textId="77777777" w:rsidR="00250E9E" w:rsidRPr="00DA6E91" w:rsidRDefault="00250E9E" w:rsidP="00804269">
            <w:pPr>
              <w:pStyle w:val="BodyText"/>
              <w:spacing w:line="259" w:lineRule="auto"/>
              <w:ind w:left="141" w:right="356"/>
              <w:jc w:val="center"/>
              <w:rPr>
                <w:rFonts w:ascii="Arial" w:hAnsi="Arial" w:cs="Arial"/>
                <w:sz w:val="18"/>
                <w:szCs w:val="18"/>
              </w:rPr>
            </w:pPr>
            <w:r w:rsidRPr="00DA6E91">
              <w:rPr>
                <w:rFonts w:ascii="Arial" w:hAnsi="Arial" w:cs="Arial"/>
                <w:sz w:val="18"/>
                <w:szCs w:val="18"/>
              </w:rPr>
              <w:t>2 cleavage planes</w:t>
            </w:r>
          </w:p>
          <w:p w14:paraId="30A70DFA" w14:textId="2B53E3D8" w:rsidR="00250E9E" w:rsidRPr="00DA6E91" w:rsidRDefault="00250E9E" w:rsidP="00804269">
            <w:pPr>
              <w:pStyle w:val="BodyText"/>
              <w:spacing w:line="259" w:lineRule="auto"/>
              <w:ind w:left="141" w:right="356"/>
              <w:jc w:val="center"/>
              <w:rPr>
                <w:rFonts w:ascii="Arial" w:hAnsi="Arial" w:cs="Arial"/>
                <w:sz w:val="18"/>
                <w:szCs w:val="18"/>
              </w:rPr>
            </w:pPr>
            <w:r w:rsidRPr="00DA6E91">
              <w:rPr>
                <w:rFonts w:ascii="Arial" w:hAnsi="Arial" w:cs="Arial"/>
                <w:sz w:val="18"/>
                <w:szCs w:val="18"/>
              </w:rPr>
              <w:t>Do not intersect at 90°</w:t>
            </w:r>
          </w:p>
        </w:tc>
        <w:tc>
          <w:tcPr>
            <w:tcW w:w="2430" w:type="dxa"/>
            <w:vAlign w:val="center"/>
          </w:tcPr>
          <w:p w14:paraId="17937434" w14:textId="77777777" w:rsidR="00250E9E" w:rsidRPr="00DA6E91" w:rsidRDefault="00250E9E" w:rsidP="00474C85">
            <w:pPr>
              <w:pStyle w:val="BodyText"/>
              <w:spacing w:line="259" w:lineRule="auto"/>
              <w:ind w:left="168" w:right="174"/>
              <w:jc w:val="center"/>
              <w:rPr>
                <w:rFonts w:ascii="Arial" w:hAnsi="Arial" w:cs="Arial"/>
                <w:b/>
                <w:bCs/>
                <w:sz w:val="18"/>
                <w:szCs w:val="18"/>
              </w:rPr>
            </w:pPr>
            <w:r w:rsidRPr="00DA6E91">
              <w:rPr>
                <w:rFonts w:ascii="Arial" w:hAnsi="Arial" w:cs="Arial"/>
                <w:b/>
                <w:bCs/>
                <w:sz w:val="18"/>
                <w:szCs w:val="18"/>
              </w:rPr>
              <w:t>Prismatic cleavage</w:t>
            </w:r>
          </w:p>
          <w:p w14:paraId="13D00C0F" w14:textId="4AD0E2B6" w:rsidR="00250E9E" w:rsidRPr="00DA6E91" w:rsidRDefault="00250E9E" w:rsidP="00474C85">
            <w:pPr>
              <w:pStyle w:val="BodyText"/>
              <w:spacing w:line="259" w:lineRule="auto"/>
              <w:ind w:left="168" w:right="174"/>
              <w:jc w:val="center"/>
              <w:rPr>
                <w:rFonts w:ascii="Arial" w:hAnsi="Arial" w:cs="Arial"/>
                <w:b/>
                <w:bCs/>
                <w:sz w:val="18"/>
                <w:szCs w:val="18"/>
              </w:rPr>
            </w:pPr>
            <w:r w:rsidRPr="00DA6E91">
              <w:rPr>
                <w:rFonts w:ascii="Arial" w:hAnsi="Arial" w:cs="Arial"/>
                <w:sz w:val="18"/>
                <w:szCs w:val="18"/>
              </w:rPr>
              <w:t>Elongated forms that break along short parallelogram cross sections</w:t>
            </w:r>
          </w:p>
        </w:tc>
        <w:tc>
          <w:tcPr>
            <w:tcW w:w="2761" w:type="dxa"/>
            <w:vAlign w:val="bottom"/>
          </w:tcPr>
          <w:p w14:paraId="2F6B65EE" w14:textId="3C222EE9" w:rsidR="00250E9E" w:rsidRPr="00DA6E91" w:rsidRDefault="003B5337" w:rsidP="00431ADC">
            <w:pPr>
              <w:pStyle w:val="BodyText"/>
              <w:spacing w:line="259" w:lineRule="auto"/>
              <w:ind w:left="273" w:right="356"/>
              <w:rPr>
                <w:rFonts w:ascii="Arial" w:hAnsi="Arial" w:cs="Arial"/>
                <w:sz w:val="18"/>
                <w:szCs w:val="18"/>
              </w:rPr>
            </w:pPr>
            <w:r>
              <w:rPr>
                <w:rFonts w:ascii="Arial" w:hAnsi="Arial" w:cs="Arial"/>
                <w:noProof/>
                <w:sz w:val="18"/>
                <w:szCs w:val="18"/>
              </w:rPr>
              <w:drawing>
                <wp:anchor distT="0" distB="0" distL="114300" distR="114300" simplePos="0" relativeHeight="251665408" behindDoc="0" locked="0" layoutInCell="1" allowOverlap="1" wp14:anchorId="5A8FE018" wp14:editId="53E8608D">
                  <wp:simplePos x="4176215" y="4817660"/>
                  <wp:positionH relativeFrom="margin">
                    <wp:posOffset>305435</wp:posOffset>
                  </wp:positionH>
                  <wp:positionV relativeFrom="margin">
                    <wp:posOffset>63500</wp:posOffset>
                  </wp:positionV>
                  <wp:extent cx="1036955" cy="69723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0351"/>
                          <a:stretch/>
                        </pic:blipFill>
                        <pic:spPr bwMode="auto">
                          <a:xfrm>
                            <a:off x="0" y="0"/>
                            <a:ext cx="1036955" cy="697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0E9E" w:rsidRPr="00DA6E91">
              <w:rPr>
                <w:rFonts w:ascii="Arial" w:hAnsi="Arial" w:cs="Arial"/>
                <w:sz w:val="18"/>
                <w:szCs w:val="18"/>
              </w:rPr>
              <w:t>amphibole (hornblende) 56° and 124°</w:t>
            </w:r>
          </w:p>
        </w:tc>
        <w:tc>
          <w:tcPr>
            <w:tcW w:w="0" w:type="auto"/>
            <w:vAlign w:val="center"/>
          </w:tcPr>
          <w:p w14:paraId="46322411" w14:textId="46BD8964" w:rsidR="00250E9E" w:rsidRPr="00DA6E91" w:rsidRDefault="00AA36A0" w:rsidP="00474C85">
            <w:pPr>
              <w:pStyle w:val="BodyText"/>
              <w:spacing w:line="259" w:lineRule="auto"/>
              <w:ind w:left="77" w:right="356"/>
              <w:jc w:val="center"/>
              <w:rPr>
                <w:rFonts w:ascii="Arial" w:hAnsi="Arial" w:cs="Arial"/>
                <w:sz w:val="18"/>
                <w:szCs w:val="18"/>
              </w:rPr>
            </w:pPr>
            <w:r>
              <w:rPr>
                <w:rFonts w:ascii="Arial" w:hAnsi="Arial" w:cs="Arial"/>
                <w:noProof/>
                <w:sz w:val="18"/>
                <w:szCs w:val="18"/>
              </w:rPr>
              <w:drawing>
                <wp:anchor distT="0" distB="0" distL="114300" distR="114300" simplePos="0" relativeHeight="251672576" behindDoc="1" locked="0" layoutInCell="1" allowOverlap="1" wp14:anchorId="4893DA24" wp14:editId="34E0E47B">
                  <wp:simplePos x="5688330" y="4332605"/>
                  <wp:positionH relativeFrom="margin">
                    <wp:align>center</wp:align>
                  </wp:positionH>
                  <wp:positionV relativeFrom="margin">
                    <wp:align>center</wp:align>
                  </wp:positionV>
                  <wp:extent cx="1000125" cy="694690"/>
                  <wp:effectExtent l="0" t="0" r="9525" b="0"/>
                  <wp:wrapSquare wrapText="bothSides"/>
                  <wp:docPr id="13" name="Picture 13"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businessca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00125" cy="694690"/>
                          </a:xfrm>
                          <a:prstGeom prst="rect">
                            <a:avLst/>
                          </a:prstGeom>
                        </pic:spPr>
                      </pic:pic>
                    </a:graphicData>
                  </a:graphic>
                  <wp14:sizeRelH relativeFrom="margin">
                    <wp14:pctWidth>0</wp14:pctWidth>
                  </wp14:sizeRelH>
                  <wp14:sizeRelV relativeFrom="margin">
                    <wp14:pctHeight>0</wp14:pctHeight>
                  </wp14:sizeRelV>
                </wp:anchor>
              </w:drawing>
            </w:r>
          </w:p>
        </w:tc>
      </w:tr>
      <w:tr w:rsidR="008B036A" w:rsidRPr="00DA6E91" w14:paraId="2C0E61A5" w14:textId="77777777" w:rsidTr="00BA7B88">
        <w:trPr>
          <w:trHeight w:val="1106"/>
        </w:trPr>
        <w:tc>
          <w:tcPr>
            <w:tcW w:w="2305" w:type="dxa"/>
            <w:vAlign w:val="center"/>
          </w:tcPr>
          <w:p w14:paraId="105CD986" w14:textId="7645272E" w:rsidR="00250E9E" w:rsidRPr="00DA6E91" w:rsidRDefault="00250E9E" w:rsidP="00804269">
            <w:pPr>
              <w:pStyle w:val="BodyText"/>
              <w:spacing w:line="259" w:lineRule="auto"/>
              <w:ind w:left="141" w:right="356"/>
              <w:jc w:val="center"/>
              <w:rPr>
                <w:rFonts w:ascii="Arial" w:hAnsi="Arial" w:cs="Arial"/>
                <w:sz w:val="18"/>
                <w:szCs w:val="18"/>
              </w:rPr>
            </w:pPr>
            <w:r w:rsidRPr="00DA6E91">
              <w:rPr>
                <w:rFonts w:ascii="Arial" w:hAnsi="Arial" w:cs="Arial"/>
                <w:sz w:val="18"/>
                <w:szCs w:val="18"/>
              </w:rPr>
              <w:t>3 cleavage planes</w:t>
            </w:r>
          </w:p>
          <w:p w14:paraId="4BF8C7E1" w14:textId="6967891B" w:rsidR="00250E9E" w:rsidRPr="00DA6E91" w:rsidRDefault="00250E9E" w:rsidP="00804269">
            <w:pPr>
              <w:pStyle w:val="BodyText"/>
              <w:spacing w:line="259" w:lineRule="auto"/>
              <w:ind w:left="141" w:right="356"/>
              <w:jc w:val="center"/>
              <w:rPr>
                <w:rFonts w:ascii="Arial" w:hAnsi="Arial" w:cs="Arial"/>
                <w:sz w:val="18"/>
                <w:szCs w:val="18"/>
              </w:rPr>
            </w:pPr>
            <w:r w:rsidRPr="00DA6E91">
              <w:rPr>
                <w:rFonts w:ascii="Arial" w:hAnsi="Arial" w:cs="Arial"/>
                <w:sz w:val="18"/>
                <w:szCs w:val="18"/>
              </w:rPr>
              <w:t>Intersect at 90°</w:t>
            </w:r>
          </w:p>
        </w:tc>
        <w:tc>
          <w:tcPr>
            <w:tcW w:w="2430" w:type="dxa"/>
            <w:vAlign w:val="center"/>
          </w:tcPr>
          <w:p w14:paraId="4D90A7BB" w14:textId="77777777" w:rsidR="00250E9E" w:rsidRPr="00DA6E91" w:rsidRDefault="00250E9E" w:rsidP="00474C85">
            <w:pPr>
              <w:pStyle w:val="BodyText"/>
              <w:spacing w:line="259" w:lineRule="auto"/>
              <w:ind w:left="168" w:right="174"/>
              <w:jc w:val="center"/>
              <w:rPr>
                <w:rFonts w:ascii="Arial" w:hAnsi="Arial" w:cs="Arial"/>
                <w:b/>
                <w:bCs/>
                <w:sz w:val="18"/>
                <w:szCs w:val="18"/>
              </w:rPr>
            </w:pPr>
            <w:r w:rsidRPr="00DA6E91">
              <w:rPr>
                <w:rFonts w:ascii="Arial" w:hAnsi="Arial" w:cs="Arial"/>
                <w:b/>
                <w:bCs/>
                <w:sz w:val="18"/>
                <w:szCs w:val="18"/>
              </w:rPr>
              <w:t>Cubic cleavage</w:t>
            </w:r>
          </w:p>
          <w:p w14:paraId="2218F0F6" w14:textId="2DCAACDA" w:rsidR="00250E9E" w:rsidRPr="00DA6E91" w:rsidRDefault="00250E9E" w:rsidP="00474C85">
            <w:pPr>
              <w:pStyle w:val="BodyText"/>
              <w:spacing w:line="259" w:lineRule="auto"/>
              <w:ind w:left="168" w:right="174"/>
              <w:jc w:val="center"/>
              <w:rPr>
                <w:rFonts w:ascii="Arial" w:hAnsi="Arial" w:cs="Arial"/>
                <w:sz w:val="18"/>
                <w:szCs w:val="18"/>
              </w:rPr>
            </w:pPr>
            <w:r w:rsidRPr="00DA6E91">
              <w:rPr>
                <w:rFonts w:ascii="Arial" w:hAnsi="Arial" w:cs="Arial"/>
                <w:sz w:val="18"/>
                <w:szCs w:val="18"/>
              </w:rPr>
              <w:t>Shapes made of cubs and parts of cubes</w:t>
            </w:r>
          </w:p>
        </w:tc>
        <w:tc>
          <w:tcPr>
            <w:tcW w:w="2761" w:type="dxa"/>
            <w:vAlign w:val="bottom"/>
          </w:tcPr>
          <w:p w14:paraId="31E0C843" w14:textId="066E6369" w:rsidR="00250E9E" w:rsidRPr="00DA6E91" w:rsidRDefault="00BA7B88" w:rsidP="00431ADC">
            <w:pPr>
              <w:pStyle w:val="BodyText"/>
              <w:spacing w:line="259" w:lineRule="auto"/>
              <w:ind w:left="273" w:right="356"/>
              <w:rPr>
                <w:rFonts w:ascii="Arial" w:hAnsi="Arial" w:cs="Arial"/>
                <w:sz w:val="18"/>
                <w:szCs w:val="18"/>
              </w:rPr>
            </w:pPr>
            <w:r>
              <w:rPr>
                <w:rFonts w:ascii="Arial" w:hAnsi="Arial" w:cs="Arial"/>
                <w:noProof/>
                <w:sz w:val="18"/>
                <w:szCs w:val="18"/>
              </w:rPr>
              <w:drawing>
                <wp:anchor distT="0" distB="0" distL="114300" distR="114300" simplePos="0" relativeHeight="251666432" behindDoc="1" locked="0" layoutInCell="1" allowOverlap="1" wp14:anchorId="12FB6FFA" wp14:editId="7A00C2FF">
                  <wp:simplePos x="4383405" y="5306695"/>
                  <wp:positionH relativeFrom="margin">
                    <wp:posOffset>345440</wp:posOffset>
                  </wp:positionH>
                  <wp:positionV relativeFrom="margin">
                    <wp:posOffset>60960</wp:posOffset>
                  </wp:positionV>
                  <wp:extent cx="1019810" cy="675640"/>
                  <wp:effectExtent l="0" t="0" r="8890" b="0"/>
                  <wp:wrapTight wrapText="bothSides">
                    <wp:wrapPolygon edited="0">
                      <wp:start x="0" y="0"/>
                      <wp:lineTo x="0" y="20707"/>
                      <wp:lineTo x="21385" y="20707"/>
                      <wp:lineTo x="2138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430"/>
                          <a:stretch/>
                        </pic:blipFill>
                        <pic:spPr bwMode="auto">
                          <a:xfrm>
                            <a:off x="0" y="0"/>
                            <a:ext cx="1019810" cy="675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0E9E" w:rsidRPr="00DA6E91">
              <w:rPr>
                <w:rFonts w:ascii="Arial" w:hAnsi="Arial" w:cs="Arial"/>
                <w:sz w:val="18"/>
                <w:szCs w:val="18"/>
              </w:rPr>
              <w:t>halite, galena</w:t>
            </w:r>
          </w:p>
        </w:tc>
        <w:tc>
          <w:tcPr>
            <w:tcW w:w="0" w:type="auto"/>
            <w:vAlign w:val="center"/>
          </w:tcPr>
          <w:p w14:paraId="176F8357" w14:textId="121A9F32" w:rsidR="00250E9E" w:rsidRPr="00DA6E91" w:rsidRDefault="005079D4" w:rsidP="009A22E2">
            <w:pPr>
              <w:pStyle w:val="BodyText"/>
              <w:spacing w:line="259" w:lineRule="auto"/>
              <w:ind w:left="77" w:right="356"/>
              <w:jc w:val="center"/>
              <w:rPr>
                <w:rFonts w:ascii="Arial" w:hAnsi="Arial" w:cs="Arial"/>
                <w:sz w:val="18"/>
                <w:szCs w:val="18"/>
              </w:rPr>
            </w:pPr>
            <w:r>
              <w:rPr>
                <w:rFonts w:ascii="Arial" w:hAnsi="Arial" w:cs="Arial"/>
                <w:noProof/>
                <w:sz w:val="18"/>
                <w:szCs w:val="18"/>
              </w:rPr>
              <w:drawing>
                <wp:anchor distT="0" distB="0" distL="114300" distR="114300" simplePos="0" relativeHeight="251671552" behindDoc="1" locked="0" layoutInCell="1" allowOverlap="1" wp14:anchorId="5157E4ED" wp14:editId="76F8676D">
                  <wp:simplePos x="0" y="0"/>
                  <wp:positionH relativeFrom="margin">
                    <wp:posOffset>153670</wp:posOffset>
                  </wp:positionH>
                  <wp:positionV relativeFrom="margin">
                    <wp:posOffset>130810</wp:posOffset>
                  </wp:positionV>
                  <wp:extent cx="797560" cy="640080"/>
                  <wp:effectExtent l="0" t="0" r="2540" b="7620"/>
                  <wp:wrapTight wrapText="bothSides">
                    <wp:wrapPolygon edited="0">
                      <wp:start x="3611" y="0"/>
                      <wp:lineTo x="0" y="9643"/>
                      <wp:lineTo x="0" y="10929"/>
                      <wp:lineTo x="3611" y="20571"/>
                      <wp:lineTo x="3611" y="21214"/>
                      <wp:lineTo x="13414" y="21214"/>
                      <wp:lineTo x="17025" y="21214"/>
                      <wp:lineTo x="17025" y="20571"/>
                      <wp:lineTo x="21153" y="11571"/>
                      <wp:lineTo x="21153" y="9643"/>
                      <wp:lineTo x="16510" y="0"/>
                      <wp:lineTo x="3611" y="0"/>
                    </wp:wrapPolygon>
                  </wp:wrapTight>
                  <wp:docPr id="14" name="Picture 1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97560" cy="640080"/>
                          </a:xfrm>
                          <a:prstGeom prst="rect">
                            <a:avLst/>
                          </a:prstGeom>
                        </pic:spPr>
                      </pic:pic>
                    </a:graphicData>
                  </a:graphic>
                  <wp14:sizeRelH relativeFrom="margin">
                    <wp14:pctWidth>0</wp14:pctWidth>
                  </wp14:sizeRelH>
                  <wp14:sizeRelV relativeFrom="margin">
                    <wp14:pctHeight>0</wp14:pctHeight>
                  </wp14:sizeRelV>
                </wp:anchor>
              </w:drawing>
            </w:r>
          </w:p>
        </w:tc>
      </w:tr>
      <w:tr w:rsidR="008B036A" w:rsidRPr="00DA6E91" w14:paraId="57F28683" w14:textId="77777777" w:rsidTr="00804269">
        <w:trPr>
          <w:trHeight w:val="1296"/>
        </w:trPr>
        <w:tc>
          <w:tcPr>
            <w:tcW w:w="2305" w:type="dxa"/>
            <w:vAlign w:val="center"/>
          </w:tcPr>
          <w:p w14:paraId="0BC86536" w14:textId="77777777" w:rsidR="00250E9E" w:rsidRPr="00DA6E91" w:rsidRDefault="00250E9E" w:rsidP="00804269">
            <w:pPr>
              <w:pStyle w:val="BodyText"/>
              <w:spacing w:line="259" w:lineRule="auto"/>
              <w:ind w:left="141" w:right="356"/>
              <w:jc w:val="center"/>
              <w:rPr>
                <w:rFonts w:ascii="Arial" w:hAnsi="Arial" w:cs="Arial"/>
                <w:sz w:val="18"/>
                <w:szCs w:val="18"/>
              </w:rPr>
            </w:pPr>
            <w:r w:rsidRPr="00DA6E91">
              <w:rPr>
                <w:rFonts w:ascii="Arial" w:hAnsi="Arial" w:cs="Arial"/>
                <w:sz w:val="18"/>
                <w:szCs w:val="18"/>
              </w:rPr>
              <w:t>3 cleavage planes</w:t>
            </w:r>
          </w:p>
          <w:p w14:paraId="3EC4C3E5" w14:textId="6301DC3C" w:rsidR="00250E9E" w:rsidRPr="00DA6E91" w:rsidRDefault="00250E9E" w:rsidP="00804269">
            <w:pPr>
              <w:pStyle w:val="BodyText"/>
              <w:spacing w:line="259" w:lineRule="auto"/>
              <w:ind w:left="141" w:right="356"/>
              <w:jc w:val="center"/>
              <w:rPr>
                <w:rFonts w:ascii="Arial" w:hAnsi="Arial" w:cs="Arial"/>
                <w:sz w:val="18"/>
                <w:szCs w:val="18"/>
              </w:rPr>
            </w:pPr>
            <w:r w:rsidRPr="00DA6E91">
              <w:rPr>
                <w:rFonts w:ascii="Arial" w:hAnsi="Arial" w:cs="Arial"/>
                <w:sz w:val="18"/>
                <w:szCs w:val="18"/>
              </w:rPr>
              <w:t>Do not intersect at 90°</w:t>
            </w:r>
          </w:p>
        </w:tc>
        <w:tc>
          <w:tcPr>
            <w:tcW w:w="2430" w:type="dxa"/>
            <w:vAlign w:val="center"/>
          </w:tcPr>
          <w:p w14:paraId="76D43D5C" w14:textId="77777777" w:rsidR="00250E9E" w:rsidRPr="00DA6E91" w:rsidRDefault="00250E9E" w:rsidP="00474C85">
            <w:pPr>
              <w:pStyle w:val="BodyText"/>
              <w:spacing w:line="259" w:lineRule="auto"/>
              <w:ind w:left="168" w:right="174"/>
              <w:jc w:val="center"/>
              <w:rPr>
                <w:rFonts w:ascii="Arial" w:hAnsi="Arial" w:cs="Arial"/>
                <w:b/>
                <w:bCs/>
                <w:sz w:val="18"/>
                <w:szCs w:val="18"/>
              </w:rPr>
            </w:pPr>
            <w:r w:rsidRPr="00DA6E91">
              <w:rPr>
                <w:rFonts w:ascii="Arial" w:hAnsi="Arial" w:cs="Arial"/>
                <w:b/>
                <w:bCs/>
                <w:sz w:val="18"/>
                <w:szCs w:val="18"/>
              </w:rPr>
              <w:t>Rhombohedral cleavage</w:t>
            </w:r>
          </w:p>
          <w:p w14:paraId="1D9BF093" w14:textId="2810A3EC" w:rsidR="00250E9E" w:rsidRPr="00DA6E91" w:rsidRDefault="00250E9E" w:rsidP="00474C85">
            <w:pPr>
              <w:pStyle w:val="BodyText"/>
              <w:spacing w:line="259" w:lineRule="auto"/>
              <w:ind w:left="168" w:right="174"/>
              <w:jc w:val="center"/>
              <w:rPr>
                <w:rFonts w:ascii="Arial" w:hAnsi="Arial" w:cs="Arial"/>
                <w:sz w:val="18"/>
                <w:szCs w:val="18"/>
              </w:rPr>
            </w:pPr>
            <w:r w:rsidRPr="00DA6E91">
              <w:rPr>
                <w:rFonts w:ascii="Arial" w:hAnsi="Arial" w:cs="Arial"/>
                <w:sz w:val="18"/>
                <w:szCs w:val="18"/>
              </w:rPr>
              <w:t>Shapes made of rhombohedrons and parts of rhombohedrons</w:t>
            </w:r>
          </w:p>
        </w:tc>
        <w:tc>
          <w:tcPr>
            <w:tcW w:w="2761" w:type="dxa"/>
            <w:vAlign w:val="bottom"/>
          </w:tcPr>
          <w:p w14:paraId="0268FCB7" w14:textId="0CF0C24C" w:rsidR="00250E9E" w:rsidRPr="00DA6E91" w:rsidRDefault="002C6033" w:rsidP="00431ADC">
            <w:pPr>
              <w:pStyle w:val="BodyText"/>
              <w:spacing w:line="259" w:lineRule="auto"/>
              <w:ind w:left="273" w:right="356"/>
              <w:rPr>
                <w:rFonts w:ascii="Arial" w:hAnsi="Arial" w:cs="Arial"/>
                <w:sz w:val="18"/>
                <w:szCs w:val="18"/>
              </w:rPr>
            </w:pPr>
            <w:r>
              <w:rPr>
                <w:rFonts w:ascii="Arial" w:hAnsi="Arial" w:cs="Arial"/>
                <w:noProof/>
                <w:sz w:val="18"/>
                <w:szCs w:val="18"/>
              </w:rPr>
              <w:drawing>
                <wp:anchor distT="0" distB="0" distL="114300" distR="114300" simplePos="0" relativeHeight="251667456" behindDoc="0" locked="0" layoutInCell="1" allowOverlap="1" wp14:anchorId="4330C3E5" wp14:editId="3726AA90">
                  <wp:simplePos x="4176215" y="6346209"/>
                  <wp:positionH relativeFrom="margin">
                    <wp:posOffset>434975</wp:posOffset>
                  </wp:positionH>
                  <wp:positionV relativeFrom="margin">
                    <wp:posOffset>31115</wp:posOffset>
                  </wp:positionV>
                  <wp:extent cx="795655" cy="617220"/>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4306" b="27643"/>
                          <a:stretch/>
                        </pic:blipFill>
                        <pic:spPr bwMode="auto">
                          <a:xfrm>
                            <a:off x="0" y="0"/>
                            <a:ext cx="795655" cy="617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0E9E" w:rsidRPr="00DA6E91">
              <w:rPr>
                <w:rFonts w:ascii="Arial" w:hAnsi="Arial" w:cs="Arial"/>
                <w:sz w:val="18"/>
                <w:szCs w:val="18"/>
              </w:rPr>
              <w:t xml:space="preserve">calcite </w:t>
            </w:r>
            <w:r w:rsidR="00B64DA8" w:rsidRPr="00DA6E91">
              <w:rPr>
                <w:rFonts w:ascii="Arial" w:hAnsi="Arial" w:cs="Arial"/>
                <w:sz w:val="18"/>
                <w:szCs w:val="18"/>
              </w:rPr>
              <w:t>and dolomite 75° and 105°</w:t>
            </w:r>
          </w:p>
        </w:tc>
        <w:tc>
          <w:tcPr>
            <w:tcW w:w="0" w:type="auto"/>
            <w:vAlign w:val="center"/>
          </w:tcPr>
          <w:p w14:paraId="10B3ACA2" w14:textId="7936632D" w:rsidR="00250E9E" w:rsidRPr="00DA6E91" w:rsidRDefault="006807E0" w:rsidP="00474C85">
            <w:pPr>
              <w:pStyle w:val="BodyText"/>
              <w:spacing w:line="259" w:lineRule="auto"/>
              <w:ind w:left="77"/>
              <w:jc w:val="center"/>
              <w:rPr>
                <w:rFonts w:ascii="Arial" w:hAnsi="Arial" w:cs="Arial"/>
                <w:sz w:val="18"/>
                <w:szCs w:val="18"/>
              </w:rPr>
            </w:pPr>
            <w:r>
              <w:rPr>
                <w:rFonts w:ascii="Arial" w:hAnsi="Arial" w:cs="Arial"/>
                <w:noProof/>
                <w:sz w:val="18"/>
                <w:szCs w:val="18"/>
              </w:rPr>
              <w:drawing>
                <wp:anchor distT="0" distB="0" distL="114300" distR="114300" simplePos="0" relativeHeight="251670528" behindDoc="1" locked="0" layoutInCell="1" allowOverlap="1" wp14:anchorId="56801F8A" wp14:editId="4905A445">
                  <wp:simplePos x="5664200" y="6277610"/>
                  <wp:positionH relativeFrom="margin">
                    <wp:align>center</wp:align>
                  </wp:positionH>
                  <wp:positionV relativeFrom="margin">
                    <wp:align>center</wp:align>
                  </wp:positionV>
                  <wp:extent cx="897890" cy="699135"/>
                  <wp:effectExtent l="0" t="0" r="0" b="5715"/>
                  <wp:wrapTight wrapText="bothSides">
                    <wp:wrapPolygon edited="0">
                      <wp:start x="19309" y="21600"/>
                      <wp:lineTo x="21600" y="14537"/>
                      <wp:lineTo x="21600" y="13360"/>
                      <wp:lineTo x="19309" y="12183"/>
                      <wp:lineTo x="14268" y="2766"/>
                      <wp:lineTo x="5560" y="412"/>
                      <wp:lineTo x="4186" y="412"/>
                      <wp:lineTo x="1436" y="412"/>
                      <wp:lineTo x="519" y="6886"/>
                      <wp:lineTo x="519" y="9240"/>
                      <wp:lineTo x="4644" y="12183"/>
                      <wp:lineTo x="4186" y="16303"/>
                      <wp:lineTo x="6935" y="18657"/>
                      <wp:lineTo x="16559" y="21600"/>
                      <wp:lineTo x="19309" y="2160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cstate="print">
                            <a:extLst>
                              <a:ext uri="{28A0092B-C50C-407E-A947-70E740481C1C}">
                                <a14:useLocalDpi xmlns:a14="http://schemas.microsoft.com/office/drawing/2010/main" val="0"/>
                              </a:ext>
                            </a:extLst>
                          </a:blip>
                          <a:stretch>
                            <a:fillRect/>
                          </a:stretch>
                        </pic:blipFill>
                        <pic:spPr>
                          <a:xfrm rot="10800000" flipV="1">
                            <a:off x="0" y="0"/>
                            <a:ext cx="897890" cy="699135"/>
                          </a:xfrm>
                          <a:prstGeom prst="rect">
                            <a:avLst/>
                          </a:prstGeom>
                        </pic:spPr>
                      </pic:pic>
                    </a:graphicData>
                  </a:graphic>
                  <wp14:sizeRelH relativeFrom="margin">
                    <wp14:pctWidth>0</wp14:pctWidth>
                  </wp14:sizeRelH>
                  <wp14:sizeRelV relativeFrom="margin">
                    <wp14:pctHeight>0</wp14:pctHeight>
                  </wp14:sizeRelV>
                </wp:anchor>
              </w:drawing>
            </w:r>
          </w:p>
        </w:tc>
      </w:tr>
      <w:tr w:rsidR="008B036A" w:rsidRPr="00DA6E91" w14:paraId="21FBEAFF" w14:textId="77777777" w:rsidTr="00804269">
        <w:trPr>
          <w:trHeight w:val="1296"/>
        </w:trPr>
        <w:tc>
          <w:tcPr>
            <w:tcW w:w="2305" w:type="dxa"/>
            <w:vAlign w:val="center"/>
          </w:tcPr>
          <w:p w14:paraId="53C8881A" w14:textId="77777777" w:rsidR="00250E9E" w:rsidRPr="00DA6E91" w:rsidRDefault="00250E9E" w:rsidP="00804269">
            <w:pPr>
              <w:pStyle w:val="BodyText"/>
              <w:spacing w:line="259" w:lineRule="auto"/>
              <w:ind w:left="141" w:right="356"/>
              <w:jc w:val="center"/>
              <w:rPr>
                <w:rFonts w:ascii="Arial" w:hAnsi="Arial" w:cs="Arial"/>
                <w:sz w:val="18"/>
                <w:szCs w:val="18"/>
              </w:rPr>
            </w:pPr>
            <w:r w:rsidRPr="00DA6E91">
              <w:rPr>
                <w:rFonts w:ascii="Arial" w:hAnsi="Arial" w:cs="Arial"/>
                <w:sz w:val="18"/>
                <w:szCs w:val="18"/>
              </w:rPr>
              <w:t>4 cleavage planes</w:t>
            </w:r>
          </w:p>
          <w:p w14:paraId="0E1F4142" w14:textId="6D884F02" w:rsidR="00250E9E" w:rsidRPr="00DA6E91" w:rsidRDefault="00250E9E" w:rsidP="00804269">
            <w:pPr>
              <w:pStyle w:val="BodyText"/>
              <w:spacing w:line="259" w:lineRule="auto"/>
              <w:ind w:left="141" w:right="356"/>
              <w:jc w:val="center"/>
              <w:rPr>
                <w:rFonts w:ascii="Arial" w:hAnsi="Arial" w:cs="Arial"/>
                <w:sz w:val="18"/>
                <w:szCs w:val="18"/>
              </w:rPr>
            </w:pPr>
            <w:r w:rsidRPr="00DA6E91">
              <w:rPr>
                <w:rFonts w:ascii="Arial" w:hAnsi="Arial" w:cs="Arial"/>
                <w:sz w:val="18"/>
                <w:szCs w:val="18"/>
              </w:rPr>
              <w:t>Intersect at 71° and 109° (may have secondary cleavage at 60° and 120°)</w:t>
            </w:r>
          </w:p>
        </w:tc>
        <w:tc>
          <w:tcPr>
            <w:tcW w:w="2430" w:type="dxa"/>
            <w:vAlign w:val="center"/>
          </w:tcPr>
          <w:p w14:paraId="1A2DFEF2" w14:textId="7635E063" w:rsidR="00250E9E" w:rsidRPr="00DA6E91" w:rsidRDefault="00250E9E" w:rsidP="00474C85">
            <w:pPr>
              <w:pStyle w:val="BodyText"/>
              <w:spacing w:line="259" w:lineRule="auto"/>
              <w:ind w:left="168" w:right="174"/>
              <w:jc w:val="center"/>
              <w:rPr>
                <w:rFonts w:ascii="Arial" w:hAnsi="Arial" w:cs="Arial"/>
                <w:b/>
                <w:bCs/>
                <w:sz w:val="18"/>
                <w:szCs w:val="18"/>
              </w:rPr>
            </w:pPr>
            <w:r w:rsidRPr="00DA6E91">
              <w:rPr>
                <w:rFonts w:ascii="Arial" w:hAnsi="Arial" w:cs="Arial"/>
                <w:b/>
                <w:bCs/>
                <w:sz w:val="18"/>
                <w:szCs w:val="18"/>
              </w:rPr>
              <w:t>Octahedral cleavage</w:t>
            </w:r>
          </w:p>
          <w:p w14:paraId="60174981" w14:textId="48933021" w:rsidR="00250E9E" w:rsidRPr="00DA6E91" w:rsidRDefault="00250E9E" w:rsidP="00474C85">
            <w:pPr>
              <w:pStyle w:val="BodyText"/>
              <w:spacing w:line="259" w:lineRule="auto"/>
              <w:ind w:left="168" w:right="174"/>
              <w:jc w:val="center"/>
              <w:rPr>
                <w:rFonts w:ascii="Arial" w:hAnsi="Arial" w:cs="Arial"/>
                <w:sz w:val="18"/>
                <w:szCs w:val="18"/>
              </w:rPr>
            </w:pPr>
            <w:r w:rsidRPr="00DA6E91">
              <w:rPr>
                <w:rFonts w:ascii="Arial" w:hAnsi="Arial" w:cs="Arial"/>
                <w:sz w:val="18"/>
                <w:szCs w:val="18"/>
              </w:rPr>
              <w:t>Shapes made of octahedrons and parts of octahedrons</w:t>
            </w:r>
          </w:p>
        </w:tc>
        <w:tc>
          <w:tcPr>
            <w:tcW w:w="2761" w:type="dxa"/>
            <w:vAlign w:val="bottom"/>
          </w:tcPr>
          <w:p w14:paraId="786BD378" w14:textId="3164D473" w:rsidR="00250E9E" w:rsidRPr="00DA6E91" w:rsidRDefault="009A22E2" w:rsidP="00431ADC">
            <w:pPr>
              <w:pStyle w:val="BodyText"/>
              <w:spacing w:line="259" w:lineRule="auto"/>
              <w:ind w:left="273" w:right="356"/>
              <w:rPr>
                <w:rFonts w:ascii="Arial" w:hAnsi="Arial" w:cs="Arial"/>
                <w:sz w:val="18"/>
                <w:szCs w:val="18"/>
              </w:rPr>
            </w:pPr>
            <w:r>
              <w:rPr>
                <w:rFonts w:ascii="Arial" w:hAnsi="Arial" w:cs="Arial"/>
                <w:noProof/>
                <w:sz w:val="18"/>
                <w:szCs w:val="18"/>
              </w:rPr>
              <w:drawing>
                <wp:anchor distT="0" distB="0" distL="114300" distR="114300" simplePos="0" relativeHeight="251675648" behindDoc="1" locked="0" layoutInCell="1" allowOverlap="1" wp14:anchorId="7B8454F8" wp14:editId="40095538">
                  <wp:simplePos x="4596130" y="7161530"/>
                  <wp:positionH relativeFrom="margin">
                    <wp:align>center</wp:align>
                  </wp:positionH>
                  <wp:positionV relativeFrom="margin">
                    <wp:align>center</wp:align>
                  </wp:positionV>
                  <wp:extent cx="705485" cy="74803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57295" t="4267" r="1338" b="52049"/>
                          <a:stretch/>
                        </pic:blipFill>
                        <pic:spPr bwMode="auto">
                          <a:xfrm>
                            <a:off x="0" y="0"/>
                            <a:ext cx="705485" cy="7480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4DA8" w:rsidRPr="00DA6E91">
              <w:rPr>
                <w:rFonts w:ascii="Arial" w:hAnsi="Arial" w:cs="Arial"/>
                <w:sz w:val="18"/>
                <w:szCs w:val="18"/>
              </w:rPr>
              <w:t>fluorite</w:t>
            </w:r>
          </w:p>
        </w:tc>
        <w:tc>
          <w:tcPr>
            <w:tcW w:w="0" w:type="auto"/>
            <w:vAlign w:val="center"/>
          </w:tcPr>
          <w:p w14:paraId="5B9C9B3A" w14:textId="551038B8" w:rsidR="00250E9E" w:rsidRPr="00DA6E91" w:rsidRDefault="009A22E2" w:rsidP="009A22E2">
            <w:pPr>
              <w:pStyle w:val="BodyText"/>
              <w:spacing w:line="259" w:lineRule="auto"/>
              <w:ind w:right="356"/>
              <w:rPr>
                <w:rFonts w:ascii="Arial" w:hAnsi="Arial" w:cs="Arial"/>
                <w:sz w:val="18"/>
                <w:szCs w:val="18"/>
              </w:rPr>
            </w:pPr>
            <w:r w:rsidRPr="00C946F7">
              <w:rPr>
                <w:rFonts w:ascii="Arial" w:hAnsi="Arial" w:cs="Arial"/>
                <w:noProof/>
                <w:sz w:val="20"/>
              </w:rPr>
              <w:drawing>
                <wp:anchor distT="0" distB="0" distL="114300" distR="114300" simplePos="0" relativeHeight="251660288" behindDoc="1" locked="0" layoutInCell="1" allowOverlap="1" wp14:anchorId="033F066B" wp14:editId="652823D6">
                  <wp:simplePos x="5958840" y="7161530"/>
                  <wp:positionH relativeFrom="margin">
                    <wp:posOffset>167640</wp:posOffset>
                  </wp:positionH>
                  <wp:positionV relativeFrom="margin">
                    <wp:posOffset>-17145</wp:posOffset>
                  </wp:positionV>
                  <wp:extent cx="748030" cy="795020"/>
                  <wp:effectExtent l="0" t="0" r="0" b="5080"/>
                  <wp:wrapTight wrapText="bothSides">
                    <wp:wrapPolygon edited="0">
                      <wp:start x="0" y="0"/>
                      <wp:lineTo x="0" y="21220"/>
                      <wp:lineTo x="20903" y="21220"/>
                      <wp:lineTo x="20903" y="0"/>
                      <wp:lineTo x="0" y="0"/>
                    </wp:wrapPolygon>
                  </wp:wrapTight>
                  <wp:docPr id="19" name="image23.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3.jpeg" descr="Diagram&#10;&#10;Description automatically generated"/>
                          <pic:cNvPicPr/>
                        </pic:nvPicPr>
                        <pic:blipFill rotWithShape="1">
                          <a:blip r:embed="rId20" cstate="print">
                            <a:extLst>
                              <a:ext uri="{28A0092B-C50C-407E-A947-70E740481C1C}">
                                <a14:useLocalDpi xmlns:a14="http://schemas.microsoft.com/office/drawing/2010/main" val="0"/>
                              </a:ext>
                            </a:extLst>
                          </a:blip>
                          <a:srcRect l="78911" t="74074" r="7296" b="14795"/>
                          <a:stretch/>
                        </pic:blipFill>
                        <pic:spPr bwMode="auto">
                          <a:xfrm>
                            <a:off x="0" y="0"/>
                            <a:ext cx="748030" cy="795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8B036A" w:rsidRPr="00DA6E91" w14:paraId="07FD6462" w14:textId="77777777" w:rsidTr="00BA7B88">
        <w:trPr>
          <w:trHeight w:val="1232"/>
        </w:trPr>
        <w:tc>
          <w:tcPr>
            <w:tcW w:w="2305" w:type="dxa"/>
            <w:vAlign w:val="center"/>
          </w:tcPr>
          <w:p w14:paraId="116EC607" w14:textId="77777777" w:rsidR="00250E9E" w:rsidRPr="00DA6E91" w:rsidRDefault="00250E9E" w:rsidP="00804269">
            <w:pPr>
              <w:pStyle w:val="BodyText"/>
              <w:spacing w:line="259" w:lineRule="auto"/>
              <w:ind w:left="141" w:right="356"/>
              <w:jc w:val="center"/>
              <w:rPr>
                <w:rFonts w:ascii="Arial" w:hAnsi="Arial" w:cs="Arial"/>
                <w:sz w:val="18"/>
                <w:szCs w:val="18"/>
              </w:rPr>
            </w:pPr>
            <w:r w:rsidRPr="00DA6E91">
              <w:rPr>
                <w:rFonts w:ascii="Arial" w:hAnsi="Arial" w:cs="Arial"/>
                <w:sz w:val="18"/>
                <w:szCs w:val="18"/>
              </w:rPr>
              <w:t>6 cleavage planes</w:t>
            </w:r>
          </w:p>
          <w:p w14:paraId="5872F3D4" w14:textId="108C007F" w:rsidR="00250E9E" w:rsidRPr="00DA6E91" w:rsidRDefault="00250E9E" w:rsidP="00804269">
            <w:pPr>
              <w:pStyle w:val="BodyText"/>
              <w:spacing w:line="259" w:lineRule="auto"/>
              <w:ind w:left="141" w:right="356"/>
              <w:jc w:val="center"/>
              <w:rPr>
                <w:rFonts w:ascii="Arial" w:hAnsi="Arial" w:cs="Arial"/>
                <w:sz w:val="18"/>
                <w:szCs w:val="18"/>
              </w:rPr>
            </w:pPr>
            <w:r w:rsidRPr="00DA6E91">
              <w:rPr>
                <w:rFonts w:ascii="Arial" w:hAnsi="Arial" w:cs="Arial"/>
                <w:sz w:val="18"/>
                <w:szCs w:val="18"/>
              </w:rPr>
              <w:t>Intersect at 60° and 120°</w:t>
            </w:r>
          </w:p>
        </w:tc>
        <w:tc>
          <w:tcPr>
            <w:tcW w:w="2430" w:type="dxa"/>
            <w:vAlign w:val="center"/>
          </w:tcPr>
          <w:p w14:paraId="27B3664D" w14:textId="77777777" w:rsidR="00250E9E" w:rsidRPr="00DA6E91" w:rsidRDefault="00250E9E" w:rsidP="00474C85">
            <w:pPr>
              <w:pStyle w:val="BodyText"/>
              <w:spacing w:line="259" w:lineRule="auto"/>
              <w:ind w:left="168" w:right="174"/>
              <w:jc w:val="center"/>
              <w:rPr>
                <w:rFonts w:ascii="Arial" w:hAnsi="Arial" w:cs="Arial"/>
                <w:b/>
                <w:bCs/>
                <w:sz w:val="18"/>
                <w:szCs w:val="18"/>
              </w:rPr>
            </w:pPr>
            <w:r w:rsidRPr="00DA6E91">
              <w:rPr>
                <w:rFonts w:ascii="Arial" w:hAnsi="Arial" w:cs="Arial"/>
                <w:b/>
                <w:bCs/>
                <w:sz w:val="18"/>
                <w:szCs w:val="18"/>
              </w:rPr>
              <w:t>Dodecahedral cleavage</w:t>
            </w:r>
          </w:p>
          <w:p w14:paraId="4D00F8E3" w14:textId="42930885" w:rsidR="00250E9E" w:rsidRPr="00DA6E91" w:rsidRDefault="00250E9E" w:rsidP="00474C85">
            <w:pPr>
              <w:pStyle w:val="BodyText"/>
              <w:spacing w:line="259" w:lineRule="auto"/>
              <w:ind w:left="168" w:right="174"/>
              <w:jc w:val="center"/>
              <w:rPr>
                <w:rFonts w:ascii="Arial" w:hAnsi="Arial" w:cs="Arial"/>
                <w:sz w:val="18"/>
                <w:szCs w:val="18"/>
              </w:rPr>
            </w:pPr>
            <w:r w:rsidRPr="00DA6E91">
              <w:rPr>
                <w:rFonts w:ascii="Arial" w:hAnsi="Arial" w:cs="Arial"/>
                <w:sz w:val="18"/>
                <w:szCs w:val="18"/>
              </w:rPr>
              <w:t>Shapes made of dodecahedrons and parts of dodecahedrons</w:t>
            </w:r>
          </w:p>
        </w:tc>
        <w:tc>
          <w:tcPr>
            <w:tcW w:w="2761" w:type="dxa"/>
            <w:vAlign w:val="bottom"/>
          </w:tcPr>
          <w:p w14:paraId="3958F362" w14:textId="04370012" w:rsidR="00250E9E" w:rsidRPr="00DA6E91" w:rsidRDefault="00C67A4F" w:rsidP="00431ADC">
            <w:pPr>
              <w:pStyle w:val="BodyText"/>
              <w:spacing w:line="259" w:lineRule="auto"/>
              <w:ind w:left="273" w:right="356"/>
              <w:rPr>
                <w:rFonts w:ascii="Arial" w:hAnsi="Arial" w:cs="Arial"/>
                <w:sz w:val="18"/>
                <w:szCs w:val="18"/>
              </w:rPr>
            </w:pPr>
            <w:r>
              <w:rPr>
                <w:rFonts w:ascii="Arial" w:hAnsi="Arial" w:cs="Arial"/>
                <w:noProof/>
                <w:sz w:val="18"/>
                <w:szCs w:val="18"/>
              </w:rPr>
              <w:drawing>
                <wp:anchor distT="0" distB="0" distL="114300" distR="114300" simplePos="0" relativeHeight="251668480" behindDoc="1" locked="0" layoutInCell="1" allowOverlap="1" wp14:anchorId="119200C4" wp14:editId="1E262491">
                  <wp:simplePos x="0" y="0"/>
                  <wp:positionH relativeFrom="margin">
                    <wp:posOffset>441960</wp:posOffset>
                  </wp:positionH>
                  <wp:positionV relativeFrom="margin">
                    <wp:posOffset>-146685</wp:posOffset>
                  </wp:positionV>
                  <wp:extent cx="901700" cy="563245"/>
                  <wp:effectExtent l="0" t="0" r="0" b="8255"/>
                  <wp:wrapTight wrapText="bothSides">
                    <wp:wrapPolygon edited="0">
                      <wp:start x="0" y="0"/>
                      <wp:lineTo x="0" y="21186"/>
                      <wp:lineTo x="20992" y="21186"/>
                      <wp:lineTo x="2099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3987" t="16461" r="24025" b="17387"/>
                          <a:stretch/>
                        </pic:blipFill>
                        <pic:spPr bwMode="auto">
                          <a:xfrm>
                            <a:off x="0" y="0"/>
                            <a:ext cx="901700" cy="563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4DA8" w:rsidRPr="00DA6E91">
              <w:rPr>
                <w:rFonts w:ascii="Arial" w:hAnsi="Arial" w:cs="Arial"/>
                <w:sz w:val="18"/>
                <w:szCs w:val="18"/>
              </w:rPr>
              <w:t>sphalerite</w:t>
            </w:r>
          </w:p>
        </w:tc>
        <w:tc>
          <w:tcPr>
            <w:tcW w:w="0" w:type="auto"/>
            <w:vAlign w:val="center"/>
          </w:tcPr>
          <w:p w14:paraId="247DC50E" w14:textId="452F8885" w:rsidR="00250E9E" w:rsidRPr="00DA6E91" w:rsidRDefault="006C3622" w:rsidP="00474C85">
            <w:pPr>
              <w:pStyle w:val="BodyText"/>
              <w:spacing w:line="259" w:lineRule="auto"/>
              <w:ind w:left="77" w:right="356"/>
              <w:jc w:val="center"/>
              <w:rPr>
                <w:rFonts w:ascii="Arial" w:hAnsi="Arial" w:cs="Arial"/>
                <w:sz w:val="18"/>
                <w:szCs w:val="18"/>
              </w:rPr>
            </w:pPr>
            <w:r>
              <w:rPr>
                <w:rFonts w:ascii="Arial" w:hAnsi="Arial" w:cs="Arial"/>
                <w:noProof/>
                <w:sz w:val="18"/>
                <w:szCs w:val="18"/>
              </w:rPr>
              <w:drawing>
                <wp:anchor distT="0" distB="0" distL="114300" distR="114300" simplePos="0" relativeHeight="251669504" behindDoc="1" locked="0" layoutInCell="1" allowOverlap="1" wp14:anchorId="636399ED" wp14:editId="7E2DA45C">
                  <wp:simplePos x="6014085" y="926465"/>
                  <wp:positionH relativeFrom="margin">
                    <wp:posOffset>128905</wp:posOffset>
                  </wp:positionH>
                  <wp:positionV relativeFrom="margin">
                    <wp:posOffset>0</wp:posOffset>
                  </wp:positionV>
                  <wp:extent cx="717550" cy="714375"/>
                  <wp:effectExtent l="0" t="0" r="635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9299"/>
                          <a:stretch/>
                        </pic:blipFill>
                        <pic:spPr bwMode="auto">
                          <a:xfrm>
                            <a:off x="0" y="0"/>
                            <a:ext cx="717550" cy="714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02943872" w14:textId="38074E6A" w:rsidR="00B85892" w:rsidRPr="00C946F7" w:rsidRDefault="00B85892" w:rsidP="00C67A4F">
      <w:pPr>
        <w:pStyle w:val="BodyText"/>
        <w:spacing w:line="259" w:lineRule="auto"/>
        <w:ind w:left="120" w:right="456"/>
        <w:jc w:val="both"/>
        <w:rPr>
          <w:rFonts w:ascii="Arial" w:hAnsi="Arial" w:cs="Arial"/>
          <w:sz w:val="18"/>
        </w:rPr>
      </w:pPr>
      <w:r w:rsidRPr="00C946F7">
        <w:rPr>
          <w:rFonts w:ascii="Arial" w:hAnsi="Arial" w:cs="Arial"/>
          <w:color w:val="595959"/>
        </w:rPr>
        <w:t>F</w:t>
      </w:r>
      <w:r w:rsidRPr="00C946F7">
        <w:rPr>
          <w:rFonts w:ascii="Arial" w:hAnsi="Arial" w:cs="Arial"/>
          <w:color w:val="595959"/>
          <w:sz w:val="18"/>
        </w:rPr>
        <w:t xml:space="preserve">IGURE </w:t>
      </w:r>
      <w:r w:rsidRPr="00C946F7">
        <w:rPr>
          <w:rFonts w:ascii="Arial" w:hAnsi="Arial" w:cs="Arial"/>
          <w:color w:val="595959"/>
        </w:rPr>
        <w:t>2.1 C</w:t>
      </w:r>
      <w:r w:rsidRPr="00C946F7">
        <w:rPr>
          <w:rFonts w:ascii="Arial" w:hAnsi="Arial" w:cs="Arial"/>
          <w:color w:val="595959"/>
          <w:sz w:val="18"/>
        </w:rPr>
        <w:t xml:space="preserve">LEAVAGE IN </w:t>
      </w:r>
      <w:r w:rsidRPr="00C946F7">
        <w:rPr>
          <w:rFonts w:ascii="Arial" w:hAnsi="Arial" w:cs="Arial"/>
          <w:color w:val="595959"/>
        </w:rPr>
        <w:t>M</w:t>
      </w:r>
      <w:r w:rsidRPr="00C946F7">
        <w:rPr>
          <w:rFonts w:ascii="Arial" w:hAnsi="Arial" w:cs="Arial"/>
          <w:color w:val="595959"/>
          <w:sz w:val="18"/>
        </w:rPr>
        <w:t>INERALS</w:t>
      </w:r>
    </w:p>
    <w:p w14:paraId="0B4614C1" w14:textId="77777777" w:rsidR="00B85892" w:rsidRPr="00C946F7" w:rsidRDefault="00B85892" w:rsidP="00B85892">
      <w:pPr>
        <w:pStyle w:val="BodyText"/>
        <w:ind w:left="120"/>
        <w:jc w:val="both"/>
        <w:rPr>
          <w:rFonts w:ascii="Arial" w:hAnsi="Arial" w:cs="Arial"/>
          <w:sz w:val="20"/>
        </w:rPr>
      </w:pPr>
    </w:p>
    <w:p w14:paraId="6D94F2B2" w14:textId="77777777" w:rsidR="00B85892" w:rsidRPr="00C946F7" w:rsidRDefault="00B85892" w:rsidP="00B85892">
      <w:pPr>
        <w:pStyle w:val="Heading8"/>
        <w:numPr>
          <w:ilvl w:val="0"/>
          <w:numId w:val="1"/>
        </w:numPr>
        <w:spacing w:before="240"/>
        <w:jc w:val="both"/>
        <w:rPr>
          <w:rFonts w:ascii="Arial" w:hAnsi="Arial" w:cs="Arial"/>
        </w:rPr>
      </w:pPr>
      <w:r w:rsidRPr="00C946F7">
        <w:rPr>
          <w:rFonts w:ascii="Arial" w:hAnsi="Arial" w:cs="Arial"/>
        </w:rPr>
        <w:lastRenderedPageBreak/>
        <w:t>Crystal</w:t>
      </w:r>
      <w:r w:rsidRPr="00C946F7">
        <w:rPr>
          <w:rFonts w:ascii="Arial" w:hAnsi="Arial" w:cs="Arial"/>
          <w:spacing w:val="1"/>
        </w:rPr>
        <w:t xml:space="preserve"> </w:t>
      </w:r>
      <w:r w:rsidRPr="00C946F7">
        <w:rPr>
          <w:rFonts w:ascii="Arial" w:hAnsi="Arial" w:cs="Arial"/>
        </w:rPr>
        <w:t>habit</w:t>
      </w:r>
    </w:p>
    <w:p w14:paraId="062F9AEB" w14:textId="5DB9D0B0" w:rsidR="00B85892" w:rsidRPr="00C946F7" w:rsidRDefault="00B85892" w:rsidP="00B85892">
      <w:pPr>
        <w:pStyle w:val="BodyText"/>
        <w:spacing w:line="259" w:lineRule="auto"/>
        <w:ind w:left="120" w:right="356"/>
        <w:jc w:val="both"/>
        <w:rPr>
          <w:rFonts w:ascii="Arial" w:hAnsi="Arial" w:cs="Arial"/>
        </w:rPr>
      </w:pPr>
      <w:r w:rsidRPr="00C946F7">
        <w:rPr>
          <w:rFonts w:ascii="Arial" w:hAnsi="Arial" w:cs="Arial"/>
        </w:rPr>
        <w:t>Crystal habits are the distinctive form or shape that a mineral may take in different geologic settings. Habits describe the ideal growth form of the mineral (with well-formed crystal faces), provided the mineral has the free space to complete unhindered growth. Here are some examples of crystal habit: cubic, octahedral, tabular (rectangular), acicular (long, slender, needle- like), fibrous, dendritic (branching like a tree), or botryoidal (smooth, bulbous).</w:t>
      </w:r>
      <w:r w:rsidR="00B176B1">
        <w:rPr>
          <w:rFonts w:ascii="Arial" w:hAnsi="Arial" w:cs="Arial"/>
        </w:rPr>
        <w:t xml:space="preserve"> For a longer list with illustrations, check out </w:t>
      </w:r>
      <w:hyperlink r:id="rId23" w:history="1">
        <w:r w:rsidR="00B176B1" w:rsidRPr="00011A16">
          <w:rPr>
            <w:rStyle w:val="Hyperlink"/>
            <w:rFonts w:ascii="Arial" w:hAnsi="Arial" w:cs="Arial"/>
          </w:rPr>
          <w:t>https://en.wikipedia.org/wiki/Crystal_habit</w:t>
        </w:r>
      </w:hyperlink>
      <w:r w:rsidR="00B176B1">
        <w:rPr>
          <w:rFonts w:ascii="Arial" w:hAnsi="Arial" w:cs="Arial"/>
        </w:rPr>
        <w:t xml:space="preserve">. </w:t>
      </w:r>
    </w:p>
    <w:p w14:paraId="19C66D79" w14:textId="77777777" w:rsidR="00550786" w:rsidRDefault="00550786" w:rsidP="00B85892">
      <w:pPr>
        <w:pStyle w:val="Heading8"/>
        <w:ind w:left="840"/>
        <w:jc w:val="both"/>
        <w:rPr>
          <w:rFonts w:ascii="Arial" w:hAnsi="Arial" w:cs="Arial"/>
        </w:rPr>
      </w:pPr>
    </w:p>
    <w:p w14:paraId="1AFEFE49" w14:textId="77777777" w:rsidR="00550786" w:rsidRDefault="00550786" w:rsidP="00B85892">
      <w:pPr>
        <w:pStyle w:val="Heading8"/>
        <w:ind w:left="840"/>
        <w:jc w:val="both"/>
        <w:rPr>
          <w:rFonts w:ascii="Arial" w:hAnsi="Arial" w:cs="Arial"/>
        </w:rPr>
      </w:pPr>
    </w:p>
    <w:p w14:paraId="6B56CD69" w14:textId="6C6287C2" w:rsidR="00B85892" w:rsidRPr="00C946F7" w:rsidRDefault="00B85892" w:rsidP="00B85892">
      <w:pPr>
        <w:pStyle w:val="Heading8"/>
        <w:ind w:left="840"/>
        <w:jc w:val="both"/>
        <w:rPr>
          <w:rFonts w:ascii="Arial" w:hAnsi="Arial" w:cs="Arial"/>
        </w:rPr>
      </w:pPr>
      <w:r w:rsidRPr="00C946F7">
        <w:rPr>
          <w:rFonts w:ascii="Arial" w:hAnsi="Arial" w:cs="Arial"/>
        </w:rPr>
        <w:t>Other Useful Properties</w:t>
      </w:r>
    </w:p>
    <w:p w14:paraId="7C131D24" w14:textId="77777777" w:rsidR="00B85892" w:rsidRPr="00C946F7" w:rsidRDefault="00B85892" w:rsidP="00B85892">
      <w:pPr>
        <w:pStyle w:val="ListParagraph"/>
        <w:numPr>
          <w:ilvl w:val="0"/>
          <w:numId w:val="2"/>
        </w:numPr>
        <w:jc w:val="both"/>
        <w:rPr>
          <w:rFonts w:ascii="Arial" w:hAnsi="Arial" w:cs="Arial"/>
          <w:sz w:val="24"/>
        </w:rPr>
      </w:pPr>
      <w:r w:rsidRPr="00C946F7">
        <w:rPr>
          <w:rFonts w:ascii="Arial" w:hAnsi="Arial" w:cs="Arial"/>
          <w:sz w:val="24"/>
        </w:rPr>
        <w:t>Magnetism</w:t>
      </w:r>
    </w:p>
    <w:p w14:paraId="0451F2C8" w14:textId="77777777" w:rsidR="00B85892" w:rsidRPr="00C946F7" w:rsidRDefault="00B85892" w:rsidP="00B85892">
      <w:pPr>
        <w:pStyle w:val="ListParagraph"/>
        <w:numPr>
          <w:ilvl w:val="0"/>
          <w:numId w:val="2"/>
        </w:numPr>
        <w:jc w:val="both"/>
        <w:rPr>
          <w:rFonts w:ascii="Arial" w:hAnsi="Arial" w:cs="Arial"/>
          <w:sz w:val="24"/>
        </w:rPr>
      </w:pPr>
      <w:r w:rsidRPr="00C946F7">
        <w:rPr>
          <w:rFonts w:ascii="Arial" w:hAnsi="Arial" w:cs="Arial"/>
          <w:sz w:val="24"/>
        </w:rPr>
        <w:t>Taste / Odor /</w:t>
      </w:r>
      <w:r w:rsidRPr="00C946F7">
        <w:rPr>
          <w:rFonts w:ascii="Arial" w:hAnsi="Arial" w:cs="Arial"/>
          <w:spacing w:val="-3"/>
          <w:sz w:val="24"/>
        </w:rPr>
        <w:t xml:space="preserve"> </w:t>
      </w:r>
      <w:r w:rsidRPr="00C946F7">
        <w:rPr>
          <w:rFonts w:ascii="Arial" w:hAnsi="Arial" w:cs="Arial"/>
          <w:sz w:val="24"/>
        </w:rPr>
        <w:t>Feel</w:t>
      </w:r>
    </w:p>
    <w:p w14:paraId="3F4F7CB7" w14:textId="7BEDC888" w:rsidR="00B85892" w:rsidRPr="007C3316" w:rsidRDefault="00B85892" w:rsidP="007C3316">
      <w:pPr>
        <w:pStyle w:val="ListParagraph"/>
        <w:numPr>
          <w:ilvl w:val="0"/>
          <w:numId w:val="2"/>
        </w:numPr>
        <w:spacing w:line="296" w:lineRule="exact"/>
        <w:jc w:val="both"/>
        <w:rPr>
          <w:rFonts w:ascii="Arial" w:hAnsi="Arial" w:cs="Arial"/>
          <w:sz w:val="24"/>
          <w:szCs w:val="24"/>
        </w:rPr>
      </w:pPr>
      <w:r w:rsidRPr="00C946F7">
        <w:rPr>
          <w:rFonts w:ascii="Arial" w:hAnsi="Arial" w:cs="Arial"/>
          <w:sz w:val="24"/>
        </w:rPr>
        <w:t>Tenacity—how a mineral resists breakage. Is the mineral Elastic? Flexible?</w:t>
      </w:r>
      <w:r w:rsidRPr="00C946F7">
        <w:rPr>
          <w:rFonts w:ascii="Arial" w:hAnsi="Arial" w:cs="Arial"/>
          <w:spacing w:val="-16"/>
          <w:sz w:val="24"/>
        </w:rPr>
        <w:t xml:space="preserve"> </w:t>
      </w:r>
      <w:r w:rsidRPr="007C3316">
        <w:rPr>
          <w:rFonts w:ascii="Arial" w:hAnsi="Arial" w:cs="Arial"/>
          <w:sz w:val="24"/>
          <w:szCs w:val="24"/>
        </w:rPr>
        <w:t>Brittle?</w:t>
      </w:r>
      <w:r w:rsidR="007C3316" w:rsidRPr="007C3316">
        <w:rPr>
          <w:rFonts w:ascii="Arial" w:hAnsi="Arial" w:cs="Arial"/>
          <w:sz w:val="24"/>
          <w:szCs w:val="24"/>
        </w:rPr>
        <w:t xml:space="preserve"> </w:t>
      </w:r>
      <w:r w:rsidRPr="007C3316">
        <w:rPr>
          <w:rFonts w:ascii="Arial" w:hAnsi="Arial" w:cs="Arial"/>
          <w:sz w:val="24"/>
          <w:szCs w:val="24"/>
        </w:rPr>
        <w:t>Malleable?</w:t>
      </w:r>
    </w:p>
    <w:p w14:paraId="67705910" w14:textId="77777777" w:rsidR="00B85892" w:rsidRPr="00C946F7" w:rsidRDefault="00B85892" w:rsidP="00B85892">
      <w:pPr>
        <w:pStyle w:val="ListParagraph"/>
        <w:numPr>
          <w:ilvl w:val="0"/>
          <w:numId w:val="2"/>
        </w:numPr>
        <w:spacing w:line="249" w:lineRule="auto"/>
        <w:ind w:right="693"/>
        <w:jc w:val="both"/>
        <w:rPr>
          <w:rFonts w:ascii="Arial" w:hAnsi="Arial" w:cs="Arial"/>
          <w:sz w:val="24"/>
        </w:rPr>
      </w:pPr>
      <w:r w:rsidRPr="00C946F7">
        <w:rPr>
          <w:rFonts w:ascii="Arial" w:hAnsi="Arial" w:cs="Arial"/>
          <w:sz w:val="24"/>
        </w:rPr>
        <w:t>Reaction to Acid—Carbonate minerals, such as calcite, tend to react with hydrochloric acid (HCl). This reaction is referred to as effervescence. It is important to note</w:t>
      </w:r>
      <w:r w:rsidRPr="00C946F7">
        <w:rPr>
          <w:rFonts w:ascii="Arial" w:hAnsi="Arial" w:cs="Arial"/>
          <w:spacing w:val="-29"/>
          <w:sz w:val="24"/>
        </w:rPr>
        <w:t xml:space="preserve"> </w:t>
      </w:r>
      <w:r w:rsidRPr="00C946F7">
        <w:rPr>
          <w:rFonts w:ascii="Arial" w:hAnsi="Arial" w:cs="Arial"/>
          <w:sz w:val="24"/>
        </w:rPr>
        <w:t>whether the mineral effervesces strongly with acid or</w:t>
      </w:r>
      <w:r w:rsidRPr="00C946F7">
        <w:rPr>
          <w:rFonts w:ascii="Arial" w:hAnsi="Arial" w:cs="Arial"/>
          <w:spacing w:val="-7"/>
          <w:sz w:val="24"/>
        </w:rPr>
        <w:t xml:space="preserve"> </w:t>
      </w:r>
      <w:r w:rsidRPr="00C946F7">
        <w:rPr>
          <w:rFonts w:ascii="Arial" w:hAnsi="Arial" w:cs="Arial"/>
          <w:sz w:val="24"/>
        </w:rPr>
        <w:t>weakly.</w:t>
      </w:r>
    </w:p>
    <w:p w14:paraId="43BAF36B" w14:textId="723769D0" w:rsidR="00B85892" w:rsidRPr="00245E75" w:rsidRDefault="00B85892" w:rsidP="00245E75">
      <w:pPr>
        <w:pStyle w:val="ListParagraph"/>
        <w:numPr>
          <w:ilvl w:val="0"/>
          <w:numId w:val="2"/>
        </w:numPr>
        <w:spacing w:line="296" w:lineRule="exact"/>
        <w:jc w:val="both"/>
        <w:rPr>
          <w:rFonts w:ascii="Arial" w:hAnsi="Arial" w:cs="Arial"/>
          <w:sz w:val="24"/>
        </w:rPr>
      </w:pPr>
      <w:r w:rsidRPr="00C946F7">
        <w:rPr>
          <w:rFonts w:ascii="Arial" w:hAnsi="Arial" w:cs="Arial"/>
          <w:sz w:val="24"/>
        </w:rPr>
        <w:t>Specific Gravity—How heavy does the mineral feel? Is it particularly heavy or</w:t>
      </w:r>
      <w:r w:rsidRPr="00C946F7">
        <w:rPr>
          <w:rFonts w:ascii="Arial" w:hAnsi="Arial" w:cs="Arial"/>
          <w:spacing w:val="-32"/>
          <w:sz w:val="24"/>
        </w:rPr>
        <w:t xml:space="preserve"> </w:t>
      </w:r>
      <w:r w:rsidRPr="00C946F7">
        <w:rPr>
          <w:rFonts w:ascii="Arial" w:hAnsi="Arial" w:cs="Arial"/>
          <w:sz w:val="24"/>
        </w:rPr>
        <w:t>dense?</w:t>
      </w:r>
      <w:r w:rsidR="00245E75">
        <w:rPr>
          <w:rFonts w:ascii="Arial" w:hAnsi="Arial" w:cs="Arial"/>
          <w:sz w:val="24"/>
        </w:rPr>
        <w:t xml:space="preserve"> Is it surprisingly l</w:t>
      </w:r>
      <w:r w:rsidRPr="00245E75">
        <w:rPr>
          <w:rFonts w:ascii="Arial" w:hAnsi="Arial" w:cs="Arial"/>
        </w:rPr>
        <w:t>ight?</w:t>
      </w:r>
    </w:p>
    <w:p w14:paraId="76191973" w14:textId="77777777" w:rsidR="00B85892" w:rsidRPr="00C946F7" w:rsidRDefault="00B85892" w:rsidP="00B85892">
      <w:pPr>
        <w:pStyle w:val="ListParagraph"/>
        <w:numPr>
          <w:ilvl w:val="0"/>
          <w:numId w:val="2"/>
        </w:numPr>
        <w:ind w:right="649"/>
        <w:jc w:val="both"/>
        <w:rPr>
          <w:rFonts w:ascii="Arial" w:hAnsi="Arial" w:cs="Arial"/>
          <w:sz w:val="24"/>
        </w:rPr>
      </w:pPr>
      <w:r w:rsidRPr="00C946F7">
        <w:rPr>
          <w:rFonts w:ascii="Arial" w:hAnsi="Arial" w:cs="Arial"/>
          <w:sz w:val="24"/>
        </w:rPr>
        <w:t>Striations—fine, straight “scratches” visible on the surface of specific minerals, such</w:t>
      </w:r>
      <w:r w:rsidRPr="00C946F7">
        <w:rPr>
          <w:rFonts w:ascii="Arial" w:hAnsi="Arial" w:cs="Arial"/>
          <w:spacing w:val="-28"/>
          <w:sz w:val="24"/>
        </w:rPr>
        <w:t xml:space="preserve"> </w:t>
      </w:r>
      <w:r w:rsidRPr="00C946F7">
        <w:rPr>
          <w:rFonts w:ascii="Arial" w:hAnsi="Arial" w:cs="Arial"/>
          <w:sz w:val="24"/>
        </w:rPr>
        <w:t>as plagioclase</w:t>
      </w:r>
      <w:r w:rsidRPr="00C946F7">
        <w:rPr>
          <w:rFonts w:ascii="Arial" w:hAnsi="Arial" w:cs="Arial"/>
          <w:spacing w:val="-4"/>
          <w:sz w:val="24"/>
        </w:rPr>
        <w:t xml:space="preserve"> </w:t>
      </w:r>
      <w:r w:rsidRPr="00C946F7">
        <w:rPr>
          <w:rFonts w:ascii="Arial" w:hAnsi="Arial" w:cs="Arial"/>
          <w:sz w:val="24"/>
        </w:rPr>
        <w:t>feldspar</w:t>
      </w:r>
    </w:p>
    <w:p w14:paraId="3BF238DA" w14:textId="77777777" w:rsidR="00B85892" w:rsidRPr="00C946F7" w:rsidRDefault="00B85892" w:rsidP="00B85892">
      <w:pPr>
        <w:pStyle w:val="BodyText"/>
        <w:jc w:val="both"/>
        <w:rPr>
          <w:rFonts w:ascii="Arial" w:hAnsi="Arial" w:cs="Arial"/>
          <w:sz w:val="20"/>
        </w:rPr>
      </w:pPr>
    </w:p>
    <w:p w14:paraId="567BE892" w14:textId="77777777" w:rsidR="00B85892" w:rsidRPr="00C946F7" w:rsidRDefault="00B85892" w:rsidP="00B85892">
      <w:pPr>
        <w:pStyle w:val="BodyText"/>
        <w:jc w:val="both"/>
        <w:rPr>
          <w:rFonts w:ascii="Arial" w:hAnsi="Arial" w:cs="Arial"/>
          <w:sz w:val="20"/>
        </w:rPr>
      </w:pPr>
    </w:p>
    <w:p w14:paraId="6A962006" w14:textId="77777777" w:rsidR="00B85892" w:rsidRPr="00C946F7" w:rsidRDefault="00B85892" w:rsidP="00B85892">
      <w:pPr>
        <w:pStyle w:val="BodyText"/>
        <w:jc w:val="both"/>
        <w:rPr>
          <w:rFonts w:ascii="Arial" w:hAnsi="Arial" w:cs="Arial"/>
          <w:sz w:val="26"/>
        </w:rPr>
      </w:pPr>
    </w:p>
    <w:p w14:paraId="1C57711B" w14:textId="77777777" w:rsidR="00B85892" w:rsidRPr="00C946F7" w:rsidRDefault="00B85892" w:rsidP="00B85892">
      <w:pPr>
        <w:ind w:left="1548" w:right="1832"/>
        <w:jc w:val="both"/>
        <w:rPr>
          <w:rFonts w:ascii="Arial" w:hAnsi="Arial" w:cs="Arial"/>
          <w:sz w:val="20"/>
        </w:rPr>
      </w:pPr>
      <w:r w:rsidRPr="00C946F7">
        <w:rPr>
          <w:rFonts w:ascii="Arial" w:hAnsi="Arial" w:cs="Arial"/>
          <w:sz w:val="20"/>
        </w:rPr>
        <w:br w:type="page"/>
      </w:r>
    </w:p>
    <w:p w14:paraId="619AD400" w14:textId="77777777" w:rsidR="00B85892" w:rsidRPr="00294D80" w:rsidRDefault="00B85892" w:rsidP="00B85892">
      <w:pPr>
        <w:ind w:left="1548" w:right="1832"/>
        <w:jc w:val="both"/>
        <w:rPr>
          <w:rFonts w:ascii="Arial" w:hAnsi="Arial" w:cs="Arial"/>
          <w:b/>
          <w:bCs/>
          <w:sz w:val="28"/>
          <w:szCs w:val="28"/>
        </w:rPr>
      </w:pPr>
      <w:r w:rsidRPr="00294D80">
        <w:rPr>
          <w:rFonts w:ascii="Arial" w:hAnsi="Arial" w:cs="Arial"/>
          <w:b/>
          <w:bCs/>
          <w:sz w:val="28"/>
          <w:szCs w:val="28"/>
        </w:rPr>
        <w:lastRenderedPageBreak/>
        <w:t>MINERAL IDENTIFICATION FLOW CHART</w:t>
      </w:r>
    </w:p>
    <w:p w14:paraId="0BC3F0E0" w14:textId="77777777" w:rsidR="00B85892" w:rsidRDefault="00B85892" w:rsidP="00B85892">
      <w:pPr>
        <w:spacing w:line="259" w:lineRule="auto"/>
        <w:ind w:left="120" w:right="356"/>
        <w:jc w:val="both"/>
        <w:rPr>
          <w:rFonts w:ascii="Arial" w:hAnsi="Arial" w:cs="Arial"/>
        </w:rPr>
      </w:pPr>
      <w:r w:rsidRPr="00A94BD7">
        <w:rPr>
          <w:rFonts w:ascii="Arial" w:hAnsi="Arial" w:cs="Arial"/>
        </w:rPr>
        <w:t>To identify each mineral sample, start by observing the mineral’s luster: metallic, non-metallic with a lighter color, or non-metallic with a darker color. In the mineral descriptions, listed within parentheses are the rock types in which that mineral is commonly found: I = igneous, M = metamorphic, S = sedimentary.</w:t>
      </w:r>
    </w:p>
    <w:p w14:paraId="76FC71ED" w14:textId="77777777" w:rsidR="00B85892" w:rsidRDefault="00B85892" w:rsidP="00B85892">
      <w:pPr>
        <w:spacing w:line="259" w:lineRule="auto"/>
        <w:ind w:left="120" w:right="356"/>
        <w:jc w:val="both"/>
        <w:rPr>
          <w:rFonts w:ascii="Arial" w:hAnsi="Arial" w:cs="Arial"/>
        </w:rPr>
      </w:pPr>
    </w:p>
    <w:p w14:paraId="4DAB85E9" w14:textId="77777777" w:rsidR="00B85892" w:rsidRDefault="00B85892" w:rsidP="00B85892">
      <w:pPr>
        <w:pStyle w:val="ListParagraph"/>
        <w:numPr>
          <w:ilvl w:val="0"/>
          <w:numId w:val="3"/>
        </w:numPr>
        <w:spacing w:line="259" w:lineRule="auto"/>
        <w:ind w:right="356"/>
        <w:jc w:val="both"/>
        <w:rPr>
          <w:rFonts w:ascii="Arial" w:hAnsi="Arial" w:cs="Arial"/>
        </w:rPr>
      </w:pPr>
      <w:r>
        <w:rPr>
          <w:rFonts w:ascii="Arial" w:hAnsi="Arial" w:cs="Arial"/>
        </w:rPr>
        <w:t xml:space="preserve">Is the mineral’s luster metallic? </w:t>
      </w:r>
    </w:p>
    <w:p w14:paraId="483D1C60" w14:textId="77777777" w:rsidR="00B85892" w:rsidRDefault="00B85892" w:rsidP="00B85892">
      <w:pPr>
        <w:pStyle w:val="ListParagraph"/>
        <w:numPr>
          <w:ilvl w:val="1"/>
          <w:numId w:val="3"/>
        </w:numPr>
        <w:spacing w:line="259" w:lineRule="auto"/>
        <w:ind w:right="356"/>
        <w:jc w:val="both"/>
        <w:rPr>
          <w:rFonts w:ascii="Arial" w:hAnsi="Arial" w:cs="Arial"/>
        </w:rPr>
      </w:pPr>
      <w:r>
        <w:rPr>
          <w:rFonts w:ascii="Arial" w:hAnsi="Arial" w:cs="Arial"/>
        </w:rPr>
        <w:t xml:space="preserve">If NO, go to </w:t>
      </w:r>
      <w:r w:rsidRPr="00207C1E">
        <w:rPr>
          <w:rFonts w:ascii="Arial" w:hAnsi="Arial" w:cs="Arial"/>
          <w:b/>
          <w:bCs/>
        </w:rPr>
        <w:t>2</w:t>
      </w:r>
      <w:r>
        <w:rPr>
          <w:rFonts w:ascii="Arial" w:hAnsi="Arial" w:cs="Arial"/>
        </w:rPr>
        <w:t xml:space="preserve">. </w:t>
      </w:r>
    </w:p>
    <w:p w14:paraId="6B767BD2" w14:textId="77777777" w:rsidR="00B85892" w:rsidRDefault="00B85892" w:rsidP="00B85892">
      <w:pPr>
        <w:pStyle w:val="ListParagraph"/>
        <w:numPr>
          <w:ilvl w:val="1"/>
          <w:numId w:val="3"/>
        </w:numPr>
        <w:spacing w:line="259" w:lineRule="auto"/>
        <w:ind w:right="356"/>
        <w:jc w:val="both"/>
        <w:rPr>
          <w:rFonts w:ascii="Arial" w:hAnsi="Arial" w:cs="Arial"/>
        </w:rPr>
      </w:pPr>
      <w:r>
        <w:rPr>
          <w:rFonts w:ascii="Arial" w:hAnsi="Arial" w:cs="Arial"/>
        </w:rPr>
        <w:t xml:space="preserve">If YES, continue with </w:t>
      </w:r>
      <w:r>
        <w:rPr>
          <w:rFonts w:ascii="Arial" w:hAnsi="Arial" w:cs="Arial"/>
          <w:b/>
          <w:bCs/>
        </w:rPr>
        <w:t>Metallic Luster Chart</w:t>
      </w:r>
      <w:r>
        <w:rPr>
          <w:rFonts w:ascii="Arial" w:hAnsi="Arial" w:cs="Arial"/>
        </w:rPr>
        <w:t>:</w:t>
      </w:r>
    </w:p>
    <w:tbl>
      <w:tblPr>
        <w:tblStyle w:val="TableGrid"/>
        <w:tblW w:w="0" w:type="auto"/>
        <w:tblInd w:w="175" w:type="dxa"/>
        <w:tblLook w:val="04A0" w:firstRow="1" w:lastRow="0" w:firstColumn="1" w:lastColumn="0" w:noHBand="0" w:noVBand="1"/>
      </w:tblPr>
      <w:tblGrid>
        <w:gridCol w:w="1620"/>
        <w:gridCol w:w="1530"/>
        <w:gridCol w:w="3520"/>
        <w:gridCol w:w="1364"/>
        <w:gridCol w:w="1141"/>
      </w:tblGrid>
      <w:tr w:rsidR="00B85892" w:rsidRPr="0089137F" w14:paraId="3AD730DF" w14:textId="77777777" w:rsidTr="00CB1A76">
        <w:tc>
          <w:tcPr>
            <w:tcW w:w="1620" w:type="dxa"/>
            <w:vAlign w:val="center"/>
          </w:tcPr>
          <w:p w14:paraId="3B79052D" w14:textId="77777777" w:rsidR="00B85892" w:rsidRPr="0089137F" w:rsidRDefault="00B85892" w:rsidP="009C59BC">
            <w:pPr>
              <w:spacing w:line="259" w:lineRule="auto"/>
              <w:ind w:right="60"/>
              <w:jc w:val="center"/>
              <w:rPr>
                <w:rFonts w:ascii="Arial" w:hAnsi="Arial" w:cs="Arial"/>
                <w:i/>
                <w:iCs/>
                <w:sz w:val="20"/>
                <w:szCs w:val="20"/>
              </w:rPr>
            </w:pPr>
            <w:r w:rsidRPr="0089137F">
              <w:rPr>
                <w:rFonts w:ascii="Arial" w:hAnsi="Arial" w:cs="Arial"/>
                <w:i/>
                <w:iCs/>
                <w:sz w:val="20"/>
                <w:szCs w:val="20"/>
              </w:rPr>
              <w:t>Streak Color</w:t>
            </w:r>
          </w:p>
        </w:tc>
        <w:tc>
          <w:tcPr>
            <w:tcW w:w="1530" w:type="dxa"/>
          </w:tcPr>
          <w:p w14:paraId="2CC859C1" w14:textId="77777777" w:rsidR="00B85892" w:rsidRPr="0089137F" w:rsidRDefault="00B85892" w:rsidP="009C59BC">
            <w:pPr>
              <w:spacing w:line="259" w:lineRule="auto"/>
              <w:jc w:val="center"/>
              <w:rPr>
                <w:rFonts w:ascii="Arial" w:hAnsi="Arial" w:cs="Arial"/>
                <w:i/>
                <w:iCs/>
                <w:sz w:val="20"/>
                <w:szCs w:val="20"/>
              </w:rPr>
            </w:pPr>
            <w:r w:rsidRPr="0089137F">
              <w:rPr>
                <w:rFonts w:ascii="Arial" w:hAnsi="Arial" w:cs="Arial"/>
                <w:i/>
                <w:iCs/>
                <w:sz w:val="20"/>
                <w:szCs w:val="20"/>
              </w:rPr>
              <w:t>Mineral Color</w:t>
            </w:r>
          </w:p>
        </w:tc>
        <w:tc>
          <w:tcPr>
            <w:tcW w:w="3520" w:type="dxa"/>
            <w:vAlign w:val="center"/>
          </w:tcPr>
          <w:p w14:paraId="1D2802C1" w14:textId="77777777" w:rsidR="00B85892" w:rsidRPr="0089137F" w:rsidRDefault="00B85892" w:rsidP="009C59BC">
            <w:pPr>
              <w:spacing w:line="259" w:lineRule="auto"/>
              <w:ind w:right="84"/>
              <w:jc w:val="center"/>
              <w:rPr>
                <w:rFonts w:ascii="Arial" w:hAnsi="Arial" w:cs="Arial"/>
                <w:i/>
                <w:iCs/>
                <w:sz w:val="20"/>
                <w:szCs w:val="20"/>
              </w:rPr>
            </w:pPr>
            <w:r w:rsidRPr="0089137F">
              <w:rPr>
                <w:rFonts w:ascii="Arial" w:hAnsi="Arial" w:cs="Arial"/>
                <w:i/>
                <w:iCs/>
                <w:sz w:val="20"/>
                <w:szCs w:val="20"/>
              </w:rPr>
              <w:t>Other properties</w:t>
            </w:r>
          </w:p>
        </w:tc>
        <w:tc>
          <w:tcPr>
            <w:tcW w:w="1364" w:type="dxa"/>
            <w:vAlign w:val="center"/>
          </w:tcPr>
          <w:p w14:paraId="22FE5E16" w14:textId="77777777" w:rsidR="00B85892" w:rsidRPr="0089137F" w:rsidRDefault="00B85892" w:rsidP="009C59BC">
            <w:pPr>
              <w:spacing w:line="259" w:lineRule="auto"/>
              <w:ind w:right="18"/>
              <w:jc w:val="center"/>
              <w:rPr>
                <w:rFonts w:ascii="Arial" w:hAnsi="Arial" w:cs="Arial"/>
                <w:i/>
                <w:iCs/>
                <w:sz w:val="20"/>
                <w:szCs w:val="20"/>
              </w:rPr>
            </w:pPr>
            <w:r w:rsidRPr="0089137F">
              <w:rPr>
                <w:rFonts w:ascii="Arial" w:hAnsi="Arial" w:cs="Arial"/>
                <w:i/>
                <w:iCs/>
                <w:sz w:val="20"/>
                <w:szCs w:val="20"/>
              </w:rPr>
              <w:t>Mineral Name</w:t>
            </w:r>
          </w:p>
        </w:tc>
        <w:tc>
          <w:tcPr>
            <w:tcW w:w="1141" w:type="dxa"/>
            <w:vAlign w:val="center"/>
          </w:tcPr>
          <w:p w14:paraId="136C3FC5" w14:textId="77777777" w:rsidR="00B85892" w:rsidRPr="0089137F" w:rsidRDefault="00B85892" w:rsidP="009C59BC">
            <w:pPr>
              <w:spacing w:line="259" w:lineRule="auto"/>
              <w:jc w:val="center"/>
              <w:rPr>
                <w:rFonts w:ascii="Arial" w:hAnsi="Arial" w:cs="Arial"/>
                <w:i/>
                <w:iCs/>
                <w:sz w:val="20"/>
                <w:szCs w:val="20"/>
              </w:rPr>
            </w:pPr>
            <w:r w:rsidRPr="0089137F">
              <w:rPr>
                <w:rFonts w:ascii="Arial" w:hAnsi="Arial" w:cs="Arial"/>
                <w:i/>
                <w:iCs/>
                <w:sz w:val="20"/>
                <w:szCs w:val="20"/>
              </w:rPr>
              <w:t>Chemical Formula</w:t>
            </w:r>
          </w:p>
        </w:tc>
      </w:tr>
      <w:tr w:rsidR="00B85892" w14:paraId="3329B08A" w14:textId="77777777" w:rsidTr="00CB1A76">
        <w:tc>
          <w:tcPr>
            <w:tcW w:w="1620" w:type="dxa"/>
            <w:vMerge w:val="restart"/>
            <w:vAlign w:val="center"/>
          </w:tcPr>
          <w:p w14:paraId="6C7ABFB7" w14:textId="77777777" w:rsidR="00B85892" w:rsidRPr="00967788" w:rsidRDefault="00B85892" w:rsidP="009C59BC">
            <w:pPr>
              <w:spacing w:line="259" w:lineRule="auto"/>
              <w:ind w:right="60"/>
              <w:jc w:val="center"/>
              <w:rPr>
                <w:rFonts w:ascii="Arial" w:hAnsi="Arial" w:cs="Arial"/>
                <w:sz w:val="20"/>
                <w:szCs w:val="20"/>
              </w:rPr>
            </w:pPr>
            <w:r w:rsidRPr="00967788">
              <w:rPr>
                <w:rFonts w:ascii="Arial" w:hAnsi="Arial" w:cs="Arial"/>
                <w:sz w:val="20"/>
                <w:szCs w:val="20"/>
              </w:rPr>
              <w:t>black, gray or greenish black</w:t>
            </w:r>
          </w:p>
        </w:tc>
        <w:tc>
          <w:tcPr>
            <w:tcW w:w="1530" w:type="dxa"/>
            <w:vAlign w:val="center"/>
          </w:tcPr>
          <w:p w14:paraId="3C19AE1E" w14:textId="42752B47" w:rsidR="00B85892" w:rsidRPr="00967788" w:rsidRDefault="00B85892" w:rsidP="009C59BC">
            <w:pPr>
              <w:spacing w:line="259" w:lineRule="auto"/>
              <w:ind w:right="36"/>
              <w:jc w:val="center"/>
              <w:rPr>
                <w:rFonts w:ascii="Arial" w:hAnsi="Arial" w:cs="Arial"/>
                <w:sz w:val="20"/>
                <w:szCs w:val="20"/>
              </w:rPr>
            </w:pPr>
            <w:r w:rsidRPr="00967788">
              <w:rPr>
                <w:rFonts w:ascii="Arial" w:hAnsi="Arial" w:cs="Arial"/>
                <w:sz w:val="20"/>
                <w:szCs w:val="20"/>
              </w:rPr>
              <w:t>bright metallic</w:t>
            </w:r>
            <w:r w:rsidR="00F36BE5">
              <w:rPr>
                <w:rFonts w:ascii="Arial" w:hAnsi="Arial" w:cs="Arial"/>
                <w:sz w:val="20"/>
                <w:szCs w:val="20"/>
              </w:rPr>
              <w:t xml:space="preserve"> to sub-metallic</w:t>
            </w:r>
            <w:r w:rsidRPr="00967788">
              <w:rPr>
                <w:rFonts w:ascii="Arial" w:hAnsi="Arial" w:cs="Arial"/>
                <w:sz w:val="20"/>
                <w:szCs w:val="20"/>
              </w:rPr>
              <w:t xml:space="preserve"> </w:t>
            </w:r>
            <w:r w:rsidR="00F36BE5">
              <w:rPr>
                <w:rFonts w:ascii="Arial" w:hAnsi="Arial" w:cs="Arial"/>
                <w:sz w:val="20"/>
                <w:szCs w:val="20"/>
              </w:rPr>
              <w:t>lead</w:t>
            </w:r>
            <w:r w:rsidRPr="00967788">
              <w:rPr>
                <w:rFonts w:ascii="Arial" w:hAnsi="Arial" w:cs="Arial"/>
                <w:sz w:val="20"/>
                <w:szCs w:val="20"/>
              </w:rPr>
              <w:t>-gray</w:t>
            </w:r>
          </w:p>
        </w:tc>
        <w:tc>
          <w:tcPr>
            <w:tcW w:w="3520" w:type="dxa"/>
            <w:vAlign w:val="center"/>
          </w:tcPr>
          <w:p w14:paraId="40397842"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 xml:space="preserve">3 cleavage directions, perfect at 90°, </w:t>
            </w:r>
            <w:r w:rsidRPr="00967788">
              <w:rPr>
                <w:rFonts w:ascii="Arial" w:hAnsi="Arial" w:cs="Arial"/>
                <w:sz w:val="20"/>
                <w:szCs w:val="20"/>
              </w:rPr>
              <w:t>very heavy (ρ=7.6), cubic crystal habit, H=2.5</w:t>
            </w:r>
            <w:r>
              <w:rPr>
                <w:rFonts w:ascii="Arial" w:hAnsi="Arial" w:cs="Arial"/>
                <w:sz w:val="20"/>
                <w:szCs w:val="20"/>
              </w:rPr>
              <w:t xml:space="preserve"> (M)</w:t>
            </w:r>
          </w:p>
        </w:tc>
        <w:tc>
          <w:tcPr>
            <w:tcW w:w="1364" w:type="dxa"/>
            <w:vAlign w:val="center"/>
          </w:tcPr>
          <w:p w14:paraId="77C76120" w14:textId="77777777" w:rsidR="00B85892" w:rsidRPr="00967788" w:rsidRDefault="00B85892" w:rsidP="009C59BC">
            <w:pPr>
              <w:spacing w:line="259" w:lineRule="auto"/>
              <w:ind w:right="36"/>
              <w:jc w:val="center"/>
              <w:rPr>
                <w:rFonts w:ascii="Arial" w:hAnsi="Arial" w:cs="Arial"/>
                <w:sz w:val="20"/>
                <w:szCs w:val="20"/>
              </w:rPr>
            </w:pPr>
            <w:r w:rsidRPr="00967788">
              <w:rPr>
                <w:rFonts w:ascii="Arial" w:hAnsi="Arial" w:cs="Arial"/>
                <w:sz w:val="20"/>
                <w:szCs w:val="20"/>
              </w:rPr>
              <w:t>Galena</w:t>
            </w:r>
          </w:p>
        </w:tc>
        <w:tc>
          <w:tcPr>
            <w:tcW w:w="1141" w:type="dxa"/>
            <w:vAlign w:val="center"/>
          </w:tcPr>
          <w:p w14:paraId="36E61112" w14:textId="77777777" w:rsidR="00B85892" w:rsidRPr="00967788" w:rsidRDefault="00B85892" w:rsidP="009C59BC">
            <w:pPr>
              <w:spacing w:line="259" w:lineRule="auto"/>
              <w:ind w:right="36"/>
              <w:jc w:val="center"/>
              <w:rPr>
                <w:rFonts w:ascii="Arial" w:hAnsi="Arial" w:cs="Arial"/>
                <w:sz w:val="20"/>
                <w:szCs w:val="20"/>
              </w:rPr>
            </w:pPr>
            <w:r w:rsidRPr="00967788">
              <w:rPr>
                <w:rFonts w:ascii="Arial" w:hAnsi="Arial" w:cs="Arial"/>
                <w:sz w:val="20"/>
                <w:szCs w:val="20"/>
              </w:rPr>
              <w:t>PbS</w:t>
            </w:r>
          </w:p>
        </w:tc>
      </w:tr>
      <w:tr w:rsidR="00B85892" w14:paraId="7159607D" w14:textId="77777777" w:rsidTr="00CB1A76">
        <w:tc>
          <w:tcPr>
            <w:tcW w:w="1620" w:type="dxa"/>
            <w:vMerge/>
            <w:vAlign w:val="center"/>
          </w:tcPr>
          <w:p w14:paraId="61665F2B" w14:textId="77777777" w:rsidR="00B85892" w:rsidRPr="00967788" w:rsidRDefault="00B85892" w:rsidP="009C59BC">
            <w:pPr>
              <w:spacing w:line="259" w:lineRule="auto"/>
              <w:ind w:right="60"/>
              <w:jc w:val="center"/>
              <w:rPr>
                <w:rFonts w:ascii="Arial" w:hAnsi="Arial" w:cs="Arial"/>
                <w:sz w:val="20"/>
                <w:szCs w:val="20"/>
              </w:rPr>
            </w:pPr>
          </w:p>
        </w:tc>
        <w:tc>
          <w:tcPr>
            <w:tcW w:w="1530" w:type="dxa"/>
            <w:vAlign w:val="center"/>
          </w:tcPr>
          <w:p w14:paraId="2F5DE7F0" w14:textId="77777777" w:rsidR="00B85892" w:rsidRPr="00967788" w:rsidRDefault="00B85892" w:rsidP="009C59BC">
            <w:pPr>
              <w:spacing w:line="259" w:lineRule="auto"/>
              <w:ind w:right="36"/>
              <w:jc w:val="center"/>
              <w:rPr>
                <w:rFonts w:ascii="Arial" w:hAnsi="Arial" w:cs="Arial"/>
                <w:sz w:val="20"/>
                <w:szCs w:val="20"/>
              </w:rPr>
            </w:pPr>
            <w:r w:rsidRPr="00967788">
              <w:rPr>
                <w:rFonts w:ascii="Arial" w:hAnsi="Arial" w:cs="Arial"/>
                <w:sz w:val="20"/>
                <w:szCs w:val="20"/>
              </w:rPr>
              <w:t>black to dark gray</w:t>
            </w:r>
          </w:p>
        </w:tc>
        <w:tc>
          <w:tcPr>
            <w:tcW w:w="3520" w:type="dxa"/>
            <w:vAlign w:val="center"/>
          </w:tcPr>
          <w:p w14:paraId="4097AA92" w14:textId="136B4B77" w:rsidR="00B85892" w:rsidRPr="00967788" w:rsidRDefault="00B85892" w:rsidP="009C59BC">
            <w:pPr>
              <w:spacing w:line="259" w:lineRule="auto"/>
              <w:ind w:right="36"/>
              <w:jc w:val="center"/>
              <w:rPr>
                <w:rFonts w:ascii="Arial" w:hAnsi="Arial" w:cs="Arial"/>
                <w:sz w:val="20"/>
                <w:szCs w:val="20"/>
              </w:rPr>
            </w:pPr>
            <w:r w:rsidRPr="00967788">
              <w:rPr>
                <w:rFonts w:ascii="Arial" w:hAnsi="Arial" w:cs="Arial"/>
                <w:sz w:val="20"/>
                <w:szCs w:val="20"/>
              </w:rPr>
              <w:t>strongly magnetic,</w:t>
            </w:r>
            <w:r>
              <w:rPr>
                <w:rFonts w:ascii="Arial" w:hAnsi="Arial" w:cs="Arial"/>
                <w:sz w:val="20"/>
                <w:szCs w:val="20"/>
              </w:rPr>
              <w:t xml:space="preserve"> conchoidal or irregular fracture,</w:t>
            </w:r>
            <w:r w:rsidRPr="00967788">
              <w:rPr>
                <w:rFonts w:ascii="Arial" w:hAnsi="Arial" w:cs="Arial"/>
                <w:sz w:val="20"/>
                <w:szCs w:val="20"/>
              </w:rPr>
              <w:t xml:space="preserve"> ρ=5.2, H=</w:t>
            </w:r>
            <w:r w:rsidR="00F36BE5">
              <w:rPr>
                <w:rFonts w:ascii="Arial" w:hAnsi="Arial" w:cs="Arial"/>
                <w:sz w:val="20"/>
                <w:szCs w:val="20"/>
              </w:rPr>
              <w:t>5.5–6.5</w:t>
            </w:r>
            <w:r>
              <w:rPr>
                <w:rFonts w:ascii="Arial" w:hAnsi="Arial" w:cs="Arial"/>
                <w:sz w:val="20"/>
                <w:szCs w:val="20"/>
              </w:rPr>
              <w:t xml:space="preserve"> (I, S)</w:t>
            </w:r>
          </w:p>
        </w:tc>
        <w:tc>
          <w:tcPr>
            <w:tcW w:w="1364" w:type="dxa"/>
            <w:vAlign w:val="center"/>
          </w:tcPr>
          <w:p w14:paraId="1577685A" w14:textId="77777777" w:rsidR="00B85892" w:rsidRPr="00967788" w:rsidRDefault="00B85892" w:rsidP="009C59BC">
            <w:pPr>
              <w:spacing w:line="259" w:lineRule="auto"/>
              <w:ind w:right="36"/>
              <w:jc w:val="center"/>
              <w:rPr>
                <w:rFonts w:ascii="Arial" w:hAnsi="Arial" w:cs="Arial"/>
                <w:sz w:val="20"/>
                <w:szCs w:val="20"/>
              </w:rPr>
            </w:pPr>
            <w:r w:rsidRPr="00967788">
              <w:rPr>
                <w:rFonts w:ascii="Arial" w:hAnsi="Arial" w:cs="Arial"/>
                <w:sz w:val="20"/>
                <w:szCs w:val="20"/>
              </w:rPr>
              <w:t>Magnetite</w:t>
            </w:r>
          </w:p>
        </w:tc>
        <w:tc>
          <w:tcPr>
            <w:tcW w:w="1141" w:type="dxa"/>
            <w:vAlign w:val="center"/>
          </w:tcPr>
          <w:p w14:paraId="20EAF8D9" w14:textId="77777777" w:rsidR="00B85892" w:rsidRPr="00967788" w:rsidRDefault="00B85892" w:rsidP="009C59BC">
            <w:pPr>
              <w:spacing w:line="259" w:lineRule="auto"/>
              <w:ind w:right="36"/>
              <w:jc w:val="center"/>
              <w:rPr>
                <w:rFonts w:ascii="Arial" w:hAnsi="Arial" w:cs="Arial"/>
                <w:sz w:val="20"/>
                <w:szCs w:val="20"/>
                <w:vertAlign w:val="subscript"/>
              </w:rPr>
            </w:pPr>
            <w:r w:rsidRPr="00967788">
              <w:rPr>
                <w:rFonts w:ascii="Arial" w:hAnsi="Arial" w:cs="Arial"/>
                <w:sz w:val="20"/>
                <w:szCs w:val="20"/>
              </w:rPr>
              <w:t>Fe</w:t>
            </w:r>
            <w:r w:rsidRPr="00967788">
              <w:rPr>
                <w:rFonts w:ascii="Arial" w:hAnsi="Arial" w:cs="Arial"/>
                <w:sz w:val="20"/>
                <w:szCs w:val="20"/>
                <w:vertAlign w:val="subscript"/>
              </w:rPr>
              <w:t>3</w:t>
            </w:r>
            <w:r w:rsidRPr="00967788">
              <w:rPr>
                <w:rFonts w:ascii="Arial" w:hAnsi="Arial" w:cs="Arial"/>
                <w:sz w:val="20"/>
                <w:szCs w:val="20"/>
              </w:rPr>
              <w:t>O</w:t>
            </w:r>
            <w:r w:rsidRPr="00967788">
              <w:rPr>
                <w:rFonts w:ascii="Arial" w:hAnsi="Arial" w:cs="Arial"/>
                <w:sz w:val="20"/>
                <w:szCs w:val="20"/>
                <w:vertAlign w:val="subscript"/>
              </w:rPr>
              <w:t>4</w:t>
            </w:r>
          </w:p>
        </w:tc>
      </w:tr>
      <w:tr w:rsidR="00B85892" w14:paraId="629AEB90" w14:textId="77777777" w:rsidTr="00CB1A76">
        <w:tc>
          <w:tcPr>
            <w:tcW w:w="1620" w:type="dxa"/>
            <w:vMerge/>
            <w:vAlign w:val="center"/>
          </w:tcPr>
          <w:p w14:paraId="0CD79C71" w14:textId="77777777" w:rsidR="00B85892" w:rsidRPr="00967788" w:rsidRDefault="00B85892" w:rsidP="009C59BC">
            <w:pPr>
              <w:spacing w:line="259" w:lineRule="auto"/>
              <w:ind w:right="60"/>
              <w:jc w:val="center"/>
              <w:rPr>
                <w:rFonts w:ascii="Arial" w:hAnsi="Arial" w:cs="Arial"/>
                <w:sz w:val="20"/>
                <w:szCs w:val="20"/>
              </w:rPr>
            </w:pPr>
          </w:p>
        </w:tc>
        <w:tc>
          <w:tcPr>
            <w:tcW w:w="1530" w:type="dxa"/>
            <w:vAlign w:val="center"/>
          </w:tcPr>
          <w:p w14:paraId="4699466F" w14:textId="77777777" w:rsidR="00B85892" w:rsidRPr="00967788" w:rsidRDefault="00B85892" w:rsidP="009C59BC">
            <w:pPr>
              <w:spacing w:line="259" w:lineRule="auto"/>
              <w:ind w:right="36"/>
              <w:jc w:val="center"/>
              <w:rPr>
                <w:rFonts w:ascii="Arial" w:hAnsi="Arial" w:cs="Arial"/>
                <w:sz w:val="20"/>
                <w:szCs w:val="20"/>
              </w:rPr>
            </w:pPr>
            <w:r w:rsidRPr="00967788">
              <w:rPr>
                <w:rFonts w:ascii="Arial" w:hAnsi="Arial" w:cs="Arial"/>
                <w:sz w:val="20"/>
                <w:szCs w:val="20"/>
              </w:rPr>
              <w:t>steel gray</w:t>
            </w:r>
          </w:p>
        </w:tc>
        <w:tc>
          <w:tcPr>
            <w:tcW w:w="3520" w:type="dxa"/>
            <w:vAlign w:val="center"/>
          </w:tcPr>
          <w:p w14:paraId="012FF0B0" w14:textId="68CCD3C2" w:rsidR="00B85892" w:rsidRPr="00967788" w:rsidRDefault="00B85892" w:rsidP="009C59BC">
            <w:pPr>
              <w:spacing w:line="259" w:lineRule="auto"/>
              <w:ind w:right="36"/>
              <w:jc w:val="center"/>
              <w:rPr>
                <w:rFonts w:ascii="Arial" w:hAnsi="Arial" w:cs="Arial"/>
                <w:sz w:val="20"/>
                <w:szCs w:val="20"/>
              </w:rPr>
            </w:pPr>
            <w:r w:rsidRPr="00967788">
              <w:rPr>
                <w:rFonts w:ascii="Arial" w:hAnsi="Arial" w:cs="Arial"/>
                <w:sz w:val="20"/>
                <w:szCs w:val="20"/>
              </w:rPr>
              <w:t>smudges fingers, shiny, slippery, ρ=2, H=1</w:t>
            </w:r>
            <w:r w:rsidR="00F36BE5">
              <w:rPr>
                <w:rFonts w:ascii="Arial" w:hAnsi="Arial" w:cs="Arial"/>
                <w:sz w:val="20"/>
                <w:szCs w:val="20"/>
              </w:rPr>
              <w:t>–2</w:t>
            </w:r>
            <w:r>
              <w:rPr>
                <w:rFonts w:ascii="Arial" w:hAnsi="Arial" w:cs="Arial"/>
                <w:sz w:val="20"/>
                <w:szCs w:val="20"/>
              </w:rPr>
              <w:t>, luster may be dull (I, M)</w:t>
            </w:r>
          </w:p>
        </w:tc>
        <w:tc>
          <w:tcPr>
            <w:tcW w:w="1364" w:type="dxa"/>
            <w:vAlign w:val="center"/>
          </w:tcPr>
          <w:p w14:paraId="273133AE" w14:textId="77777777" w:rsidR="00B85892" w:rsidRPr="00967788" w:rsidRDefault="00B85892" w:rsidP="009C59BC">
            <w:pPr>
              <w:spacing w:line="259" w:lineRule="auto"/>
              <w:ind w:right="36"/>
              <w:jc w:val="center"/>
              <w:rPr>
                <w:rFonts w:ascii="Arial" w:hAnsi="Arial" w:cs="Arial"/>
                <w:sz w:val="20"/>
                <w:szCs w:val="20"/>
              </w:rPr>
            </w:pPr>
            <w:r w:rsidRPr="00967788">
              <w:rPr>
                <w:rFonts w:ascii="Arial" w:hAnsi="Arial" w:cs="Arial"/>
                <w:sz w:val="20"/>
                <w:szCs w:val="20"/>
              </w:rPr>
              <w:t>Graphite</w:t>
            </w:r>
          </w:p>
        </w:tc>
        <w:tc>
          <w:tcPr>
            <w:tcW w:w="1141" w:type="dxa"/>
            <w:vAlign w:val="center"/>
          </w:tcPr>
          <w:p w14:paraId="25986657" w14:textId="77777777" w:rsidR="00B85892" w:rsidRPr="00967788" w:rsidRDefault="00B85892" w:rsidP="009C59BC">
            <w:pPr>
              <w:spacing w:line="259" w:lineRule="auto"/>
              <w:ind w:right="36"/>
              <w:jc w:val="center"/>
              <w:rPr>
                <w:rFonts w:ascii="Arial" w:hAnsi="Arial" w:cs="Arial"/>
                <w:sz w:val="20"/>
                <w:szCs w:val="20"/>
              </w:rPr>
            </w:pPr>
            <w:r w:rsidRPr="00967788">
              <w:rPr>
                <w:rFonts w:ascii="Arial" w:hAnsi="Arial" w:cs="Arial"/>
                <w:sz w:val="20"/>
                <w:szCs w:val="20"/>
              </w:rPr>
              <w:t>C</w:t>
            </w:r>
          </w:p>
        </w:tc>
      </w:tr>
      <w:tr w:rsidR="00B85892" w14:paraId="3EC684FA" w14:textId="77777777" w:rsidTr="00CB1A76">
        <w:tc>
          <w:tcPr>
            <w:tcW w:w="1620" w:type="dxa"/>
            <w:vMerge/>
            <w:vAlign w:val="center"/>
          </w:tcPr>
          <w:p w14:paraId="6C4BCE3C" w14:textId="77777777" w:rsidR="00B85892" w:rsidRPr="00967788" w:rsidRDefault="00B85892" w:rsidP="009C59BC">
            <w:pPr>
              <w:spacing w:line="259" w:lineRule="auto"/>
              <w:ind w:right="60"/>
              <w:jc w:val="center"/>
              <w:rPr>
                <w:rFonts w:ascii="Arial" w:hAnsi="Arial" w:cs="Arial"/>
                <w:sz w:val="20"/>
                <w:szCs w:val="20"/>
              </w:rPr>
            </w:pPr>
          </w:p>
        </w:tc>
        <w:tc>
          <w:tcPr>
            <w:tcW w:w="1530" w:type="dxa"/>
            <w:vAlign w:val="center"/>
          </w:tcPr>
          <w:p w14:paraId="3333D0EE" w14:textId="77777777" w:rsidR="00B85892" w:rsidRPr="00967788" w:rsidRDefault="00B85892" w:rsidP="009C59BC">
            <w:pPr>
              <w:spacing w:line="259" w:lineRule="auto"/>
              <w:ind w:right="36"/>
              <w:jc w:val="center"/>
              <w:rPr>
                <w:rFonts w:ascii="Arial" w:hAnsi="Arial" w:cs="Arial"/>
                <w:sz w:val="20"/>
                <w:szCs w:val="20"/>
              </w:rPr>
            </w:pPr>
            <w:r w:rsidRPr="00967788">
              <w:rPr>
                <w:rFonts w:ascii="Arial" w:hAnsi="Arial" w:cs="Arial"/>
                <w:sz w:val="20"/>
                <w:szCs w:val="20"/>
              </w:rPr>
              <w:t>brass yellow</w:t>
            </w:r>
          </w:p>
        </w:tc>
        <w:tc>
          <w:tcPr>
            <w:tcW w:w="3520" w:type="dxa"/>
            <w:vAlign w:val="center"/>
          </w:tcPr>
          <w:p w14:paraId="4D008BF9" w14:textId="77777777" w:rsidR="00F36BE5" w:rsidRDefault="00B85892" w:rsidP="009C59BC">
            <w:pPr>
              <w:spacing w:line="259" w:lineRule="auto"/>
              <w:ind w:right="36"/>
              <w:jc w:val="center"/>
              <w:rPr>
                <w:rFonts w:ascii="Arial" w:hAnsi="Arial" w:cs="Arial"/>
                <w:sz w:val="20"/>
                <w:szCs w:val="20"/>
              </w:rPr>
            </w:pPr>
            <w:r>
              <w:rPr>
                <w:rFonts w:ascii="Arial" w:hAnsi="Arial" w:cs="Arial"/>
                <w:sz w:val="20"/>
                <w:szCs w:val="20"/>
              </w:rPr>
              <w:t xml:space="preserve">cubic crystal habit, striations common, common in granular aggregates, uneven fracture, </w:t>
            </w:r>
          </w:p>
          <w:p w14:paraId="65E2FB1F" w14:textId="4D4AE358"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ρ=</w:t>
            </w:r>
            <w:r w:rsidR="00F36BE5">
              <w:rPr>
                <w:rFonts w:ascii="Arial" w:hAnsi="Arial" w:cs="Arial"/>
                <w:sz w:val="20"/>
                <w:szCs w:val="20"/>
              </w:rPr>
              <w:t>4.8–</w:t>
            </w:r>
            <w:r>
              <w:rPr>
                <w:rFonts w:ascii="Arial" w:hAnsi="Arial" w:cs="Arial"/>
                <w:sz w:val="20"/>
                <w:szCs w:val="20"/>
              </w:rPr>
              <w:t>5, H=6–6.5</w:t>
            </w:r>
          </w:p>
        </w:tc>
        <w:tc>
          <w:tcPr>
            <w:tcW w:w="1364" w:type="dxa"/>
            <w:vAlign w:val="center"/>
          </w:tcPr>
          <w:p w14:paraId="4FC8CB19" w14:textId="77777777" w:rsidR="00B85892" w:rsidRPr="00967788" w:rsidRDefault="00B85892" w:rsidP="009C59BC">
            <w:pPr>
              <w:spacing w:line="259" w:lineRule="auto"/>
              <w:ind w:left="-150" w:right="-138"/>
              <w:jc w:val="center"/>
              <w:rPr>
                <w:rFonts w:ascii="Arial" w:hAnsi="Arial" w:cs="Arial"/>
                <w:sz w:val="20"/>
                <w:szCs w:val="20"/>
              </w:rPr>
            </w:pPr>
            <w:r>
              <w:rPr>
                <w:rFonts w:ascii="Arial" w:hAnsi="Arial" w:cs="Arial"/>
                <w:sz w:val="20"/>
                <w:szCs w:val="20"/>
              </w:rPr>
              <w:t>Pyrite</w:t>
            </w:r>
          </w:p>
        </w:tc>
        <w:tc>
          <w:tcPr>
            <w:tcW w:w="1141" w:type="dxa"/>
            <w:vAlign w:val="center"/>
          </w:tcPr>
          <w:p w14:paraId="65245B11" w14:textId="77777777" w:rsidR="00B85892" w:rsidRPr="00967788" w:rsidRDefault="00B85892" w:rsidP="009C59BC">
            <w:pPr>
              <w:spacing w:line="259" w:lineRule="auto"/>
              <w:ind w:right="36"/>
              <w:jc w:val="center"/>
              <w:rPr>
                <w:rFonts w:ascii="Arial" w:hAnsi="Arial" w:cs="Arial"/>
                <w:sz w:val="20"/>
                <w:szCs w:val="20"/>
                <w:vertAlign w:val="subscript"/>
              </w:rPr>
            </w:pPr>
            <w:r>
              <w:rPr>
                <w:rFonts w:ascii="Arial" w:hAnsi="Arial" w:cs="Arial"/>
                <w:sz w:val="20"/>
                <w:szCs w:val="20"/>
              </w:rPr>
              <w:t>FeS</w:t>
            </w:r>
            <w:r>
              <w:rPr>
                <w:rFonts w:ascii="Arial" w:hAnsi="Arial" w:cs="Arial"/>
                <w:sz w:val="20"/>
                <w:szCs w:val="20"/>
                <w:vertAlign w:val="subscript"/>
              </w:rPr>
              <w:t>2</w:t>
            </w:r>
          </w:p>
        </w:tc>
      </w:tr>
      <w:tr w:rsidR="00B85892" w14:paraId="6F9F9688" w14:textId="77777777" w:rsidTr="00CB1A76">
        <w:tc>
          <w:tcPr>
            <w:tcW w:w="1620" w:type="dxa"/>
            <w:vAlign w:val="center"/>
          </w:tcPr>
          <w:p w14:paraId="60E83094" w14:textId="77777777" w:rsidR="00B85892" w:rsidRPr="00967788" w:rsidRDefault="00B85892" w:rsidP="009C59BC">
            <w:pPr>
              <w:spacing w:line="259" w:lineRule="auto"/>
              <w:ind w:right="60"/>
              <w:jc w:val="center"/>
              <w:rPr>
                <w:rFonts w:ascii="Arial" w:hAnsi="Arial" w:cs="Arial"/>
                <w:sz w:val="20"/>
                <w:szCs w:val="20"/>
              </w:rPr>
            </w:pPr>
            <w:r w:rsidRPr="00967788">
              <w:rPr>
                <w:rFonts w:ascii="Arial" w:hAnsi="Arial" w:cs="Arial"/>
                <w:sz w:val="20"/>
                <w:szCs w:val="20"/>
              </w:rPr>
              <w:t>greenish black</w:t>
            </w:r>
          </w:p>
        </w:tc>
        <w:tc>
          <w:tcPr>
            <w:tcW w:w="1530" w:type="dxa"/>
            <w:vAlign w:val="center"/>
          </w:tcPr>
          <w:p w14:paraId="469C7BBA" w14:textId="77777777" w:rsidR="00B85892" w:rsidRPr="00967788" w:rsidRDefault="00B85892" w:rsidP="009C59BC">
            <w:pPr>
              <w:spacing w:line="259" w:lineRule="auto"/>
              <w:ind w:right="36"/>
              <w:jc w:val="center"/>
              <w:rPr>
                <w:rFonts w:ascii="Arial" w:hAnsi="Arial" w:cs="Arial"/>
                <w:sz w:val="20"/>
                <w:szCs w:val="20"/>
              </w:rPr>
            </w:pPr>
            <w:r w:rsidRPr="00967788">
              <w:rPr>
                <w:rFonts w:ascii="Arial" w:hAnsi="Arial" w:cs="Arial"/>
                <w:sz w:val="20"/>
                <w:szCs w:val="20"/>
              </w:rPr>
              <w:t>golden yellow</w:t>
            </w:r>
          </w:p>
        </w:tc>
        <w:tc>
          <w:tcPr>
            <w:tcW w:w="3520" w:type="dxa"/>
            <w:vAlign w:val="center"/>
          </w:tcPr>
          <w:p w14:paraId="7C435FDD" w14:textId="045F18D1" w:rsidR="00B85892" w:rsidRPr="00967788" w:rsidRDefault="00B85892" w:rsidP="009C59BC">
            <w:pPr>
              <w:spacing w:line="259" w:lineRule="auto"/>
              <w:ind w:left="-156" w:right="-78"/>
              <w:jc w:val="center"/>
              <w:rPr>
                <w:rFonts w:ascii="Arial" w:hAnsi="Arial" w:cs="Arial"/>
                <w:sz w:val="20"/>
                <w:szCs w:val="20"/>
              </w:rPr>
            </w:pPr>
            <w:r w:rsidRPr="00967788">
              <w:rPr>
                <w:rFonts w:ascii="Arial" w:hAnsi="Arial" w:cs="Arial"/>
                <w:sz w:val="20"/>
                <w:szCs w:val="20"/>
              </w:rPr>
              <w:t xml:space="preserve">may tarnish </w:t>
            </w:r>
            <w:r w:rsidR="00502BFB">
              <w:rPr>
                <w:rFonts w:ascii="Arial" w:hAnsi="Arial" w:cs="Arial"/>
                <w:sz w:val="20"/>
                <w:szCs w:val="20"/>
              </w:rPr>
              <w:t xml:space="preserve">iridescent </w:t>
            </w:r>
            <w:r w:rsidRPr="00967788">
              <w:rPr>
                <w:rFonts w:ascii="Arial" w:hAnsi="Arial" w:cs="Arial"/>
                <w:sz w:val="20"/>
                <w:szCs w:val="20"/>
              </w:rPr>
              <w:t>purple, may be weakly magnetic</w:t>
            </w:r>
            <w:r>
              <w:rPr>
                <w:rFonts w:ascii="Arial" w:hAnsi="Arial" w:cs="Arial"/>
                <w:sz w:val="20"/>
                <w:szCs w:val="20"/>
              </w:rPr>
              <w:t>,</w:t>
            </w:r>
            <w:r w:rsidRPr="00967788">
              <w:rPr>
                <w:rFonts w:ascii="Arial" w:hAnsi="Arial" w:cs="Arial"/>
                <w:sz w:val="20"/>
                <w:szCs w:val="20"/>
              </w:rPr>
              <w:t xml:space="preserve"> ρ=</w:t>
            </w:r>
            <w:r w:rsidR="00502BFB">
              <w:rPr>
                <w:rFonts w:ascii="Arial" w:hAnsi="Arial" w:cs="Arial"/>
                <w:sz w:val="20"/>
                <w:szCs w:val="20"/>
              </w:rPr>
              <w:t>3.5–</w:t>
            </w:r>
            <w:r w:rsidRPr="00967788">
              <w:rPr>
                <w:rFonts w:ascii="Arial" w:hAnsi="Arial" w:cs="Arial"/>
                <w:sz w:val="20"/>
                <w:szCs w:val="20"/>
              </w:rPr>
              <w:t>4, H=4.3</w:t>
            </w:r>
          </w:p>
        </w:tc>
        <w:tc>
          <w:tcPr>
            <w:tcW w:w="1364" w:type="dxa"/>
            <w:vAlign w:val="center"/>
          </w:tcPr>
          <w:p w14:paraId="3FC1A48F" w14:textId="77777777" w:rsidR="00B85892" w:rsidRPr="00967788" w:rsidRDefault="00B85892" w:rsidP="009C59BC">
            <w:pPr>
              <w:spacing w:line="259" w:lineRule="auto"/>
              <w:ind w:right="36"/>
              <w:jc w:val="center"/>
              <w:rPr>
                <w:rFonts w:ascii="Arial" w:hAnsi="Arial" w:cs="Arial"/>
                <w:sz w:val="20"/>
                <w:szCs w:val="20"/>
              </w:rPr>
            </w:pPr>
            <w:r w:rsidRPr="00967788">
              <w:rPr>
                <w:rFonts w:ascii="Arial" w:hAnsi="Arial" w:cs="Arial"/>
                <w:sz w:val="20"/>
                <w:szCs w:val="20"/>
              </w:rPr>
              <w:t>Chalcopyrite</w:t>
            </w:r>
          </w:p>
        </w:tc>
        <w:tc>
          <w:tcPr>
            <w:tcW w:w="1141" w:type="dxa"/>
            <w:vAlign w:val="center"/>
          </w:tcPr>
          <w:p w14:paraId="02D2E4C9" w14:textId="77777777" w:rsidR="00B85892" w:rsidRPr="00967788" w:rsidRDefault="00B85892" w:rsidP="009C59BC">
            <w:pPr>
              <w:spacing w:line="259" w:lineRule="auto"/>
              <w:ind w:right="36"/>
              <w:jc w:val="center"/>
              <w:rPr>
                <w:rFonts w:ascii="Arial" w:hAnsi="Arial" w:cs="Arial"/>
                <w:sz w:val="20"/>
                <w:szCs w:val="20"/>
                <w:vertAlign w:val="subscript"/>
              </w:rPr>
            </w:pPr>
            <w:r w:rsidRPr="00967788">
              <w:rPr>
                <w:rFonts w:ascii="Arial" w:hAnsi="Arial" w:cs="Arial"/>
                <w:sz w:val="20"/>
                <w:szCs w:val="20"/>
              </w:rPr>
              <w:t>CuFeS</w:t>
            </w:r>
            <w:r w:rsidRPr="00967788">
              <w:rPr>
                <w:rFonts w:ascii="Arial" w:hAnsi="Arial" w:cs="Arial"/>
                <w:sz w:val="20"/>
                <w:szCs w:val="20"/>
                <w:vertAlign w:val="subscript"/>
              </w:rPr>
              <w:t>2</w:t>
            </w:r>
          </w:p>
        </w:tc>
      </w:tr>
      <w:tr w:rsidR="00B85892" w14:paraId="084AE009" w14:textId="77777777" w:rsidTr="00CB1A76">
        <w:tc>
          <w:tcPr>
            <w:tcW w:w="1620" w:type="dxa"/>
            <w:vAlign w:val="center"/>
          </w:tcPr>
          <w:p w14:paraId="585EE35B" w14:textId="77777777" w:rsidR="00B85892" w:rsidRPr="00967788" w:rsidRDefault="00B85892" w:rsidP="009C59BC">
            <w:pPr>
              <w:spacing w:line="259" w:lineRule="auto"/>
              <w:ind w:right="60"/>
              <w:jc w:val="center"/>
              <w:rPr>
                <w:rFonts w:ascii="Arial" w:hAnsi="Arial" w:cs="Arial"/>
                <w:sz w:val="20"/>
                <w:szCs w:val="20"/>
              </w:rPr>
            </w:pPr>
            <w:r w:rsidRPr="00967788">
              <w:rPr>
                <w:rFonts w:ascii="Arial" w:hAnsi="Arial" w:cs="Arial"/>
                <w:sz w:val="20"/>
                <w:szCs w:val="20"/>
              </w:rPr>
              <w:t>brown to reddish brown</w:t>
            </w:r>
          </w:p>
        </w:tc>
        <w:tc>
          <w:tcPr>
            <w:tcW w:w="1530" w:type="dxa"/>
            <w:vAlign w:val="center"/>
          </w:tcPr>
          <w:p w14:paraId="4B4505E1" w14:textId="77777777" w:rsidR="00B85892" w:rsidRPr="00967788" w:rsidRDefault="00B85892" w:rsidP="009C59BC">
            <w:pPr>
              <w:spacing w:line="259" w:lineRule="auto"/>
              <w:ind w:right="36"/>
              <w:jc w:val="center"/>
              <w:rPr>
                <w:rFonts w:ascii="Arial" w:hAnsi="Arial" w:cs="Arial"/>
                <w:sz w:val="20"/>
                <w:szCs w:val="20"/>
              </w:rPr>
            </w:pPr>
            <w:r w:rsidRPr="00967788">
              <w:rPr>
                <w:rFonts w:ascii="Arial" w:hAnsi="Arial" w:cs="Arial"/>
                <w:sz w:val="20"/>
                <w:szCs w:val="20"/>
              </w:rPr>
              <w:t>red-brown</w:t>
            </w:r>
            <w:r>
              <w:rPr>
                <w:rFonts w:ascii="Arial" w:hAnsi="Arial" w:cs="Arial"/>
                <w:sz w:val="20"/>
                <w:szCs w:val="20"/>
              </w:rPr>
              <w:t>, steel gray, or</w:t>
            </w:r>
            <w:r w:rsidRPr="00967788">
              <w:rPr>
                <w:rFonts w:ascii="Arial" w:hAnsi="Arial" w:cs="Arial"/>
                <w:sz w:val="20"/>
                <w:szCs w:val="20"/>
              </w:rPr>
              <w:t xml:space="preserve"> black</w:t>
            </w:r>
          </w:p>
        </w:tc>
        <w:tc>
          <w:tcPr>
            <w:tcW w:w="3520" w:type="dxa"/>
            <w:vAlign w:val="center"/>
          </w:tcPr>
          <w:p w14:paraId="1BA4DDFE" w14:textId="77777777" w:rsidR="00C954E7" w:rsidRDefault="00B85892" w:rsidP="009C59BC">
            <w:pPr>
              <w:spacing w:line="259" w:lineRule="auto"/>
              <w:ind w:right="36"/>
              <w:jc w:val="center"/>
              <w:rPr>
                <w:rFonts w:ascii="Arial" w:hAnsi="Arial" w:cs="Arial"/>
                <w:sz w:val="20"/>
                <w:szCs w:val="20"/>
              </w:rPr>
            </w:pPr>
            <w:r>
              <w:rPr>
                <w:rFonts w:ascii="Arial" w:hAnsi="Arial" w:cs="Arial"/>
                <w:sz w:val="20"/>
                <w:szCs w:val="20"/>
              </w:rPr>
              <w:t>granular, fibrous, or micaceous,</w:t>
            </w:r>
            <w:r w:rsidR="00C954E7">
              <w:rPr>
                <w:rFonts w:ascii="Arial" w:hAnsi="Arial" w:cs="Arial"/>
                <w:sz w:val="20"/>
                <w:szCs w:val="20"/>
              </w:rPr>
              <w:t xml:space="preserve"> brittle,</w:t>
            </w:r>
            <w:r>
              <w:rPr>
                <w:rFonts w:ascii="Arial" w:hAnsi="Arial" w:cs="Arial"/>
                <w:sz w:val="20"/>
                <w:szCs w:val="20"/>
              </w:rPr>
              <w:t xml:space="preserve"> uneven fracture </w:t>
            </w:r>
          </w:p>
          <w:p w14:paraId="31FF7131" w14:textId="61BFF19C"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ρ=5</w:t>
            </w:r>
            <w:r w:rsidR="00C954E7">
              <w:rPr>
                <w:rFonts w:ascii="Arial" w:hAnsi="Arial" w:cs="Arial"/>
                <w:sz w:val="20"/>
                <w:szCs w:val="20"/>
              </w:rPr>
              <w:t>.26</w:t>
            </w:r>
            <w:r>
              <w:rPr>
                <w:rFonts w:ascii="Arial" w:hAnsi="Arial" w:cs="Arial"/>
                <w:sz w:val="20"/>
                <w:szCs w:val="20"/>
              </w:rPr>
              <w:t>, H=5–6  (S)</w:t>
            </w:r>
          </w:p>
        </w:tc>
        <w:tc>
          <w:tcPr>
            <w:tcW w:w="1364" w:type="dxa"/>
            <w:vAlign w:val="center"/>
          </w:tcPr>
          <w:p w14:paraId="2FA62038"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Hematite</w:t>
            </w:r>
          </w:p>
        </w:tc>
        <w:tc>
          <w:tcPr>
            <w:tcW w:w="1141" w:type="dxa"/>
            <w:vAlign w:val="center"/>
          </w:tcPr>
          <w:p w14:paraId="132EDFC2" w14:textId="77777777" w:rsidR="00B85892" w:rsidRPr="003479AC" w:rsidRDefault="00B85892" w:rsidP="009C59BC">
            <w:pPr>
              <w:spacing w:line="259" w:lineRule="auto"/>
              <w:ind w:right="36"/>
              <w:jc w:val="center"/>
              <w:rPr>
                <w:rFonts w:ascii="Arial" w:hAnsi="Arial" w:cs="Arial"/>
                <w:sz w:val="20"/>
                <w:szCs w:val="20"/>
                <w:vertAlign w:val="subscript"/>
              </w:rPr>
            </w:pPr>
            <w:r>
              <w:rPr>
                <w:rFonts w:ascii="Arial" w:hAnsi="Arial" w:cs="Arial"/>
                <w:sz w:val="20"/>
                <w:szCs w:val="20"/>
              </w:rPr>
              <w:t>Fe</w:t>
            </w:r>
            <w:r>
              <w:rPr>
                <w:rFonts w:ascii="Arial" w:hAnsi="Arial" w:cs="Arial"/>
                <w:sz w:val="20"/>
                <w:szCs w:val="20"/>
                <w:vertAlign w:val="subscript"/>
              </w:rPr>
              <w:t>2</w:t>
            </w:r>
            <w:r>
              <w:rPr>
                <w:rFonts w:ascii="Arial" w:hAnsi="Arial" w:cs="Arial"/>
                <w:sz w:val="20"/>
                <w:szCs w:val="20"/>
              </w:rPr>
              <w:t>O</w:t>
            </w:r>
            <w:r>
              <w:rPr>
                <w:rFonts w:ascii="Arial" w:hAnsi="Arial" w:cs="Arial"/>
                <w:sz w:val="20"/>
                <w:szCs w:val="20"/>
                <w:vertAlign w:val="subscript"/>
              </w:rPr>
              <w:t>3</w:t>
            </w:r>
          </w:p>
        </w:tc>
      </w:tr>
      <w:tr w:rsidR="00B85892" w14:paraId="673B4B7F" w14:textId="77777777" w:rsidTr="00CB1A76">
        <w:tc>
          <w:tcPr>
            <w:tcW w:w="1620" w:type="dxa"/>
            <w:vAlign w:val="center"/>
          </w:tcPr>
          <w:p w14:paraId="3B81627B" w14:textId="77777777" w:rsidR="00B85892" w:rsidRPr="00967788" w:rsidRDefault="00B85892" w:rsidP="009C59BC">
            <w:pPr>
              <w:spacing w:line="259" w:lineRule="auto"/>
              <w:ind w:right="60"/>
              <w:jc w:val="center"/>
              <w:rPr>
                <w:rFonts w:ascii="Arial" w:hAnsi="Arial" w:cs="Arial"/>
                <w:sz w:val="20"/>
                <w:szCs w:val="20"/>
              </w:rPr>
            </w:pPr>
            <w:r w:rsidRPr="00967788">
              <w:rPr>
                <w:rFonts w:ascii="Arial" w:hAnsi="Arial" w:cs="Arial"/>
                <w:sz w:val="20"/>
                <w:szCs w:val="20"/>
              </w:rPr>
              <w:t>yellow or brown</w:t>
            </w:r>
          </w:p>
        </w:tc>
        <w:tc>
          <w:tcPr>
            <w:tcW w:w="1530" w:type="dxa"/>
            <w:vAlign w:val="center"/>
          </w:tcPr>
          <w:p w14:paraId="6DABDEC6" w14:textId="77777777" w:rsidR="00B85892" w:rsidRPr="00967788" w:rsidRDefault="00B85892" w:rsidP="009C59BC">
            <w:pPr>
              <w:spacing w:line="259" w:lineRule="auto"/>
              <w:ind w:right="36"/>
              <w:jc w:val="center"/>
              <w:rPr>
                <w:rFonts w:ascii="Arial" w:hAnsi="Arial" w:cs="Arial"/>
                <w:sz w:val="20"/>
                <w:szCs w:val="20"/>
              </w:rPr>
            </w:pPr>
            <w:r w:rsidRPr="00967788">
              <w:rPr>
                <w:rFonts w:ascii="Arial" w:hAnsi="Arial" w:cs="Arial"/>
                <w:sz w:val="20"/>
                <w:szCs w:val="20"/>
              </w:rPr>
              <w:t>yellow, brown, or black</w:t>
            </w:r>
          </w:p>
        </w:tc>
        <w:tc>
          <w:tcPr>
            <w:tcW w:w="3520" w:type="dxa"/>
            <w:vAlign w:val="center"/>
          </w:tcPr>
          <w:p w14:paraId="1582B1DD" w14:textId="77777777" w:rsidR="00C954E7" w:rsidRDefault="00B85892" w:rsidP="009C59BC">
            <w:pPr>
              <w:spacing w:line="259" w:lineRule="auto"/>
              <w:ind w:right="36"/>
              <w:jc w:val="center"/>
              <w:rPr>
                <w:rFonts w:ascii="Arial" w:hAnsi="Arial" w:cs="Arial"/>
                <w:sz w:val="20"/>
                <w:szCs w:val="20"/>
              </w:rPr>
            </w:pPr>
            <w:r>
              <w:rPr>
                <w:rFonts w:ascii="Arial" w:hAnsi="Arial" w:cs="Arial"/>
                <w:sz w:val="20"/>
                <w:szCs w:val="20"/>
              </w:rPr>
              <w:t xml:space="preserve">hard, structureless, or radial fibrous masses; can be cubic as pseudomorph after pyrite, </w:t>
            </w:r>
          </w:p>
          <w:p w14:paraId="758E46D1" w14:textId="0128CE65"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ρ=</w:t>
            </w:r>
            <w:r w:rsidR="00C954E7">
              <w:rPr>
                <w:rFonts w:ascii="Arial" w:hAnsi="Arial" w:cs="Arial"/>
                <w:sz w:val="20"/>
                <w:szCs w:val="20"/>
              </w:rPr>
              <w:t>2.7</w:t>
            </w:r>
            <w:r>
              <w:rPr>
                <w:rFonts w:ascii="Arial" w:hAnsi="Arial" w:cs="Arial"/>
                <w:sz w:val="20"/>
                <w:szCs w:val="20"/>
              </w:rPr>
              <w:t>–</w:t>
            </w:r>
            <w:r w:rsidR="00C954E7">
              <w:rPr>
                <w:rFonts w:ascii="Arial" w:hAnsi="Arial" w:cs="Arial"/>
                <w:sz w:val="20"/>
                <w:szCs w:val="20"/>
              </w:rPr>
              <w:t>4.3</w:t>
            </w:r>
            <w:r>
              <w:rPr>
                <w:rFonts w:ascii="Arial" w:hAnsi="Arial" w:cs="Arial"/>
                <w:sz w:val="20"/>
                <w:szCs w:val="20"/>
              </w:rPr>
              <w:t>, H=</w:t>
            </w:r>
            <w:r w:rsidR="00C954E7">
              <w:rPr>
                <w:rFonts w:ascii="Arial" w:hAnsi="Arial" w:cs="Arial"/>
                <w:sz w:val="20"/>
                <w:szCs w:val="20"/>
              </w:rPr>
              <w:t>4</w:t>
            </w:r>
            <w:r>
              <w:rPr>
                <w:rFonts w:ascii="Arial" w:hAnsi="Arial" w:cs="Arial"/>
                <w:sz w:val="20"/>
                <w:szCs w:val="20"/>
              </w:rPr>
              <w:t>–5.5 (S)</w:t>
            </w:r>
          </w:p>
        </w:tc>
        <w:tc>
          <w:tcPr>
            <w:tcW w:w="1364" w:type="dxa"/>
            <w:vAlign w:val="center"/>
          </w:tcPr>
          <w:p w14:paraId="6E3FA78D"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Limonite</w:t>
            </w:r>
          </w:p>
        </w:tc>
        <w:tc>
          <w:tcPr>
            <w:tcW w:w="1141" w:type="dxa"/>
            <w:vAlign w:val="center"/>
          </w:tcPr>
          <w:p w14:paraId="1B0BAE28" w14:textId="77777777" w:rsidR="00B85892" w:rsidRDefault="00B85892" w:rsidP="009C59BC">
            <w:pPr>
              <w:spacing w:line="259" w:lineRule="auto"/>
              <w:ind w:right="36"/>
              <w:jc w:val="center"/>
              <w:rPr>
                <w:rFonts w:ascii="Arial" w:hAnsi="Arial" w:cs="Arial"/>
                <w:sz w:val="20"/>
                <w:szCs w:val="20"/>
              </w:rPr>
            </w:pPr>
            <w:r w:rsidRPr="00C57611">
              <w:rPr>
                <w:rFonts w:ascii="Arial" w:hAnsi="Arial" w:cs="Arial"/>
                <w:sz w:val="20"/>
                <w:szCs w:val="20"/>
              </w:rPr>
              <w:t>FeO(OH)·</w:t>
            </w:r>
          </w:p>
          <w:p w14:paraId="2A24F798" w14:textId="77777777" w:rsidR="00B85892" w:rsidRPr="003479AC" w:rsidRDefault="00B85892" w:rsidP="009C59BC">
            <w:pPr>
              <w:spacing w:line="259" w:lineRule="auto"/>
              <w:ind w:right="36"/>
              <w:jc w:val="center"/>
              <w:rPr>
                <w:rFonts w:ascii="Arial" w:hAnsi="Arial" w:cs="Arial"/>
                <w:sz w:val="20"/>
                <w:szCs w:val="20"/>
              </w:rPr>
            </w:pPr>
            <w:r w:rsidRPr="00C57611">
              <w:rPr>
                <w:rFonts w:ascii="Arial" w:hAnsi="Arial" w:cs="Arial"/>
                <w:i/>
                <w:iCs/>
                <w:sz w:val="20"/>
                <w:szCs w:val="20"/>
              </w:rPr>
              <w:t>n</w:t>
            </w:r>
            <w:r w:rsidRPr="00C57611">
              <w:rPr>
                <w:rFonts w:ascii="Arial" w:hAnsi="Arial" w:cs="Arial"/>
                <w:sz w:val="20"/>
                <w:szCs w:val="20"/>
              </w:rPr>
              <w:t>H2O</w:t>
            </w:r>
          </w:p>
        </w:tc>
      </w:tr>
      <w:tr w:rsidR="00B85892" w14:paraId="70959D56" w14:textId="77777777" w:rsidTr="00CB1A76">
        <w:tc>
          <w:tcPr>
            <w:tcW w:w="1620" w:type="dxa"/>
            <w:vAlign w:val="center"/>
          </w:tcPr>
          <w:p w14:paraId="68CC39B3" w14:textId="77777777" w:rsidR="00B85892" w:rsidRPr="00967788" w:rsidRDefault="00B85892" w:rsidP="009C59BC">
            <w:pPr>
              <w:spacing w:line="259" w:lineRule="auto"/>
              <w:ind w:right="60"/>
              <w:jc w:val="center"/>
              <w:rPr>
                <w:rFonts w:ascii="Arial" w:hAnsi="Arial" w:cs="Arial"/>
                <w:sz w:val="20"/>
                <w:szCs w:val="20"/>
              </w:rPr>
            </w:pPr>
            <w:r w:rsidRPr="00967788">
              <w:rPr>
                <w:rFonts w:ascii="Arial" w:hAnsi="Arial" w:cs="Arial"/>
                <w:sz w:val="20"/>
                <w:szCs w:val="20"/>
              </w:rPr>
              <w:t>metallic copper red</w:t>
            </w:r>
          </w:p>
        </w:tc>
        <w:tc>
          <w:tcPr>
            <w:tcW w:w="1530" w:type="dxa"/>
            <w:vAlign w:val="center"/>
          </w:tcPr>
          <w:p w14:paraId="7DCE7DD0" w14:textId="64CCFEE3" w:rsidR="00B85892" w:rsidRPr="00967788" w:rsidRDefault="00B85892" w:rsidP="009C59BC">
            <w:pPr>
              <w:spacing w:line="259" w:lineRule="auto"/>
              <w:ind w:right="36"/>
              <w:jc w:val="center"/>
              <w:rPr>
                <w:rFonts w:ascii="Arial" w:hAnsi="Arial" w:cs="Arial"/>
                <w:sz w:val="20"/>
                <w:szCs w:val="20"/>
              </w:rPr>
            </w:pPr>
            <w:r w:rsidRPr="00967788">
              <w:rPr>
                <w:rFonts w:ascii="Arial" w:hAnsi="Arial" w:cs="Arial"/>
                <w:sz w:val="20"/>
                <w:szCs w:val="20"/>
              </w:rPr>
              <w:t>copper red</w:t>
            </w:r>
            <w:r>
              <w:rPr>
                <w:rFonts w:ascii="Arial" w:hAnsi="Arial" w:cs="Arial"/>
                <w:sz w:val="20"/>
                <w:szCs w:val="20"/>
              </w:rPr>
              <w:t>, tarnishes to dull brown</w:t>
            </w:r>
            <w:r w:rsidR="00C954E7">
              <w:rPr>
                <w:rFonts w:ascii="Arial" w:hAnsi="Arial" w:cs="Arial"/>
                <w:sz w:val="20"/>
                <w:szCs w:val="20"/>
              </w:rPr>
              <w:t>, black, or green</w:t>
            </w:r>
          </w:p>
        </w:tc>
        <w:tc>
          <w:tcPr>
            <w:tcW w:w="3520" w:type="dxa"/>
            <w:vAlign w:val="center"/>
          </w:tcPr>
          <w:p w14:paraId="7BEAF991" w14:textId="77777777" w:rsidR="00BA7B88" w:rsidRDefault="00B85892" w:rsidP="009C59BC">
            <w:pPr>
              <w:spacing w:line="259" w:lineRule="auto"/>
              <w:ind w:right="36"/>
              <w:jc w:val="center"/>
              <w:rPr>
                <w:rFonts w:ascii="Arial" w:hAnsi="Arial" w:cs="Arial"/>
                <w:sz w:val="20"/>
                <w:szCs w:val="20"/>
              </w:rPr>
            </w:pPr>
            <w:r>
              <w:rPr>
                <w:rFonts w:ascii="Arial" w:hAnsi="Arial" w:cs="Arial"/>
                <w:sz w:val="20"/>
                <w:szCs w:val="20"/>
              </w:rPr>
              <w:t>o</w:t>
            </w:r>
            <w:r w:rsidRPr="00F4051D">
              <w:rPr>
                <w:rFonts w:ascii="Arial" w:hAnsi="Arial" w:cs="Arial"/>
                <w:sz w:val="20"/>
                <w:szCs w:val="20"/>
              </w:rPr>
              <w:t>ften found as distorted masses or extremely distorted crystals</w:t>
            </w:r>
            <w:r>
              <w:rPr>
                <w:rFonts w:ascii="Arial" w:hAnsi="Arial" w:cs="Arial"/>
                <w:sz w:val="20"/>
                <w:szCs w:val="20"/>
              </w:rPr>
              <w:t xml:space="preserve">, </w:t>
            </w:r>
          </w:p>
          <w:p w14:paraId="75BD8314" w14:textId="168809C1"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ρ=8.9</w:t>
            </w:r>
            <w:r w:rsidR="00BA7B88">
              <w:rPr>
                <w:rFonts w:ascii="Arial" w:hAnsi="Arial" w:cs="Arial"/>
                <w:sz w:val="20"/>
                <w:szCs w:val="20"/>
              </w:rPr>
              <w:t>4–8.95</w:t>
            </w:r>
            <w:r>
              <w:rPr>
                <w:rFonts w:ascii="Arial" w:hAnsi="Arial" w:cs="Arial"/>
                <w:sz w:val="20"/>
                <w:szCs w:val="20"/>
              </w:rPr>
              <w:t>, H=2.5–3 (I, M, S)</w:t>
            </w:r>
          </w:p>
        </w:tc>
        <w:tc>
          <w:tcPr>
            <w:tcW w:w="1364" w:type="dxa"/>
            <w:vAlign w:val="center"/>
          </w:tcPr>
          <w:p w14:paraId="025A937A"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Native Copper</w:t>
            </w:r>
          </w:p>
        </w:tc>
        <w:tc>
          <w:tcPr>
            <w:tcW w:w="1141" w:type="dxa"/>
            <w:vAlign w:val="center"/>
          </w:tcPr>
          <w:p w14:paraId="67D85083"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Cu</w:t>
            </w:r>
          </w:p>
        </w:tc>
      </w:tr>
    </w:tbl>
    <w:p w14:paraId="47709068" w14:textId="77777777" w:rsidR="00B85892" w:rsidRPr="007F5F93" w:rsidRDefault="00B85892" w:rsidP="00B85892">
      <w:pPr>
        <w:pStyle w:val="BodyText"/>
        <w:numPr>
          <w:ilvl w:val="0"/>
          <w:numId w:val="3"/>
        </w:numPr>
        <w:jc w:val="both"/>
        <w:rPr>
          <w:rFonts w:ascii="Arial" w:hAnsi="Arial" w:cs="Arial"/>
          <w:b/>
          <w:bCs/>
          <w:sz w:val="22"/>
          <w:szCs w:val="22"/>
        </w:rPr>
      </w:pPr>
      <w:r w:rsidRPr="007F5F93">
        <w:rPr>
          <w:rFonts w:ascii="Arial" w:hAnsi="Arial" w:cs="Arial"/>
          <w:b/>
          <w:bCs/>
          <w:sz w:val="22"/>
          <w:szCs w:val="22"/>
        </w:rPr>
        <w:t>Non-metallic luster</w:t>
      </w:r>
      <w:r>
        <w:rPr>
          <w:rFonts w:ascii="Arial" w:hAnsi="Arial" w:cs="Arial"/>
          <w:sz w:val="22"/>
          <w:szCs w:val="22"/>
        </w:rPr>
        <w:t>: Is the mineral’s color lighter or darker?</w:t>
      </w:r>
    </w:p>
    <w:p w14:paraId="4460C1A5" w14:textId="77777777" w:rsidR="00B85892" w:rsidRPr="00FA7400" w:rsidRDefault="00B85892" w:rsidP="00B85892">
      <w:pPr>
        <w:pStyle w:val="BodyText"/>
        <w:numPr>
          <w:ilvl w:val="1"/>
          <w:numId w:val="3"/>
        </w:numPr>
        <w:jc w:val="both"/>
        <w:rPr>
          <w:rFonts w:ascii="Arial" w:hAnsi="Arial" w:cs="Arial"/>
          <w:b/>
          <w:bCs/>
          <w:sz w:val="22"/>
          <w:szCs w:val="22"/>
        </w:rPr>
      </w:pPr>
      <w:r>
        <w:rPr>
          <w:rFonts w:ascii="Arial" w:hAnsi="Arial" w:cs="Arial"/>
          <w:sz w:val="22"/>
          <w:szCs w:val="22"/>
        </w:rPr>
        <w:t xml:space="preserve">If non-metallic luster with lighter color, go to </w:t>
      </w:r>
      <w:r>
        <w:rPr>
          <w:rFonts w:ascii="Arial" w:hAnsi="Arial" w:cs="Arial"/>
          <w:b/>
          <w:bCs/>
          <w:sz w:val="22"/>
          <w:szCs w:val="22"/>
        </w:rPr>
        <w:t>3</w:t>
      </w:r>
      <w:r>
        <w:rPr>
          <w:rFonts w:ascii="Arial" w:hAnsi="Arial" w:cs="Arial"/>
          <w:sz w:val="22"/>
          <w:szCs w:val="22"/>
        </w:rPr>
        <w:t>.</w:t>
      </w:r>
    </w:p>
    <w:p w14:paraId="4EF1A4F1" w14:textId="77777777" w:rsidR="00B85892" w:rsidRPr="004303CF" w:rsidRDefault="00B85892" w:rsidP="00B85892">
      <w:pPr>
        <w:pStyle w:val="BodyText"/>
        <w:numPr>
          <w:ilvl w:val="1"/>
          <w:numId w:val="3"/>
        </w:numPr>
        <w:jc w:val="both"/>
        <w:rPr>
          <w:rFonts w:ascii="Arial" w:hAnsi="Arial" w:cs="Arial"/>
          <w:b/>
          <w:bCs/>
        </w:rPr>
      </w:pPr>
      <w:r w:rsidRPr="004303CF">
        <w:rPr>
          <w:rFonts w:ascii="Arial" w:hAnsi="Arial" w:cs="Arial"/>
          <w:sz w:val="22"/>
          <w:szCs w:val="22"/>
        </w:rPr>
        <w:t xml:space="preserve">If non-metallic luster with darker color, go to </w:t>
      </w:r>
      <w:r w:rsidRPr="004303CF">
        <w:rPr>
          <w:rFonts w:ascii="Arial" w:hAnsi="Arial" w:cs="Arial"/>
          <w:b/>
          <w:bCs/>
          <w:sz w:val="22"/>
          <w:szCs w:val="22"/>
        </w:rPr>
        <w:t>4</w:t>
      </w:r>
      <w:r w:rsidRPr="004303CF">
        <w:rPr>
          <w:rFonts w:ascii="Arial" w:hAnsi="Arial" w:cs="Arial"/>
          <w:sz w:val="22"/>
          <w:szCs w:val="22"/>
        </w:rPr>
        <w:t>.</w:t>
      </w:r>
    </w:p>
    <w:p w14:paraId="27518EC3" w14:textId="77777777" w:rsidR="00B85892" w:rsidRPr="00FA7400" w:rsidRDefault="00B85892" w:rsidP="00B85892">
      <w:pPr>
        <w:pStyle w:val="BodyText"/>
        <w:numPr>
          <w:ilvl w:val="0"/>
          <w:numId w:val="3"/>
        </w:numPr>
        <w:jc w:val="both"/>
        <w:rPr>
          <w:rFonts w:ascii="Arial" w:hAnsi="Arial" w:cs="Arial"/>
          <w:b/>
          <w:bCs/>
          <w:sz w:val="22"/>
          <w:szCs w:val="22"/>
        </w:rPr>
      </w:pPr>
      <w:r>
        <w:rPr>
          <w:rFonts w:ascii="Arial" w:hAnsi="Arial" w:cs="Arial"/>
          <w:b/>
          <w:bCs/>
          <w:sz w:val="22"/>
          <w:szCs w:val="22"/>
        </w:rPr>
        <w:t>Non-metallic luster with lighter color</w:t>
      </w:r>
      <w:r>
        <w:rPr>
          <w:rFonts w:ascii="Arial" w:hAnsi="Arial" w:cs="Arial"/>
          <w:sz w:val="22"/>
          <w:szCs w:val="22"/>
        </w:rPr>
        <w:t>: Does the mineral scratch glass?</w:t>
      </w:r>
    </w:p>
    <w:p w14:paraId="7EDEA72D" w14:textId="77777777" w:rsidR="00B85892" w:rsidRPr="00FA7400" w:rsidRDefault="00B85892" w:rsidP="00B85892">
      <w:pPr>
        <w:pStyle w:val="BodyText"/>
        <w:numPr>
          <w:ilvl w:val="1"/>
          <w:numId w:val="3"/>
        </w:numPr>
        <w:jc w:val="both"/>
        <w:rPr>
          <w:rFonts w:ascii="Arial" w:hAnsi="Arial" w:cs="Arial"/>
          <w:b/>
          <w:bCs/>
          <w:sz w:val="22"/>
          <w:szCs w:val="22"/>
        </w:rPr>
      </w:pPr>
      <w:r>
        <w:rPr>
          <w:rFonts w:ascii="Arial" w:hAnsi="Arial" w:cs="Arial"/>
          <w:sz w:val="22"/>
          <w:szCs w:val="22"/>
        </w:rPr>
        <w:t>If YES, use this chart:</w:t>
      </w:r>
    </w:p>
    <w:p w14:paraId="3EC06F78" w14:textId="77777777" w:rsidR="00B85892" w:rsidRDefault="00B85892" w:rsidP="00B85892">
      <w:pPr>
        <w:pStyle w:val="BodyText"/>
        <w:ind w:left="1200"/>
        <w:jc w:val="both"/>
        <w:rPr>
          <w:rFonts w:ascii="Arial" w:hAnsi="Arial" w:cs="Arial"/>
          <w:sz w:val="22"/>
          <w:szCs w:val="22"/>
        </w:rPr>
      </w:pPr>
      <w:r>
        <w:rPr>
          <w:rFonts w:ascii="Arial" w:hAnsi="Arial" w:cs="Arial"/>
          <w:b/>
          <w:bCs/>
          <w:sz w:val="22"/>
          <w:szCs w:val="22"/>
        </w:rPr>
        <w:t>Non-metallic luster, lighter color, harder than glass</w:t>
      </w:r>
      <w:r>
        <w:rPr>
          <w:rFonts w:ascii="Arial" w:hAnsi="Arial" w:cs="Arial"/>
          <w:sz w:val="22"/>
          <w:szCs w:val="22"/>
        </w:rPr>
        <w:t>:</w:t>
      </w:r>
    </w:p>
    <w:tbl>
      <w:tblPr>
        <w:tblStyle w:val="TableGrid"/>
        <w:tblW w:w="0" w:type="auto"/>
        <w:tblInd w:w="175" w:type="dxa"/>
        <w:tblLook w:val="04A0" w:firstRow="1" w:lastRow="0" w:firstColumn="1" w:lastColumn="0" w:noHBand="0" w:noVBand="1"/>
      </w:tblPr>
      <w:tblGrid>
        <w:gridCol w:w="1620"/>
        <w:gridCol w:w="4569"/>
        <w:gridCol w:w="1731"/>
        <w:gridCol w:w="1255"/>
      </w:tblGrid>
      <w:tr w:rsidR="00B85892" w:rsidRPr="0089137F" w14:paraId="0F3460AC" w14:textId="77777777" w:rsidTr="00CB1A76">
        <w:trPr>
          <w:cantSplit/>
        </w:trPr>
        <w:tc>
          <w:tcPr>
            <w:tcW w:w="1620" w:type="dxa"/>
            <w:vAlign w:val="center"/>
          </w:tcPr>
          <w:p w14:paraId="77812DD3" w14:textId="77777777" w:rsidR="00B85892" w:rsidRPr="0089137F" w:rsidRDefault="00B85892" w:rsidP="009C59BC">
            <w:pPr>
              <w:spacing w:line="259" w:lineRule="auto"/>
              <w:ind w:right="60"/>
              <w:jc w:val="center"/>
              <w:rPr>
                <w:rFonts w:ascii="Arial" w:hAnsi="Arial" w:cs="Arial"/>
                <w:i/>
                <w:iCs/>
                <w:sz w:val="20"/>
                <w:szCs w:val="20"/>
              </w:rPr>
            </w:pPr>
            <w:r w:rsidRPr="0089137F">
              <w:rPr>
                <w:rFonts w:ascii="Arial" w:hAnsi="Arial" w:cs="Arial"/>
                <w:i/>
                <w:iCs/>
                <w:sz w:val="20"/>
                <w:szCs w:val="20"/>
              </w:rPr>
              <w:t>Demonstrates cleavage?</w:t>
            </w:r>
          </w:p>
        </w:tc>
        <w:tc>
          <w:tcPr>
            <w:tcW w:w="4569" w:type="dxa"/>
            <w:vAlign w:val="center"/>
          </w:tcPr>
          <w:p w14:paraId="31C7F2B0" w14:textId="77777777" w:rsidR="00B85892" w:rsidRPr="0089137F" w:rsidRDefault="00B85892" w:rsidP="009C59BC">
            <w:pPr>
              <w:spacing w:line="259" w:lineRule="auto"/>
              <w:ind w:right="84"/>
              <w:jc w:val="center"/>
              <w:rPr>
                <w:rFonts w:ascii="Arial" w:hAnsi="Arial" w:cs="Arial"/>
                <w:i/>
                <w:iCs/>
                <w:sz w:val="20"/>
                <w:szCs w:val="20"/>
              </w:rPr>
            </w:pPr>
            <w:r w:rsidRPr="0089137F">
              <w:rPr>
                <w:rFonts w:ascii="Arial" w:hAnsi="Arial" w:cs="Arial"/>
                <w:i/>
                <w:iCs/>
                <w:sz w:val="20"/>
                <w:szCs w:val="20"/>
              </w:rPr>
              <w:t>Other properties</w:t>
            </w:r>
          </w:p>
        </w:tc>
        <w:tc>
          <w:tcPr>
            <w:tcW w:w="1731" w:type="dxa"/>
            <w:vAlign w:val="center"/>
          </w:tcPr>
          <w:p w14:paraId="5EB6074D" w14:textId="77777777" w:rsidR="00B85892" w:rsidRPr="0089137F" w:rsidRDefault="00B85892" w:rsidP="009C59BC">
            <w:pPr>
              <w:spacing w:line="259" w:lineRule="auto"/>
              <w:ind w:right="18"/>
              <w:jc w:val="center"/>
              <w:rPr>
                <w:rFonts w:ascii="Arial" w:hAnsi="Arial" w:cs="Arial"/>
                <w:i/>
                <w:iCs/>
                <w:sz w:val="20"/>
                <w:szCs w:val="20"/>
              </w:rPr>
            </w:pPr>
            <w:r w:rsidRPr="0089137F">
              <w:rPr>
                <w:rFonts w:ascii="Arial" w:hAnsi="Arial" w:cs="Arial"/>
                <w:i/>
                <w:iCs/>
                <w:sz w:val="20"/>
                <w:szCs w:val="20"/>
              </w:rPr>
              <w:t>Mineral Name</w:t>
            </w:r>
          </w:p>
        </w:tc>
        <w:tc>
          <w:tcPr>
            <w:tcW w:w="1255" w:type="dxa"/>
            <w:vAlign w:val="center"/>
          </w:tcPr>
          <w:p w14:paraId="08430C1D" w14:textId="77777777" w:rsidR="00B85892" w:rsidRPr="0089137F" w:rsidRDefault="00B85892" w:rsidP="009C59BC">
            <w:pPr>
              <w:spacing w:line="259" w:lineRule="auto"/>
              <w:jc w:val="center"/>
              <w:rPr>
                <w:rFonts w:ascii="Arial" w:hAnsi="Arial" w:cs="Arial"/>
                <w:i/>
                <w:iCs/>
                <w:sz w:val="20"/>
                <w:szCs w:val="20"/>
              </w:rPr>
            </w:pPr>
            <w:r w:rsidRPr="0089137F">
              <w:rPr>
                <w:rFonts w:ascii="Arial" w:hAnsi="Arial" w:cs="Arial"/>
                <w:i/>
                <w:iCs/>
                <w:sz w:val="20"/>
                <w:szCs w:val="20"/>
              </w:rPr>
              <w:t>Chemical Formula</w:t>
            </w:r>
          </w:p>
        </w:tc>
      </w:tr>
      <w:tr w:rsidR="00B85892" w14:paraId="2B26D6F4" w14:textId="77777777" w:rsidTr="00CB1A76">
        <w:trPr>
          <w:cantSplit/>
        </w:trPr>
        <w:tc>
          <w:tcPr>
            <w:tcW w:w="1620" w:type="dxa"/>
            <w:vMerge w:val="restart"/>
            <w:vAlign w:val="center"/>
          </w:tcPr>
          <w:p w14:paraId="676D596F" w14:textId="77777777" w:rsidR="00B85892" w:rsidRPr="00967788" w:rsidRDefault="00B85892" w:rsidP="009C59BC">
            <w:pPr>
              <w:spacing w:line="259" w:lineRule="auto"/>
              <w:ind w:right="60"/>
              <w:jc w:val="center"/>
              <w:rPr>
                <w:rFonts w:ascii="Arial" w:hAnsi="Arial" w:cs="Arial"/>
                <w:sz w:val="20"/>
                <w:szCs w:val="20"/>
              </w:rPr>
            </w:pPr>
            <w:r>
              <w:rPr>
                <w:rFonts w:ascii="Arial" w:hAnsi="Arial" w:cs="Arial"/>
                <w:sz w:val="20"/>
                <w:szCs w:val="20"/>
              </w:rPr>
              <w:t>cleavage prominent</w:t>
            </w:r>
          </w:p>
        </w:tc>
        <w:tc>
          <w:tcPr>
            <w:tcW w:w="4569" w:type="dxa"/>
            <w:vAlign w:val="center"/>
          </w:tcPr>
          <w:p w14:paraId="690CE4F1" w14:textId="50AF47E8" w:rsidR="00B85892" w:rsidRPr="00967788" w:rsidRDefault="00B85892" w:rsidP="00BA7B88">
            <w:pPr>
              <w:spacing w:line="259" w:lineRule="auto"/>
              <w:ind w:right="36"/>
              <w:jc w:val="center"/>
              <w:rPr>
                <w:rFonts w:ascii="Arial" w:hAnsi="Arial" w:cs="Arial"/>
                <w:sz w:val="20"/>
                <w:szCs w:val="20"/>
              </w:rPr>
            </w:pPr>
            <w:r w:rsidRPr="00512D7A">
              <w:rPr>
                <w:rFonts w:ascii="Arial" w:hAnsi="Arial" w:cs="Arial"/>
                <w:sz w:val="20"/>
                <w:szCs w:val="20"/>
              </w:rPr>
              <w:t>2 cleavage planes at almost 90°</w:t>
            </w:r>
            <w:r>
              <w:rPr>
                <w:rFonts w:ascii="Arial" w:hAnsi="Arial" w:cs="Arial"/>
                <w:sz w:val="20"/>
                <w:szCs w:val="20"/>
              </w:rPr>
              <w:t xml:space="preserve">, </w:t>
            </w:r>
            <w:r w:rsidRPr="00512D7A">
              <w:rPr>
                <w:rFonts w:ascii="Arial" w:hAnsi="Arial" w:cs="Arial"/>
                <w:sz w:val="20"/>
                <w:szCs w:val="20"/>
              </w:rPr>
              <w:t xml:space="preserve">light to dark pink, blocky, </w:t>
            </w:r>
            <w:r>
              <w:rPr>
                <w:rFonts w:ascii="Arial" w:hAnsi="Arial" w:cs="Arial"/>
                <w:sz w:val="20"/>
                <w:szCs w:val="20"/>
              </w:rPr>
              <w:t>luster</w:t>
            </w:r>
            <w:r w:rsidR="00BA7B88">
              <w:rPr>
                <w:rFonts w:ascii="Arial" w:hAnsi="Arial" w:cs="Arial"/>
                <w:sz w:val="20"/>
                <w:szCs w:val="20"/>
              </w:rPr>
              <w:t xml:space="preserve"> = pearly, vitreous, or resinous</w:t>
            </w:r>
            <w:r>
              <w:rPr>
                <w:rFonts w:ascii="Arial" w:hAnsi="Arial" w:cs="Arial"/>
                <w:sz w:val="20"/>
                <w:szCs w:val="20"/>
              </w:rPr>
              <w:t>, ρ=2.5</w:t>
            </w:r>
            <w:r w:rsidR="00BA7B88">
              <w:rPr>
                <w:rFonts w:ascii="Arial" w:hAnsi="Arial" w:cs="Arial"/>
                <w:sz w:val="20"/>
                <w:szCs w:val="20"/>
              </w:rPr>
              <w:t>5–2.63</w:t>
            </w:r>
            <w:r>
              <w:rPr>
                <w:rFonts w:ascii="Arial" w:hAnsi="Arial" w:cs="Arial"/>
                <w:sz w:val="20"/>
                <w:szCs w:val="20"/>
              </w:rPr>
              <w:t>, H=6 (I, M, S)</w:t>
            </w:r>
          </w:p>
        </w:tc>
        <w:tc>
          <w:tcPr>
            <w:tcW w:w="1731" w:type="dxa"/>
            <w:vAlign w:val="center"/>
          </w:tcPr>
          <w:p w14:paraId="2EB7E7CA"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Orthoclase feldspar</w:t>
            </w:r>
          </w:p>
        </w:tc>
        <w:tc>
          <w:tcPr>
            <w:tcW w:w="1255" w:type="dxa"/>
            <w:vAlign w:val="center"/>
          </w:tcPr>
          <w:p w14:paraId="6043FBFC" w14:textId="77777777" w:rsidR="00B85892" w:rsidRPr="00512D7A" w:rsidRDefault="00B85892" w:rsidP="009C59BC">
            <w:pPr>
              <w:spacing w:line="259" w:lineRule="auto"/>
              <w:ind w:right="36"/>
              <w:jc w:val="center"/>
              <w:rPr>
                <w:rFonts w:ascii="Arial" w:hAnsi="Arial" w:cs="Arial"/>
                <w:sz w:val="20"/>
                <w:szCs w:val="20"/>
                <w:vertAlign w:val="subscript"/>
              </w:rPr>
            </w:pPr>
            <w:r>
              <w:rPr>
                <w:rFonts w:ascii="Arial" w:hAnsi="Arial" w:cs="Arial"/>
                <w:sz w:val="20"/>
                <w:szCs w:val="20"/>
              </w:rPr>
              <w:t>KAlSi</w:t>
            </w:r>
            <w:r>
              <w:rPr>
                <w:rFonts w:ascii="Arial" w:hAnsi="Arial" w:cs="Arial"/>
                <w:sz w:val="20"/>
                <w:szCs w:val="20"/>
                <w:vertAlign w:val="subscript"/>
              </w:rPr>
              <w:t>3</w:t>
            </w:r>
            <w:r>
              <w:rPr>
                <w:rFonts w:ascii="Arial" w:hAnsi="Arial" w:cs="Arial"/>
                <w:sz w:val="20"/>
                <w:szCs w:val="20"/>
              </w:rPr>
              <w:t>O</w:t>
            </w:r>
            <w:r>
              <w:rPr>
                <w:rFonts w:ascii="Arial" w:hAnsi="Arial" w:cs="Arial"/>
                <w:sz w:val="20"/>
                <w:szCs w:val="20"/>
                <w:vertAlign w:val="subscript"/>
              </w:rPr>
              <w:t>8</w:t>
            </w:r>
          </w:p>
        </w:tc>
      </w:tr>
      <w:tr w:rsidR="00B85892" w14:paraId="3CFCBA77" w14:textId="77777777" w:rsidTr="00CB1A76">
        <w:trPr>
          <w:cantSplit/>
        </w:trPr>
        <w:tc>
          <w:tcPr>
            <w:tcW w:w="1620" w:type="dxa"/>
            <w:vMerge/>
            <w:vAlign w:val="center"/>
          </w:tcPr>
          <w:p w14:paraId="0C111168" w14:textId="77777777" w:rsidR="00B85892" w:rsidRPr="00967788" w:rsidRDefault="00B85892" w:rsidP="009C59BC">
            <w:pPr>
              <w:spacing w:line="259" w:lineRule="auto"/>
              <w:ind w:right="60"/>
              <w:jc w:val="center"/>
              <w:rPr>
                <w:rFonts w:ascii="Arial" w:hAnsi="Arial" w:cs="Arial"/>
                <w:sz w:val="20"/>
                <w:szCs w:val="20"/>
              </w:rPr>
            </w:pPr>
          </w:p>
        </w:tc>
        <w:tc>
          <w:tcPr>
            <w:tcW w:w="4569" w:type="dxa"/>
            <w:vAlign w:val="center"/>
          </w:tcPr>
          <w:p w14:paraId="05D57031" w14:textId="77777777" w:rsidR="00B85892" w:rsidRPr="00967788" w:rsidRDefault="00B85892" w:rsidP="009C59BC">
            <w:pPr>
              <w:spacing w:line="259" w:lineRule="auto"/>
              <w:ind w:right="36"/>
              <w:jc w:val="center"/>
              <w:rPr>
                <w:rFonts w:ascii="Arial" w:hAnsi="Arial" w:cs="Arial"/>
                <w:sz w:val="20"/>
                <w:szCs w:val="20"/>
              </w:rPr>
            </w:pPr>
            <w:r w:rsidRPr="00512D7A">
              <w:rPr>
                <w:rFonts w:ascii="Arial" w:hAnsi="Arial" w:cs="Arial"/>
                <w:sz w:val="20"/>
                <w:szCs w:val="20"/>
              </w:rPr>
              <w:t>2 cleavage planes at almost 90°</w:t>
            </w:r>
            <w:r>
              <w:rPr>
                <w:rFonts w:ascii="Arial" w:hAnsi="Arial" w:cs="Arial"/>
                <w:sz w:val="20"/>
                <w:szCs w:val="20"/>
              </w:rPr>
              <w:t>, white to gray to bluish gray</w:t>
            </w:r>
            <w:r w:rsidRPr="00512D7A">
              <w:rPr>
                <w:rFonts w:ascii="Arial" w:hAnsi="Arial" w:cs="Arial"/>
                <w:sz w:val="20"/>
                <w:szCs w:val="20"/>
              </w:rPr>
              <w:t xml:space="preserve">, blocky, </w:t>
            </w:r>
            <w:r>
              <w:rPr>
                <w:rFonts w:ascii="Arial" w:hAnsi="Arial" w:cs="Arial"/>
                <w:sz w:val="20"/>
                <w:szCs w:val="20"/>
              </w:rPr>
              <w:t>striations on some cleavage planes, ρ=2.6–2.8, H=6–6.5 (I, M, S)</w:t>
            </w:r>
          </w:p>
        </w:tc>
        <w:tc>
          <w:tcPr>
            <w:tcW w:w="1731" w:type="dxa"/>
            <w:vAlign w:val="center"/>
          </w:tcPr>
          <w:p w14:paraId="683DBE1F"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Plagioclase feldspar</w:t>
            </w:r>
          </w:p>
        </w:tc>
        <w:tc>
          <w:tcPr>
            <w:tcW w:w="1255" w:type="dxa"/>
            <w:vAlign w:val="center"/>
          </w:tcPr>
          <w:p w14:paraId="23B39F8D" w14:textId="77777777" w:rsidR="00B85892" w:rsidRPr="00C50EAE" w:rsidRDefault="00B85892" w:rsidP="009C59BC">
            <w:pPr>
              <w:spacing w:line="259" w:lineRule="auto"/>
              <w:ind w:right="36"/>
              <w:jc w:val="center"/>
              <w:rPr>
                <w:rFonts w:ascii="Arial" w:hAnsi="Arial" w:cs="Arial"/>
                <w:sz w:val="20"/>
                <w:szCs w:val="20"/>
                <w:vertAlign w:val="subscript"/>
              </w:rPr>
            </w:pPr>
            <w:r>
              <w:rPr>
                <w:rFonts w:ascii="Arial" w:hAnsi="Arial" w:cs="Arial"/>
                <w:sz w:val="20"/>
                <w:szCs w:val="20"/>
              </w:rPr>
              <w:t>NaAlSi</w:t>
            </w:r>
            <w:r>
              <w:rPr>
                <w:rFonts w:ascii="Arial" w:hAnsi="Arial" w:cs="Arial"/>
                <w:sz w:val="20"/>
                <w:szCs w:val="20"/>
                <w:vertAlign w:val="subscript"/>
              </w:rPr>
              <w:t>3</w:t>
            </w:r>
            <w:r>
              <w:rPr>
                <w:rFonts w:ascii="Arial" w:hAnsi="Arial" w:cs="Arial"/>
                <w:sz w:val="20"/>
                <w:szCs w:val="20"/>
              </w:rPr>
              <w:t>O</w:t>
            </w:r>
            <w:r>
              <w:rPr>
                <w:rFonts w:ascii="Arial" w:hAnsi="Arial" w:cs="Arial"/>
                <w:sz w:val="20"/>
                <w:szCs w:val="20"/>
                <w:vertAlign w:val="subscript"/>
              </w:rPr>
              <w:t>8</w:t>
            </w:r>
            <w:r>
              <w:rPr>
                <w:rFonts w:ascii="Arial" w:hAnsi="Arial" w:cs="Arial"/>
                <w:sz w:val="20"/>
                <w:szCs w:val="20"/>
              </w:rPr>
              <w:t xml:space="preserve"> to CaAl</w:t>
            </w:r>
            <w:r>
              <w:rPr>
                <w:rFonts w:ascii="Arial" w:hAnsi="Arial" w:cs="Arial"/>
                <w:sz w:val="20"/>
                <w:szCs w:val="20"/>
                <w:vertAlign w:val="subscript"/>
              </w:rPr>
              <w:t>2</w:t>
            </w:r>
            <w:r>
              <w:rPr>
                <w:rFonts w:ascii="Arial" w:hAnsi="Arial" w:cs="Arial"/>
                <w:sz w:val="20"/>
                <w:szCs w:val="20"/>
              </w:rPr>
              <w:t>Si</w:t>
            </w:r>
            <w:r>
              <w:rPr>
                <w:rFonts w:ascii="Arial" w:hAnsi="Arial" w:cs="Arial"/>
                <w:sz w:val="20"/>
                <w:szCs w:val="20"/>
                <w:vertAlign w:val="subscript"/>
              </w:rPr>
              <w:t>2</w:t>
            </w:r>
            <w:r>
              <w:rPr>
                <w:rFonts w:ascii="Arial" w:hAnsi="Arial" w:cs="Arial"/>
                <w:sz w:val="20"/>
                <w:szCs w:val="20"/>
              </w:rPr>
              <w:t>O</w:t>
            </w:r>
            <w:r>
              <w:rPr>
                <w:rFonts w:ascii="Arial" w:hAnsi="Arial" w:cs="Arial"/>
                <w:sz w:val="20"/>
                <w:szCs w:val="20"/>
                <w:vertAlign w:val="subscript"/>
              </w:rPr>
              <w:t>8</w:t>
            </w:r>
          </w:p>
        </w:tc>
      </w:tr>
      <w:tr w:rsidR="00B85892" w14:paraId="1A9F1E50" w14:textId="77777777" w:rsidTr="00CB1A76">
        <w:trPr>
          <w:cantSplit/>
        </w:trPr>
        <w:tc>
          <w:tcPr>
            <w:tcW w:w="1620" w:type="dxa"/>
            <w:vMerge w:val="restart"/>
            <w:vAlign w:val="center"/>
          </w:tcPr>
          <w:p w14:paraId="468A43B1" w14:textId="77777777" w:rsidR="00B85892" w:rsidRPr="00967788" w:rsidRDefault="00B85892" w:rsidP="009C59BC">
            <w:pPr>
              <w:spacing w:line="259" w:lineRule="auto"/>
              <w:ind w:right="60"/>
              <w:jc w:val="center"/>
              <w:rPr>
                <w:rFonts w:ascii="Arial" w:hAnsi="Arial" w:cs="Arial"/>
                <w:sz w:val="20"/>
                <w:szCs w:val="20"/>
              </w:rPr>
            </w:pPr>
            <w:r>
              <w:rPr>
                <w:rFonts w:ascii="Arial" w:hAnsi="Arial" w:cs="Arial"/>
                <w:sz w:val="20"/>
                <w:szCs w:val="20"/>
              </w:rPr>
              <w:lastRenderedPageBreak/>
              <w:t>cleavage absent</w:t>
            </w:r>
          </w:p>
        </w:tc>
        <w:tc>
          <w:tcPr>
            <w:tcW w:w="4569" w:type="dxa"/>
            <w:vAlign w:val="center"/>
          </w:tcPr>
          <w:p w14:paraId="4153BCAF" w14:textId="34B51463"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conchoidal</w:t>
            </w:r>
            <w:r w:rsidRPr="005C4FE1">
              <w:rPr>
                <w:rFonts w:ascii="Arial" w:hAnsi="Arial" w:cs="Arial"/>
                <w:sz w:val="20"/>
                <w:szCs w:val="20"/>
              </w:rPr>
              <w:t xml:space="preserve"> fracture, glassy, </w:t>
            </w:r>
            <w:r>
              <w:rPr>
                <w:rFonts w:ascii="Arial" w:hAnsi="Arial" w:cs="Arial"/>
                <w:sz w:val="20"/>
                <w:szCs w:val="20"/>
              </w:rPr>
              <w:t xml:space="preserve">transparent to translucent, hexagonal crystal habit, well-formed </w:t>
            </w:r>
            <w:r w:rsidRPr="005C4FE1">
              <w:rPr>
                <w:rFonts w:ascii="Arial" w:hAnsi="Arial" w:cs="Arial"/>
                <w:sz w:val="20"/>
                <w:szCs w:val="20"/>
              </w:rPr>
              <w:t>crystals common</w:t>
            </w:r>
            <w:r>
              <w:rPr>
                <w:rFonts w:ascii="Arial" w:hAnsi="Arial" w:cs="Arial"/>
                <w:sz w:val="20"/>
                <w:szCs w:val="20"/>
              </w:rPr>
              <w:t>, varieties named by color: milky, smoky, rose, and amethyst,</w:t>
            </w:r>
            <w:r w:rsidR="009A5E84">
              <w:rPr>
                <w:rFonts w:ascii="Arial" w:hAnsi="Arial" w:cs="Arial"/>
                <w:sz w:val="20"/>
                <w:szCs w:val="20"/>
              </w:rPr>
              <w:t xml:space="preserve"> vitreous luster,</w:t>
            </w:r>
            <w:r>
              <w:rPr>
                <w:rFonts w:ascii="Arial" w:hAnsi="Arial" w:cs="Arial"/>
                <w:sz w:val="20"/>
                <w:szCs w:val="20"/>
              </w:rPr>
              <w:t xml:space="preserve"> ρ=2.65, H=7 (I, M, S)</w:t>
            </w:r>
          </w:p>
        </w:tc>
        <w:tc>
          <w:tcPr>
            <w:tcW w:w="1731" w:type="dxa"/>
            <w:vAlign w:val="center"/>
          </w:tcPr>
          <w:p w14:paraId="447A682E"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Quartz</w:t>
            </w:r>
          </w:p>
        </w:tc>
        <w:tc>
          <w:tcPr>
            <w:tcW w:w="1255" w:type="dxa"/>
            <w:vAlign w:val="center"/>
          </w:tcPr>
          <w:p w14:paraId="26FB880D" w14:textId="77777777" w:rsidR="00B85892" w:rsidRPr="005C4FE1" w:rsidRDefault="00B85892" w:rsidP="009C59BC">
            <w:pPr>
              <w:spacing w:line="259" w:lineRule="auto"/>
              <w:ind w:right="36"/>
              <w:jc w:val="center"/>
              <w:rPr>
                <w:rFonts w:ascii="Arial" w:hAnsi="Arial" w:cs="Arial"/>
                <w:sz w:val="20"/>
                <w:szCs w:val="20"/>
                <w:vertAlign w:val="subscript"/>
              </w:rPr>
            </w:pPr>
            <w:r>
              <w:rPr>
                <w:rFonts w:ascii="Arial" w:hAnsi="Arial" w:cs="Arial"/>
                <w:sz w:val="20"/>
                <w:szCs w:val="20"/>
              </w:rPr>
              <w:t>SiO</w:t>
            </w:r>
            <w:r>
              <w:rPr>
                <w:rFonts w:ascii="Arial" w:hAnsi="Arial" w:cs="Arial"/>
                <w:sz w:val="20"/>
                <w:szCs w:val="20"/>
                <w:vertAlign w:val="subscript"/>
              </w:rPr>
              <w:t>2</w:t>
            </w:r>
          </w:p>
        </w:tc>
      </w:tr>
      <w:tr w:rsidR="00B85892" w14:paraId="3895BF41" w14:textId="77777777" w:rsidTr="00CB1A76">
        <w:trPr>
          <w:cantSplit/>
        </w:trPr>
        <w:tc>
          <w:tcPr>
            <w:tcW w:w="1620" w:type="dxa"/>
            <w:vMerge/>
            <w:vAlign w:val="center"/>
          </w:tcPr>
          <w:p w14:paraId="655A9064" w14:textId="77777777" w:rsidR="00B85892" w:rsidRPr="00967788" w:rsidRDefault="00B85892" w:rsidP="009C59BC">
            <w:pPr>
              <w:spacing w:line="259" w:lineRule="auto"/>
              <w:ind w:right="60"/>
              <w:jc w:val="center"/>
              <w:rPr>
                <w:rFonts w:ascii="Arial" w:hAnsi="Arial" w:cs="Arial"/>
                <w:sz w:val="20"/>
                <w:szCs w:val="20"/>
              </w:rPr>
            </w:pPr>
          </w:p>
        </w:tc>
        <w:tc>
          <w:tcPr>
            <w:tcW w:w="4569" w:type="dxa"/>
            <w:vAlign w:val="center"/>
          </w:tcPr>
          <w:p w14:paraId="5F5FE4F8" w14:textId="77777777" w:rsidR="009A5E84" w:rsidRDefault="00B85892" w:rsidP="009C59BC">
            <w:pPr>
              <w:spacing w:line="259" w:lineRule="auto"/>
              <w:ind w:right="36"/>
              <w:jc w:val="center"/>
              <w:rPr>
                <w:rFonts w:ascii="Arial" w:hAnsi="Arial" w:cs="Arial"/>
                <w:sz w:val="20"/>
                <w:szCs w:val="20"/>
              </w:rPr>
            </w:pPr>
            <w:r>
              <w:rPr>
                <w:rFonts w:ascii="Arial" w:hAnsi="Arial" w:cs="Arial"/>
                <w:sz w:val="20"/>
                <w:szCs w:val="20"/>
              </w:rPr>
              <w:t>conchoidal</w:t>
            </w:r>
            <w:r w:rsidRPr="005C4FE1">
              <w:rPr>
                <w:rFonts w:ascii="Arial" w:hAnsi="Arial" w:cs="Arial"/>
                <w:sz w:val="20"/>
                <w:szCs w:val="20"/>
              </w:rPr>
              <w:t xml:space="preserve"> </w:t>
            </w:r>
            <w:r w:rsidRPr="00AB0FCE">
              <w:rPr>
                <w:rFonts w:ascii="Arial" w:hAnsi="Arial" w:cs="Arial"/>
                <w:sz w:val="20"/>
                <w:szCs w:val="20"/>
              </w:rPr>
              <w:t>fracture</w:t>
            </w:r>
            <w:r>
              <w:rPr>
                <w:rFonts w:ascii="Arial" w:hAnsi="Arial" w:cs="Arial"/>
                <w:sz w:val="20"/>
                <w:szCs w:val="20"/>
              </w:rPr>
              <w:t>,</w:t>
            </w:r>
            <w:r w:rsidRPr="00AB0FCE">
              <w:rPr>
                <w:rFonts w:ascii="Arial" w:hAnsi="Arial" w:cs="Arial"/>
                <w:sz w:val="20"/>
                <w:szCs w:val="20"/>
              </w:rPr>
              <w:t xml:space="preserve"> </w:t>
            </w:r>
            <w:r>
              <w:rPr>
                <w:rFonts w:ascii="Arial" w:hAnsi="Arial" w:cs="Arial"/>
                <w:sz w:val="20"/>
                <w:szCs w:val="20"/>
              </w:rPr>
              <w:t xml:space="preserve">translucent to opaque, </w:t>
            </w:r>
            <w:r w:rsidRPr="00AB0FCE">
              <w:rPr>
                <w:rFonts w:ascii="Arial" w:hAnsi="Arial" w:cs="Arial"/>
                <w:sz w:val="20"/>
                <w:szCs w:val="20"/>
              </w:rPr>
              <w:t xml:space="preserve">white, yellow, gray, black, or brown, sometimes banded, </w:t>
            </w:r>
            <w:r w:rsidR="009A5E84">
              <w:rPr>
                <w:rFonts w:ascii="Arial" w:hAnsi="Arial" w:cs="Arial"/>
                <w:sz w:val="20"/>
                <w:szCs w:val="20"/>
              </w:rPr>
              <w:t>luster waxy or dull</w:t>
            </w:r>
            <w:r w:rsidRPr="00AB0FCE">
              <w:rPr>
                <w:rFonts w:ascii="Arial" w:hAnsi="Arial" w:cs="Arial"/>
                <w:sz w:val="20"/>
                <w:szCs w:val="20"/>
              </w:rPr>
              <w:t>,</w:t>
            </w:r>
            <w:r>
              <w:rPr>
                <w:rFonts w:ascii="Arial" w:hAnsi="Arial" w:cs="Arial"/>
                <w:sz w:val="20"/>
                <w:szCs w:val="20"/>
              </w:rPr>
              <w:t xml:space="preserve"> ρ=2.</w:t>
            </w:r>
            <w:r w:rsidR="009A5E84">
              <w:rPr>
                <w:rFonts w:ascii="Arial" w:hAnsi="Arial" w:cs="Arial"/>
                <w:sz w:val="20"/>
                <w:szCs w:val="20"/>
              </w:rPr>
              <w:t>6</w:t>
            </w:r>
            <w:r>
              <w:rPr>
                <w:rFonts w:ascii="Arial" w:hAnsi="Arial" w:cs="Arial"/>
                <w:sz w:val="20"/>
                <w:szCs w:val="20"/>
              </w:rPr>
              <w:t xml:space="preserve">, H=6.5–7 </w:t>
            </w:r>
          </w:p>
          <w:p w14:paraId="5E624868" w14:textId="4CEA9B98"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(I, M, S)</w:t>
            </w:r>
            <w:r w:rsidRPr="00AB0FCE">
              <w:rPr>
                <w:rFonts w:ascii="Arial" w:hAnsi="Arial" w:cs="Arial"/>
                <w:sz w:val="20"/>
                <w:szCs w:val="20"/>
              </w:rPr>
              <w:t xml:space="preserve"> </w:t>
            </w:r>
          </w:p>
        </w:tc>
        <w:tc>
          <w:tcPr>
            <w:tcW w:w="1731" w:type="dxa"/>
            <w:vAlign w:val="center"/>
          </w:tcPr>
          <w:p w14:paraId="7B80B630"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Cryptocrystalline quartz</w:t>
            </w:r>
          </w:p>
        </w:tc>
        <w:tc>
          <w:tcPr>
            <w:tcW w:w="1255" w:type="dxa"/>
            <w:vAlign w:val="center"/>
          </w:tcPr>
          <w:p w14:paraId="13DA4BAC" w14:textId="77777777" w:rsidR="00B85892" w:rsidRPr="00967788" w:rsidRDefault="00B85892" w:rsidP="009C59BC">
            <w:pPr>
              <w:spacing w:line="259" w:lineRule="auto"/>
              <w:ind w:right="36"/>
              <w:jc w:val="center"/>
              <w:rPr>
                <w:rFonts w:ascii="Arial" w:hAnsi="Arial" w:cs="Arial"/>
                <w:sz w:val="20"/>
                <w:szCs w:val="20"/>
                <w:vertAlign w:val="subscript"/>
              </w:rPr>
            </w:pPr>
            <w:r>
              <w:rPr>
                <w:rFonts w:ascii="Arial" w:hAnsi="Arial" w:cs="Arial"/>
                <w:sz w:val="20"/>
                <w:szCs w:val="20"/>
              </w:rPr>
              <w:t>SiO</w:t>
            </w:r>
            <w:r>
              <w:rPr>
                <w:rFonts w:ascii="Arial" w:hAnsi="Arial" w:cs="Arial"/>
                <w:sz w:val="20"/>
                <w:szCs w:val="20"/>
                <w:vertAlign w:val="subscript"/>
              </w:rPr>
              <w:t>2</w:t>
            </w:r>
          </w:p>
        </w:tc>
      </w:tr>
    </w:tbl>
    <w:p w14:paraId="63D6FC2C" w14:textId="77777777" w:rsidR="00B85892" w:rsidRPr="00FA7400" w:rsidRDefault="00B85892" w:rsidP="00B85892">
      <w:pPr>
        <w:pStyle w:val="BodyText"/>
        <w:numPr>
          <w:ilvl w:val="1"/>
          <w:numId w:val="3"/>
        </w:numPr>
        <w:jc w:val="both"/>
        <w:rPr>
          <w:rFonts w:ascii="Arial" w:hAnsi="Arial" w:cs="Arial"/>
          <w:b/>
          <w:bCs/>
          <w:sz w:val="22"/>
          <w:szCs w:val="22"/>
        </w:rPr>
      </w:pPr>
      <w:r>
        <w:rPr>
          <w:rFonts w:ascii="Arial" w:hAnsi="Arial" w:cs="Arial"/>
          <w:sz w:val="22"/>
          <w:szCs w:val="22"/>
        </w:rPr>
        <w:t>If NO, use this chart:</w:t>
      </w:r>
    </w:p>
    <w:p w14:paraId="499522D6" w14:textId="77777777" w:rsidR="00B85892" w:rsidRDefault="00B85892" w:rsidP="00B85892">
      <w:pPr>
        <w:pStyle w:val="BodyText"/>
        <w:ind w:left="1200"/>
        <w:jc w:val="both"/>
        <w:rPr>
          <w:rFonts w:ascii="Arial" w:hAnsi="Arial" w:cs="Arial"/>
          <w:sz w:val="22"/>
          <w:szCs w:val="22"/>
        </w:rPr>
      </w:pPr>
      <w:r>
        <w:rPr>
          <w:rFonts w:ascii="Arial" w:hAnsi="Arial" w:cs="Arial"/>
          <w:b/>
          <w:bCs/>
          <w:sz w:val="22"/>
          <w:szCs w:val="22"/>
        </w:rPr>
        <w:t>Non-metallic luster, lighter color, softer than glass</w:t>
      </w:r>
      <w:r>
        <w:rPr>
          <w:rFonts w:ascii="Arial" w:hAnsi="Arial" w:cs="Arial"/>
          <w:sz w:val="22"/>
          <w:szCs w:val="22"/>
        </w:rPr>
        <w:t>:</w:t>
      </w:r>
    </w:p>
    <w:tbl>
      <w:tblPr>
        <w:tblStyle w:val="TableGrid"/>
        <w:tblW w:w="0" w:type="auto"/>
        <w:tblInd w:w="175" w:type="dxa"/>
        <w:tblLook w:val="04A0" w:firstRow="1" w:lastRow="0" w:firstColumn="1" w:lastColumn="0" w:noHBand="0" w:noVBand="1"/>
      </w:tblPr>
      <w:tblGrid>
        <w:gridCol w:w="1613"/>
        <w:gridCol w:w="4373"/>
        <w:gridCol w:w="1186"/>
        <w:gridCol w:w="2003"/>
      </w:tblGrid>
      <w:tr w:rsidR="00B85892" w:rsidRPr="0089137F" w14:paraId="22B76B05" w14:textId="77777777" w:rsidTr="00CB1A76">
        <w:trPr>
          <w:cantSplit/>
        </w:trPr>
        <w:tc>
          <w:tcPr>
            <w:tcW w:w="1620" w:type="dxa"/>
            <w:vAlign w:val="center"/>
          </w:tcPr>
          <w:p w14:paraId="7966596F" w14:textId="77777777" w:rsidR="00B85892" w:rsidRPr="0089137F" w:rsidRDefault="00B85892" w:rsidP="009C59BC">
            <w:pPr>
              <w:spacing w:line="259" w:lineRule="auto"/>
              <w:ind w:right="60"/>
              <w:jc w:val="center"/>
              <w:rPr>
                <w:rFonts w:ascii="Arial" w:hAnsi="Arial" w:cs="Arial"/>
                <w:i/>
                <w:iCs/>
                <w:sz w:val="20"/>
                <w:szCs w:val="20"/>
              </w:rPr>
            </w:pPr>
            <w:r w:rsidRPr="0089137F">
              <w:rPr>
                <w:rFonts w:ascii="Arial" w:hAnsi="Arial" w:cs="Arial"/>
                <w:i/>
                <w:iCs/>
                <w:sz w:val="20"/>
                <w:szCs w:val="20"/>
              </w:rPr>
              <w:t>Demonstrates cleavage?</w:t>
            </w:r>
          </w:p>
        </w:tc>
        <w:tc>
          <w:tcPr>
            <w:tcW w:w="4570" w:type="dxa"/>
            <w:vAlign w:val="center"/>
          </w:tcPr>
          <w:p w14:paraId="6681F487" w14:textId="77777777" w:rsidR="00B85892" w:rsidRPr="0089137F" w:rsidRDefault="00B85892" w:rsidP="009C59BC">
            <w:pPr>
              <w:spacing w:line="259" w:lineRule="auto"/>
              <w:ind w:right="84"/>
              <w:jc w:val="center"/>
              <w:rPr>
                <w:rFonts w:ascii="Arial" w:hAnsi="Arial" w:cs="Arial"/>
                <w:i/>
                <w:iCs/>
                <w:sz w:val="20"/>
                <w:szCs w:val="20"/>
              </w:rPr>
            </w:pPr>
            <w:r w:rsidRPr="0089137F">
              <w:rPr>
                <w:rFonts w:ascii="Arial" w:hAnsi="Arial" w:cs="Arial"/>
                <w:i/>
                <w:iCs/>
                <w:sz w:val="20"/>
                <w:szCs w:val="20"/>
              </w:rPr>
              <w:t>Other properties</w:t>
            </w:r>
          </w:p>
        </w:tc>
        <w:tc>
          <w:tcPr>
            <w:tcW w:w="1188" w:type="dxa"/>
            <w:vAlign w:val="center"/>
          </w:tcPr>
          <w:p w14:paraId="228ECCF7" w14:textId="77777777" w:rsidR="00B85892" w:rsidRPr="0089137F" w:rsidRDefault="00B85892" w:rsidP="009C59BC">
            <w:pPr>
              <w:spacing w:line="259" w:lineRule="auto"/>
              <w:ind w:right="18"/>
              <w:jc w:val="center"/>
              <w:rPr>
                <w:rFonts w:ascii="Arial" w:hAnsi="Arial" w:cs="Arial"/>
                <w:i/>
                <w:iCs/>
                <w:sz w:val="20"/>
                <w:szCs w:val="20"/>
              </w:rPr>
            </w:pPr>
            <w:r w:rsidRPr="0089137F">
              <w:rPr>
                <w:rFonts w:ascii="Arial" w:hAnsi="Arial" w:cs="Arial"/>
                <w:i/>
                <w:iCs/>
                <w:sz w:val="20"/>
                <w:szCs w:val="20"/>
              </w:rPr>
              <w:t>Mineral Name</w:t>
            </w:r>
          </w:p>
        </w:tc>
        <w:tc>
          <w:tcPr>
            <w:tcW w:w="1797" w:type="dxa"/>
            <w:vAlign w:val="center"/>
          </w:tcPr>
          <w:p w14:paraId="5B59E51D" w14:textId="77777777" w:rsidR="00B85892" w:rsidRPr="0089137F" w:rsidRDefault="00B85892" w:rsidP="009C59BC">
            <w:pPr>
              <w:spacing w:line="259" w:lineRule="auto"/>
              <w:jc w:val="center"/>
              <w:rPr>
                <w:rFonts w:ascii="Arial" w:hAnsi="Arial" w:cs="Arial"/>
                <w:i/>
                <w:iCs/>
                <w:sz w:val="20"/>
                <w:szCs w:val="20"/>
              </w:rPr>
            </w:pPr>
            <w:r w:rsidRPr="0089137F">
              <w:rPr>
                <w:rFonts w:ascii="Arial" w:hAnsi="Arial" w:cs="Arial"/>
                <w:i/>
                <w:iCs/>
                <w:sz w:val="20"/>
                <w:szCs w:val="20"/>
              </w:rPr>
              <w:t>Chemical Formula</w:t>
            </w:r>
          </w:p>
        </w:tc>
      </w:tr>
      <w:tr w:rsidR="00B85892" w14:paraId="60656719" w14:textId="77777777" w:rsidTr="00CB1A76">
        <w:trPr>
          <w:cantSplit/>
        </w:trPr>
        <w:tc>
          <w:tcPr>
            <w:tcW w:w="1620" w:type="dxa"/>
            <w:vMerge w:val="restart"/>
            <w:vAlign w:val="center"/>
          </w:tcPr>
          <w:p w14:paraId="71915E5A" w14:textId="77777777" w:rsidR="00B85892" w:rsidRPr="00967788" w:rsidRDefault="00B85892" w:rsidP="009C59BC">
            <w:pPr>
              <w:spacing w:line="259" w:lineRule="auto"/>
              <w:ind w:right="60"/>
              <w:jc w:val="center"/>
              <w:rPr>
                <w:rFonts w:ascii="Arial" w:hAnsi="Arial" w:cs="Arial"/>
                <w:sz w:val="20"/>
                <w:szCs w:val="20"/>
              </w:rPr>
            </w:pPr>
            <w:r>
              <w:rPr>
                <w:rFonts w:ascii="Arial" w:hAnsi="Arial" w:cs="Arial"/>
                <w:sz w:val="20"/>
                <w:szCs w:val="20"/>
              </w:rPr>
              <w:t>cleavage prominent</w:t>
            </w:r>
          </w:p>
        </w:tc>
        <w:tc>
          <w:tcPr>
            <w:tcW w:w="4570" w:type="dxa"/>
            <w:vAlign w:val="center"/>
          </w:tcPr>
          <w:p w14:paraId="70DDA418" w14:textId="6859B5C8" w:rsidR="00B85892" w:rsidRPr="00967788" w:rsidRDefault="00B85892" w:rsidP="009C59BC">
            <w:pPr>
              <w:spacing w:line="259" w:lineRule="auto"/>
              <w:ind w:right="36"/>
              <w:jc w:val="center"/>
              <w:rPr>
                <w:rFonts w:ascii="Arial" w:hAnsi="Arial" w:cs="Arial"/>
                <w:sz w:val="20"/>
                <w:szCs w:val="20"/>
              </w:rPr>
            </w:pPr>
            <w:r w:rsidRPr="00C452AC">
              <w:rPr>
                <w:rFonts w:ascii="Arial" w:hAnsi="Arial" w:cs="Arial"/>
                <w:sz w:val="20"/>
                <w:szCs w:val="20"/>
              </w:rPr>
              <w:t>perfect cubic cleavage, salty taste,</w:t>
            </w:r>
            <w:r>
              <w:rPr>
                <w:rFonts w:ascii="Arial" w:hAnsi="Arial" w:cs="Arial"/>
                <w:sz w:val="20"/>
                <w:szCs w:val="20"/>
              </w:rPr>
              <w:t xml:space="preserve"> </w:t>
            </w:r>
            <w:r w:rsidRPr="00C452AC">
              <w:rPr>
                <w:rFonts w:ascii="Arial" w:hAnsi="Arial" w:cs="Arial"/>
                <w:sz w:val="20"/>
                <w:szCs w:val="20"/>
              </w:rPr>
              <w:t xml:space="preserve">colorless, white or pale orange, forms cubes, </w:t>
            </w:r>
            <w:r>
              <w:rPr>
                <w:rFonts w:ascii="Arial" w:hAnsi="Arial" w:cs="Arial"/>
                <w:sz w:val="20"/>
                <w:szCs w:val="20"/>
              </w:rPr>
              <w:t>soluble in water, ρ=2</w:t>
            </w:r>
            <w:r w:rsidR="00220226">
              <w:rPr>
                <w:rFonts w:ascii="Arial" w:hAnsi="Arial" w:cs="Arial"/>
                <w:sz w:val="20"/>
                <w:szCs w:val="20"/>
              </w:rPr>
              <w:t>.168</w:t>
            </w:r>
            <w:r>
              <w:rPr>
                <w:rFonts w:ascii="Arial" w:hAnsi="Arial" w:cs="Arial"/>
                <w:sz w:val="20"/>
                <w:szCs w:val="20"/>
              </w:rPr>
              <w:t>, H=2.5 (S)</w:t>
            </w:r>
          </w:p>
        </w:tc>
        <w:tc>
          <w:tcPr>
            <w:tcW w:w="1188" w:type="dxa"/>
            <w:vAlign w:val="center"/>
          </w:tcPr>
          <w:p w14:paraId="01ED213D"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Halite</w:t>
            </w:r>
          </w:p>
        </w:tc>
        <w:tc>
          <w:tcPr>
            <w:tcW w:w="1797" w:type="dxa"/>
            <w:vAlign w:val="center"/>
          </w:tcPr>
          <w:p w14:paraId="0120BFA9" w14:textId="77777777" w:rsidR="00B85892" w:rsidRPr="00512D7A" w:rsidRDefault="00B85892" w:rsidP="009C59BC">
            <w:pPr>
              <w:spacing w:line="259" w:lineRule="auto"/>
              <w:ind w:right="36"/>
              <w:jc w:val="center"/>
              <w:rPr>
                <w:rFonts w:ascii="Arial" w:hAnsi="Arial" w:cs="Arial"/>
                <w:sz w:val="20"/>
                <w:szCs w:val="20"/>
                <w:vertAlign w:val="subscript"/>
              </w:rPr>
            </w:pPr>
            <w:r>
              <w:rPr>
                <w:rFonts w:ascii="Arial" w:hAnsi="Arial" w:cs="Arial"/>
                <w:sz w:val="20"/>
                <w:szCs w:val="20"/>
              </w:rPr>
              <w:t>NaCl</w:t>
            </w:r>
          </w:p>
        </w:tc>
      </w:tr>
      <w:tr w:rsidR="00B85892" w14:paraId="44070BAD" w14:textId="77777777" w:rsidTr="00CB1A76">
        <w:trPr>
          <w:cantSplit/>
        </w:trPr>
        <w:tc>
          <w:tcPr>
            <w:tcW w:w="1620" w:type="dxa"/>
            <w:vMerge/>
            <w:vAlign w:val="center"/>
          </w:tcPr>
          <w:p w14:paraId="2D311D78" w14:textId="77777777" w:rsidR="00B85892" w:rsidRPr="00967788" w:rsidRDefault="00B85892" w:rsidP="009C59BC">
            <w:pPr>
              <w:spacing w:line="259" w:lineRule="auto"/>
              <w:ind w:right="60"/>
              <w:jc w:val="center"/>
              <w:rPr>
                <w:rFonts w:ascii="Arial" w:hAnsi="Arial" w:cs="Arial"/>
                <w:sz w:val="20"/>
                <w:szCs w:val="20"/>
              </w:rPr>
            </w:pPr>
          </w:p>
        </w:tc>
        <w:tc>
          <w:tcPr>
            <w:tcW w:w="4570" w:type="dxa"/>
            <w:vAlign w:val="center"/>
          </w:tcPr>
          <w:p w14:paraId="4E88FE52" w14:textId="77777777" w:rsidR="00220226" w:rsidRDefault="00B85892" w:rsidP="009C59BC">
            <w:pPr>
              <w:spacing w:line="259" w:lineRule="auto"/>
              <w:ind w:right="36"/>
              <w:jc w:val="center"/>
              <w:rPr>
                <w:rFonts w:ascii="Arial" w:hAnsi="Arial" w:cs="Arial"/>
                <w:sz w:val="20"/>
                <w:szCs w:val="20"/>
              </w:rPr>
            </w:pPr>
            <w:r>
              <w:rPr>
                <w:rFonts w:ascii="Arial" w:hAnsi="Arial" w:cs="Arial"/>
                <w:sz w:val="20"/>
                <w:szCs w:val="20"/>
              </w:rPr>
              <w:t>perfect cleavage in 1 direction, poor in 2 others, white, transparent, nonelastic, wide variety of habits (needles, small crystals, curling “flowers”),</w:t>
            </w:r>
            <w:r w:rsidR="00220226">
              <w:rPr>
                <w:rFonts w:ascii="Arial" w:hAnsi="Arial" w:cs="Arial"/>
                <w:sz w:val="20"/>
                <w:szCs w:val="20"/>
              </w:rPr>
              <w:t xml:space="preserve"> luster = vitreous, silky, pearly, or dull,</w:t>
            </w:r>
          </w:p>
          <w:p w14:paraId="504440D6" w14:textId="7F99E8E8"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 xml:space="preserve"> ρ=2.</w:t>
            </w:r>
            <w:r w:rsidR="00220226">
              <w:rPr>
                <w:rFonts w:ascii="Arial" w:hAnsi="Arial" w:cs="Arial"/>
                <w:sz w:val="20"/>
                <w:szCs w:val="20"/>
              </w:rPr>
              <w:t>3</w:t>
            </w:r>
            <w:r>
              <w:rPr>
                <w:rFonts w:ascii="Arial" w:hAnsi="Arial" w:cs="Arial"/>
                <w:sz w:val="20"/>
                <w:szCs w:val="20"/>
              </w:rPr>
              <w:t>, H=2 (S)</w:t>
            </w:r>
          </w:p>
        </w:tc>
        <w:tc>
          <w:tcPr>
            <w:tcW w:w="1188" w:type="dxa"/>
            <w:vAlign w:val="center"/>
          </w:tcPr>
          <w:p w14:paraId="65782D14"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Gypsum</w:t>
            </w:r>
          </w:p>
        </w:tc>
        <w:tc>
          <w:tcPr>
            <w:tcW w:w="1797" w:type="dxa"/>
            <w:vAlign w:val="center"/>
          </w:tcPr>
          <w:p w14:paraId="4E664237" w14:textId="77777777" w:rsidR="00B85892" w:rsidRPr="00D75738" w:rsidRDefault="00B85892" w:rsidP="009C59BC">
            <w:pPr>
              <w:spacing w:line="259" w:lineRule="auto"/>
              <w:ind w:right="36"/>
              <w:jc w:val="center"/>
              <w:rPr>
                <w:rFonts w:ascii="Arial" w:hAnsi="Arial" w:cs="Arial"/>
                <w:sz w:val="20"/>
                <w:szCs w:val="20"/>
              </w:rPr>
            </w:pPr>
            <w:r>
              <w:rPr>
                <w:rFonts w:ascii="Arial" w:hAnsi="Arial" w:cs="Arial"/>
                <w:sz w:val="20"/>
                <w:szCs w:val="20"/>
              </w:rPr>
              <w:t>CaSO</w:t>
            </w:r>
            <w:r>
              <w:rPr>
                <w:rFonts w:ascii="Arial" w:hAnsi="Arial" w:cs="Arial"/>
                <w:sz w:val="20"/>
                <w:szCs w:val="20"/>
                <w:vertAlign w:val="subscript"/>
              </w:rPr>
              <w:t>4</w:t>
            </w:r>
            <w:r>
              <w:rPr>
                <w:rFonts w:ascii="Calibri" w:hAnsi="Calibri" w:cs="Calibri"/>
                <w:sz w:val="20"/>
                <w:szCs w:val="20"/>
              </w:rPr>
              <w:t>•</w:t>
            </w:r>
            <w:r>
              <w:rPr>
                <w:rFonts w:ascii="Arial" w:hAnsi="Arial" w:cs="Arial"/>
                <w:sz w:val="20"/>
                <w:szCs w:val="20"/>
              </w:rPr>
              <w:t>2H</w:t>
            </w:r>
            <w:r>
              <w:rPr>
                <w:rFonts w:ascii="Arial" w:hAnsi="Arial" w:cs="Arial"/>
                <w:sz w:val="20"/>
                <w:szCs w:val="20"/>
                <w:vertAlign w:val="subscript"/>
              </w:rPr>
              <w:t>2</w:t>
            </w:r>
            <w:r>
              <w:rPr>
                <w:rFonts w:ascii="Arial" w:hAnsi="Arial" w:cs="Arial"/>
                <w:sz w:val="20"/>
                <w:szCs w:val="20"/>
              </w:rPr>
              <w:t>O</w:t>
            </w:r>
          </w:p>
        </w:tc>
      </w:tr>
      <w:tr w:rsidR="00B85892" w14:paraId="3C72D917" w14:textId="77777777" w:rsidTr="00CB1A76">
        <w:trPr>
          <w:cantSplit/>
        </w:trPr>
        <w:tc>
          <w:tcPr>
            <w:tcW w:w="1620" w:type="dxa"/>
            <w:vMerge/>
            <w:vAlign w:val="center"/>
          </w:tcPr>
          <w:p w14:paraId="5D57C190" w14:textId="77777777" w:rsidR="00B85892" w:rsidRPr="00967788" w:rsidRDefault="00B85892" w:rsidP="009C59BC">
            <w:pPr>
              <w:spacing w:line="259" w:lineRule="auto"/>
              <w:ind w:right="60"/>
              <w:jc w:val="center"/>
              <w:rPr>
                <w:rFonts w:ascii="Arial" w:hAnsi="Arial" w:cs="Arial"/>
                <w:sz w:val="20"/>
                <w:szCs w:val="20"/>
              </w:rPr>
            </w:pPr>
          </w:p>
        </w:tc>
        <w:tc>
          <w:tcPr>
            <w:tcW w:w="4570" w:type="dxa"/>
            <w:vAlign w:val="center"/>
          </w:tcPr>
          <w:p w14:paraId="29E0F414" w14:textId="63A97330" w:rsidR="00B85892" w:rsidRDefault="00B85892" w:rsidP="00220226">
            <w:pPr>
              <w:spacing w:line="259" w:lineRule="auto"/>
              <w:ind w:right="36"/>
              <w:jc w:val="center"/>
              <w:rPr>
                <w:rFonts w:ascii="Arial" w:hAnsi="Arial" w:cs="Arial"/>
                <w:sz w:val="20"/>
                <w:szCs w:val="20"/>
              </w:rPr>
            </w:pPr>
            <w:r w:rsidRPr="00331287">
              <w:rPr>
                <w:rFonts w:ascii="Arial" w:hAnsi="Arial" w:cs="Arial"/>
                <w:sz w:val="20"/>
                <w:szCs w:val="20"/>
              </w:rPr>
              <w:t>perfect rhombohedral cleavage</w:t>
            </w:r>
            <w:r>
              <w:rPr>
                <w:rFonts w:ascii="Arial" w:hAnsi="Arial" w:cs="Arial"/>
                <w:sz w:val="20"/>
                <w:szCs w:val="20"/>
              </w:rPr>
              <w:t>, at about 75</w:t>
            </w:r>
            <w:r w:rsidRPr="00512D7A">
              <w:rPr>
                <w:rFonts w:ascii="Arial" w:hAnsi="Arial" w:cs="Arial"/>
                <w:sz w:val="20"/>
                <w:szCs w:val="20"/>
              </w:rPr>
              <w:t>°</w:t>
            </w:r>
            <w:r w:rsidRPr="00331287">
              <w:rPr>
                <w:rFonts w:ascii="Arial" w:hAnsi="Arial" w:cs="Arial"/>
                <w:sz w:val="20"/>
                <w:szCs w:val="20"/>
              </w:rPr>
              <w:t xml:space="preserve"> (squashed cube),</w:t>
            </w:r>
            <w:r>
              <w:rPr>
                <w:rFonts w:ascii="Arial" w:hAnsi="Arial" w:cs="Arial"/>
                <w:sz w:val="20"/>
                <w:szCs w:val="20"/>
              </w:rPr>
              <w:t xml:space="preserve"> effervesces in HCl,</w:t>
            </w:r>
            <w:r w:rsidRPr="00331287">
              <w:rPr>
                <w:rFonts w:ascii="Arial" w:hAnsi="Arial" w:cs="Arial"/>
                <w:sz w:val="20"/>
                <w:szCs w:val="20"/>
              </w:rPr>
              <w:t xml:space="preserve"> white or colorless,</w:t>
            </w:r>
            <w:r>
              <w:rPr>
                <w:rFonts w:ascii="Arial" w:hAnsi="Arial" w:cs="Arial"/>
                <w:sz w:val="20"/>
                <w:szCs w:val="20"/>
              </w:rPr>
              <w:t xml:space="preserve"> pale yellow, rarely gray or blue,</w:t>
            </w:r>
            <w:r w:rsidRPr="00331287">
              <w:rPr>
                <w:rFonts w:ascii="Arial" w:hAnsi="Arial" w:cs="Arial"/>
                <w:sz w:val="20"/>
                <w:szCs w:val="20"/>
              </w:rPr>
              <w:t xml:space="preserve"> </w:t>
            </w:r>
            <w:r>
              <w:rPr>
                <w:rFonts w:ascii="Arial" w:hAnsi="Arial" w:cs="Arial"/>
                <w:sz w:val="20"/>
                <w:szCs w:val="20"/>
              </w:rPr>
              <w:t xml:space="preserve">transparent to opaque, </w:t>
            </w:r>
            <w:r w:rsidR="00220226">
              <w:rPr>
                <w:rFonts w:ascii="Arial" w:hAnsi="Arial" w:cs="Arial"/>
                <w:sz w:val="20"/>
                <w:szCs w:val="20"/>
              </w:rPr>
              <w:t xml:space="preserve">luster = vitreous, </w:t>
            </w:r>
            <w:r w:rsidR="00220226">
              <w:rPr>
                <w:rFonts w:ascii="Arial" w:hAnsi="Arial" w:cs="Arial"/>
                <w:sz w:val="20"/>
                <w:szCs w:val="20"/>
              </w:rPr>
              <w:t>resinous</w:t>
            </w:r>
            <w:r w:rsidR="00220226">
              <w:rPr>
                <w:rFonts w:ascii="Arial" w:hAnsi="Arial" w:cs="Arial"/>
                <w:sz w:val="20"/>
                <w:szCs w:val="20"/>
              </w:rPr>
              <w:t xml:space="preserve">, pearly, or </w:t>
            </w:r>
            <w:r w:rsidR="00220226">
              <w:rPr>
                <w:rFonts w:ascii="Arial" w:hAnsi="Arial" w:cs="Arial"/>
                <w:sz w:val="20"/>
                <w:szCs w:val="20"/>
              </w:rPr>
              <w:t>waxy</w:t>
            </w:r>
            <w:r w:rsidR="00220226">
              <w:rPr>
                <w:rFonts w:ascii="Arial" w:hAnsi="Arial" w:cs="Arial"/>
                <w:sz w:val="20"/>
                <w:szCs w:val="20"/>
              </w:rPr>
              <w:t>,</w:t>
            </w:r>
            <w:r w:rsidR="00220226">
              <w:rPr>
                <w:rFonts w:ascii="Arial" w:hAnsi="Arial" w:cs="Arial"/>
                <w:sz w:val="20"/>
                <w:szCs w:val="20"/>
              </w:rPr>
              <w:t xml:space="preserve"> </w:t>
            </w:r>
            <w:r>
              <w:rPr>
                <w:rFonts w:ascii="Arial" w:hAnsi="Arial" w:cs="Arial"/>
                <w:sz w:val="20"/>
                <w:szCs w:val="20"/>
              </w:rPr>
              <w:t>ρ=2.7, H=3 (S, M)</w:t>
            </w:r>
          </w:p>
        </w:tc>
        <w:tc>
          <w:tcPr>
            <w:tcW w:w="1188" w:type="dxa"/>
            <w:vAlign w:val="center"/>
          </w:tcPr>
          <w:p w14:paraId="36005CE3" w14:textId="77777777" w:rsidR="00B85892" w:rsidRDefault="00B85892" w:rsidP="009C59BC">
            <w:pPr>
              <w:spacing w:line="259" w:lineRule="auto"/>
              <w:ind w:right="36"/>
              <w:jc w:val="center"/>
              <w:rPr>
                <w:rFonts w:ascii="Arial" w:hAnsi="Arial" w:cs="Arial"/>
                <w:sz w:val="20"/>
                <w:szCs w:val="20"/>
              </w:rPr>
            </w:pPr>
            <w:r>
              <w:rPr>
                <w:rFonts w:ascii="Arial" w:hAnsi="Arial" w:cs="Arial"/>
                <w:sz w:val="20"/>
                <w:szCs w:val="20"/>
              </w:rPr>
              <w:t>Calcite</w:t>
            </w:r>
          </w:p>
        </w:tc>
        <w:tc>
          <w:tcPr>
            <w:tcW w:w="1797" w:type="dxa"/>
            <w:vAlign w:val="center"/>
          </w:tcPr>
          <w:p w14:paraId="46F83E17" w14:textId="77777777" w:rsidR="00B85892" w:rsidRPr="00D75738" w:rsidRDefault="00B85892" w:rsidP="009C59BC">
            <w:pPr>
              <w:spacing w:line="259" w:lineRule="auto"/>
              <w:ind w:right="36"/>
              <w:jc w:val="center"/>
              <w:rPr>
                <w:rFonts w:ascii="Arial" w:hAnsi="Arial" w:cs="Arial"/>
                <w:sz w:val="20"/>
                <w:szCs w:val="20"/>
                <w:vertAlign w:val="subscript"/>
              </w:rPr>
            </w:pPr>
            <w:r>
              <w:rPr>
                <w:rFonts w:ascii="Arial" w:hAnsi="Arial" w:cs="Arial"/>
                <w:sz w:val="20"/>
                <w:szCs w:val="20"/>
              </w:rPr>
              <w:t>CaCO</w:t>
            </w:r>
            <w:r>
              <w:rPr>
                <w:rFonts w:ascii="Arial" w:hAnsi="Arial" w:cs="Arial"/>
                <w:sz w:val="20"/>
                <w:szCs w:val="20"/>
                <w:vertAlign w:val="subscript"/>
              </w:rPr>
              <w:t>3</w:t>
            </w:r>
          </w:p>
        </w:tc>
      </w:tr>
      <w:tr w:rsidR="00B85892" w14:paraId="3AC150C3" w14:textId="77777777" w:rsidTr="00CB1A76">
        <w:trPr>
          <w:cantSplit/>
        </w:trPr>
        <w:tc>
          <w:tcPr>
            <w:tcW w:w="1620" w:type="dxa"/>
            <w:vMerge/>
            <w:vAlign w:val="center"/>
          </w:tcPr>
          <w:p w14:paraId="1CFF0DF1" w14:textId="77777777" w:rsidR="00B85892" w:rsidRPr="00967788" w:rsidRDefault="00B85892" w:rsidP="009C59BC">
            <w:pPr>
              <w:spacing w:line="259" w:lineRule="auto"/>
              <w:ind w:right="60"/>
              <w:jc w:val="center"/>
              <w:rPr>
                <w:rFonts w:ascii="Arial" w:hAnsi="Arial" w:cs="Arial"/>
                <w:sz w:val="20"/>
                <w:szCs w:val="20"/>
              </w:rPr>
            </w:pPr>
          </w:p>
        </w:tc>
        <w:tc>
          <w:tcPr>
            <w:tcW w:w="4570" w:type="dxa"/>
            <w:vAlign w:val="center"/>
          </w:tcPr>
          <w:p w14:paraId="7FC68E12" w14:textId="4F57171F" w:rsidR="00B85892" w:rsidRDefault="00B85892" w:rsidP="009C59BC">
            <w:pPr>
              <w:spacing w:line="259" w:lineRule="auto"/>
              <w:ind w:right="36"/>
              <w:jc w:val="center"/>
              <w:rPr>
                <w:rFonts w:ascii="Arial" w:hAnsi="Arial" w:cs="Arial"/>
                <w:sz w:val="20"/>
                <w:szCs w:val="20"/>
              </w:rPr>
            </w:pPr>
            <w:r w:rsidRPr="00360241">
              <w:rPr>
                <w:rFonts w:ascii="Arial" w:hAnsi="Arial" w:cs="Arial"/>
                <w:sz w:val="20"/>
                <w:szCs w:val="20"/>
              </w:rPr>
              <w:t>4 good cleavage directions</w:t>
            </w:r>
            <w:r>
              <w:rPr>
                <w:rFonts w:ascii="Arial" w:hAnsi="Arial" w:cs="Arial"/>
                <w:sz w:val="20"/>
                <w:szCs w:val="20"/>
              </w:rPr>
              <w:t xml:space="preserve">—octahedral; </w:t>
            </w:r>
            <w:r w:rsidRPr="00360241">
              <w:rPr>
                <w:rFonts w:ascii="Arial" w:hAnsi="Arial" w:cs="Arial"/>
                <w:sz w:val="20"/>
                <w:szCs w:val="20"/>
              </w:rPr>
              <w:t>colorless, green, purple, yellow or brown, glassy</w:t>
            </w:r>
            <w:r>
              <w:rPr>
                <w:rFonts w:ascii="Arial" w:hAnsi="Arial" w:cs="Arial"/>
                <w:sz w:val="20"/>
                <w:szCs w:val="20"/>
              </w:rPr>
              <w:t xml:space="preserve">; transparent to translucent; cubic crystal habit, </w:t>
            </w:r>
            <w:r w:rsidR="002410F9">
              <w:rPr>
                <w:rFonts w:ascii="Arial" w:hAnsi="Arial" w:cs="Arial"/>
                <w:sz w:val="20"/>
                <w:szCs w:val="20"/>
              </w:rPr>
              <w:t xml:space="preserve">luster vitreous or dull, </w:t>
            </w:r>
            <w:r>
              <w:rPr>
                <w:rFonts w:ascii="Arial" w:hAnsi="Arial" w:cs="Arial"/>
                <w:sz w:val="20"/>
                <w:szCs w:val="20"/>
              </w:rPr>
              <w:t>ρ=3</w:t>
            </w:r>
            <w:r w:rsidR="002410F9">
              <w:rPr>
                <w:rFonts w:ascii="Arial" w:hAnsi="Arial" w:cs="Arial"/>
                <w:sz w:val="20"/>
                <w:szCs w:val="20"/>
              </w:rPr>
              <w:t>.2–3.6</w:t>
            </w:r>
            <w:r>
              <w:rPr>
                <w:rFonts w:ascii="Arial" w:hAnsi="Arial" w:cs="Arial"/>
                <w:sz w:val="20"/>
                <w:szCs w:val="20"/>
              </w:rPr>
              <w:t>, H=4 (I, M, S)</w:t>
            </w:r>
            <w:r w:rsidRPr="00360241">
              <w:rPr>
                <w:rFonts w:ascii="Arial" w:hAnsi="Arial" w:cs="Arial"/>
                <w:sz w:val="20"/>
                <w:szCs w:val="20"/>
              </w:rPr>
              <w:t xml:space="preserve"> </w:t>
            </w:r>
          </w:p>
        </w:tc>
        <w:tc>
          <w:tcPr>
            <w:tcW w:w="1188" w:type="dxa"/>
            <w:vAlign w:val="center"/>
          </w:tcPr>
          <w:p w14:paraId="7F45393A" w14:textId="77777777" w:rsidR="00B85892" w:rsidRDefault="00B85892" w:rsidP="009C59BC">
            <w:pPr>
              <w:spacing w:line="259" w:lineRule="auto"/>
              <w:ind w:right="36"/>
              <w:jc w:val="center"/>
              <w:rPr>
                <w:rFonts w:ascii="Arial" w:hAnsi="Arial" w:cs="Arial"/>
                <w:sz w:val="20"/>
                <w:szCs w:val="20"/>
              </w:rPr>
            </w:pPr>
            <w:r>
              <w:rPr>
                <w:rFonts w:ascii="Arial" w:hAnsi="Arial" w:cs="Arial"/>
                <w:sz w:val="20"/>
                <w:szCs w:val="20"/>
              </w:rPr>
              <w:t>Fluorite</w:t>
            </w:r>
          </w:p>
        </w:tc>
        <w:tc>
          <w:tcPr>
            <w:tcW w:w="1797" w:type="dxa"/>
            <w:vAlign w:val="center"/>
          </w:tcPr>
          <w:p w14:paraId="1DB16D78" w14:textId="77777777" w:rsidR="00B85892" w:rsidRPr="00C452AC" w:rsidRDefault="00B85892" w:rsidP="009C59BC">
            <w:pPr>
              <w:spacing w:line="259" w:lineRule="auto"/>
              <w:ind w:right="36"/>
              <w:jc w:val="center"/>
              <w:rPr>
                <w:rFonts w:ascii="Arial" w:hAnsi="Arial" w:cs="Arial"/>
                <w:sz w:val="20"/>
                <w:szCs w:val="20"/>
                <w:vertAlign w:val="subscript"/>
              </w:rPr>
            </w:pPr>
            <w:r>
              <w:rPr>
                <w:rFonts w:ascii="Arial" w:hAnsi="Arial" w:cs="Arial"/>
                <w:sz w:val="20"/>
                <w:szCs w:val="20"/>
              </w:rPr>
              <w:t>CaF</w:t>
            </w:r>
            <w:r>
              <w:rPr>
                <w:rFonts w:ascii="Arial" w:hAnsi="Arial" w:cs="Arial"/>
                <w:sz w:val="20"/>
                <w:szCs w:val="20"/>
                <w:vertAlign w:val="subscript"/>
              </w:rPr>
              <w:t>2</w:t>
            </w:r>
          </w:p>
        </w:tc>
      </w:tr>
      <w:tr w:rsidR="00B85892" w14:paraId="0FCB36D2" w14:textId="77777777" w:rsidTr="00CB1A76">
        <w:trPr>
          <w:cantSplit/>
        </w:trPr>
        <w:tc>
          <w:tcPr>
            <w:tcW w:w="1620" w:type="dxa"/>
            <w:vMerge/>
            <w:vAlign w:val="center"/>
          </w:tcPr>
          <w:p w14:paraId="25441D36" w14:textId="77777777" w:rsidR="00B85892" w:rsidRPr="00967788" w:rsidRDefault="00B85892" w:rsidP="009C59BC">
            <w:pPr>
              <w:spacing w:line="259" w:lineRule="auto"/>
              <w:ind w:right="60"/>
              <w:jc w:val="center"/>
              <w:rPr>
                <w:rFonts w:ascii="Arial" w:hAnsi="Arial" w:cs="Arial"/>
                <w:sz w:val="20"/>
                <w:szCs w:val="20"/>
              </w:rPr>
            </w:pPr>
          </w:p>
        </w:tc>
        <w:tc>
          <w:tcPr>
            <w:tcW w:w="4570" w:type="dxa"/>
            <w:vAlign w:val="center"/>
          </w:tcPr>
          <w:p w14:paraId="41216853" w14:textId="42048675" w:rsidR="00B85892" w:rsidRDefault="00B85892" w:rsidP="002410F9">
            <w:pPr>
              <w:spacing w:line="259" w:lineRule="auto"/>
              <w:ind w:right="-37"/>
              <w:jc w:val="center"/>
              <w:rPr>
                <w:rFonts w:ascii="Arial" w:hAnsi="Arial" w:cs="Arial"/>
                <w:sz w:val="20"/>
                <w:szCs w:val="20"/>
              </w:rPr>
            </w:pPr>
            <w:r w:rsidRPr="00360241">
              <w:rPr>
                <w:rFonts w:ascii="Arial" w:hAnsi="Arial" w:cs="Arial"/>
                <w:sz w:val="20"/>
                <w:szCs w:val="20"/>
              </w:rPr>
              <w:t>one perfect cleavage plane, thin flexible sheets</w:t>
            </w:r>
            <w:r>
              <w:rPr>
                <w:rFonts w:ascii="Arial" w:hAnsi="Arial" w:cs="Arial"/>
                <w:sz w:val="20"/>
                <w:szCs w:val="20"/>
              </w:rPr>
              <w:t>,</w:t>
            </w:r>
            <w:r w:rsidRPr="00360241">
              <w:rPr>
                <w:rFonts w:ascii="Arial" w:hAnsi="Arial" w:cs="Arial"/>
                <w:sz w:val="20"/>
                <w:szCs w:val="20"/>
              </w:rPr>
              <w:t xml:space="preserve"> colorless to light yellow,</w:t>
            </w:r>
            <w:r>
              <w:rPr>
                <w:rFonts w:ascii="Arial" w:hAnsi="Arial" w:cs="Arial"/>
                <w:sz w:val="20"/>
                <w:szCs w:val="20"/>
              </w:rPr>
              <w:t xml:space="preserve"> transparent,</w:t>
            </w:r>
            <w:r w:rsidRPr="00360241">
              <w:rPr>
                <w:rFonts w:ascii="Arial" w:hAnsi="Arial" w:cs="Arial"/>
                <w:sz w:val="20"/>
                <w:szCs w:val="20"/>
              </w:rPr>
              <w:t xml:space="preserve"> </w:t>
            </w:r>
            <w:r w:rsidR="002410F9">
              <w:rPr>
                <w:rFonts w:ascii="Arial" w:hAnsi="Arial" w:cs="Arial"/>
                <w:sz w:val="20"/>
                <w:szCs w:val="20"/>
              </w:rPr>
              <w:t xml:space="preserve">luster = vitreous, silky, or pearly, </w:t>
            </w:r>
            <w:r>
              <w:rPr>
                <w:rFonts w:ascii="Arial" w:hAnsi="Arial" w:cs="Arial"/>
                <w:sz w:val="20"/>
                <w:szCs w:val="20"/>
              </w:rPr>
              <w:t>ρ=2.8</w:t>
            </w:r>
            <w:r w:rsidR="002410F9">
              <w:rPr>
                <w:rFonts w:ascii="Arial" w:hAnsi="Arial" w:cs="Arial"/>
                <w:sz w:val="20"/>
                <w:szCs w:val="20"/>
              </w:rPr>
              <w:t>–2.9</w:t>
            </w:r>
            <w:r>
              <w:rPr>
                <w:rFonts w:ascii="Arial" w:hAnsi="Arial" w:cs="Arial"/>
                <w:sz w:val="20"/>
                <w:szCs w:val="20"/>
              </w:rPr>
              <w:t>, H=2</w:t>
            </w:r>
            <w:r w:rsidR="002410F9">
              <w:rPr>
                <w:rFonts w:ascii="Arial" w:hAnsi="Arial" w:cs="Arial"/>
                <w:sz w:val="20"/>
                <w:szCs w:val="20"/>
              </w:rPr>
              <w:t>.5</w:t>
            </w:r>
            <w:r>
              <w:rPr>
                <w:rFonts w:ascii="Arial" w:hAnsi="Arial" w:cs="Arial"/>
                <w:sz w:val="20"/>
                <w:szCs w:val="20"/>
              </w:rPr>
              <w:t xml:space="preserve"> (M, S)</w:t>
            </w:r>
          </w:p>
        </w:tc>
        <w:tc>
          <w:tcPr>
            <w:tcW w:w="1188" w:type="dxa"/>
            <w:vAlign w:val="center"/>
          </w:tcPr>
          <w:p w14:paraId="39AC0B79" w14:textId="77777777" w:rsidR="00B85892" w:rsidRDefault="00B85892" w:rsidP="009C59BC">
            <w:pPr>
              <w:spacing w:line="259" w:lineRule="auto"/>
              <w:ind w:right="36"/>
              <w:jc w:val="center"/>
              <w:rPr>
                <w:rFonts w:ascii="Arial" w:hAnsi="Arial" w:cs="Arial"/>
                <w:sz w:val="20"/>
                <w:szCs w:val="20"/>
              </w:rPr>
            </w:pPr>
            <w:r>
              <w:rPr>
                <w:rFonts w:ascii="Arial" w:hAnsi="Arial" w:cs="Arial"/>
                <w:sz w:val="20"/>
                <w:szCs w:val="20"/>
              </w:rPr>
              <w:t>Muscovite</w:t>
            </w:r>
          </w:p>
        </w:tc>
        <w:tc>
          <w:tcPr>
            <w:tcW w:w="1797" w:type="dxa"/>
            <w:vAlign w:val="center"/>
          </w:tcPr>
          <w:p w14:paraId="1840FA33" w14:textId="77777777" w:rsidR="00B85892" w:rsidRPr="00C452AC" w:rsidRDefault="00B85892" w:rsidP="009C59BC">
            <w:pPr>
              <w:spacing w:line="259" w:lineRule="auto"/>
              <w:ind w:right="36"/>
              <w:jc w:val="center"/>
              <w:rPr>
                <w:rFonts w:ascii="Arial" w:hAnsi="Arial" w:cs="Arial"/>
                <w:sz w:val="20"/>
                <w:szCs w:val="20"/>
              </w:rPr>
            </w:pPr>
            <w:r>
              <w:rPr>
                <w:rFonts w:ascii="Arial" w:hAnsi="Arial" w:cs="Arial"/>
                <w:sz w:val="20"/>
                <w:szCs w:val="20"/>
              </w:rPr>
              <w:t>KAl</w:t>
            </w:r>
            <w:r>
              <w:rPr>
                <w:rFonts w:ascii="Arial" w:hAnsi="Arial" w:cs="Arial"/>
                <w:sz w:val="20"/>
                <w:szCs w:val="20"/>
                <w:vertAlign w:val="subscript"/>
              </w:rPr>
              <w:t>3</w:t>
            </w:r>
            <w:r>
              <w:rPr>
                <w:rFonts w:ascii="Arial" w:hAnsi="Arial" w:cs="Arial"/>
                <w:sz w:val="20"/>
                <w:szCs w:val="20"/>
              </w:rPr>
              <w:t>AlSi</w:t>
            </w:r>
            <w:r>
              <w:rPr>
                <w:rFonts w:ascii="Arial" w:hAnsi="Arial" w:cs="Arial"/>
                <w:sz w:val="20"/>
                <w:szCs w:val="20"/>
                <w:vertAlign w:val="subscript"/>
              </w:rPr>
              <w:t>3</w:t>
            </w:r>
            <w:r>
              <w:rPr>
                <w:rFonts w:ascii="Arial" w:hAnsi="Arial" w:cs="Arial"/>
                <w:sz w:val="20"/>
                <w:szCs w:val="20"/>
              </w:rPr>
              <w:t>O</w:t>
            </w:r>
            <w:r>
              <w:rPr>
                <w:rFonts w:ascii="Arial" w:hAnsi="Arial" w:cs="Arial"/>
                <w:sz w:val="20"/>
                <w:szCs w:val="20"/>
                <w:vertAlign w:val="subscript"/>
              </w:rPr>
              <w:t>10</w:t>
            </w:r>
            <w:r>
              <w:rPr>
                <w:rFonts w:ascii="Arial" w:hAnsi="Arial" w:cs="Arial"/>
                <w:sz w:val="20"/>
                <w:szCs w:val="20"/>
              </w:rPr>
              <w:t>(OH)</w:t>
            </w:r>
          </w:p>
        </w:tc>
      </w:tr>
      <w:tr w:rsidR="00B85892" w14:paraId="5CB9BD3A" w14:textId="77777777" w:rsidTr="00CB1A76">
        <w:trPr>
          <w:cantSplit/>
        </w:trPr>
        <w:tc>
          <w:tcPr>
            <w:tcW w:w="1620" w:type="dxa"/>
            <w:vMerge/>
            <w:vAlign w:val="center"/>
          </w:tcPr>
          <w:p w14:paraId="0202C3ED" w14:textId="77777777" w:rsidR="00B85892" w:rsidRPr="00967788" w:rsidRDefault="00B85892" w:rsidP="009C59BC">
            <w:pPr>
              <w:spacing w:line="259" w:lineRule="auto"/>
              <w:ind w:right="60"/>
              <w:jc w:val="center"/>
              <w:rPr>
                <w:rFonts w:ascii="Arial" w:hAnsi="Arial" w:cs="Arial"/>
                <w:sz w:val="20"/>
                <w:szCs w:val="20"/>
              </w:rPr>
            </w:pPr>
          </w:p>
        </w:tc>
        <w:tc>
          <w:tcPr>
            <w:tcW w:w="4570" w:type="dxa"/>
            <w:vAlign w:val="center"/>
          </w:tcPr>
          <w:p w14:paraId="3F22FFF6" w14:textId="026F7ED7" w:rsidR="00B85892" w:rsidRDefault="00B85892" w:rsidP="009C59BC">
            <w:pPr>
              <w:spacing w:line="259" w:lineRule="auto"/>
              <w:ind w:right="36"/>
              <w:jc w:val="center"/>
              <w:rPr>
                <w:rFonts w:ascii="Arial" w:hAnsi="Arial" w:cs="Arial"/>
                <w:sz w:val="20"/>
                <w:szCs w:val="20"/>
              </w:rPr>
            </w:pPr>
            <w:r w:rsidRPr="00360241">
              <w:rPr>
                <w:rFonts w:ascii="Arial" w:hAnsi="Arial" w:cs="Arial"/>
                <w:sz w:val="20"/>
                <w:szCs w:val="20"/>
              </w:rPr>
              <w:t>gray,</w:t>
            </w:r>
            <w:r>
              <w:rPr>
                <w:rFonts w:ascii="Arial" w:hAnsi="Arial" w:cs="Arial"/>
                <w:sz w:val="20"/>
                <w:szCs w:val="20"/>
              </w:rPr>
              <w:t xml:space="preserve"> green,</w:t>
            </w:r>
            <w:r w:rsidRPr="00360241">
              <w:rPr>
                <w:rFonts w:ascii="Arial" w:hAnsi="Arial" w:cs="Arial"/>
                <w:sz w:val="20"/>
                <w:szCs w:val="20"/>
              </w:rPr>
              <w:t xml:space="preserve"> pink or white, greasy or soapy feel</w:t>
            </w:r>
            <w:r>
              <w:rPr>
                <w:rFonts w:ascii="Arial" w:hAnsi="Arial" w:cs="Arial"/>
                <w:sz w:val="20"/>
                <w:szCs w:val="20"/>
              </w:rPr>
              <w:t>, luster</w:t>
            </w:r>
            <w:r w:rsidR="004C029F">
              <w:rPr>
                <w:rFonts w:ascii="Arial" w:hAnsi="Arial" w:cs="Arial"/>
                <w:sz w:val="20"/>
                <w:szCs w:val="20"/>
              </w:rPr>
              <w:t xml:space="preserve"> = resinous, waxy, greasy, or pearly</w:t>
            </w:r>
            <w:r>
              <w:rPr>
                <w:rFonts w:ascii="Arial" w:hAnsi="Arial" w:cs="Arial"/>
                <w:sz w:val="20"/>
                <w:szCs w:val="20"/>
              </w:rPr>
              <w:t>, one direction of cleavage forms thin scales, foliated or compact masses, ρ=2.</w:t>
            </w:r>
            <w:r w:rsidR="004C029F">
              <w:rPr>
                <w:rFonts w:ascii="Arial" w:hAnsi="Arial" w:cs="Arial"/>
                <w:sz w:val="20"/>
                <w:szCs w:val="20"/>
              </w:rPr>
              <w:t>5</w:t>
            </w:r>
            <w:r>
              <w:rPr>
                <w:rFonts w:ascii="Arial" w:hAnsi="Arial" w:cs="Arial"/>
                <w:sz w:val="20"/>
                <w:szCs w:val="20"/>
              </w:rPr>
              <w:t>8</w:t>
            </w:r>
            <w:r w:rsidR="004C029F">
              <w:rPr>
                <w:rFonts w:ascii="Arial" w:hAnsi="Arial" w:cs="Arial"/>
                <w:sz w:val="20"/>
                <w:szCs w:val="20"/>
              </w:rPr>
              <w:t>–2.83</w:t>
            </w:r>
            <w:r>
              <w:rPr>
                <w:rFonts w:ascii="Arial" w:hAnsi="Arial" w:cs="Arial"/>
                <w:sz w:val="20"/>
                <w:szCs w:val="20"/>
              </w:rPr>
              <w:t>, H=1 (M)</w:t>
            </w:r>
          </w:p>
        </w:tc>
        <w:tc>
          <w:tcPr>
            <w:tcW w:w="1188" w:type="dxa"/>
            <w:vAlign w:val="center"/>
          </w:tcPr>
          <w:p w14:paraId="3CC2684C" w14:textId="77777777" w:rsidR="00B85892" w:rsidRDefault="00B85892" w:rsidP="009C59BC">
            <w:pPr>
              <w:spacing w:line="259" w:lineRule="auto"/>
              <w:ind w:right="36"/>
              <w:jc w:val="center"/>
              <w:rPr>
                <w:rFonts w:ascii="Arial" w:hAnsi="Arial" w:cs="Arial"/>
                <w:sz w:val="20"/>
                <w:szCs w:val="20"/>
              </w:rPr>
            </w:pPr>
            <w:r>
              <w:rPr>
                <w:rFonts w:ascii="Arial" w:hAnsi="Arial" w:cs="Arial"/>
                <w:sz w:val="20"/>
                <w:szCs w:val="20"/>
              </w:rPr>
              <w:t>Talc</w:t>
            </w:r>
          </w:p>
        </w:tc>
        <w:tc>
          <w:tcPr>
            <w:tcW w:w="1797" w:type="dxa"/>
            <w:vAlign w:val="center"/>
          </w:tcPr>
          <w:p w14:paraId="0927F39E" w14:textId="77777777" w:rsidR="00B85892" w:rsidRPr="00C452AC" w:rsidRDefault="00B85892" w:rsidP="009C59BC">
            <w:pPr>
              <w:spacing w:line="259" w:lineRule="auto"/>
              <w:ind w:right="36"/>
              <w:jc w:val="center"/>
              <w:rPr>
                <w:rFonts w:ascii="Arial" w:hAnsi="Arial" w:cs="Arial"/>
                <w:sz w:val="20"/>
                <w:szCs w:val="20"/>
                <w:vertAlign w:val="subscript"/>
              </w:rPr>
            </w:pPr>
            <w:r>
              <w:rPr>
                <w:rFonts w:ascii="Arial" w:hAnsi="Arial" w:cs="Arial"/>
                <w:sz w:val="20"/>
                <w:szCs w:val="20"/>
              </w:rPr>
              <w:t>Mg</w:t>
            </w:r>
            <w:r>
              <w:rPr>
                <w:rFonts w:ascii="Arial" w:hAnsi="Arial" w:cs="Arial"/>
                <w:sz w:val="20"/>
                <w:szCs w:val="20"/>
                <w:vertAlign w:val="subscript"/>
              </w:rPr>
              <w:t>3</w:t>
            </w:r>
            <w:r>
              <w:rPr>
                <w:rFonts w:ascii="Arial" w:hAnsi="Arial" w:cs="Arial"/>
                <w:sz w:val="20"/>
                <w:szCs w:val="20"/>
              </w:rPr>
              <w:t>Si</w:t>
            </w:r>
            <w:r>
              <w:rPr>
                <w:rFonts w:ascii="Arial" w:hAnsi="Arial" w:cs="Arial"/>
                <w:sz w:val="20"/>
                <w:szCs w:val="20"/>
                <w:vertAlign w:val="subscript"/>
              </w:rPr>
              <w:t>4</w:t>
            </w:r>
            <w:r>
              <w:rPr>
                <w:rFonts w:ascii="Arial" w:hAnsi="Arial" w:cs="Arial"/>
                <w:sz w:val="20"/>
                <w:szCs w:val="20"/>
              </w:rPr>
              <w:t>O</w:t>
            </w:r>
            <w:r>
              <w:rPr>
                <w:rFonts w:ascii="Arial" w:hAnsi="Arial" w:cs="Arial"/>
                <w:sz w:val="20"/>
                <w:szCs w:val="20"/>
                <w:vertAlign w:val="subscript"/>
              </w:rPr>
              <w:t>10</w:t>
            </w:r>
            <w:r>
              <w:rPr>
                <w:rFonts w:ascii="Arial" w:hAnsi="Arial" w:cs="Arial"/>
                <w:sz w:val="20"/>
                <w:szCs w:val="20"/>
              </w:rPr>
              <w:t>(OH)</w:t>
            </w:r>
            <w:r>
              <w:rPr>
                <w:rFonts w:ascii="Arial" w:hAnsi="Arial" w:cs="Arial"/>
                <w:sz w:val="20"/>
                <w:szCs w:val="20"/>
                <w:vertAlign w:val="subscript"/>
              </w:rPr>
              <w:t>2</w:t>
            </w:r>
          </w:p>
        </w:tc>
      </w:tr>
      <w:tr w:rsidR="00B85892" w14:paraId="209D5BB8" w14:textId="77777777" w:rsidTr="00CB1A76">
        <w:trPr>
          <w:cantSplit/>
        </w:trPr>
        <w:tc>
          <w:tcPr>
            <w:tcW w:w="1620" w:type="dxa"/>
            <w:vMerge w:val="restart"/>
            <w:vAlign w:val="center"/>
          </w:tcPr>
          <w:p w14:paraId="5C9D4930" w14:textId="77777777" w:rsidR="00B85892" w:rsidRPr="00967788" w:rsidRDefault="00B85892" w:rsidP="009C59BC">
            <w:pPr>
              <w:spacing w:line="259" w:lineRule="auto"/>
              <w:ind w:right="60"/>
              <w:jc w:val="center"/>
              <w:rPr>
                <w:rFonts w:ascii="Arial" w:hAnsi="Arial" w:cs="Arial"/>
                <w:sz w:val="20"/>
                <w:szCs w:val="20"/>
              </w:rPr>
            </w:pPr>
            <w:r>
              <w:rPr>
                <w:rFonts w:ascii="Arial" w:hAnsi="Arial" w:cs="Arial"/>
                <w:sz w:val="20"/>
                <w:szCs w:val="20"/>
              </w:rPr>
              <w:t>cleavage absent</w:t>
            </w:r>
          </w:p>
        </w:tc>
        <w:tc>
          <w:tcPr>
            <w:tcW w:w="4570" w:type="dxa"/>
            <w:vAlign w:val="center"/>
          </w:tcPr>
          <w:p w14:paraId="190D9E97" w14:textId="3E8457D5"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 xml:space="preserve">crystals so small no cleavage is visible, white to red, earthy masses, soft, becomes plastic when moistened, earthy odor, </w:t>
            </w:r>
            <w:r w:rsidR="00292C16">
              <w:rPr>
                <w:rFonts w:ascii="Arial" w:hAnsi="Arial" w:cs="Arial"/>
                <w:sz w:val="20"/>
                <w:szCs w:val="20"/>
              </w:rPr>
              <w:t>ρ=2</w:t>
            </w:r>
            <w:r w:rsidR="00292C16">
              <w:rPr>
                <w:rFonts w:ascii="Arial" w:hAnsi="Arial" w:cs="Arial"/>
                <w:sz w:val="20"/>
                <w:szCs w:val="20"/>
              </w:rPr>
              <w:t xml:space="preserve">.6, </w:t>
            </w:r>
            <w:r>
              <w:rPr>
                <w:rFonts w:ascii="Arial" w:hAnsi="Arial" w:cs="Arial"/>
                <w:sz w:val="20"/>
                <w:szCs w:val="20"/>
              </w:rPr>
              <w:t>H=</w:t>
            </w:r>
            <w:r w:rsidR="00292C16">
              <w:rPr>
                <w:rFonts w:ascii="Arial" w:hAnsi="Arial" w:cs="Arial"/>
                <w:sz w:val="20"/>
                <w:szCs w:val="20"/>
              </w:rPr>
              <w:t>2–2.5</w:t>
            </w:r>
            <w:r>
              <w:rPr>
                <w:rFonts w:ascii="Arial" w:hAnsi="Arial" w:cs="Arial"/>
                <w:sz w:val="20"/>
                <w:szCs w:val="20"/>
              </w:rPr>
              <w:t xml:space="preserve"> (I, M, S)</w:t>
            </w:r>
          </w:p>
        </w:tc>
        <w:tc>
          <w:tcPr>
            <w:tcW w:w="1188" w:type="dxa"/>
            <w:vAlign w:val="center"/>
          </w:tcPr>
          <w:p w14:paraId="3A89CCC4"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Kaolinite</w:t>
            </w:r>
          </w:p>
        </w:tc>
        <w:tc>
          <w:tcPr>
            <w:tcW w:w="1797" w:type="dxa"/>
            <w:vAlign w:val="center"/>
          </w:tcPr>
          <w:p w14:paraId="538140BC" w14:textId="21AE1721" w:rsidR="00B85892" w:rsidRPr="00C452AC" w:rsidRDefault="00B85892" w:rsidP="009C59BC">
            <w:pPr>
              <w:spacing w:line="259" w:lineRule="auto"/>
              <w:ind w:right="36"/>
              <w:jc w:val="center"/>
              <w:rPr>
                <w:rFonts w:ascii="Arial" w:hAnsi="Arial" w:cs="Arial"/>
                <w:sz w:val="20"/>
                <w:szCs w:val="20"/>
                <w:vertAlign w:val="subscript"/>
              </w:rPr>
            </w:pPr>
            <w:r>
              <w:rPr>
                <w:rFonts w:ascii="Arial" w:hAnsi="Arial" w:cs="Arial"/>
                <w:sz w:val="20"/>
                <w:szCs w:val="20"/>
              </w:rPr>
              <w:t>Al</w:t>
            </w:r>
            <w:r w:rsidR="00292C16">
              <w:rPr>
                <w:rFonts w:ascii="Arial" w:hAnsi="Arial" w:cs="Arial"/>
                <w:sz w:val="20"/>
                <w:szCs w:val="20"/>
                <w:vertAlign w:val="subscript"/>
              </w:rPr>
              <w:t>2</w:t>
            </w:r>
            <w:r>
              <w:rPr>
                <w:rFonts w:ascii="Arial" w:hAnsi="Arial" w:cs="Arial"/>
                <w:sz w:val="20"/>
                <w:szCs w:val="20"/>
              </w:rPr>
              <w:t>Si</w:t>
            </w:r>
            <w:r w:rsidR="00292C16">
              <w:rPr>
                <w:rFonts w:ascii="Arial" w:hAnsi="Arial" w:cs="Arial"/>
                <w:sz w:val="20"/>
                <w:szCs w:val="20"/>
                <w:vertAlign w:val="subscript"/>
              </w:rPr>
              <w:t>2</w:t>
            </w:r>
            <w:r>
              <w:rPr>
                <w:rFonts w:ascii="Arial" w:hAnsi="Arial" w:cs="Arial"/>
                <w:sz w:val="20"/>
                <w:szCs w:val="20"/>
              </w:rPr>
              <w:t>O</w:t>
            </w:r>
            <w:r w:rsidR="00292C16">
              <w:rPr>
                <w:rFonts w:ascii="Arial" w:hAnsi="Arial" w:cs="Arial"/>
                <w:sz w:val="20"/>
                <w:szCs w:val="20"/>
                <w:vertAlign w:val="subscript"/>
              </w:rPr>
              <w:t>5</w:t>
            </w:r>
            <w:r>
              <w:rPr>
                <w:rFonts w:ascii="Arial" w:hAnsi="Arial" w:cs="Arial"/>
                <w:sz w:val="20"/>
                <w:szCs w:val="20"/>
              </w:rPr>
              <w:t>(OH)</w:t>
            </w:r>
            <w:r w:rsidR="00292C16">
              <w:rPr>
                <w:rFonts w:ascii="Arial" w:hAnsi="Arial" w:cs="Arial"/>
                <w:sz w:val="20"/>
                <w:szCs w:val="20"/>
                <w:vertAlign w:val="subscript"/>
              </w:rPr>
              <w:t>4</w:t>
            </w:r>
          </w:p>
        </w:tc>
      </w:tr>
      <w:tr w:rsidR="00B85892" w14:paraId="104CDC77" w14:textId="77777777" w:rsidTr="00CB1A76">
        <w:trPr>
          <w:cantSplit/>
        </w:trPr>
        <w:tc>
          <w:tcPr>
            <w:tcW w:w="1620" w:type="dxa"/>
            <w:vMerge/>
            <w:vAlign w:val="center"/>
          </w:tcPr>
          <w:p w14:paraId="4FD45924" w14:textId="77777777" w:rsidR="00B85892" w:rsidRPr="00967788" w:rsidRDefault="00B85892" w:rsidP="009C59BC">
            <w:pPr>
              <w:spacing w:line="259" w:lineRule="auto"/>
              <w:ind w:right="60"/>
              <w:jc w:val="center"/>
              <w:rPr>
                <w:rFonts w:ascii="Arial" w:hAnsi="Arial" w:cs="Arial"/>
                <w:sz w:val="20"/>
                <w:szCs w:val="20"/>
              </w:rPr>
            </w:pPr>
          </w:p>
        </w:tc>
        <w:tc>
          <w:tcPr>
            <w:tcW w:w="4570" w:type="dxa"/>
            <w:vAlign w:val="center"/>
          </w:tcPr>
          <w:p w14:paraId="206C95DE" w14:textId="3DCA7714"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 xml:space="preserve">crystal habit: </w:t>
            </w:r>
            <w:r w:rsidRPr="004303CF">
              <w:rPr>
                <w:rFonts w:ascii="Arial" w:hAnsi="Arial" w:cs="Arial"/>
                <w:sz w:val="20"/>
                <w:szCs w:val="20"/>
              </w:rPr>
              <w:t>well-shaped hexagonal crystals, which may be prismatic, dipyramidal, and stubby</w:t>
            </w:r>
            <w:r>
              <w:rPr>
                <w:rFonts w:ascii="Arial" w:hAnsi="Arial" w:cs="Arial"/>
                <w:sz w:val="20"/>
                <w:szCs w:val="20"/>
              </w:rPr>
              <w:t>; c</w:t>
            </w:r>
            <w:r w:rsidRPr="0089137F">
              <w:rPr>
                <w:rFonts w:ascii="Arial" w:hAnsi="Arial" w:cs="Arial"/>
                <w:sz w:val="20"/>
                <w:szCs w:val="20"/>
              </w:rPr>
              <w:t>olorless, white, yellow, brown, gray, red, pink, purple, blue, green</w:t>
            </w:r>
            <w:r>
              <w:rPr>
                <w:rFonts w:ascii="Arial" w:hAnsi="Arial" w:cs="Arial"/>
                <w:sz w:val="20"/>
                <w:szCs w:val="20"/>
              </w:rPr>
              <w:t>; transparent to translucent</w:t>
            </w:r>
            <w:r w:rsidR="00FE0602">
              <w:rPr>
                <w:rFonts w:ascii="Arial" w:hAnsi="Arial" w:cs="Arial"/>
                <w:sz w:val="20"/>
                <w:szCs w:val="20"/>
              </w:rPr>
              <w:t>, vitreous,</w:t>
            </w:r>
            <w:r>
              <w:rPr>
                <w:rFonts w:ascii="Arial" w:hAnsi="Arial" w:cs="Arial"/>
                <w:sz w:val="20"/>
                <w:szCs w:val="20"/>
              </w:rPr>
              <w:t xml:space="preserve"> ρ=3.1</w:t>
            </w:r>
            <w:r w:rsidR="00292C16">
              <w:rPr>
                <w:rFonts w:ascii="Arial" w:hAnsi="Arial" w:cs="Arial"/>
                <w:sz w:val="20"/>
                <w:szCs w:val="20"/>
              </w:rPr>
              <w:t>6</w:t>
            </w:r>
            <w:r>
              <w:rPr>
                <w:rFonts w:ascii="Arial" w:hAnsi="Arial" w:cs="Arial"/>
                <w:sz w:val="20"/>
                <w:szCs w:val="20"/>
              </w:rPr>
              <w:t>–3.2</w:t>
            </w:r>
            <w:r w:rsidR="00292C16">
              <w:rPr>
                <w:rFonts w:ascii="Arial" w:hAnsi="Arial" w:cs="Arial"/>
                <w:sz w:val="20"/>
                <w:szCs w:val="20"/>
              </w:rPr>
              <w:t>2</w:t>
            </w:r>
            <w:r>
              <w:rPr>
                <w:rFonts w:ascii="Arial" w:hAnsi="Arial" w:cs="Arial"/>
                <w:sz w:val="20"/>
                <w:szCs w:val="20"/>
              </w:rPr>
              <w:t>, H=5 (I, M)</w:t>
            </w:r>
          </w:p>
        </w:tc>
        <w:tc>
          <w:tcPr>
            <w:tcW w:w="1188" w:type="dxa"/>
            <w:vAlign w:val="center"/>
          </w:tcPr>
          <w:p w14:paraId="00BE2CAF"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Apatite</w:t>
            </w:r>
          </w:p>
        </w:tc>
        <w:tc>
          <w:tcPr>
            <w:tcW w:w="1797" w:type="dxa"/>
            <w:vAlign w:val="center"/>
          </w:tcPr>
          <w:p w14:paraId="1AC4F08C" w14:textId="7B5BB028" w:rsidR="00B85892" w:rsidRPr="00967788" w:rsidRDefault="00B85892" w:rsidP="009C59BC">
            <w:pPr>
              <w:spacing w:line="259" w:lineRule="auto"/>
              <w:ind w:right="36"/>
              <w:jc w:val="center"/>
              <w:rPr>
                <w:rFonts w:ascii="Arial" w:hAnsi="Arial" w:cs="Arial"/>
                <w:sz w:val="20"/>
                <w:szCs w:val="20"/>
                <w:vertAlign w:val="subscript"/>
              </w:rPr>
            </w:pPr>
            <w:r w:rsidRPr="00C452AC">
              <w:rPr>
                <w:rFonts w:ascii="Arial" w:hAnsi="Arial" w:cs="Arial"/>
                <w:sz w:val="20"/>
                <w:szCs w:val="20"/>
              </w:rPr>
              <w:t>Ca</w:t>
            </w:r>
            <w:r w:rsidRPr="00C452AC">
              <w:rPr>
                <w:rFonts w:ascii="Arial" w:hAnsi="Arial" w:cs="Arial"/>
                <w:sz w:val="20"/>
                <w:szCs w:val="20"/>
                <w:vertAlign w:val="subscript"/>
              </w:rPr>
              <w:t>5</w:t>
            </w:r>
            <w:r w:rsidRPr="00C452AC">
              <w:rPr>
                <w:rFonts w:ascii="Arial" w:hAnsi="Arial" w:cs="Arial"/>
                <w:sz w:val="20"/>
                <w:szCs w:val="20"/>
              </w:rPr>
              <w:t>(PO</w:t>
            </w:r>
            <w:r w:rsidRPr="00C452AC">
              <w:rPr>
                <w:rFonts w:ascii="Arial" w:hAnsi="Arial" w:cs="Arial"/>
                <w:sz w:val="20"/>
                <w:szCs w:val="20"/>
                <w:vertAlign w:val="subscript"/>
              </w:rPr>
              <w:t>4</w:t>
            </w:r>
            <w:r w:rsidRPr="00C452AC">
              <w:rPr>
                <w:rFonts w:ascii="Arial" w:hAnsi="Arial" w:cs="Arial"/>
                <w:sz w:val="20"/>
                <w:szCs w:val="20"/>
              </w:rPr>
              <w:t>)</w:t>
            </w:r>
            <w:r w:rsidRPr="00292C16">
              <w:rPr>
                <w:rFonts w:ascii="Arial" w:hAnsi="Arial" w:cs="Arial"/>
                <w:sz w:val="20"/>
                <w:szCs w:val="20"/>
                <w:vertAlign w:val="subscript"/>
              </w:rPr>
              <w:t>3</w:t>
            </w:r>
            <w:r w:rsidR="00292C16">
              <w:rPr>
                <w:rFonts w:ascii="Arial" w:hAnsi="Arial" w:cs="Arial"/>
                <w:sz w:val="20"/>
                <w:szCs w:val="20"/>
              </w:rPr>
              <w:t>(Cl/F/OH)</w:t>
            </w:r>
          </w:p>
        </w:tc>
      </w:tr>
      <w:tr w:rsidR="00B85892" w14:paraId="7AD8C20B" w14:textId="77777777" w:rsidTr="00CB1A76">
        <w:trPr>
          <w:cantSplit/>
        </w:trPr>
        <w:tc>
          <w:tcPr>
            <w:tcW w:w="1620" w:type="dxa"/>
            <w:vMerge/>
            <w:vAlign w:val="center"/>
          </w:tcPr>
          <w:p w14:paraId="6FB289A5" w14:textId="77777777" w:rsidR="00B85892" w:rsidRPr="00967788" w:rsidRDefault="00B85892" w:rsidP="009C59BC">
            <w:pPr>
              <w:spacing w:line="259" w:lineRule="auto"/>
              <w:ind w:right="60"/>
              <w:jc w:val="center"/>
              <w:rPr>
                <w:rFonts w:ascii="Arial" w:hAnsi="Arial" w:cs="Arial"/>
                <w:sz w:val="20"/>
                <w:szCs w:val="20"/>
              </w:rPr>
            </w:pPr>
          </w:p>
        </w:tc>
        <w:tc>
          <w:tcPr>
            <w:tcW w:w="4570" w:type="dxa"/>
            <w:vAlign w:val="center"/>
          </w:tcPr>
          <w:p w14:paraId="2F578148" w14:textId="7D5F2F58" w:rsidR="00B85892" w:rsidRDefault="00B85892" w:rsidP="009C59BC">
            <w:pPr>
              <w:spacing w:line="259" w:lineRule="auto"/>
              <w:ind w:right="36"/>
              <w:jc w:val="center"/>
              <w:rPr>
                <w:rFonts w:ascii="Arial" w:hAnsi="Arial" w:cs="Arial"/>
                <w:sz w:val="20"/>
                <w:szCs w:val="20"/>
              </w:rPr>
            </w:pPr>
            <w:r>
              <w:rPr>
                <w:rFonts w:ascii="Arial" w:hAnsi="Arial" w:cs="Arial"/>
                <w:sz w:val="20"/>
                <w:szCs w:val="20"/>
              </w:rPr>
              <w:t xml:space="preserve">bright yellow to yellow-brown, </w:t>
            </w:r>
            <w:r w:rsidRPr="0089137F">
              <w:rPr>
                <w:rFonts w:ascii="Arial" w:hAnsi="Arial" w:cs="Arial"/>
                <w:sz w:val="20"/>
                <w:szCs w:val="20"/>
              </w:rPr>
              <w:t>greasy feel, exhibit</w:t>
            </w:r>
            <w:r>
              <w:rPr>
                <w:rFonts w:ascii="Arial" w:hAnsi="Arial" w:cs="Arial"/>
                <w:sz w:val="20"/>
                <w:szCs w:val="20"/>
              </w:rPr>
              <w:t>s</w:t>
            </w:r>
            <w:r w:rsidRPr="0089137F">
              <w:rPr>
                <w:rFonts w:ascii="Arial" w:hAnsi="Arial" w:cs="Arial"/>
                <w:sz w:val="20"/>
                <w:szCs w:val="20"/>
              </w:rPr>
              <w:t xml:space="preserve"> a strong "rotten-egg" odor</w:t>
            </w:r>
            <w:r>
              <w:rPr>
                <w:rFonts w:ascii="Arial" w:hAnsi="Arial" w:cs="Arial"/>
                <w:sz w:val="20"/>
                <w:szCs w:val="20"/>
              </w:rPr>
              <w:t>, soluble in warm water, ρ=2.0</w:t>
            </w:r>
            <w:r w:rsidR="00FE0602">
              <w:rPr>
                <w:rFonts w:ascii="Arial" w:hAnsi="Arial" w:cs="Arial"/>
                <w:sz w:val="20"/>
                <w:szCs w:val="20"/>
              </w:rPr>
              <w:t>7</w:t>
            </w:r>
            <w:r>
              <w:rPr>
                <w:rFonts w:ascii="Arial" w:hAnsi="Arial" w:cs="Arial"/>
                <w:sz w:val="20"/>
                <w:szCs w:val="20"/>
              </w:rPr>
              <w:t>, H=1.5–2</w:t>
            </w:r>
            <w:r w:rsidR="00FE0602">
              <w:rPr>
                <w:rFonts w:ascii="Arial" w:hAnsi="Arial" w:cs="Arial"/>
                <w:sz w:val="20"/>
                <w:szCs w:val="20"/>
              </w:rPr>
              <w:t>.5</w:t>
            </w:r>
            <w:r>
              <w:rPr>
                <w:rFonts w:ascii="Arial" w:hAnsi="Arial" w:cs="Arial"/>
                <w:sz w:val="20"/>
                <w:szCs w:val="20"/>
              </w:rPr>
              <w:t xml:space="preserve"> (I, S)</w:t>
            </w:r>
          </w:p>
        </w:tc>
        <w:tc>
          <w:tcPr>
            <w:tcW w:w="1188" w:type="dxa"/>
            <w:vAlign w:val="center"/>
          </w:tcPr>
          <w:p w14:paraId="4B076C77" w14:textId="77777777" w:rsidR="00B85892" w:rsidRDefault="00B85892" w:rsidP="009C59BC">
            <w:pPr>
              <w:spacing w:line="259" w:lineRule="auto"/>
              <w:ind w:right="36"/>
              <w:jc w:val="center"/>
              <w:rPr>
                <w:rFonts w:ascii="Arial" w:hAnsi="Arial" w:cs="Arial"/>
                <w:sz w:val="20"/>
                <w:szCs w:val="20"/>
              </w:rPr>
            </w:pPr>
            <w:r>
              <w:rPr>
                <w:rFonts w:ascii="Arial" w:hAnsi="Arial" w:cs="Arial"/>
                <w:sz w:val="20"/>
                <w:szCs w:val="20"/>
              </w:rPr>
              <w:t>Sulfur</w:t>
            </w:r>
          </w:p>
        </w:tc>
        <w:tc>
          <w:tcPr>
            <w:tcW w:w="1797" w:type="dxa"/>
            <w:vAlign w:val="center"/>
          </w:tcPr>
          <w:p w14:paraId="76D8EBBE" w14:textId="77777777" w:rsidR="00B85892" w:rsidRDefault="00B85892" w:rsidP="009C59BC">
            <w:pPr>
              <w:spacing w:line="259" w:lineRule="auto"/>
              <w:ind w:right="36"/>
              <w:jc w:val="center"/>
              <w:rPr>
                <w:rFonts w:ascii="Arial" w:hAnsi="Arial" w:cs="Arial"/>
                <w:sz w:val="20"/>
                <w:szCs w:val="20"/>
              </w:rPr>
            </w:pPr>
            <w:r>
              <w:rPr>
                <w:rFonts w:ascii="Arial" w:hAnsi="Arial" w:cs="Arial"/>
                <w:sz w:val="20"/>
                <w:szCs w:val="20"/>
              </w:rPr>
              <w:t>S</w:t>
            </w:r>
          </w:p>
        </w:tc>
      </w:tr>
    </w:tbl>
    <w:p w14:paraId="3331527A" w14:textId="77777777" w:rsidR="00B85892" w:rsidRPr="00FA7400" w:rsidRDefault="00B85892" w:rsidP="00B85892">
      <w:pPr>
        <w:pStyle w:val="BodyText"/>
        <w:numPr>
          <w:ilvl w:val="0"/>
          <w:numId w:val="3"/>
        </w:numPr>
        <w:jc w:val="both"/>
        <w:rPr>
          <w:rFonts w:ascii="Arial" w:hAnsi="Arial" w:cs="Arial"/>
          <w:b/>
          <w:bCs/>
          <w:sz w:val="22"/>
          <w:szCs w:val="22"/>
        </w:rPr>
      </w:pPr>
      <w:r>
        <w:rPr>
          <w:rFonts w:ascii="Arial" w:hAnsi="Arial" w:cs="Arial"/>
          <w:b/>
          <w:bCs/>
          <w:sz w:val="22"/>
          <w:szCs w:val="22"/>
        </w:rPr>
        <w:lastRenderedPageBreak/>
        <w:t>Non-metallic luster with darker color</w:t>
      </w:r>
      <w:r>
        <w:rPr>
          <w:rFonts w:ascii="Arial" w:hAnsi="Arial" w:cs="Arial"/>
          <w:sz w:val="22"/>
          <w:szCs w:val="22"/>
        </w:rPr>
        <w:t>: Does the mineral scratch glass?</w:t>
      </w:r>
    </w:p>
    <w:p w14:paraId="0635E0ED" w14:textId="77777777" w:rsidR="00B85892" w:rsidRPr="00FA7400" w:rsidRDefault="00B85892" w:rsidP="00B85892">
      <w:pPr>
        <w:pStyle w:val="BodyText"/>
        <w:numPr>
          <w:ilvl w:val="1"/>
          <w:numId w:val="3"/>
        </w:numPr>
        <w:jc w:val="both"/>
        <w:rPr>
          <w:rFonts w:ascii="Arial" w:hAnsi="Arial" w:cs="Arial"/>
          <w:b/>
          <w:bCs/>
          <w:sz w:val="22"/>
          <w:szCs w:val="22"/>
        </w:rPr>
      </w:pPr>
      <w:r>
        <w:rPr>
          <w:rFonts w:ascii="Arial" w:hAnsi="Arial" w:cs="Arial"/>
          <w:sz w:val="22"/>
          <w:szCs w:val="22"/>
        </w:rPr>
        <w:t>If YES, use this chart:</w:t>
      </w:r>
    </w:p>
    <w:p w14:paraId="5C0285F7" w14:textId="77777777" w:rsidR="00B85892" w:rsidRDefault="00B85892" w:rsidP="00B85892">
      <w:pPr>
        <w:pStyle w:val="BodyText"/>
        <w:ind w:left="1200"/>
        <w:jc w:val="both"/>
        <w:rPr>
          <w:rFonts w:ascii="Arial" w:hAnsi="Arial" w:cs="Arial"/>
          <w:sz w:val="22"/>
          <w:szCs w:val="22"/>
        </w:rPr>
      </w:pPr>
      <w:r>
        <w:rPr>
          <w:rFonts w:ascii="Arial" w:hAnsi="Arial" w:cs="Arial"/>
          <w:b/>
          <w:bCs/>
          <w:sz w:val="22"/>
          <w:szCs w:val="22"/>
        </w:rPr>
        <w:t>Non-metallic luster, darker color, harder than glass</w:t>
      </w:r>
      <w:r>
        <w:rPr>
          <w:rFonts w:ascii="Arial" w:hAnsi="Arial" w:cs="Arial"/>
          <w:sz w:val="22"/>
          <w:szCs w:val="22"/>
        </w:rPr>
        <w:t>:</w:t>
      </w:r>
    </w:p>
    <w:tbl>
      <w:tblPr>
        <w:tblStyle w:val="TableGrid"/>
        <w:tblW w:w="9401" w:type="dxa"/>
        <w:tblInd w:w="175" w:type="dxa"/>
        <w:tblLayout w:type="fixed"/>
        <w:tblLook w:val="04A0" w:firstRow="1" w:lastRow="0" w:firstColumn="1" w:lastColumn="0" w:noHBand="0" w:noVBand="1"/>
      </w:tblPr>
      <w:tblGrid>
        <w:gridCol w:w="1530"/>
        <w:gridCol w:w="5153"/>
        <w:gridCol w:w="1350"/>
        <w:gridCol w:w="1368"/>
      </w:tblGrid>
      <w:tr w:rsidR="00B85892" w:rsidRPr="0089137F" w14:paraId="561CD114" w14:textId="77777777" w:rsidTr="00CB1A76">
        <w:trPr>
          <w:cantSplit/>
        </w:trPr>
        <w:tc>
          <w:tcPr>
            <w:tcW w:w="1530" w:type="dxa"/>
            <w:vAlign w:val="center"/>
          </w:tcPr>
          <w:p w14:paraId="67DA3277" w14:textId="77777777" w:rsidR="00B85892" w:rsidRPr="0089137F" w:rsidRDefault="00B85892" w:rsidP="009C59BC">
            <w:pPr>
              <w:spacing w:line="259" w:lineRule="auto"/>
              <w:ind w:right="60"/>
              <w:jc w:val="center"/>
              <w:rPr>
                <w:rFonts w:ascii="Arial" w:hAnsi="Arial" w:cs="Arial"/>
                <w:i/>
                <w:iCs/>
                <w:sz w:val="20"/>
                <w:szCs w:val="20"/>
              </w:rPr>
            </w:pPr>
            <w:r w:rsidRPr="0089137F">
              <w:rPr>
                <w:rFonts w:ascii="Arial" w:hAnsi="Arial" w:cs="Arial"/>
                <w:i/>
                <w:iCs/>
                <w:sz w:val="20"/>
                <w:szCs w:val="20"/>
              </w:rPr>
              <w:t>Demonstrates cleavage?</w:t>
            </w:r>
          </w:p>
        </w:tc>
        <w:tc>
          <w:tcPr>
            <w:tcW w:w="5153" w:type="dxa"/>
            <w:vAlign w:val="center"/>
          </w:tcPr>
          <w:p w14:paraId="38CEE1FD" w14:textId="77777777" w:rsidR="00B85892" w:rsidRPr="0089137F" w:rsidRDefault="00B85892" w:rsidP="009C59BC">
            <w:pPr>
              <w:spacing w:line="259" w:lineRule="auto"/>
              <w:ind w:right="84"/>
              <w:jc w:val="center"/>
              <w:rPr>
                <w:rFonts w:ascii="Arial" w:hAnsi="Arial" w:cs="Arial"/>
                <w:i/>
                <w:iCs/>
                <w:sz w:val="20"/>
                <w:szCs w:val="20"/>
              </w:rPr>
            </w:pPr>
            <w:r w:rsidRPr="0089137F">
              <w:rPr>
                <w:rFonts w:ascii="Arial" w:hAnsi="Arial" w:cs="Arial"/>
                <w:i/>
                <w:iCs/>
                <w:sz w:val="20"/>
                <w:szCs w:val="20"/>
              </w:rPr>
              <w:t>Other properties</w:t>
            </w:r>
          </w:p>
        </w:tc>
        <w:tc>
          <w:tcPr>
            <w:tcW w:w="1350" w:type="dxa"/>
            <w:vAlign w:val="center"/>
          </w:tcPr>
          <w:p w14:paraId="73C069D1" w14:textId="77777777" w:rsidR="00B85892" w:rsidRPr="0089137F" w:rsidRDefault="00B85892" w:rsidP="009C59BC">
            <w:pPr>
              <w:spacing w:line="259" w:lineRule="auto"/>
              <w:ind w:right="18"/>
              <w:jc w:val="center"/>
              <w:rPr>
                <w:rFonts w:ascii="Arial" w:hAnsi="Arial" w:cs="Arial"/>
                <w:i/>
                <w:iCs/>
                <w:sz w:val="20"/>
                <w:szCs w:val="20"/>
              </w:rPr>
            </w:pPr>
            <w:r w:rsidRPr="0089137F">
              <w:rPr>
                <w:rFonts w:ascii="Arial" w:hAnsi="Arial" w:cs="Arial"/>
                <w:i/>
                <w:iCs/>
                <w:sz w:val="20"/>
                <w:szCs w:val="20"/>
              </w:rPr>
              <w:t>Mineral Name</w:t>
            </w:r>
          </w:p>
        </w:tc>
        <w:tc>
          <w:tcPr>
            <w:tcW w:w="1368" w:type="dxa"/>
            <w:vAlign w:val="center"/>
          </w:tcPr>
          <w:p w14:paraId="37A87EFF" w14:textId="77777777" w:rsidR="00B85892" w:rsidRPr="0089137F" w:rsidRDefault="00B85892" w:rsidP="009C59BC">
            <w:pPr>
              <w:spacing w:line="259" w:lineRule="auto"/>
              <w:jc w:val="center"/>
              <w:rPr>
                <w:rFonts w:ascii="Arial" w:hAnsi="Arial" w:cs="Arial"/>
                <w:i/>
                <w:iCs/>
                <w:sz w:val="20"/>
                <w:szCs w:val="20"/>
              </w:rPr>
            </w:pPr>
            <w:r w:rsidRPr="0089137F">
              <w:rPr>
                <w:rFonts w:ascii="Arial" w:hAnsi="Arial" w:cs="Arial"/>
                <w:i/>
                <w:iCs/>
                <w:sz w:val="20"/>
                <w:szCs w:val="20"/>
              </w:rPr>
              <w:t>Chemical Formula</w:t>
            </w:r>
          </w:p>
        </w:tc>
      </w:tr>
      <w:tr w:rsidR="00B85892" w14:paraId="7B14C8F2" w14:textId="77777777" w:rsidTr="00CB1A76">
        <w:trPr>
          <w:cantSplit/>
        </w:trPr>
        <w:tc>
          <w:tcPr>
            <w:tcW w:w="1530" w:type="dxa"/>
            <w:vMerge w:val="restart"/>
            <w:vAlign w:val="center"/>
          </w:tcPr>
          <w:p w14:paraId="2A8DE14E" w14:textId="77777777" w:rsidR="00B85892" w:rsidRPr="00967788" w:rsidRDefault="00B85892" w:rsidP="009C59BC">
            <w:pPr>
              <w:spacing w:line="259" w:lineRule="auto"/>
              <w:ind w:right="60"/>
              <w:jc w:val="center"/>
              <w:rPr>
                <w:rFonts w:ascii="Arial" w:hAnsi="Arial" w:cs="Arial"/>
                <w:sz w:val="20"/>
                <w:szCs w:val="20"/>
              </w:rPr>
            </w:pPr>
            <w:r>
              <w:rPr>
                <w:rFonts w:ascii="Arial" w:hAnsi="Arial" w:cs="Arial"/>
                <w:sz w:val="20"/>
                <w:szCs w:val="20"/>
              </w:rPr>
              <w:t>cleavage prominent</w:t>
            </w:r>
          </w:p>
        </w:tc>
        <w:tc>
          <w:tcPr>
            <w:tcW w:w="5153" w:type="dxa"/>
            <w:vAlign w:val="center"/>
          </w:tcPr>
          <w:p w14:paraId="20093C8A" w14:textId="13F6F050" w:rsidR="00B85892" w:rsidRPr="00967788" w:rsidRDefault="00B85892" w:rsidP="00C07B05">
            <w:pPr>
              <w:spacing w:line="259" w:lineRule="auto"/>
              <w:ind w:right="-87"/>
              <w:jc w:val="center"/>
              <w:rPr>
                <w:rFonts w:ascii="Arial" w:hAnsi="Arial" w:cs="Arial"/>
                <w:sz w:val="20"/>
                <w:szCs w:val="20"/>
              </w:rPr>
            </w:pPr>
            <w:r w:rsidRPr="00512D7A">
              <w:rPr>
                <w:rFonts w:ascii="Arial" w:hAnsi="Arial" w:cs="Arial"/>
                <w:sz w:val="20"/>
                <w:szCs w:val="20"/>
              </w:rPr>
              <w:t>2 cleavage planes at almost 90°</w:t>
            </w:r>
            <w:r>
              <w:rPr>
                <w:rFonts w:ascii="Arial" w:hAnsi="Arial" w:cs="Arial"/>
                <w:sz w:val="20"/>
                <w:szCs w:val="20"/>
              </w:rPr>
              <w:t xml:space="preserve">, </w:t>
            </w:r>
            <w:r w:rsidRPr="00D67E15">
              <w:rPr>
                <w:rFonts w:ascii="Arial" w:hAnsi="Arial" w:cs="Arial"/>
                <w:sz w:val="20"/>
                <w:szCs w:val="20"/>
              </w:rPr>
              <w:t xml:space="preserve">black to dark green, </w:t>
            </w:r>
            <w:r>
              <w:rPr>
                <w:rFonts w:ascii="Arial" w:hAnsi="Arial" w:cs="Arial"/>
                <w:sz w:val="20"/>
                <w:szCs w:val="20"/>
              </w:rPr>
              <w:t>short, prismatic, 8-sided crystals, ρ=</w:t>
            </w:r>
            <w:r w:rsidR="00C07B05">
              <w:rPr>
                <w:rFonts w:ascii="Arial" w:hAnsi="Arial" w:cs="Arial"/>
                <w:sz w:val="20"/>
                <w:szCs w:val="20"/>
              </w:rPr>
              <w:t>3.2–</w:t>
            </w:r>
            <w:r>
              <w:rPr>
                <w:rFonts w:ascii="Arial" w:hAnsi="Arial" w:cs="Arial"/>
                <w:sz w:val="20"/>
                <w:szCs w:val="20"/>
              </w:rPr>
              <w:t>3.</w:t>
            </w:r>
            <w:r w:rsidR="00C07B05">
              <w:rPr>
                <w:rFonts w:ascii="Arial" w:hAnsi="Arial" w:cs="Arial"/>
                <w:sz w:val="20"/>
                <w:szCs w:val="20"/>
              </w:rPr>
              <w:t>6</w:t>
            </w:r>
            <w:r>
              <w:rPr>
                <w:rFonts w:ascii="Arial" w:hAnsi="Arial" w:cs="Arial"/>
                <w:sz w:val="20"/>
                <w:szCs w:val="20"/>
              </w:rPr>
              <w:t>, H=</w:t>
            </w:r>
            <w:r w:rsidR="00C07B05">
              <w:rPr>
                <w:rFonts w:ascii="Arial" w:hAnsi="Arial" w:cs="Arial"/>
                <w:sz w:val="20"/>
                <w:szCs w:val="20"/>
              </w:rPr>
              <w:t>5.5–</w:t>
            </w:r>
            <w:r>
              <w:rPr>
                <w:rFonts w:ascii="Arial" w:hAnsi="Arial" w:cs="Arial"/>
                <w:sz w:val="20"/>
                <w:szCs w:val="20"/>
              </w:rPr>
              <w:t>6 (I)</w:t>
            </w:r>
          </w:p>
        </w:tc>
        <w:tc>
          <w:tcPr>
            <w:tcW w:w="1350" w:type="dxa"/>
            <w:vAlign w:val="center"/>
          </w:tcPr>
          <w:p w14:paraId="1D642D63"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Augite</w:t>
            </w:r>
          </w:p>
        </w:tc>
        <w:tc>
          <w:tcPr>
            <w:tcW w:w="1368" w:type="dxa"/>
            <w:vAlign w:val="center"/>
          </w:tcPr>
          <w:p w14:paraId="272DEBBC" w14:textId="77777777" w:rsidR="00B85892" w:rsidRDefault="00B85892" w:rsidP="009C59BC">
            <w:pPr>
              <w:spacing w:line="259" w:lineRule="auto"/>
              <w:ind w:right="36"/>
              <w:jc w:val="center"/>
              <w:rPr>
                <w:rFonts w:ascii="Arial" w:hAnsi="Arial" w:cs="Arial"/>
                <w:sz w:val="16"/>
                <w:szCs w:val="16"/>
              </w:rPr>
            </w:pPr>
            <w:r w:rsidRPr="00F13187">
              <w:rPr>
                <w:rFonts w:ascii="Arial" w:hAnsi="Arial" w:cs="Arial"/>
                <w:sz w:val="16"/>
                <w:szCs w:val="16"/>
              </w:rPr>
              <w:t>(Ca,Na)</w:t>
            </w:r>
          </w:p>
          <w:p w14:paraId="27B94AB0" w14:textId="77777777" w:rsidR="00B85892" w:rsidRPr="00F13187" w:rsidRDefault="00B85892" w:rsidP="009C59BC">
            <w:pPr>
              <w:spacing w:line="259" w:lineRule="auto"/>
              <w:ind w:right="36"/>
              <w:jc w:val="center"/>
              <w:rPr>
                <w:rFonts w:ascii="Arial" w:hAnsi="Arial" w:cs="Arial"/>
                <w:sz w:val="16"/>
                <w:szCs w:val="16"/>
              </w:rPr>
            </w:pPr>
            <w:r w:rsidRPr="00F13187">
              <w:rPr>
                <w:rFonts w:ascii="Arial" w:hAnsi="Arial" w:cs="Arial"/>
                <w:sz w:val="16"/>
                <w:szCs w:val="16"/>
              </w:rPr>
              <w:t>(Mg,Fe,Al</w:t>
            </w:r>
            <w:r>
              <w:rPr>
                <w:rFonts w:ascii="Arial" w:hAnsi="Arial" w:cs="Arial"/>
                <w:sz w:val="16"/>
                <w:szCs w:val="16"/>
              </w:rPr>
              <w:t>,</w:t>
            </w:r>
            <w:r w:rsidRPr="00F13187">
              <w:rPr>
                <w:rFonts w:ascii="Arial" w:hAnsi="Arial" w:cs="Arial"/>
                <w:sz w:val="16"/>
                <w:szCs w:val="16"/>
              </w:rPr>
              <w:t>Ti)</w:t>
            </w:r>
          </w:p>
          <w:p w14:paraId="0A730F0B" w14:textId="77777777" w:rsidR="00B85892" w:rsidRPr="004F0341" w:rsidRDefault="00B85892" w:rsidP="009C59BC">
            <w:pPr>
              <w:spacing w:line="259" w:lineRule="auto"/>
              <w:ind w:right="36"/>
              <w:jc w:val="center"/>
              <w:rPr>
                <w:rFonts w:ascii="Arial" w:hAnsi="Arial" w:cs="Arial"/>
                <w:sz w:val="20"/>
                <w:szCs w:val="20"/>
                <w:vertAlign w:val="subscript"/>
              </w:rPr>
            </w:pPr>
            <w:r w:rsidRPr="00F13187">
              <w:rPr>
                <w:rFonts w:ascii="Arial" w:hAnsi="Arial" w:cs="Arial"/>
                <w:sz w:val="16"/>
                <w:szCs w:val="16"/>
              </w:rPr>
              <w:t>(Si</w:t>
            </w:r>
            <w:r>
              <w:rPr>
                <w:rFonts w:ascii="Arial" w:hAnsi="Arial" w:cs="Arial"/>
                <w:sz w:val="16"/>
                <w:szCs w:val="16"/>
              </w:rPr>
              <w:t>,</w:t>
            </w:r>
            <w:r w:rsidRPr="00F13187">
              <w:rPr>
                <w:rFonts w:ascii="Arial" w:hAnsi="Arial" w:cs="Arial"/>
                <w:sz w:val="16"/>
                <w:szCs w:val="16"/>
              </w:rPr>
              <w:t>Al)</w:t>
            </w:r>
            <w:r w:rsidRPr="00F13187">
              <w:rPr>
                <w:rFonts w:ascii="Arial" w:hAnsi="Arial" w:cs="Arial"/>
                <w:sz w:val="16"/>
                <w:szCs w:val="16"/>
                <w:vertAlign w:val="subscript"/>
              </w:rPr>
              <w:t>2</w:t>
            </w:r>
            <w:r w:rsidRPr="00F13187">
              <w:rPr>
                <w:rFonts w:ascii="Arial" w:hAnsi="Arial" w:cs="Arial"/>
                <w:sz w:val="16"/>
                <w:szCs w:val="16"/>
              </w:rPr>
              <w:t>O</w:t>
            </w:r>
            <w:r w:rsidRPr="00F13187">
              <w:rPr>
                <w:rFonts w:ascii="Arial" w:hAnsi="Arial" w:cs="Arial"/>
                <w:sz w:val="16"/>
                <w:szCs w:val="16"/>
                <w:vertAlign w:val="subscript"/>
              </w:rPr>
              <w:t>6</w:t>
            </w:r>
          </w:p>
        </w:tc>
      </w:tr>
      <w:tr w:rsidR="00B85892" w14:paraId="24DBF1DC" w14:textId="77777777" w:rsidTr="00CB1A76">
        <w:trPr>
          <w:cantSplit/>
        </w:trPr>
        <w:tc>
          <w:tcPr>
            <w:tcW w:w="1530" w:type="dxa"/>
            <w:vMerge/>
            <w:vAlign w:val="center"/>
          </w:tcPr>
          <w:p w14:paraId="676DF5B5" w14:textId="77777777" w:rsidR="00B85892" w:rsidRPr="00967788" w:rsidRDefault="00B85892" w:rsidP="009C59BC">
            <w:pPr>
              <w:spacing w:line="259" w:lineRule="auto"/>
              <w:ind w:right="60"/>
              <w:jc w:val="center"/>
              <w:rPr>
                <w:rFonts w:ascii="Arial" w:hAnsi="Arial" w:cs="Arial"/>
                <w:sz w:val="20"/>
                <w:szCs w:val="20"/>
              </w:rPr>
            </w:pPr>
          </w:p>
        </w:tc>
        <w:tc>
          <w:tcPr>
            <w:tcW w:w="5153" w:type="dxa"/>
            <w:vAlign w:val="center"/>
          </w:tcPr>
          <w:p w14:paraId="0077FC18" w14:textId="598A7DE9" w:rsidR="00B85892" w:rsidRPr="00967788" w:rsidRDefault="00B85892" w:rsidP="009C59BC">
            <w:pPr>
              <w:spacing w:line="259" w:lineRule="auto"/>
              <w:ind w:right="36"/>
              <w:jc w:val="center"/>
              <w:rPr>
                <w:rFonts w:ascii="Arial" w:hAnsi="Arial" w:cs="Arial"/>
                <w:sz w:val="20"/>
                <w:szCs w:val="20"/>
              </w:rPr>
            </w:pPr>
            <w:r w:rsidRPr="00512D7A">
              <w:rPr>
                <w:rFonts w:ascii="Arial" w:hAnsi="Arial" w:cs="Arial"/>
                <w:sz w:val="20"/>
                <w:szCs w:val="20"/>
              </w:rPr>
              <w:t xml:space="preserve">2 cleavage planes </w:t>
            </w:r>
            <w:r>
              <w:rPr>
                <w:rFonts w:ascii="Arial" w:hAnsi="Arial" w:cs="Arial"/>
                <w:sz w:val="20"/>
                <w:szCs w:val="20"/>
              </w:rPr>
              <w:t>~6</w:t>
            </w:r>
            <w:r w:rsidRPr="00512D7A">
              <w:rPr>
                <w:rFonts w:ascii="Arial" w:hAnsi="Arial" w:cs="Arial"/>
                <w:sz w:val="20"/>
                <w:szCs w:val="20"/>
              </w:rPr>
              <w:t>0°</w:t>
            </w:r>
            <w:r>
              <w:rPr>
                <w:rFonts w:ascii="Arial" w:hAnsi="Arial" w:cs="Arial"/>
                <w:sz w:val="20"/>
                <w:szCs w:val="20"/>
              </w:rPr>
              <w:t xml:space="preserve"> and 12</w:t>
            </w:r>
            <w:r w:rsidRPr="00512D7A">
              <w:rPr>
                <w:rFonts w:ascii="Arial" w:hAnsi="Arial" w:cs="Arial"/>
                <w:sz w:val="20"/>
                <w:szCs w:val="20"/>
              </w:rPr>
              <w:t>0°</w:t>
            </w:r>
            <w:r>
              <w:rPr>
                <w:rFonts w:ascii="Arial" w:hAnsi="Arial" w:cs="Arial"/>
                <w:sz w:val="20"/>
                <w:szCs w:val="20"/>
              </w:rPr>
              <w:t>, dark green to black or brown, long prismatic 6-sided crystals, ρ=</w:t>
            </w:r>
            <w:r w:rsidR="00B33C51">
              <w:rPr>
                <w:rFonts w:ascii="Arial" w:hAnsi="Arial" w:cs="Arial"/>
                <w:sz w:val="20"/>
                <w:szCs w:val="20"/>
              </w:rPr>
              <w:t>3</w:t>
            </w:r>
            <w:r>
              <w:rPr>
                <w:rFonts w:ascii="Arial" w:hAnsi="Arial" w:cs="Arial"/>
                <w:sz w:val="20"/>
                <w:szCs w:val="20"/>
              </w:rPr>
              <w:t>–3.</w:t>
            </w:r>
            <w:r w:rsidR="00B33C51">
              <w:rPr>
                <w:rFonts w:ascii="Arial" w:hAnsi="Arial" w:cs="Arial"/>
                <w:sz w:val="20"/>
                <w:szCs w:val="20"/>
              </w:rPr>
              <w:t>4</w:t>
            </w:r>
            <w:r>
              <w:rPr>
                <w:rFonts w:ascii="Arial" w:hAnsi="Arial" w:cs="Arial"/>
                <w:sz w:val="20"/>
                <w:szCs w:val="20"/>
              </w:rPr>
              <w:t>, H=6 (I, M)</w:t>
            </w:r>
          </w:p>
        </w:tc>
        <w:tc>
          <w:tcPr>
            <w:tcW w:w="1350" w:type="dxa"/>
            <w:vAlign w:val="center"/>
          </w:tcPr>
          <w:p w14:paraId="160EE84F"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Hornblende</w:t>
            </w:r>
          </w:p>
        </w:tc>
        <w:tc>
          <w:tcPr>
            <w:tcW w:w="1368" w:type="dxa"/>
            <w:vAlign w:val="center"/>
          </w:tcPr>
          <w:p w14:paraId="54F2CC08" w14:textId="77777777" w:rsidR="00B85892" w:rsidRDefault="00B85892" w:rsidP="009C59BC">
            <w:pPr>
              <w:spacing w:line="259" w:lineRule="auto"/>
              <w:ind w:right="36"/>
              <w:jc w:val="center"/>
              <w:rPr>
                <w:rFonts w:ascii="Arial" w:hAnsi="Arial" w:cs="Arial"/>
                <w:sz w:val="16"/>
                <w:szCs w:val="16"/>
                <w:vertAlign w:val="subscript"/>
              </w:rPr>
            </w:pPr>
            <w:r w:rsidRPr="00876022">
              <w:rPr>
                <w:rFonts w:ascii="Arial" w:hAnsi="Arial" w:cs="Arial"/>
                <w:sz w:val="16"/>
                <w:szCs w:val="16"/>
              </w:rPr>
              <w:t>(Ca,Na)</w:t>
            </w:r>
            <w:r w:rsidRPr="00876022">
              <w:rPr>
                <w:rFonts w:ascii="Arial" w:hAnsi="Arial" w:cs="Arial"/>
                <w:sz w:val="16"/>
                <w:szCs w:val="16"/>
                <w:vertAlign w:val="subscript"/>
              </w:rPr>
              <w:t>2–3</w:t>
            </w:r>
          </w:p>
          <w:p w14:paraId="018A3021" w14:textId="77777777" w:rsidR="00B85892" w:rsidRDefault="00B85892" w:rsidP="009C59BC">
            <w:pPr>
              <w:spacing w:line="259" w:lineRule="auto"/>
              <w:ind w:right="36"/>
              <w:jc w:val="center"/>
              <w:rPr>
                <w:rFonts w:ascii="Arial" w:hAnsi="Arial" w:cs="Arial"/>
                <w:sz w:val="16"/>
                <w:szCs w:val="16"/>
                <w:vertAlign w:val="subscript"/>
              </w:rPr>
            </w:pPr>
            <w:r w:rsidRPr="00876022">
              <w:rPr>
                <w:rFonts w:ascii="Arial" w:hAnsi="Arial" w:cs="Arial"/>
                <w:sz w:val="16"/>
                <w:szCs w:val="16"/>
              </w:rPr>
              <w:t>(Mg,Fe,Al)</w:t>
            </w:r>
            <w:r w:rsidRPr="00876022">
              <w:rPr>
                <w:rFonts w:ascii="Arial" w:hAnsi="Arial" w:cs="Arial"/>
                <w:sz w:val="16"/>
                <w:szCs w:val="16"/>
                <w:vertAlign w:val="subscript"/>
              </w:rPr>
              <w:t>5</w:t>
            </w:r>
          </w:p>
          <w:p w14:paraId="2D651C49" w14:textId="77777777" w:rsidR="00B85892" w:rsidRDefault="00B85892" w:rsidP="009C59BC">
            <w:pPr>
              <w:spacing w:line="259" w:lineRule="auto"/>
              <w:ind w:right="36"/>
              <w:jc w:val="center"/>
              <w:rPr>
                <w:rFonts w:ascii="Arial" w:hAnsi="Arial" w:cs="Arial"/>
                <w:sz w:val="16"/>
                <w:szCs w:val="16"/>
                <w:vertAlign w:val="subscript"/>
              </w:rPr>
            </w:pPr>
            <w:r w:rsidRPr="00876022">
              <w:rPr>
                <w:rFonts w:ascii="Arial" w:hAnsi="Arial" w:cs="Arial"/>
                <w:sz w:val="16"/>
                <w:szCs w:val="16"/>
              </w:rPr>
              <w:t>(Al,Si)</w:t>
            </w:r>
            <w:r w:rsidRPr="00876022">
              <w:rPr>
                <w:rFonts w:ascii="Arial" w:hAnsi="Arial" w:cs="Arial"/>
                <w:sz w:val="16"/>
                <w:szCs w:val="16"/>
                <w:vertAlign w:val="subscript"/>
              </w:rPr>
              <w:t>8</w:t>
            </w:r>
            <w:r w:rsidRPr="00876022">
              <w:rPr>
                <w:rFonts w:ascii="Arial" w:hAnsi="Arial" w:cs="Arial"/>
                <w:sz w:val="16"/>
                <w:szCs w:val="16"/>
              </w:rPr>
              <w:t>O</w:t>
            </w:r>
            <w:r w:rsidRPr="00876022">
              <w:rPr>
                <w:rFonts w:ascii="Arial" w:hAnsi="Arial" w:cs="Arial"/>
                <w:sz w:val="16"/>
                <w:szCs w:val="16"/>
                <w:vertAlign w:val="subscript"/>
              </w:rPr>
              <w:t>22</w:t>
            </w:r>
          </w:p>
          <w:p w14:paraId="1AFADC23" w14:textId="77777777" w:rsidR="00B85892" w:rsidRPr="00876022" w:rsidRDefault="00B85892" w:rsidP="009C59BC">
            <w:pPr>
              <w:spacing w:line="259" w:lineRule="auto"/>
              <w:ind w:right="36"/>
              <w:jc w:val="center"/>
              <w:rPr>
                <w:rFonts w:ascii="Arial" w:hAnsi="Arial" w:cs="Arial"/>
                <w:sz w:val="16"/>
                <w:szCs w:val="16"/>
                <w:vertAlign w:val="subscript"/>
              </w:rPr>
            </w:pPr>
            <w:r w:rsidRPr="00876022">
              <w:rPr>
                <w:rFonts w:ascii="Arial" w:hAnsi="Arial" w:cs="Arial"/>
                <w:sz w:val="16"/>
                <w:szCs w:val="16"/>
              </w:rPr>
              <w:t>(OH,F)</w:t>
            </w:r>
            <w:r w:rsidRPr="00876022">
              <w:rPr>
                <w:rFonts w:ascii="Arial" w:hAnsi="Arial" w:cs="Arial"/>
                <w:sz w:val="16"/>
                <w:szCs w:val="16"/>
                <w:vertAlign w:val="subscript"/>
              </w:rPr>
              <w:t>2</w:t>
            </w:r>
          </w:p>
        </w:tc>
      </w:tr>
      <w:tr w:rsidR="00B85892" w14:paraId="273FAF3F" w14:textId="77777777" w:rsidTr="00CB1A76">
        <w:trPr>
          <w:cantSplit/>
        </w:trPr>
        <w:tc>
          <w:tcPr>
            <w:tcW w:w="1530" w:type="dxa"/>
            <w:vMerge/>
            <w:vAlign w:val="center"/>
          </w:tcPr>
          <w:p w14:paraId="24DA5D87" w14:textId="77777777" w:rsidR="00B85892" w:rsidRPr="00967788" w:rsidRDefault="00B85892" w:rsidP="009C59BC">
            <w:pPr>
              <w:spacing w:line="259" w:lineRule="auto"/>
              <w:ind w:right="60"/>
              <w:jc w:val="center"/>
              <w:rPr>
                <w:rFonts w:ascii="Arial" w:hAnsi="Arial" w:cs="Arial"/>
                <w:sz w:val="20"/>
                <w:szCs w:val="20"/>
              </w:rPr>
            </w:pPr>
          </w:p>
        </w:tc>
        <w:tc>
          <w:tcPr>
            <w:tcW w:w="5153" w:type="dxa"/>
            <w:vAlign w:val="center"/>
          </w:tcPr>
          <w:p w14:paraId="6842C2A5" w14:textId="77777777" w:rsidR="00B85892" w:rsidRPr="00512D7A" w:rsidRDefault="00B85892" w:rsidP="009C59BC">
            <w:pPr>
              <w:spacing w:line="259" w:lineRule="auto"/>
              <w:ind w:right="36"/>
              <w:jc w:val="center"/>
              <w:rPr>
                <w:rFonts w:ascii="Arial" w:hAnsi="Arial" w:cs="Arial"/>
                <w:sz w:val="20"/>
                <w:szCs w:val="20"/>
              </w:rPr>
            </w:pPr>
            <w:r w:rsidRPr="00512D7A">
              <w:rPr>
                <w:rFonts w:ascii="Arial" w:hAnsi="Arial" w:cs="Arial"/>
                <w:sz w:val="20"/>
                <w:szCs w:val="20"/>
              </w:rPr>
              <w:t>2 cleavage planes at almost 90°</w:t>
            </w:r>
            <w:r>
              <w:rPr>
                <w:rFonts w:ascii="Arial" w:hAnsi="Arial" w:cs="Arial"/>
                <w:sz w:val="20"/>
                <w:szCs w:val="20"/>
              </w:rPr>
              <w:t>, gray to dark blue-gray</w:t>
            </w:r>
            <w:r w:rsidRPr="00512D7A">
              <w:rPr>
                <w:rFonts w:ascii="Arial" w:hAnsi="Arial" w:cs="Arial"/>
                <w:sz w:val="20"/>
                <w:szCs w:val="20"/>
              </w:rPr>
              <w:t xml:space="preserve">, blocky, </w:t>
            </w:r>
            <w:r>
              <w:rPr>
                <w:rFonts w:ascii="Arial" w:hAnsi="Arial" w:cs="Arial"/>
                <w:sz w:val="20"/>
                <w:szCs w:val="20"/>
              </w:rPr>
              <w:t>striations on some cleavage planes, ρ=2.6–2.8, H=6–6.5 (I, M, S)</w:t>
            </w:r>
          </w:p>
        </w:tc>
        <w:tc>
          <w:tcPr>
            <w:tcW w:w="1350" w:type="dxa"/>
            <w:vAlign w:val="center"/>
          </w:tcPr>
          <w:p w14:paraId="643217C8" w14:textId="77777777" w:rsidR="00B85892" w:rsidRDefault="00B85892" w:rsidP="009C59BC">
            <w:pPr>
              <w:spacing w:line="259" w:lineRule="auto"/>
              <w:ind w:right="36"/>
              <w:jc w:val="center"/>
              <w:rPr>
                <w:rFonts w:ascii="Arial" w:hAnsi="Arial" w:cs="Arial"/>
                <w:sz w:val="20"/>
                <w:szCs w:val="20"/>
              </w:rPr>
            </w:pPr>
            <w:r>
              <w:rPr>
                <w:rFonts w:ascii="Arial" w:hAnsi="Arial" w:cs="Arial"/>
                <w:sz w:val="20"/>
                <w:szCs w:val="20"/>
              </w:rPr>
              <w:t>Plagioclase feldspar</w:t>
            </w:r>
          </w:p>
        </w:tc>
        <w:tc>
          <w:tcPr>
            <w:tcW w:w="1368" w:type="dxa"/>
            <w:vAlign w:val="center"/>
          </w:tcPr>
          <w:p w14:paraId="70C74219" w14:textId="77777777" w:rsidR="00B85892" w:rsidRDefault="00B85892" w:rsidP="009C59BC">
            <w:pPr>
              <w:spacing w:line="259" w:lineRule="auto"/>
              <w:ind w:right="36"/>
              <w:jc w:val="center"/>
              <w:rPr>
                <w:rFonts w:ascii="Arial" w:hAnsi="Arial" w:cs="Arial"/>
                <w:sz w:val="20"/>
                <w:szCs w:val="20"/>
              </w:rPr>
            </w:pPr>
            <w:r>
              <w:rPr>
                <w:rFonts w:ascii="Arial" w:hAnsi="Arial" w:cs="Arial"/>
                <w:sz w:val="20"/>
                <w:szCs w:val="20"/>
              </w:rPr>
              <w:t>NaAlSi</w:t>
            </w:r>
            <w:r>
              <w:rPr>
                <w:rFonts w:ascii="Arial" w:hAnsi="Arial" w:cs="Arial"/>
                <w:sz w:val="20"/>
                <w:szCs w:val="20"/>
                <w:vertAlign w:val="subscript"/>
              </w:rPr>
              <w:t>3</w:t>
            </w:r>
            <w:r>
              <w:rPr>
                <w:rFonts w:ascii="Arial" w:hAnsi="Arial" w:cs="Arial"/>
                <w:sz w:val="20"/>
                <w:szCs w:val="20"/>
              </w:rPr>
              <w:t>O</w:t>
            </w:r>
            <w:r>
              <w:rPr>
                <w:rFonts w:ascii="Arial" w:hAnsi="Arial" w:cs="Arial"/>
                <w:sz w:val="20"/>
                <w:szCs w:val="20"/>
                <w:vertAlign w:val="subscript"/>
              </w:rPr>
              <w:t>8</w:t>
            </w:r>
            <w:r>
              <w:rPr>
                <w:rFonts w:ascii="Arial" w:hAnsi="Arial" w:cs="Arial"/>
                <w:sz w:val="20"/>
                <w:szCs w:val="20"/>
              </w:rPr>
              <w:t xml:space="preserve"> to CaAl</w:t>
            </w:r>
            <w:r>
              <w:rPr>
                <w:rFonts w:ascii="Arial" w:hAnsi="Arial" w:cs="Arial"/>
                <w:sz w:val="20"/>
                <w:szCs w:val="20"/>
                <w:vertAlign w:val="subscript"/>
              </w:rPr>
              <w:t>2</w:t>
            </w:r>
            <w:r>
              <w:rPr>
                <w:rFonts w:ascii="Arial" w:hAnsi="Arial" w:cs="Arial"/>
                <w:sz w:val="20"/>
                <w:szCs w:val="20"/>
              </w:rPr>
              <w:t>Si</w:t>
            </w:r>
            <w:r>
              <w:rPr>
                <w:rFonts w:ascii="Arial" w:hAnsi="Arial" w:cs="Arial"/>
                <w:sz w:val="20"/>
                <w:szCs w:val="20"/>
                <w:vertAlign w:val="subscript"/>
              </w:rPr>
              <w:t>2</w:t>
            </w:r>
            <w:r>
              <w:rPr>
                <w:rFonts w:ascii="Arial" w:hAnsi="Arial" w:cs="Arial"/>
                <w:sz w:val="20"/>
                <w:szCs w:val="20"/>
              </w:rPr>
              <w:t>O</w:t>
            </w:r>
            <w:r>
              <w:rPr>
                <w:rFonts w:ascii="Arial" w:hAnsi="Arial" w:cs="Arial"/>
                <w:sz w:val="20"/>
                <w:szCs w:val="20"/>
                <w:vertAlign w:val="subscript"/>
              </w:rPr>
              <w:t>8</w:t>
            </w:r>
          </w:p>
        </w:tc>
      </w:tr>
      <w:tr w:rsidR="00B85892" w14:paraId="1923EB7F" w14:textId="77777777" w:rsidTr="00CB1A76">
        <w:trPr>
          <w:cantSplit/>
        </w:trPr>
        <w:tc>
          <w:tcPr>
            <w:tcW w:w="1530" w:type="dxa"/>
            <w:vMerge w:val="restart"/>
            <w:vAlign w:val="center"/>
          </w:tcPr>
          <w:p w14:paraId="5132C898" w14:textId="77777777" w:rsidR="00B85892" w:rsidRPr="00967788" w:rsidRDefault="00B85892" w:rsidP="009C59BC">
            <w:pPr>
              <w:spacing w:line="259" w:lineRule="auto"/>
              <w:ind w:right="60"/>
              <w:jc w:val="center"/>
              <w:rPr>
                <w:rFonts w:ascii="Arial" w:hAnsi="Arial" w:cs="Arial"/>
                <w:sz w:val="20"/>
                <w:szCs w:val="20"/>
              </w:rPr>
            </w:pPr>
            <w:r>
              <w:rPr>
                <w:rFonts w:ascii="Arial" w:hAnsi="Arial" w:cs="Arial"/>
                <w:sz w:val="20"/>
                <w:szCs w:val="20"/>
              </w:rPr>
              <w:t>cleavage absent</w:t>
            </w:r>
          </w:p>
        </w:tc>
        <w:tc>
          <w:tcPr>
            <w:tcW w:w="5153" w:type="dxa"/>
            <w:vAlign w:val="center"/>
          </w:tcPr>
          <w:p w14:paraId="24465EB7" w14:textId="26BAE309" w:rsidR="00B85892" w:rsidRPr="00967788" w:rsidRDefault="00B85892" w:rsidP="009C59BC">
            <w:pPr>
              <w:spacing w:line="259" w:lineRule="auto"/>
              <w:ind w:right="36"/>
              <w:jc w:val="center"/>
              <w:rPr>
                <w:rFonts w:ascii="Arial" w:hAnsi="Arial" w:cs="Arial"/>
                <w:sz w:val="20"/>
                <w:szCs w:val="20"/>
              </w:rPr>
            </w:pPr>
            <w:r w:rsidRPr="00876022">
              <w:rPr>
                <w:rFonts w:ascii="Arial" w:hAnsi="Arial" w:cs="Arial"/>
                <w:sz w:val="20"/>
                <w:szCs w:val="20"/>
              </w:rPr>
              <w:t>bright to dark green, glassy</w:t>
            </w:r>
            <w:r>
              <w:rPr>
                <w:rFonts w:ascii="Arial" w:hAnsi="Arial" w:cs="Arial"/>
                <w:sz w:val="20"/>
                <w:szCs w:val="20"/>
              </w:rPr>
              <w:t xml:space="preserve"> luster</w:t>
            </w:r>
            <w:r w:rsidRPr="00876022">
              <w:rPr>
                <w:rFonts w:ascii="Arial" w:hAnsi="Arial" w:cs="Arial"/>
                <w:sz w:val="20"/>
                <w:szCs w:val="20"/>
              </w:rPr>
              <w:t>, usually in granular masses</w:t>
            </w:r>
            <w:r>
              <w:rPr>
                <w:rFonts w:ascii="Arial" w:hAnsi="Arial" w:cs="Arial"/>
                <w:sz w:val="20"/>
                <w:szCs w:val="20"/>
              </w:rPr>
              <w:t xml:space="preserve">, </w:t>
            </w:r>
            <w:r w:rsidR="00B33C51">
              <w:rPr>
                <w:rFonts w:ascii="Arial" w:hAnsi="Arial" w:cs="Arial"/>
                <w:sz w:val="20"/>
                <w:szCs w:val="20"/>
              </w:rPr>
              <w:t xml:space="preserve">brittle, conchoidal fracture, </w:t>
            </w:r>
            <w:r>
              <w:rPr>
                <w:rFonts w:ascii="Arial" w:hAnsi="Arial" w:cs="Arial"/>
                <w:sz w:val="20"/>
                <w:szCs w:val="20"/>
              </w:rPr>
              <w:t>transparent to translucent, ρ=3.</w:t>
            </w:r>
            <w:r w:rsidR="00B33C51">
              <w:rPr>
                <w:rFonts w:ascii="Arial" w:hAnsi="Arial" w:cs="Arial"/>
                <w:sz w:val="20"/>
                <w:szCs w:val="20"/>
              </w:rPr>
              <w:t>2</w:t>
            </w:r>
            <w:r>
              <w:rPr>
                <w:rFonts w:ascii="Arial" w:hAnsi="Arial" w:cs="Arial"/>
                <w:sz w:val="20"/>
                <w:szCs w:val="20"/>
              </w:rPr>
              <w:t>–4.5, H=6.5–7 (I)</w:t>
            </w:r>
          </w:p>
        </w:tc>
        <w:tc>
          <w:tcPr>
            <w:tcW w:w="1350" w:type="dxa"/>
            <w:vAlign w:val="center"/>
          </w:tcPr>
          <w:p w14:paraId="3AAC50BF"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Olivine</w:t>
            </w:r>
          </w:p>
        </w:tc>
        <w:tc>
          <w:tcPr>
            <w:tcW w:w="1368" w:type="dxa"/>
            <w:vAlign w:val="center"/>
          </w:tcPr>
          <w:p w14:paraId="7FA2870D" w14:textId="77777777" w:rsidR="00B85892" w:rsidRPr="00FB65C1" w:rsidRDefault="00B85892" w:rsidP="009C59BC">
            <w:pPr>
              <w:spacing w:line="259" w:lineRule="auto"/>
              <w:ind w:right="36"/>
              <w:jc w:val="center"/>
              <w:rPr>
                <w:rFonts w:ascii="Arial" w:hAnsi="Arial" w:cs="Arial"/>
                <w:sz w:val="18"/>
                <w:szCs w:val="18"/>
                <w:vertAlign w:val="subscript"/>
              </w:rPr>
            </w:pPr>
            <w:r w:rsidRPr="00FB65C1">
              <w:rPr>
                <w:rFonts w:ascii="Arial" w:hAnsi="Arial" w:cs="Arial"/>
                <w:sz w:val="18"/>
                <w:szCs w:val="18"/>
              </w:rPr>
              <w:t>(Mg,Fe)</w:t>
            </w:r>
            <w:r w:rsidRPr="00FB65C1">
              <w:rPr>
                <w:rFonts w:ascii="Arial" w:hAnsi="Arial" w:cs="Arial"/>
                <w:sz w:val="18"/>
                <w:szCs w:val="18"/>
                <w:vertAlign w:val="subscript"/>
              </w:rPr>
              <w:t>2</w:t>
            </w:r>
            <w:r w:rsidRPr="00FB65C1">
              <w:rPr>
                <w:rFonts w:ascii="Arial" w:hAnsi="Arial" w:cs="Arial"/>
                <w:sz w:val="18"/>
                <w:szCs w:val="18"/>
              </w:rPr>
              <w:t>SiO</w:t>
            </w:r>
            <w:r w:rsidRPr="00FB65C1">
              <w:rPr>
                <w:rFonts w:ascii="Arial" w:hAnsi="Arial" w:cs="Arial"/>
                <w:sz w:val="18"/>
                <w:szCs w:val="18"/>
                <w:vertAlign w:val="subscript"/>
              </w:rPr>
              <w:t>4</w:t>
            </w:r>
          </w:p>
        </w:tc>
      </w:tr>
      <w:tr w:rsidR="00B85892" w14:paraId="4AC4B9EB" w14:textId="77777777" w:rsidTr="00CB1A76">
        <w:trPr>
          <w:cantSplit/>
        </w:trPr>
        <w:tc>
          <w:tcPr>
            <w:tcW w:w="1530" w:type="dxa"/>
            <w:vMerge/>
            <w:vAlign w:val="center"/>
          </w:tcPr>
          <w:p w14:paraId="120E1EA9" w14:textId="77777777" w:rsidR="00B85892" w:rsidRPr="00967788" w:rsidRDefault="00B85892" w:rsidP="009C59BC">
            <w:pPr>
              <w:spacing w:line="259" w:lineRule="auto"/>
              <w:ind w:right="60"/>
              <w:jc w:val="center"/>
              <w:rPr>
                <w:rFonts w:ascii="Arial" w:hAnsi="Arial" w:cs="Arial"/>
                <w:sz w:val="20"/>
                <w:szCs w:val="20"/>
              </w:rPr>
            </w:pPr>
          </w:p>
        </w:tc>
        <w:tc>
          <w:tcPr>
            <w:tcW w:w="5153" w:type="dxa"/>
            <w:vAlign w:val="center"/>
          </w:tcPr>
          <w:p w14:paraId="42BB03B9" w14:textId="77777777" w:rsidR="00B85892" w:rsidRDefault="00B85892" w:rsidP="009C59BC">
            <w:pPr>
              <w:spacing w:line="259" w:lineRule="auto"/>
              <w:ind w:right="36"/>
              <w:jc w:val="center"/>
              <w:rPr>
                <w:rFonts w:ascii="Arial" w:hAnsi="Arial" w:cs="Arial"/>
                <w:sz w:val="20"/>
                <w:szCs w:val="20"/>
              </w:rPr>
            </w:pPr>
            <w:r>
              <w:rPr>
                <w:rFonts w:ascii="Arial" w:hAnsi="Arial" w:cs="Arial"/>
                <w:sz w:val="20"/>
                <w:szCs w:val="20"/>
              </w:rPr>
              <w:t xml:space="preserve">red color most common, green, yellow, brown possible, glassy to resinous luster, conchoidal to uneven fracture, commonly in 12-sided dodecahedral crystals, </w:t>
            </w:r>
          </w:p>
          <w:p w14:paraId="1B8AB13E" w14:textId="787A3AC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ρ=</w:t>
            </w:r>
            <w:r w:rsidRPr="00BE6704">
              <w:rPr>
                <w:rFonts w:ascii="Arial" w:hAnsi="Arial" w:cs="Arial"/>
                <w:sz w:val="20"/>
                <w:szCs w:val="20"/>
              </w:rPr>
              <w:t>3.1–4.</w:t>
            </w:r>
            <w:r w:rsidR="00801114">
              <w:rPr>
                <w:rFonts w:ascii="Arial" w:hAnsi="Arial" w:cs="Arial"/>
                <w:sz w:val="20"/>
                <w:szCs w:val="20"/>
              </w:rPr>
              <w:t>3</w:t>
            </w:r>
            <w:r>
              <w:rPr>
                <w:rFonts w:ascii="Arial" w:hAnsi="Arial" w:cs="Arial"/>
                <w:sz w:val="20"/>
                <w:szCs w:val="20"/>
              </w:rPr>
              <w:t>, H=</w:t>
            </w:r>
            <w:r>
              <w:t xml:space="preserve"> </w:t>
            </w:r>
            <w:r w:rsidRPr="00BE6704">
              <w:rPr>
                <w:rFonts w:ascii="Arial" w:hAnsi="Arial" w:cs="Arial"/>
                <w:sz w:val="20"/>
                <w:szCs w:val="20"/>
              </w:rPr>
              <w:t xml:space="preserve">6.5–7.5 </w:t>
            </w:r>
            <w:r>
              <w:rPr>
                <w:rFonts w:ascii="Arial" w:hAnsi="Arial" w:cs="Arial"/>
                <w:sz w:val="20"/>
                <w:szCs w:val="20"/>
              </w:rPr>
              <w:t>(M)</w:t>
            </w:r>
            <w:r w:rsidRPr="00AB0FCE">
              <w:rPr>
                <w:rFonts w:ascii="Arial" w:hAnsi="Arial" w:cs="Arial"/>
                <w:sz w:val="20"/>
                <w:szCs w:val="20"/>
              </w:rPr>
              <w:t xml:space="preserve"> </w:t>
            </w:r>
          </w:p>
        </w:tc>
        <w:tc>
          <w:tcPr>
            <w:tcW w:w="1350" w:type="dxa"/>
            <w:vAlign w:val="center"/>
          </w:tcPr>
          <w:p w14:paraId="32BE539E"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Garnet</w:t>
            </w:r>
          </w:p>
        </w:tc>
        <w:tc>
          <w:tcPr>
            <w:tcW w:w="1368" w:type="dxa"/>
            <w:vAlign w:val="center"/>
          </w:tcPr>
          <w:p w14:paraId="4A9AA1CD" w14:textId="77777777" w:rsidR="00B85892" w:rsidRDefault="00B85892" w:rsidP="009C59BC">
            <w:pPr>
              <w:spacing w:line="259" w:lineRule="auto"/>
              <w:ind w:left="-108" w:right="-90"/>
              <w:jc w:val="center"/>
              <w:rPr>
                <w:sz w:val="16"/>
                <w:szCs w:val="16"/>
              </w:rPr>
            </w:pPr>
            <w:r w:rsidRPr="007A3583">
              <w:rPr>
                <w:rFonts w:ascii="Arial" w:hAnsi="Arial" w:cs="Arial"/>
                <w:sz w:val="16"/>
                <w:szCs w:val="16"/>
              </w:rPr>
              <w:t>(Ca,Mg,Fe,Mn)</w:t>
            </w:r>
            <w:r w:rsidRPr="007A3583">
              <w:rPr>
                <w:rFonts w:ascii="Arial" w:hAnsi="Arial" w:cs="Arial"/>
                <w:sz w:val="16"/>
                <w:szCs w:val="16"/>
                <w:vertAlign w:val="subscript"/>
              </w:rPr>
              <w:t>3</w:t>
            </w:r>
            <w:r w:rsidRPr="007A3583">
              <w:rPr>
                <w:sz w:val="16"/>
                <w:szCs w:val="16"/>
              </w:rPr>
              <w:t xml:space="preserve"> </w:t>
            </w:r>
            <w:r w:rsidRPr="007A3583">
              <w:rPr>
                <w:rFonts w:ascii="Arial" w:hAnsi="Arial" w:cs="Arial"/>
                <w:sz w:val="16"/>
                <w:szCs w:val="16"/>
              </w:rPr>
              <w:t>(Al,Fe,Cr)</w:t>
            </w:r>
            <w:r w:rsidRPr="007A3583">
              <w:rPr>
                <w:rFonts w:ascii="Arial" w:hAnsi="Arial" w:cs="Arial"/>
                <w:sz w:val="16"/>
                <w:szCs w:val="16"/>
                <w:vertAlign w:val="subscript"/>
              </w:rPr>
              <w:t>2</w:t>
            </w:r>
            <w:r w:rsidRPr="007A3583">
              <w:rPr>
                <w:sz w:val="16"/>
                <w:szCs w:val="16"/>
              </w:rPr>
              <w:t xml:space="preserve"> </w:t>
            </w:r>
          </w:p>
          <w:p w14:paraId="293E014D" w14:textId="77777777" w:rsidR="00B85892" w:rsidRPr="007A3583" w:rsidRDefault="00B85892" w:rsidP="009C59BC">
            <w:pPr>
              <w:spacing w:line="259" w:lineRule="auto"/>
              <w:ind w:right="36"/>
              <w:jc w:val="center"/>
              <w:rPr>
                <w:rFonts w:ascii="Arial" w:hAnsi="Arial" w:cs="Arial"/>
                <w:sz w:val="16"/>
                <w:szCs w:val="16"/>
              </w:rPr>
            </w:pPr>
            <w:r w:rsidRPr="007A3583">
              <w:rPr>
                <w:rFonts w:ascii="Arial" w:hAnsi="Arial" w:cs="Arial"/>
                <w:sz w:val="16"/>
                <w:szCs w:val="16"/>
              </w:rPr>
              <w:t>(SiO</w:t>
            </w:r>
            <w:r w:rsidRPr="007A3583">
              <w:rPr>
                <w:rFonts w:ascii="Arial" w:hAnsi="Arial" w:cs="Arial"/>
                <w:sz w:val="16"/>
                <w:szCs w:val="16"/>
                <w:vertAlign w:val="subscript"/>
              </w:rPr>
              <w:t>4</w:t>
            </w:r>
            <w:r w:rsidRPr="007A3583">
              <w:rPr>
                <w:rFonts w:ascii="Arial" w:hAnsi="Arial" w:cs="Arial"/>
                <w:sz w:val="16"/>
                <w:szCs w:val="16"/>
              </w:rPr>
              <w:t>)</w:t>
            </w:r>
            <w:r w:rsidRPr="007A3583">
              <w:rPr>
                <w:rFonts w:ascii="Arial" w:hAnsi="Arial" w:cs="Arial"/>
                <w:sz w:val="16"/>
                <w:szCs w:val="16"/>
                <w:vertAlign w:val="subscript"/>
              </w:rPr>
              <w:t>3</w:t>
            </w:r>
          </w:p>
        </w:tc>
      </w:tr>
      <w:tr w:rsidR="00B85892" w14:paraId="5A019410" w14:textId="77777777" w:rsidTr="00CB1A76">
        <w:trPr>
          <w:cantSplit/>
        </w:trPr>
        <w:tc>
          <w:tcPr>
            <w:tcW w:w="1530" w:type="dxa"/>
            <w:vMerge/>
            <w:vAlign w:val="center"/>
          </w:tcPr>
          <w:p w14:paraId="781D4921" w14:textId="77777777" w:rsidR="00B85892" w:rsidRPr="00967788" w:rsidRDefault="00B85892" w:rsidP="009C59BC">
            <w:pPr>
              <w:spacing w:line="259" w:lineRule="auto"/>
              <w:ind w:right="60"/>
              <w:jc w:val="center"/>
              <w:rPr>
                <w:rFonts w:ascii="Arial" w:hAnsi="Arial" w:cs="Arial"/>
                <w:sz w:val="20"/>
                <w:szCs w:val="20"/>
              </w:rPr>
            </w:pPr>
          </w:p>
        </w:tc>
        <w:tc>
          <w:tcPr>
            <w:tcW w:w="5153" w:type="dxa"/>
            <w:vAlign w:val="center"/>
          </w:tcPr>
          <w:p w14:paraId="168B7240" w14:textId="77777777" w:rsidR="00B85892" w:rsidRDefault="00B85892" w:rsidP="009C59BC">
            <w:pPr>
              <w:spacing w:line="259" w:lineRule="auto"/>
              <w:ind w:right="36"/>
              <w:jc w:val="center"/>
              <w:rPr>
                <w:rFonts w:ascii="Arial" w:hAnsi="Arial" w:cs="Arial"/>
                <w:sz w:val="20"/>
                <w:szCs w:val="20"/>
              </w:rPr>
            </w:pPr>
            <w:r>
              <w:rPr>
                <w:rFonts w:ascii="Arial" w:hAnsi="Arial" w:cs="Arial"/>
                <w:sz w:val="20"/>
                <w:szCs w:val="20"/>
              </w:rPr>
              <w:t>conchoidal</w:t>
            </w:r>
            <w:r w:rsidRPr="005C4FE1">
              <w:rPr>
                <w:rFonts w:ascii="Arial" w:hAnsi="Arial" w:cs="Arial"/>
                <w:sz w:val="20"/>
                <w:szCs w:val="20"/>
              </w:rPr>
              <w:t xml:space="preserve"> fracture,</w:t>
            </w:r>
            <w:r>
              <w:rPr>
                <w:rFonts w:ascii="Arial" w:hAnsi="Arial" w:cs="Arial"/>
                <w:sz w:val="20"/>
                <w:szCs w:val="20"/>
              </w:rPr>
              <w:t xml:space="preserve"> gray to gray-black, vitreous luster</w:t>
            </w:r>
            <w:r w:rsidRPr="005C4FE1">
              <w:rPr>
                <w:rFonts w:ascii="Arial" w:hAnsi="Arial" w:cs="Arial"/>
                <w:sz w:val="20"/>
                <w:szCs w:val="20"/>
              </w:rPr>
              <w:t xml:space="preserve">, </w:t>
            </w:r>
            <w:r>
              <w:rPr>
                <w:rFonts w:ascii="Arial" w:hAnsi="Arial" w:cs="Arial"/>
                <w:sz w:val="20"/>
                <w:szCs w:val="20"/>
              </w:rPr>
              <w:t xml:space="preserve">transparent to translucent, hexagonal crystal habit, well-formed </w:t>
            </w:r>
            <w:r w:rsidRPr="005C4FE1">
              <w:rPr>
                <w:rFonts w:ascii="Arial" w:hAnsi="Arial" w:cs="Arial"/>
                <w:sz w:val="20"/>
                <w:szCs w:val="20"/>
              </w:rPr>
              <w:t>crystals common</w:t>
            </w:r>
            <w:r>
              <w:rPr>
                <w:rFonts w:ascii="Arial" w:hAnsi="Arial" w:cs="Arial"/>
                <w:sz w:val="20"/>
                <w:szCs w:val="20"/>
              </w:rPr>
              <w:t>, ρ=2.65, H=7 (I, M, S)</w:t>
            </w:r>
          </w:p>
        </w:tc>
        <w:tc>
          <w:tcPr>
            <w:tcW w:w="1350" w:type="dxa"/>
            <w:vAlign w:val="center"/>
          </w:tcPr>
          <w:p w14:paraId="7EAAAD14" w14:textId="77777777" w:rsidR="00B85892" w:rsidRDefault="00B85892" w:rsidP="009C59BC">
            <w:pPr>
              <w:spacing w:line="259" w:lineRule="auto"/>
              <w:ind w:right="36"/>
              <w:jc w:val="center"/>
              <w:rPr>
                <w:rFonts w:ascii="Arial" w:hAnsi="Arial" w:cs="Arial"/>
                <w:sz w:val="20"/>
                <w:szCs w:val="20"/>
              </w:rPr>
            </w:pPr>
            <w:r>
              <w:rPr>
                <w:rFonts w:ascii="Arial" w:hAnsi="Arial" w:cs="Arial"/>
                <w:sz w:val="20"/>
                <w:szCs w:val="20"/>
              </w:rPr>
              <w:t>Smoky quartz</w:t>
            </w:r>
          </w:p>
        </w:tc>
        <w:tc>
          <w:tcPr>
            <w:tcW w:w="1368" w:type="dxa"/>
            <w:vAlign w:val="center"/>
          </w:tcPr>
          <w:p w14:paraId="74BEE26E" w14:textId="77777777" w:rsidR="00B85892" w:rsidRDefault="00B85892" w:rsidP="009C59BC">
            <w:pPr>
              <w:spacing w:line="259" w:lineRule="auto"/>
              <w:ind w:right="36"/>
              <w:jc w:val="center"/>
              <w:rPr>
                <w:rFonts w:ascii="Arial" w:hAnsi="Arial" w:cs="Arial"/>
                <w:sz w:val="20"/>
                <w:szCs w:val="20"/>
              </w:rPr>
            </w:pPr>
            <w:r>
              <w:rPr>
                <w:rFonts w:ascii="Arial" w:hAnsi="Arial" w:cs="Arial"/>
                <w:sz w:val="20"/>
                <w:szCs w:val="20"/>
              </w:rPr>
              <w:t>SiO</w:t>
            </w:r>
            <w:r>
              <w:rPr>
                <w:rFonts w:ascii="Arial" w:hAnsi="Arial" w:cs="Arial"/>
                <w:sz w:val="20"/>
                <w:szCs w:val="20"/>
                <w:vertAlign w:val="subscript"/>
              </w:rPr>
              <w:t>2</w:t>
            </w:r>
          </w:p>
        </w:tc>
      </w:tr>
    </w:tbl>
    <w:p w14:paraId="099A1EA1" w14:textId="77777777" w:rsidR="00B85892" w:rsidRPr="00FA7400" w:rsidRDefault="00B85892" w:rsidP="00B85892">
      <w:pPr>
        <w:pStyle w:val="BodyText"/>
        <w:numPr>
          <w:ilvl w:val="1"/>
          <w:numId w:val="3"/>
        </w:numPr>
        <w:jc w:val="both"/>
        <w:rPr>
          <w:rFonts w:ascii="Arial" w:hAnsi="Arial" w:cs="Arial"/>
          <w:b/>
          <w:bCs/>
          <w:sz w:val="22"/>
          <w:szCs w:val="22"/>
        </w:rPr>
      </w:pPr>
      <w:r>
        <w:rPr>
          <w:rFonts w:ascii="Arial" w:hAnsi="Arial" w:cs="Arial"/>
          <w:sz w:val="22"/>
          <w:szCs w:val="22"/>
        </w:rPr>
        <w:t>If NO, use this chart:</w:t>
      </w:r>
    </w:p>
    <w:p w14:paraId="7895C0C8" w14:textId="77777777" w:rsidR="00B85892" w:rsidRDefault="00B85892" w:rsidP="00B85892">
      <w:pPr>
        <w:pStyle w:val="BodyText"/>
        <w:ind w:left="1200"/>
        <w:jc w:val="both"/>
        <w:rPr>
          <w:rFonts w:ascii="Arial" w:hAnsi="Arial" w:cs="Arial"/>
          <w:sz w:val="22"/>
          <w:szCs w:val="22"/>
        </w:rPr>
      </w:pPr>
      <w:r>
        <w:rPr>
          <w:rFonts w:ascii="Arial" w:hAnsi="Arial" w:cs="Arial"/>
          <w:b/>
          <w:bCs/>
          <w:sz w:val="22"/>
          <w:szCs w:val="22"/>
        </w:rPr>
        <w:t>Non-metallic luster, darker color, softer than glass</w:t>
      </w:r>
      <w:r>
        <w:rPr>
          <w:rFonts w:ascii="Arial" w:hAnsi="Arial" w:cs="Arial"/>
          <w:sz w:val="22"/>
          <w:szCs w:val="22"/>
        </w:rPr>
        <w:t>:</w:t>
      </w:r>
    </w:p>
    <w:tbl>
      <w:tblPr>
        <w:tblStyle w:val="TableGrid"/>
        <w:tblW w:w="9360" w:type="dxa"/>
        <w:tblInd w:w="175" w:type="dxa"/>
        <w:tblLook w:val="04A0" w:firstRow="1" w:lastRow="0" w:firstColumn="1" w:lastColumn="0" w:noHBand="0" w:noVBand="1"/>
      </w:tblPr>
      <w:tblGrid>
        <w:gridCol w:w="1530"/>
        <w:gridCol w:w="4670"/>
        <w:gridCol w:w="1188"/>
        <w:gridCol w:w="1972"/>
      </w:tblGrid>
      <w:tr w:rsidR="00B85892" w:rsidRPr="0089137F" w14:paraId="51129B5C" w14:textId="77777777" w:rsidTr="00CB1A76">
        <w:trPr>
          <w:cantSplit/>
          <w:trHeight w:val="629"/>
        </w:trPr>
        <w:tc>
          <w:tcPr>
            <w:tcW w:w="1530" w:type="dxa"/>
            <w:vAlign w:val="center"/>
          </w:tcPr>
          <w:p w14:paraId="24119EA3" w14:textId="77777777" w:rsidR="00B85892" w:rsidRPr="0089137F" w:rsidRDefault="00B85892" w:rsidP="009C59BC">
            <w:pPr>
              <w:spacing w:line="259" w:lineRule="auto"/>
              <w:ind w:right="60"/>
              <w:jc w:val="center"/>
              <w:rPr>
                <w:rFonts w:ascii="Arial" w:hAnsi="Arial" w:cs="Arial"/>
                <w:i/>
                <w:iCs/>
                <w:sz w:val="20"/>
                <w:szCs w:val="20"/>
              </w:rPr>
            </w:pPr>
            <w:r w:rsidRPr="0089137F">
              <w:rPr>
                <w:rFonts w:ascii="Arial" w:hAnsi="Arial" w:cs="Arial"/>
                <w:i/>
                <w:iCs/>
                <w:sz w:val="20"/>
                <w:szCs w:val="20"/>
              </w:rPr>
              <w:t>Demonstrates cleavage?</w:t>
            </w:r>
          </w:p>
        </w:tc>
        <w:tc>
          <w:tcPr>
            <w:tcW w:w="4670" w:type="dxa"/>
            <w:vAlign w:val="center"/>
          </w:tcPr>
          <w:p w14:paraId="52FF8EEF" w14:textId="77777777" w:rsidR="00B85892" w:rsidRPr="0089137F" w:rsidRDefault="00B85892" w:rsidP="009C59BC">
            <w:pPr>
              <w:spacing w:line="259" w:lineRule="auto"/>
              <w:ind w:right="84"/>
              <w:jc w:val="center"/>
              <w:rPr>
                <w:rFonts w:ascii="Arial" w:hAnsi="Arial" w:cs="Arial"/>
                <w:i/>
                <w:iCs/>
                <w:sz w:val="20"/>
                <w:szCs w:val="20"/>
              </w:rPr>
            </w:pPr>
            <w:r w:rsidRPr="0089137F">
              <w:rPr>
                <w:rFonts w:ascii="Arial" w:hAnsi="Arial" w:cs="Arial"/>
                <w:i/>
                <w:iCs/>
                <w:sz w:val="20"/>
                <w:szCs w:val="20"/>
              </w:rPr>
              <w:t>Other properties</w:t>
            </w:r>
          </w:p>
        </w:tc>
        <w:tc>
          <w:tcPr>
            <w:tcW w:w="1188" w:type="dxa"/>
            <w:vAlign w:val="center"/>
          </w:tcPr>
          <w:p w14:paraId="311B37BF" w14:textId="77777777" w:rsidR="00B85892" w:rsidRPr="0089137F" w:rsidRDefault="00B85892" w:rsidP="009C59BC">
            <w:pPr>
              <w:spacing w:line="259" w:lineRule="auto"/>
              <w:ind w:right="18"/>
              <w:jc w:val="center"/>
              <w:rPr>
                <w:rFonts w:ascii="Arial" w:hAnsi="Arial" w:cs="Arial"/>
                <w:i/>
                <w:iCs/>
                <w:sz w:val="20"/>
                <w:szCs w:val="20"/>
              </w:rPr>
            </w:pPr>
            <w:r w:rsidRPr="0089137F">
              <w:rPr>
                <w:rFonts w:ascii="Arial" w:hAnsi="Arial" w:cs="Arial"/>
                <w:i/>
                <w:iCs/>
                <w:sz w:val="20"/>
                <w:szCs w:val="20"/>
              </w:rPr>
              <w:t>Mineral Name</w:t>
            </w:r>
          </w:p>
        </w:tc>
        <w:tc>
          <w:tcPr>
            <w:tcW w:w="1972" w:type="dxa"/>
            <w:vAlign w:val="center"/>
          </w:tcPr>
          <w:p w14:paraId="7C367AD1" w14:textId="77777777" w:rsidR="00B85892" w:rsidRPr="0089137F" w:rsidRDefault="00B85892" w:rsidP="009C59BC">
            <w:pPr>
              <w:spacing w:line="259" w:lineRule="auto"/>
              <w:jc w:val="center"/>
              <w:rPr>
                <w:rFonts w:ascii="Arial" w:hAnsi="Arial" w:cs="Arial"/>
                <w:i/>
                <w:iCs/>
                <w:sz w:val="20"/>
                <w:szCs w:val="20"/>
              </w:rPr>
            </w:pPr>
            <w:r w:rsidRPr="0089137F">
              <w:rPr>
                <w:rFonts w:ascii="Arial" w:hAnsi="Arial" w:cs="Arial"/>
                <w:i/>
                <w:iCs/>
                <w:sz w:val="20"/>
                <w:szCs w:val="20"/>
              </w:rPr>
              <w:t>Chemical Formula</w:t>
            </w:r>
          </w:p>
        </w:tc>
      </w:tr>
      <w:tr w:rsidR="00B85892" w14:paraId="0BBBFD1B" w14:textId="77777777" w:rsidTr="00CB1A76">
        <w:trPr>
          <w:cantSplit/>
        </w:trPr>
        <w:tc>
          <w:tcPr>
            <w:tcW w:w="1530" w:type="dxa"/>
            <w:vMerge w:val="restart"/>
            <w:vAlign w:val="center"/>
          </w:tcPr>
          <w:p w14:paraId="51DF06F1" w14:textId="77777777" w:rsidR="00B85892" w:rsidRPr="00967788" w:rsidRDefault="00B85892" w:rsidP="009C59BC">
            <w:pPr>
              <w:spacing w:line="259" w:lineRule="auto"/>
              <w:ind w:right="60"/>
              <w:jc w:val="center"/>
              <w:rPr>
                <w:rFonts w:ascii="Arial" w:hAnsi="Arial" w:cs="Arial"/>
                <w:sz w:val="20"/>
                <w:szCs w:val="20"/>
              </w:rPr>
            </w:pPr>
            <w:r>
              <w:rPr>
                <w:rFonts w:ascii="Arial" w:hAnsi="Arial" w:cs="Arial"/>
                <w:sz w:val="20"/>
                <w:szCs w:val="20"/>
              </w:rPr>
              <w:t>cleavage prominent</w:t>
            </w:r>
          </w:p>
        </w:tc>
        <w:tc>
          <w:tcPr>
            <w:tcW w:w="4670" w:type="dxa"/>
            <w:vAlign w:val="center"/>
          </w:tcPr>
          <w:p w14:paraId="741A2251" w14:textId="046E3F34" w:rsidR="00B85892" w:rsidRPr="00967788" w:rsidRDefault="00B85892" w:rsidP="009C59BC">
            <w:pPr>
              <w:spacing w:line="259" w:lineRule="auto"/>
              <w:ind w:right="36"/>
              <w:jc w:val="center"/>
              <w:rPr>
                <w:rFonts w:ascii="Arial" w:hAnsi="Arial" w:cs="Arial"/>
                <w:sz w:val="20"/>
                <w:szCs w:val="20"/>
              </w:rPr>
            </w:pPr>
            <w:r w:rsidRPr="00360241">
              <w:rPr>
                <w:rFonts w:ascii="Arial" w:hAnsi="Arial" w:cs="Arial"/>
                <w:sz w:val="20"/>
                <w:szCs w:val="20"/>
              </w:rPr>
              <w:t xml:space="preserve">one perfect cleavage plane, </w:t>
            </w:r>
            <w:r>
              <w:rPr>
                <w:rFonts w:ascii="Arial" w:hAnsi="Arial" w:cs="Arial"/>
                <w:sz w:val="20"/>
                <w:szCs w:val="20"/>
              </w:rPr>
              <w:t>flexible and elastic when in thin sheets,</w:t>
            </w:r>
            <w:r w:rsidRPr="00360241">
              <w:rPr>
                <w:rFonts w:ascii="Arial" w:hAnsi="Arial" w:cs="Arial"/>
                <w:sz w:val="20"/>
                <w:szCs w:val="20"/>
              </w:rPr>
              <w:t xml:space="preserve"> </w:t>
            </w:r>
            <w:r>
              <w:rPr>
                <w:rFonts w:ascii="Arial" w:hAnsi="Arial" w:cs="Arial"/>
                <w:sz w:val="20"/>
                <w:szCs w:val="20"/>
              </w:rPr>
              <w:t>brown to black</w:t>
            </w:r>
            <w:r w:rsidRPr="00360241">
              <w:rPr>
                <w:rFonts w:ascii="Arial" w:hAnsi="Arial" w:cs="Arial"/>
                <w:sz w:val="20"/>
                <w:szCs w:val="20"/>
              </w:rPr>
              <w:t xml:space="preserve">, </w:t>
            </w:r>
            <w:r>
              <w:rPr>
                <w:rFonts w:ascii="Arial" w:hAnsi="Arial" w:cs="Arial"/>
                <w:sz w:val="20"/>
                <w:szCs w:val="20"/>
              </w:rPr>
              <w:t>ρ=</w:t>
            </w:r>
            <w:r w:rsidR="00A512F6">
              <w:rPr>
                <w:rFonts w:ascii="Arial" w:hAnsi="Arial" w:cs="Arial"/>
                <w:sz w:val="20"/>
                <w:szCs w:val="20"/>
              </w:rPr>
              <w:t>2.7</w:t>
            </w:r>
            <w:r>
              <w:rPr>
                <w:rFonts w:ascii="Arial" w:hAnsi="Arial" w:cs="Arial"/>
                <w:sz w:val="20"/>
                <w:szCs w:val="20"/>
              </w:rPr>
              <w:t>–3.</w:t>
            </w:r>
            <w:r w:rsidR="00A512F6">
              <w:rPr>
                <w:rFonts w:ascii="Arial" w:hAnsi="Arial" w:cs="Arial"/>
                <w:sz w:val="20"/>
                <w:szCs w:val="20"/>
              </w:rPr>
              <w:t>3</w:t>
            </w:r>
            <w:r>
              <w:rPr>
                <w:rFonts w:ascii="Arial" w:hAnsi="Arial" w:cs="Arial"/>
                <w:sz w:val="20"/>
                <w:szCs w:val="20"/>
              </w:rPr>
              <w:t>, H=2.5–3 (M, S)</w:t>
            </w:r>
          </w:p>
        </w:tc>
        <w:tc>
          <w:tcPr>
            <w:tcW w:w="1188" w:type="dxa"/>
            <w:vAlign w:val="center"/>
          </w:tcPr>
          <w:p w14:paraId="29A3644E"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Biotite</w:t>
            </w:r>
          </w:p>
        </w:tc>
        <w:tc>
          <w:tcPr>
            <w:tcW w:w="1972" w:type="dxa"/>
            <w:vAlign w:val="center"/>
          </w:tcPr>
          <w:p w14:paraId="7C4BC6F2" w14:textId="77777777" w:rsidR="00B85892" w:rsidRPr="00FB65C1" w:rsidRDefault="00B85892" w:rsidP="009C59BC">
            <w:pPr>
              <w:spacing w:line="259" w:lineRule="auto"/>
              <w:ind w:right="36"/>
              <w:jc w:val="center"/>
              <w:rPr>
                <w:rFonts w:ascii="Arial" w:hAnsi="Arial" w:cs="Arial"/>
                <w:sz w:val="18"/>
                <w:szCs w:val="18"/>
              </w:rPr>
            </w:pPr>
            <w:r w:rsidRPr="00FB65C1">
              <w:rPr>
                <w:rFonts w:ascii="Arial" w:hAnsi="Arial" w:cs="Arial"/>
                <w:sz w:val="18"/>
                <w:szCs w:val="18"/>
              </w:rPr>
              <w:t>K(Mg,Fe)</w:t>
            </w:r>
            <w:r w:rsidRPr="00FB65C1">
              <w:rPr>
                <w:rFonts w:ascii="Arial" w:hAnsi="Arial" w:cs="Arial"/>
                <w:sz w:val="18"/>
                <w:szCs w:val="18"/>
                <w:vertAlign w:val="subscript"/>
              </w:rPr>
              <w:t>3</w:t>
            </w:r>
          </w:p>
          <w:p w14:paraId="021C1E1D" w14:textId="77777777" w:rsidR="00B85892" w:rsidRPr="00A9230D" w:rsidRDefault="00B85892" w:rsidP="009C59BC">
            <w:pPr>
              <w:spacing w:line="259" w:lineRule="auto"/>
              <w:ind w:right="36"/>
              <w:jc w:val="center"/>
              <w:rPr>
                <w:rFonts w:ascii="Arial" w:hAnsi="Arial" w:cs="Arial"/>
                <w:sz w:val="20"/>
                <w:szCs w:val="20"/>
              </w:rPr>
            </w:pPr>
            <w:r w:rsidRPr="00FB65C1">
              <w:rPr>
                <w:rFonts w:ascii="Arial" w:hAnsi="Arial" w:cs="Arial"/>
                <w:sz w:val="18"/>
                <w:szCs w:val="18"/>
              </w:rPr>
              <w:t>AlSi</w:t>
            </w:r>
            <w:r w:rsidRPr="00FB65C1">
              <w:rPr>
                <w:rFonts w:ascii="Arial" w:hAnsi="Arial" w:cs="Arial"/>
                <w:sz w:val="18"/>
                <w:szCs w:val="18"/>
                <w:vertAlign w:val="subscript"/>
              </w:rPr>
              <w:t>3</w:t>
            </w:r>
            <w:r w:rsidRPr="00FB65C1">
              <w:rPr>
                <w:rFonts w:ascii="Arial" w:hAnsi="Arial" w:cs="Arial"/>
                <w:sz w:val="18"/>
                <w:szCs w:val="18"/>
              </w:rPr>
              <w:t>O</w:t>
            </w:r>
            <w:r w:rsidRPr="00FB65C1">
              <w:rPr>
                <w:rFonts w:ascii="Arial" w:hAnsi="Arial" w:cs="Arial"/>
                <w:sz w:val="18"/>
                <w:szCs w:val="18"/>
                <w:vertAlign w:val="subscript"/>
              </w:rPr>
              <w:t>10</w:t>
            </w:r>
            <w:r w:rsidRPr="00FB65C1">
              <w:rPr>
                <w:rFonts w:ascii="Arial" w:hAnsi="Arial" w:cs="Arial"/>
                <w:sz w:val="18"/>
                <w:szCs w:val="18"/>
              </w:rPr>
              <w:t>(F,OH)</w:t>
            </w:r>
            <w:r w:rsidRPr="00FB65C1">
              <w:rPr>
                <w:rFonts w:ascii="Arial" w:hAnsi="Arial" w:cs="Arial"/>
                <w:sz w:val="18"/>
                <w:szCs w:val="18"/>
                <w:vertAlign w:val="subscript"/>
              </w:rPr>
              <w:t>2</w:t>
            </w:r>
          </w:p>
        </w:tc>
      </w:tr>
      <w:tr w:rsidR="00B85892" w14:paraId="153FE435" w14:textId="77777777" w:rsidTr="00CB1A76">
        <w:trPr>
          <w:cantSplit/>
        </w:trPr>
        <w:tc>
          <w:tcPr>
            <w:tcW w:w="1530" w:type="dxa"/>
            <w:vMerge/>
            <w:vAlign w:val="center"/>
          </w:tcPr>
          <w:p w14:paraId="45E99BA0" w14:textId="77777777" w:rsidR="00B85892" w:rsidRPr="00967788" w:rsidRDefault="00B85892" w:rsidP="009C59BC">
            <w:pPr>
              <w:spacing w:line="259" w:lineRule="auto"/>
              <w:ind w:right="60"/>
              <w:jc w:val="center"/>
              <w:rPr>
                <w:rFonts w:ascii="Arial" w:hAnsi="Arial" w:cs="Arial"/>
                <w:sz w:val="20"/>
                <w:szCs w:val="20"/>
              </w:rPr>
            </w:pPr>
          </w:p>
        </w:tc>
        <w:tc>
          <w:tcPr>
            <w:tcW w:w="4670" w:type="dxa"/>
            <w:vAlign w:val="center"/>
          </w:tcPr>
          <w:p w14:paraId="2E04170B" w14:textId="77777777" w:rsidR="00B85892" w:rsidRDefault="00B85892" w:rsidP="009C59BC">
            <w:pPr>
              <w:spacing w:line="259" w:lineRule="auto"/>
              <w:ind w:right="36"/>
              <w:jc w:val="center"/>
              <w:rPr>
                <w:rFonts w:ascii="Arial" w:hAnsi="Arial" w:cs="Arial"/>
                <w:sz w:val="20"/>
                <w:szCs w:val="20"/>
              </w:rPr>
            </w:pPr>
            <w:r>
              <w:rPr>
                <w:rFonts w:ascii="Arial" w:hAnsi="Arial" w:cs="Arial"/>
                <w:sz w:val="20"/>
                <w:szCs w:val="20"/>
              </w:rPr>
              <w:t>g</w:t>
            </w:r>
            <w:r w:rsidRPr="00A9230D">
              <w:rPr>
                <w:rFonts w:ascii="Arial" w:hAnsi="Arial" w:cs="Arial"/>
                <w:sz w:val="20"/>
                <w:szCs w:val="20"/>
              </w:rPr>
              <w:t>reen</w:t>
            </w:r>
            <w:r>
              <w:rPr>
                <w:rFonts w:ascii="Arial" w:hAnsi="Arial" w:cs="Arial"/>
                <w:sz w:val="20"/>
                <w:szCs w:val="20"/>
              </w:rPr>
              <w:t xml:space="preserve"> to very dark green</w:t>
            </w:r>
            <w:r w:rsidRPr="00A9230D">
              <w:rPr>
                <w:rFonts w:ascii="Arial" w:hAnsi="Arial" w:cs="Arial"/>
                <w:sz w:val="20"/>
                <w:szCs w:val="20"/>
              </w:rPr>
              <w:t xml:space="preserve">, </w:t>
            </w:r>
            <w:r>
              <w:rPr>
                <w:rFonts w:ascii="Arial" w:hAnsi="Arial" w:cs="Arial"/>
                <w:sz w:val="20"/>
                <w:szCs w:val="20"/>
              </w:rPr>
              <w:t>1</w:t>
            </w:r>
            <w:r w:rsidRPr="00A9230D">
              <w:rPr>
                <w:rFonts w:ascii="Arial" w:hAnsi="Arial" w:cs="Arial"/>
                <w:sz w:val="20"/>
                <w:szCs w:val="20"/>
              </w:rPr>
              <w:t xml:space="preserve"> cleavage</w:t>
            </w:r>
            <w:r>
              <w:rPr>
                <w:rFonts w:ascii="Arial" w:hAnsi="Arial" w:cs="Arial"/>
                <w:sz w:val="20"/>
                <w:szCs w:val="20"/>
              </w:rPr>
              <w:t xml:space="preserve"> direction</w:t>
            </w:r>
            <w:r w:rsidRPr="00A9230D">
              <w:rPr>
                <w:rFonts w:ascii="Arial" w:hAnsi="Arial" w:cs="Arial"/>
                <w:sz w:val="20"/>
                <w:szCs w:val="20"/>
              </w:rPr>
              <w:t xml:space="preserve">, </w:t>
            </w:r>
            <w:r>
              <w:rPr>
                <w:rFonts w:ascii="Arial" w:hAnsi="Arial" w:cs="Arial"/>
                <w:sz w:val="20"/>
                <w:szCs w:val="20"/>
              </w:rPr>
              <w:t xml:space="preserve">foliated or scaly masses, </w:t>
            </w:r>
          </w:p>
          <w:p w14:paraId="6DF4C7F3" w14:textId="3D76CFC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ρ=2.</w:t>
            </w:r>
            <w:r w:rsidR="00E747D8">
              <w:rPr>
                <w:rFonts w:ascii="Arial" w:hAnsi="Arial" w:cs="Arial"/>
                <w:sz w:val="20"/>
                <w:szCs w:val="20"/>
              </w:rPr>
              <w:t>6</w:t>
            </w:r>
            <w:r>
              <w:rPr>
                <w:rFonts w:ascii="Arial" w:hAnsi="Arial" w:cs="Arial"/>
                <w:sz w:val="20"/>
                <w:szCs w:val="20"/>
              </w:rPr>
              <w:t>–3.</w:t>
            </w:r>
            <w:r w:rsidR="00E747D8">
              <w:rPr>
                <w:rFonts w:ascii="Arial" w:hAnsi="Arial" w:cs="Arial"/>
                <w:sz w:val="20"/>
                <w:szCs w:val="20"/>
              </w:rPr>
              <w:t>3</w:t>
            </w:r>
            <w:r>
              <w:rPr>
                <w:rFonts w:ascii="Arial" w:hAnsi="Arial" w:cs="Arial"/>
                <w:sz w:val="20"/>
                <w:szCs w:val="20"/>
              </w:rPr>
              <w:t>, H=2–2.5 (M)</w:t>
            </w:r>
          </w:p>
        </w:tc>
        <w:tc>
          <w:tcPr>
            <w:tcW w:w="1188" w:type="dxa"/>
            <w:vAlign w:val="center"/>
          </w:tcPr>
          <w:p w14:paraId="62A7B601"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Chlorite</w:t>
            </w:r>
          </w:p>
        </w:tc>
        <w:tc>
          <w:tcPr>
            <w:tcW w:w="1972" w:type="dxa"/>
            <w:vAlign w:val="center"/>
          </w:tcPr>
          <w:p w14:paraId="56FE2099" w14:textId="77777777" w:rsidR="00B85892" w:rsidRPr="00FB65C1" w:rsidRDefault="00B85892" w:rsidP="009C59BC">
            <w:pPr>
              <w:spacing w:line="259" w:lineRule="auto"/>
              <w:ind w:right="36"/>
              <w:jc w:val="center"/>
              <w:rPr>
                <w:rFonts w:ascii="Arial" w:hAnsi="Arial" w:cs="Arial"/>
                <w:sz w:val="16"/>
                <w:szCs w:val="16"/>
              </w:rPr>
            </w:pPr>
            <w:r w:rsidRPr="00FB65C1">
              <w:rPr>
                <w:rFonts w:ascii="Arial" w:hAnsi="Arial" w:cs="Arial"/>
                <w:sz w:val="16"/>
                <w:szCs w:val="16"/>
              </w:rPr>
              <w:t>(Mg,Fe)</w:t>
            </w:r>
            <w:r w:rsidRPr="00FB65C1">
              <w:rPr>
                <w:rFonts w:ascii="Arial" w:hAnsi="Arial" w:cs="Arial"/>
                <w:sz w:val="16"/>
                <w:szCs w:val="16"/>
                <w:vertAlign w:val="subscript"/>
              </w:rPr>
              <w:t>3</w:t>
            </w:r>
            <w:r w:rsidRPr="00FB65C1">
              <w:rPr>
                <w:rFonts w:ascii="Arial" w:hAnsi="Arial" w:cs="Arial"/>
                <w:sz w:val="16"/>
                <w:szCs w:val="16"/>
              </w:rPr>
              <w:t>(Si,Al)</w:t>
            </w:r>
            <w:r w:rsidRPr="00FB65C1">
              <w:rPr>
                <w:rFonts w:ascii="Arial" w:hAnsi="Arial" w:cs="Arial"/>
                <w:sz w:val="16"/>
                <w:szCs w:val="16"/>
                <w:vertAlign w:val="subscript"/>
              </w:rPr>
              <w:t>4</w:t>
            </w:r>
            <w:r w:rsidRPr="00FB65C1">
              <w:rPr>
                <w:rFonts w:ascii="Arial" w:hAnsi="Arial" w:cs="Arial"/>
                <w:sz w:val="16"/>
                <w:szCs w:val="16"/>
              </w:rPr>
              <w:t>O</w:t>
            </w:r>
            <w:r w:rsidRPr="00FB65C1">
              <w:rPr>
                <w:rFonts w:ascii="Arial" w:hAnsi="Arial" w:cs="Arial"/>
                <w:sz w:val="16"/>
                <w:szCs w:val="16"/>
                <w:vertAlign w:val="subscript"/>
              </w:rPr>
              <w:t>10</w:t>
            </w:r>
          </w:p>
          <w:p w14:paraId="6E357E6C" w14:textId="387E5A79" w:rsidR="00B85892" w:rsidRPr="00FB65C1" w:rsidRDefault="00B85892" w:rsidP="009C59BC">
            <w:pPr>
              <w:spacing w:line="259" w:lineRule="auto"/>
              <w:ind w:right="36"/>
              <w:jc w:val="center"/>
              <w:rPr>
                <w:rFonts w:ascii="Arial" w:hAnsi="Arial" w:cs="Arial"/>
                <w:sz w:val="16"/>
                <w:szCs w:val="16"/>
              </w:rPr>
            </w:pPr>
            <w:r w:rsidRPr="00FB65C1">
              <w:rPr>
                <w:rFonts w:ascii="Arial" w:hAnsi="Arial" w:cs="Arial"/>
                <w:sz w:val="16"/>
                <w:szCs w:val="16"/>
              </w:rPr>
              <w:t>(OH)</w:t>
            </w:r>
            <w:r w:rsidRPr="00FB65C1">
              <w:rPr>
                <w:rFonts w:ascii="Arial" w:hAnsi="Arial" w:cs="Arial"/>
                <w:sz w:val="16"/>
                <w:szCs w:val="16"/>
                <w:vertAlign w:val="subscript"/>
              </w:rPr>
              <w:t>2</w:t>
            </w:r>
            <w:r w:rsidR="00E747D8">
              <w:rPr>
                <w:rFonts w:ascii="Calibri" w:hAnsi="Calibri" w:cs="Calibri"/>
                <w:sz w:val="16"/>
                <w:szCs w:val="16"/>
              </w:rPr>
              <w:t>•</w:t>
            </w:r>
            <w:r w:rsidR="00E747D8">
              <w:rPr>
                <w:rFonts w:ascii="Arial" w:hAnsi="Arial" w:cs="Arial"/>
                <w:sz w:val="16"/>
                <w:szCs w:val="16"/>
              </w:rPr>
              <w:t>(</w:t>
            </w:r>
            <w:r w:rsidRPr="00FB65C1">
              <w:rPr>
                <w:rFonts w:ascii="Arial" w:hAnsi="Arial" w:cs="Arial"/>
                <w:sz w:val="16"/>
                <w:szCs w:val="16"/>
              </w:rPr>
              <w:t>Mg,Fe)</w:t>
            </w:r>
            <w:r w:rsidRPr="00FB65C1">
              <w:rPr>
                <w:rFonts w:ascii="Arial" w:hAnsi="Arial" w:cs="Arial"/>
                <w:sz w:val="16"/>
                <w:szCs w:val="16"/>
                <w:vertAlign w:val="subscript"/>
              </w:rPr>
              <w:t>3</w:t>
            </w:r>
            <w:r w:rsidRPr="00FB65C1">
              <w:rPr>
                <w:rFonts w:ascii="Arial" w:hAnsi="Arial" w:cs="Arial"/>
                <w:sz w:val="16"/>
                <w:szCs w:val="16"/>
              </w:rPr>
              <w:t>(OH)</w:t>
            </w:r>
            <w:r w:rsidRPr="00FB65C1">
              <w:rPr>
                <w:rFonts w:ascii="Arial" w:hAnsi="Arial" w:cs="Arial"/>
                <w:sz w:val="16"/>
                <w:szCs w:val="16"/>
                <w:vertAlign w:val="subscript"/>
              </w:rPr>
              <w:t>6</w:t>
            </w:r>
          </w:p>
        </w:tc>
      </w:tr>
      <w:tr w:rsidR="00B85892" w14:paraId="3EB40873" w14:textId="77777777" w:rsidTr="00CB1A76">
        <w:trPr>
          <w:cantSplit/>
        </w:trPr>
        <w:tc>
          <w:tcPr>
            <w:tcW w:w="1530" w:type="dxa"/>
            <w:vMerge/>
            <w:vAlign w:val="center"/>
          </w:tcPr>
          <w:p w14:paraId="4F22792E" w14:textId="77777777" w:rsidR="00B85892" w:rsidRPr="00967788" w:rsidRDefault="00B85892" w:rsidP="009C59BC">
            <w:pPr>
              <w:spacing w:line="259" w:lineRule="auto"/>
              <w:ind w:right="60"/>
              <w:jc w:val="center"/>
              <w:rPr>
                <w:rFonts w:ascii="Arial" w:hAnsi="Arial" w:cs="Arial"/>
                <w:sz w:val="20"/>
                <w:szCs w:val="20"/>
              </w:rPr>
            </w:pPr>
          </w:p>
        </w:tc>
        <w:tc>
          <w:tcPr>
            <w:tcW w:w="4670" w:type="dxa"/>
            <w:vAlign w:val="center"/>
          </w:tcPr>
          <w:p w14:paraId="788FAED4" w14:textId="449F0CF8" w:rsidR="00B85892" w:rsidRDefault="00B85892" w:rsidP="009C59BC">
            <w:pPr>
              <w:spacing w:line="259" w:lineRule="auto"/>
              <w:ind w:right="36"/>
              <w:jc w:val="center"/>
              <w:rPr>
                <w:rFonts w:ascii="Arial" w:hAnsi="Arial" w:cs="Arial"/>
                <w:sz w:val="20"/>
                <w:szCs w:val="20"/>
              </w:rPr>
            </w:pPr>
            <w:r w:rsidRPr="00D779D1">
              <w:rPr>
                <w:rFonts w:ascii="Arial" w:hAnsi="Arial" w:cs="Arial"/>
                <w:sz w:val="20"/>
                <w:szCs w:val="20"/>
              </w:rPr>
              <w:t>yellowish brown, resinous luster, cleavage in 6 directions, yellowish brown or nearly white streak, ρ=</w:t>
            </w:r>
            <w:r w:rsidR="00D25C39">
              <w:rPr>
                <w:rFonts w:ascii="Arial" w:hAnsi="Arial" w:cs="Arial"/>
                <w:sz w:val="20"/>
                <w:szCs w:val="20"/>
              </w:rPr>
              <w:t>3.9–4.1</w:t>
            </w:r>
            <w:r w:rsidRPr="00D779D1">
              <w:rPr>
                <w:rFonts w:ascii="Arial" w:hAnsi="Arial" w:cs="Arial"/>
                <w:sz w:val="20"/>
                <w:szCs w:val="20"/>
              </w:rPr>
              <w:t>, H=3.5–4 (I, M, S)</w:t>
            </w:r>
          </w:p>
        </w:tc>
        <w:tc>
          <w:tcPr>
            <w:tcW w:w="1188" w:type="dxa"/>
            <w:vAlign w:val="center"/>
          </w:tcPr>
          <w:p w14:paraId="3B32E20B" w14:textId="77777777" w:rsidR="00B85892" w:rsidRDefault="00B85892" w:rsidP="009C59BC">
            <w:pPr>
              <w:spacing w:line="259" w:lineRule="auto"/>
              <w:ind w:right="36"/>
              <w:jc w:val="center"/>
              <w:rPr>
                <w:rFonts w:ascii="Arial" w:hAnsi="Arial" w:cs="Arial"/>
                <w:sz w:val="20"/>
                <w:szCs w:val="20"/>
              </w:rPr>
            </w:pPr>
            <w:r>
              <w:rPr>
                <w:rFonts w:ascii="Arial" w:hAnsi="Arial" w:cs="Arial"/>
                <w:sz w:val="20"/>
                <w:szCs w:val="20"/>
              </w:rPr>
              <w:t>Sphalerite</w:t>
            </w:r>
          </w:p>
        </w:tc>
        <w:tc>
          <w:tcPr>
            <w:tcW w:w="1972" w:type="dxa"/>
            <w:vAlign w:val="center"/>
          </w:tcPr>
          <w:p w14:paraId="2A16908C" w14:textId="7F3EBC46" w:rsidR="00B85892" w:rsidRPr="00D75738" w:rsidRDefault="00B85892" w:rsidP="009C59BC">
            <w:pPr>
              <w:spacing w:line="259" w:lineRule="auto"/>
              <w:ind w:right="36"/>
              <w:jc w:val="center"/>
              <w:rPr>
                <w:rFonts w:ascii="Arial" w:hAnsi="Arial" w:cs="Arial"/>
                <w:sz w:val="20"/>
                <w:szCs w:val="20"/>
                <w:vertAlign w:val="subscript"/>
              </w:rPr>
            </w:pPr>
            <w:r w:rsidRPr="00FB65C1">
              <w:rPr>
                <w:rFonts w:ascii="Arial" w:hAnsi="Arial" w:cs="Arial"/>
                <w:sz w:val="20"/>
                <w:szCs w:val="20"/>
              </w:rPr>
              <w:t>ZnS</w:t>
            </w:r>
          </w:p>
        </w:tc>
      </w:tr>
      <w:tr w:rsidR="00B85892" w14:paraId="7B26DAFD" w14:textId="77777777" w:rsidTr="00CB1A76">
        <w:trPr>
          <w:cantSplit/>
        </w:trPr>
        <w:tc>
          <w:tcPr>
            <w:tcW w:w="1530" w:type="dxa"/>
            <w:vMerge/>
            <w:vAlign w:val="center"/>
          </w:tcPr>
          <w:p w14:paraId="1BB50975" w14:textId="77777777" w:rsidR="00B85892" w:rsidRPr="00967788" w:rsidRDefault="00B85892" w:rsidP="009C59BC">
            <w:pPr>
              <w:spacing w:line="259" w:lineRule="auto"/>
              <w:ind w:right="60"/>
              <w:jc w:val="center"/>
              <w:rPr>
                <w:rFonts w:ascii="Arial" w:hAnsi="Arial" w:cs="Arial"/>
                <w:sz w:val="20"/>
                <w:szCs w:val="20"/>
              </w:rPr>
            </w:pPr>
          </w:p>
        </w:tc>
        <w:tc>
          <w:tcPr>
            <w:tcW w:w="4670" w:type="dxa"/>
            <w:vAlign w:val="center"/>
          </w:tcPr>
          <w:p w14:paraId="0B3893A4" w14:textId="77777777" w:rsidR="00B85892" w:rsidRDefault="00B85892" w:rsidP="009C59BC">
            <w:pPr>
              <w:spacing w:line="259" w:lineRule="auto"/>
              <w:ind w:right="36"/>
              <w:jc w:val="center"/>
              <w:rPr>
                <w:rFonts w:ascii="Arial" w:hAnsi="Arial" w:cs="Arial"/>
                <w:sz w:val="20"/>
                <w:szCs w:val="20"/>
              </w:rPr>
            </w:pPr>
            <w:r w:rsidRPr="00360241">
              <w:rPr>
                <w:rFonts w:ascii="Arial" w:hAnsi="Arial" w:cs="Arial"/>
                <w:sz w:val="20"/>
                <w:szCs w:val="20"/>
              </w:rPr>
              <w:t>4 good cleavage directions</w:t>
            </w:r>
            <w:r>
              <w:rPr>
                <w:rFonts w:ascii="Arial" w:hAnsi="Arial" w:cs="Arial"/>
                <w:sz w:val="20"/>
                <w:szCs w:val="20"/>
              </w:rPr>
              <w:t xml:space="preserve">; </w:t>
            </w:r>
            <w:r w:rsidRPr="00360241">
              <w:rPr>
                <w:rFonts w:ascii="Arial" w:hAnsi="Arial" w:cs="Arial"/>
                <w:sz w:val="20"/>
                <w:szCs w:val="20"/>
              </w:rPr>
              <w:t>colorless, green, purple, yellow or brown, glassy</w:t>
            </w:r>
            <w:r>
              <w:rPr>
                <w:rFonts w:ascii="Arial" w:hAnsi="Arial" w:cs="Arial"/>
                <w:sz w:val="20"/>
                <w:szCs w:val="20"/>
              </w:rPr>
              <w:t>; transparent to translucent; cubic crystal habit, ρ=3, H=4 (I, M, S)</w:t>
            </w:r>
            <w:r w:rsidRPr="00360241">
              <w:rPr>
                <w:rFonts w:ascii="Arial" w:hAnsi="Arial" w:cs="Arial"/>
                <w:sz w:val="20"/>
                <w:szCs w:val="20"/>
              </w:rPr>
              <w:t xml:space="preserve"> </w:t>
            </w:r>
          </w:p>
        </w:tc>
        <w:tc>
          <w:tcPr>
            <w:tcW w:w="1188" w:type="dxa"/>
            <w:vAlign w:val="center"/>
          </w:tcPr>
          <w:p w14:paraId="1484AEA8" w14:textId="77777777" w:rsidR="00B85892" w:rsidRDefault="00B85892" w:rsidP="009C59BC">
            <w:pPr>
              <w:spacing w:line="259" w:lineRule="auto"/>
              <w:ind w:right="36"/>
              <w:jc w:val="center"/>
              <w:rPr>
                <w:rFonts w:ascii="Arial" w:hAnsi="Arial" w:cs="Arial"/>
                <w:sz w:val="20"/>
                <w:szCs w:val="20"/>
              </w:rPr>
            </w:pPr>
            <w:r>
              <w:rPr>
                <w:rFonts w:ascii="Arial" w:hAnsi="Arial" w:cs="Arial"/>
                <w:sz w:val="20"/>
                <w:szCs w:val="20"/>
              </w:rPr>
              <w:t>Fluorite</w:t>
            </w:r>
          </w:p>
        </w:tc>
        <w:tc>
          <w:tcPr>
            <w:tcW w:w="1972" w:type="dxa"/>
            <w:vAlign w:val="center"/>
          </w:tcPr>
          <w:p w14:paraId="412D1FB9" w14:textId="77777777" w:rsidR="00B85892" w:rsidRPr="00C452AC" w:rsidRDefault="00B85892" w:rsidP="009C59BC">
            <w:pPr>
              <w:spacing w:line="259" w:lineRule="auto"/>
              <w:ind w:right="36"/>
              <w:jc w:val="center"/>
              <w:rPr>
                <w:rFonts w:ascii="Arial" w:hAnsi="Arial" w:cs="Arial"/>
                <w:sz w:val="20"/>
                <w:szCs w:val="20"/>
                <w:vertAlign w:val="subscript"/>
              </w:rPr>
            </w:pPr>
            <w:r>
              <w:rPr>
                <w:rFonts w:ascii="Arial" w:hAnsi="Arial" w:cs="Arial"/>
                <w:sz w:val="20"/>
                <w:szCs w:val="20"/>
              </w:rPr>
              <w:t>CaF</w:t>
            </w:r>
            <w:r>
              <w:rPr>
                <w:rFonts w:ascii="Arial" w:hAnsi="Arial" w:cs="Arial"/>
                <w:sz w:val="20"/>
                <w:szCs w:val="20"/>
                <w:vertAlign w:val="subscript"/>
              </w:rPr>
              <w:t>2</w:t>
            </w:r>
          </w:p>
        </w:tc>
      </w:tr>
      <w:tr w:rsidR="00B85892" w14:paraId="18062DF1" w14:textId="77777777" w:rsidTr="00CB1A76">
        <w:trPr>
          <w:cantSplit/>
        </w:trPr>
        <w:tc>
          <w:tcPr>
            <w:tcW w:w="1530" w:type="dxa"/>
            <w:vMerge w:val="restart"/>
            <w:vAlign w:val="center"/>
          </w:tcPr>
          <w:p w14:paraId="1CAC1380" w14:textId="77777777" w:rsidR="00B85892" w:rsidRPr="00967788" w:rsidRDefault="00B85892" w:rsidP="009C59BC">
            <w:pPr>
              <w:spacing w:line="259" w:lineRule="auto"/>
              <w:ind w:right="60"/>
              <w:jc w:val="center"/>
              <w:rPr>
                <w:rFonts w:ascii="Arial" w:hAnsi="Arial" w:cs="Arial"/>
                <w:sz w:val="20"/>
                <w:szCs w:val="20"/>
              </w:rPr>
            </w:pPr>
            <w:r>
              <w:rPr>
                <w:rFonts w:ascii="Arial" w:hAnsi="Arial" w:cs="Arial"/>
                <w:sz w:val="20"/>
                <w:szCs w:val="20"/>
              </w:rPr>
              <w:t>cleavage absent</w:t>
            </w:r>
          </w:p>
        </w:tc>
        <w:tc>
          <w:tcPr>
            <w:tcW w:w="4670" w:type="dxa"/>
            <w:vAlign w:val="center"/>
          </w:tcPr>
          <w:p w14:paraId="1074C515" w14:textId="5D2EABA0" w:rsidR="00B85892" w:rsidRPr="00967788" w:rsidRDefault="00B85892" w:rsidP="009C59BC">
            <w:pPr>
              <w:spacing w:line="259" w:lineRule="auto"/>
              <w:ind w:right="36"/>
              <w:jc w:val="center"/>
              <w:rPr>
                <w:rFonts w:ascii="Arial" w:hAnsi="Arial" w:cs="Arial"/>
                <w:sz w:val="20"/>
                <w:szCs w:val="20"/>
              </w:rPr>
            </w:pPr>
            <w:r w:rsidRPr="00D779D1">
              <w:rPr>
                <w:rFonts w:ascii="Arial" w:hAnsi="Arial" w:cs="Arial"/>
                <w:sz w:val="20"/>
                <w:szCs w:val="20"/>
              </w:rPr>
              <w:t xml:space="preserve">red to red-brown streak, </w:t>
            </w:r>
            <w:r w:rsidR="00D25C39">
              <w:rPr>
                <w:rFonts w:ascii="Arial" w:hAnsi="Arial" w:cs="Arial"/>
                <w:sz w:val="20"/>
                <w:szCs w:val="20"/>
              </w:rPr>
              <w:t>dull to earthy luster,</w:t>
            </w:r>
            <w:r>
              <w:rPr>
                <w:rFonts w:ascii="Arial" w:hAnsi="Arial" w:cs="Arial"/>
                <w:sz w:val="20"/>
                <w:szCs w:val="20"/>
              </w:rPr>
              <w:t xml:space="preserve"> </w:t>
            </w:r>
            <w:r w:rsidR="00D25C39">
              <w:rPr>
                <w:rFonts w:ascii="Arial" w:hAnsi="Arial" w:cs="Arial"/>
                <w:sz w:val="20"/>
                <w:szCs w:val="20"/>
              </w:rPr>
              <w:t xml:space="preserve">ρ=5.26, H=5–6 </w:t>
            </w:r>
            <w:r>
              <w:rPr>
                <w:rFonts w:ascii="Arial" w:hAnsi="Arial" w:cs="Arial"/>
                <w:sz w:val="20"/>
                <w:szCs w:val="20"/>
              </w:rPr>
              <w:t>(S)</w:t>
            </w:r>
          </w:p>
        </w:tc>
        <w:tc>
          <w:tcPr>
            <w:tcW w:w="1188" w:type="dxa"/>
            <w:vAlign w:val="center"/>
          </w:tcPr>
          <w:p w14:paraId="6AB97737"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Hematite</w:t>
            </w:r>
          </w:p>
        </w:tc>
        <w:tc>
          <w:tcPr>
            <w:tcW w:w="1972" w:type="dxa"/>
            <w:vAlign w:val="center"/>
          </w:tcPr>
          <w:p w14:paraId="681F68D9" w14:textId="77777777" w:rsidR="00B85892" w:rsidRPr="00C452AC" w:rsidRDefault="00B85892" w:rsidP="009C59BC">
            <w:pPr>
              <w:spacing w:line="259" w:lineRule="auto"/>
              <w:ind w:right="36"/>
              <w:jc w:val="center"/>
              <w:rPr>
                <w:rFonts w:ascii="Arial" w:hAnsi="Arial" w:cs="Arial"/>
                <w:sz w:val="20"/>
                <w:szCs w:val="20"/>
                <w:vertAlign w:val="subscript"/>
              </w:rPr>
            </w:pPr>
            <w:r>
              <w:rPr>
                <w:rFonts w:ascii="Arial" w:hAnsi="Arial" w:cs="Arial"/>
                <w:sz w:val="20"/>
                <w:szCs w:val="20"/>
              </w:rPr>
              <w:t>Fe</w:t>
            </w:r>
            <w:r>
              <w:rPr>
                <w:rFonts w:ascii="Arial" w:hAnsi="Arial" w:cs="Arial"/>
                <w:sz w:val="20"/>
                <w:szCs w:val="20"/>
                <w:vertAlign w:val="subscript"/>
              </w:rPr>
              <w:t>2</w:t>
            </w:r>
            <w:r>
              <w:rPr>
                <w:rFonts w:ascii="Arial" w:hAnsi="Arial" w:cs="Arial"/>
                <w:sz w:val="20"/>
                <w:szCs w:val="20"/>
              </w:rPr>
              <w:t>O</w:t>
            </w:r>
            <w:r>
              <w:rPr>
                <w:rFonts w:ascii="Arial" w:hAnsi="Arial" w:cs="Arial"/>
                <w:sz w:val="20"/>
                <w:szCs w:val="20"/>
                <w:vertAlign w:val="subscript"/>
              </w:rPr>
              <w:t>3</w:t>
            </w:r>
          </w:p>
        </w:tc>
      </w:tr>
      <w:tr w:rsidR="00B85892" w14:paraId="4E115E06" w14:textId="77777777" w:rsidTr="00CB1A76">
        <w:trPr>
          <w:cantSplit/>
        </w:trPr>
        <w:tc>
          <w:tcPr>
            <w:tcW w:w="1530" w:type="dxa"/>
            <w:vMerge/>
            <w:vAlign w:val="center"/>
          </w:tcPr>
          <w:p w14:paraId="401D399D" w14:textId="77777777" w:rsidR="00B85892" w:rsidRPr="00967788" w:rsidRDefault="00B85892" w:rsidP="009C59BC">
            <w:pPr>
              <w:spacing w:line="259" w:lineRule="auto"/>
              <w:ind w:right="60"/>
              <w:jc w:val="center"/>
              <w:rPr>
                <w:rFonts w:ascii="Arial" w:hAnsi="Arial" w:cs="Arial"/>
                <w:sz w:val="20"/>
                <w:szCs w:val="20"/>
              </w:rPr>
            </w:pPr>
          </w:p>
        </w:tc>
        <w:tc>
          <w:tcPr>
            <w:tcW w:w="4670" w:type="dxa"/>
            <w:vAlign w:val="center"/>
          </w:tcPr>
          <w:p w14:paraId="4C30C0A1" w14:textId="14FA0994" w:rsidR="00B85892" w:rsidRPr="00967788" w:rsidRDefault="00B85892" w:rsidP="00F6141B">
            <w:pPr>
              <w:spacing w:line="259" w:lineRule="auto"/>
              <w:ind w:right="36"/>
              <w:jc w:val="center"/>
              <w:rPr>
                <w:rFonts w:ascii="Arial" w:hAnsi="Arial" w:cs="Arial"/>
                <w:sz w:val="20"/>
                <w:szCs w:val="20"/>
              </w:rPr>
            </w:pPr>
            <w:r>
              <w:rPr>
                <w:rFonts w:ascii="Arial" w:hAnsi="Arial" w:cs="Arial"/>
                <w:sz w:val="20"/>
                <w:szCs w:val="20"/>
              </w:rPr>
              <w:t>Yellowish-brown streak, yellowish brown to dark brown; hard, structureless, or radial fibrous masses; can be cubic as pseudomorph after pyrite, ρ=2.7–4.3, H=4–5.5 (S)</w:t>
            </w:r>
          </w:p>
        </w:tc>
        <w:tc>
          <w:tcPr>
            <w:tcW w:w="1188" w:type="dxa"/>
            <w:vAlign w:val="center"/>
          </w:tcPr>
          <w:p w14:paraId="055AAFEB"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Limonite</w:t>
            </w:r>
          </w:p>
        </w:tc>
        <w:tc>
          <w:tcPr>
            <w:tcW w:w="1972" w:type="dxa"/>
            <w:vAlign w:val="center"/>
          </w:tcPr>
          <w:p w14:paraId="031B6C2B" w14:textId="77777777" w:rsidR="00B85892" w:rsidRPr="00967788" w:rsidRDefault="00B85892" w:rsidP="009C59BC">
            <w:pPr>
              <w:spacing w:line="259" w:lineRule="auto"/>
              <w:ind w:right="36"/>
              <w:jc w:val="center"/>
              <w:rPr>
                <w:rFonts w:ascii="Arial" w:hAnsi="Arial" w:cs="Arial"/>
                <w:sz w:val="20"/>
                <w:szCs w:val="20"/>
                <w:vertAlign w:val="subscript"/>
              </w:rPr>
            </w:pPr>
            <w:r w:rsidRPr="00C57611">
              <w:rPr>
                <w:rFonts w:ascii="Arial" w:hAnsi="Arial" w:cs="Arial"/>
                <w:sz w:val="20"/>
                <w:szCs w:val="20"/>
              </w:rPr>
              <w:t>FeO(OH)·</w:t>
            </w:r>
            <w:r w:rsidRPr="00C57611">
              <w:rPr>
                <w:rFonts w:ascii="Arial" w:hAnsi="Arial" w:cs="Arial"/>
                <w:i/>
                <w:iCs/>
                <w:sz w:val="20"/>
                <w:szCs w:val="20"/>
              </w:rPr>
              <w:t>n</w:t>
            </w:r>
            <w:r w:rsidRPr="00C57611">
              <w:rPr>
                <w:rFonts w:ascii="Arial" w:hAnsi="Arial" w:cs="Arial"/>
                <w:sz w:val="20"/>
                <w:szCs w:val="20"/>
              </w:rPr>
              <w:t>H2O</w:t>
            </w:r>
          </w:p>
        </w:tc>
      </w:tr>
    </w:tbl>
    <w:p w14:paraId="7315091D" w14:textId="77777777" w:rsidR="00CB1A76" w:rsidRDefault="00CB1A76" w:rsidP="00B85892">
      <w:pPr>
        <w:pStyle w:val="Heading8"/>
        <w:ind w:left="1548" w:right="1839"/>
        <w:jc w:val="both"/>
        <w:rPr>
          <w:rFonts w:ascii="Arial" w:hAnsi="Arial" w:cs="Arial"/>
          <w:sz w:val="28"/>
          <w:szCs w:val="28"/>
        </w:rPr>
      </w:pPr>
    </w:p>
    <w:p w14:paraId="19D819A4" w14:textId="77777777" w:rsidR="00CB1A76" w:rsidRDefault="00CB1A76">
      <w:pPr>
        <w:widowControl/>
        <w:autoSpaceDE/>
        <w:autoSpaceDN/>
        <w:spacing w:after="160" w:line="259" w:lineRule="auto"/>
        <w:rPr>
          <w:rFonts w:ascii="Arial" w:hAnsi="Arial" w:cs="Arial"/>
          <w:b/>
          <w:bCs/>
          <w:sz w:val="28"/>
          <w:szCs w:val="28"/>
        </w:rPr>
      </w:pPr>
      <w:r>
        <w:rPr>
          <w:rFonts w:ascii="Arial" w:hAnsi="Arial" w:cs="Arial"/>
          <w:sz w:val="28"/>
          <w:szCs w:val="28"/>
        </w:rPr>
        <w:br w:type="page"/>
      </w:r>
    </w:p>
    <w:p w14:paraId="0B50F310" w14:textId="090B841E" w:rsidR="00B85892" w:rsidRPr="00D765A6" w:rsidRDefault="00B85892" w:rsidP="00B85892">
      <w:pPr>
        <w:pStyle w:val="Heading8"/>
        <w:ind w:left="1548" w:right="1839"/>
        <w:jc w:val="both"/>
        <w:rPr>
          <w:rFonts w:ascii="Arial" w:hAnsi="Arial" w:cs="Arial"/>
          <w:sz w:val="28"/>
          <w:szCs w:val="28"/>
        </w:rPr>
      </w:pPr>
      <w:r w:rsidRPr="00D765A6">
        <w:rPr>
          <w:rFonts w:ascii="Arial" w:hAnsi="Arial" w:cs="Arial"/>
          <w:sz w:val="28"/>
          <w:szCs w:val="28"/>
        </w:rPr>
        <w:lastRenderedPageBreak/>
        <w:t>Mineral Identification Table for Lab 2</w:t>
      </w:r>
    </w:p>
    <w:p w14:paraId="3B895FFD" w14:textId="77777777" w:rsidR="00B85892" w:rsidRPr="00C946F7" w:rsidRDefault="00B85892" w:rsidP="00B85892">
      <w:pPr>
        <w:pStyle w:val="BodyText"/>
        <w:spacing w:after="1"/>
        <w:jc w:val="both"/>
        <w:rPr>
          <w:rFonts w:ascii="Arial" w:hAnsi="Arial" w:cs="Arial"/>
          <w:b/>
          <w:sz w:val="15"/>
        </w:rPr>
      </w:pPr>
    </w:p>
    <w:tbl>
      <w:tblPr>
        <w:tblStyle w:val="TableGrid"/>
        <w:tblW w:w="0" w:type="auto"/>
        <w:tblCellMar>
          <w:left w:w="0" w:type="dxa"/>
          <w:right w:w="0" w:type="dxa"/>
        </w:tblCellMar>
        <w:tblLook w:val="04A0" w:firstRow="1" w:lastRow="0" w:firstColumn="1" w:lastColumn="0" w:noHBand="0" w:noVBand="1"/>
      </w:tblPr>
      <w:tblGrid>
        <w:gridCol w:w="933"/>
        <w:gridCol w:w="934"/>
        <w:gridCol w:w="934"/>
        <w:gridCol w:w="934"/>
        <w:gridCol w:w="935"/>
        <w:gridCol w:w="935"/>
        <w:gridCol w:w="935"/>
        <w:gridCol w:w="935"/>
        <w:gridCol w:w="935"/>
        <w:gridCol w:w="940"/>
      </w:tblGrid>
      <w:tr w:rsidR="00B85892" w:rsidRPr="003F5007" w14:paraId="39152E26" w14:textId="77777777" w:rsidTr="009C59BC">
        <w:trPr>
          <w:cantSplit/>
          <w:trHeight w:val="1545"/>
        </w:trPr>
        <w:tc>
          <w:tcPr>
            <w:tcW w:w="935" w:type="dxa"/>
            <w:textDirection w:val="btLr"/>
            <w:vAlign w:val="center"/>
          </w:tcPr>
          <w:p w14:paraId="20344913" w14:textId="77777777" w:rsidR="00B85892" w:rsidRPr="00A14370" w:rsidRDefault="00B85892" w:rsidP="009C59BC">
            <w:pPr>
              <w:ind w:left="113" w:right="113"/>
              <w:jc w:val="center"/>
              <w:rPr>
                <w:rFonts w:ascii="Arial" w:hAnsi="Arial" w:cs="Arial"/>
                <w:b/>
                <w:bCs/>
                <w:sz w:val="24"/>
                <w:szCs w:val="24"/>
              </w:rPr>
            </w:pPr>
            <w:r w:rsidRPr="00A14370">
              <w:rPr>
                <w:rFonts w:ascii="Arial" w:hAnsi="Arial" w:cs="Arial"/>
                <w:b/>
                <w:bCs/>
                <w:sz w:val="24"/>
                <w:szCs w:val="24"/>
              </w:rPr>
              <w:t>Mineral Name</w:t>
            </w:r>
          </w:p>
        </w:tc>
        <w:tc>
          <w:tcPr>
            <w:tcW w:w="936" w:type="dxa"/>
            <w:textDirection w:val="btLr"/>
            <w:vAlign w:val="center"/>
          </w:tcPr>
          <w:p w14:paraId="10E4216A" w14:textId="77777777" w:rsidR="00B85892" w:rsidRPr="00A14370" w:rsidRDefault="00B85892" w:rsidP="009C59BC">
            <w:pPr>
              <w:ind w:left="113" w:right="113"/>
              <w:jc w:val="center"/>
              <w:rPr>
                <w:rFonts w:ascii="Arial" w:hAnsi="Arial" w:cs="Arial"/>
                <w:b/>
                <w:bCs/>
                <w:sz w:val="24"/>
                <w:szCs w:val="24"/>
              </w:rPr>
            </w:pPr>
          </w:p>
        </w:tc>
        <w:tc>
          <w:tcPr>
            <w:tcW w:w="936" w:type="dxa"/>
            <w:textDirection w:val="btLr"/>
            <w:vAlign w:val="center"/>
          </w:tcPr>
          <w:p w14:paraId="1AE2AC3D" w14:textId="77777777" w:rsidR="00B85892" w:rsidRPr="00A14370" w:rsidRDefault="00B85892" w:rsidP="009C59BC">
            <w:pPr>
              <w:ind w:left="113" w:right="113"/>
              <w:jc w:val="center"/>
              <w:rPr>
                <w:rFonts w:ascii="Arial" w:hAnsi="Arial" w:cs="Arial"/>
                <w:b/>
                <w:bCs/>
                <w:sz w:val="24"/>
                <w:szCs w:val="24"/>
              </w:rPr>
            </w:pPr>
          </w:p>
        </w:tc>
        <w:tc>
          <w:tcPr>
            <w:tcW w:w="936" w:type="dxa"/>
            <w:textDirection w:val="btLr"/>
            <w:vAlign w:val="center"/>
          </w:tcPr>
          <w:p w14:paraId="04F653A4" w14:textId="77777777" w:rsidR="00B85892" w:rsidRPr="00A14370" w:rsidRDefault="00B85892" w:rsidP="009C59BC">
            <w:pPr>
              <w:ind w:left="113" w:right="113"/>
              <w:jc w:val="center"/>
              <w:rPr>
                <w:rFonts w:ascii="Arial" w:hAnsi="Arial" w:cs="Arial"/>
                <w:b/>
                <w:bCs/>
                <w:sz w:val="24"/>
                <w:szCs w:val="24"/>
              </w:rPr>
            </w:pPr>
          </w:p>
        </w:tc>
        <w:tc>
          <w:tcPr>
            <w:tcW w:w="937" w:type="dxa"/>
            <w:textDirection w:val="btLr"/>
            <w:vAlign w:val="center"/>
          </w:tcPr>
          <w:p w14:paraId="78F365E2" w14:textId="77777777" w:rsidR="00B85892" w:rsidRPr="00A14370" w:rsidRDefault="00B85892" w:rsidP="009C59BC">
            <w:pPr>
              <w:ind w:left="113" w:right="113"/>
              <w:jc w:val="center"/>
              <w:rPr>
                <w:rFonts w:ascii="Arial" w:hAnsi="Arial" w:cs="Arial"/>
                <w:b/>
                <w:bCs/>
                <w:sz w:val="24"/>
                <w:szCs w:val="24"/>
              </w:rPr>
            </w:pPr>
          </w:p>
        </w:tc>
        <w:tc>
          <w:tcPr>
            <w:tcW w:w="937" w:type="dxa"/>
            <w:textDirection w:val="btLr"/>
            <w:vAlign w:val="center"/>
          </w:tcPr>
          <w:p w14:paraId="2C988EDB" w14:textId="77777777" w:rsidR="00B85892" w:rsidRPr="00A14370" w:rsidRDefault="00B85892" w:rsidP="009C59BC">
            <w:pPr>
              <w:ind w:left="113" w:right="113"/>
              <w:jc w:val="center"/>
              <w:rPr>
                <w:rFonts w:ascii="Arial" w:hAnsi="Arial" w:cs="Arial"/>
                <w:b/>
                <w:bCs/>
                <w:sz w:val="24"/>
                <w:szCs w:val="24"/>
              </w:rPr>
            </w:pPr>
          </w:p>
        </w:tc>
        <w:tc>
          <w:tcPr>
            <w:tcW w:w="937" w:type="dxa"/>
            <w:textDirection w:val="btLr"/>
            <w:vAlign w:val="center"/>
          </w:tcPr>
          <w:p w14:paraId="73AD35DB" w14:textId="77777777" w:rsidR="00B85892" w:rsidRPr="00A14370" w:rsidRDefault="00B85892" w:rsidP="009C59BC">
            <w:pPr>
              <w:ind w:left="113" w:right="113"/>
              <w:jc w:val="center"/>
              <w:rPr>
                <w:rFonts w:ascii="Arial" w:hAnsi="Arial" w:cs="Arial"/>
                <w:b/>
                <w:bCs/>
                <w:sz w:val="24"/>
                <w:szCs w:val="24"/>
              </w:rPr>
            </w:pPr>
          </w:p>
        </w:tc>
        <w:tc>
          <w:tcPr>
            <w:tcW w:w="937" w:type="dxa"/>
            <w:textDirection w:val="btLr"/>
            <w:vAlign w:val="center"/>
          </w:tcPr>
          <w:p w14:paraId="56F80BA4" w14:textId="77777777" w:rsidR="00B85892" w:rsidRPr="00A14370" w:rsidRDefault="00B85892" w:rsidP="009C59BC">
            <w:pPr>
              <w:ind w:left="113" w:right="113"/>
              <w:jc w:val="center"/>
              <w:rPr>
                <w:rFonts w:ascii="Arial" w:hAnsi="Arial" w:cs="Arial"/>
                <w:b/>
                <w:bCs/>
                <w:sz w:val="24"/>
                <w:szCs w:val="24"/>
              </w:rPr>
            </w:pPr>
          </w:p>
        </w:tc>
        <w:tc>
          <w:tcPr>
            <w:tcW w:w="937" w:type="dxa"/>
            <w:textDirection w:val="btLr"/>
            <w:vAlign w:val="center"/>
          </w:tcPr>
          <w:p w14:paraId="04E380CD" w14:textId="77777777" w:rsidR="00B85892" w:rsidRPr="00A14370" w:rsidRDefault="00B85892" w:rsidP="009C59BC">
            <w:pPr>
              <w:ind w:left="113" w:right="113"/>
              <w:jc w:val="center"/>
              <w:rPr>
                <w:rFonts w:ascii="Arial" w:hAnsi="Arial" w:cs="Arial"/>
                <w:b/>
                <w:bCs/>
                <w:sz w:val="24"/>
                <w:szCs w:val="24"/>
              </w:rPr>
            </w:pPr>
          </w:p>
        </w:tc>
        <w:tc>
          <w:tcPr>
            <w:tcW w:w="942" w:type="dxa"/>
            <w:textDirection w:val="btLr"/>
            <w:vAlign w:val="center"/>
          </w:tcPr>
          <w:p w14:paraId="26D0F35E" w14:textId="77777777" w:rsidR="00B85892" w:rsidRPr="00A14370" w:rsidRDefault="00B85892" w:rsidP="009C59BC">
            <w:pPr>
              <w:ind w:left="113" w:right="113"/>
              <w:jc w:val="center"/>
              <w:rPr>
                <w:rFonts w:ascii="Arial" w:hAnsi="Arial" w:cs="Arial"/>
                <w:b/>
                <w:bCs/>
                <w:sz w:val="24"/>
                <w:szCs w:val="24"/>
              </w:rPr>
            </w:pPr>
          </w:p>
        </w:tc>
      </w:tr>
      <w:tr w:rsidR="00B85892" w:rsidRPr="003F5007" w14:paraId="25072B92" w14:textId="77777777" w:rsidTr="009C59BC">
        <w:trPr>
          <w:cantSplit/>
          <w:trHeight w:val="1545"/>
        </w:trPr>
        <w:tc>
          <w:tcPr>
            <w:tcW w:w="935" w:type="dxa"/>
            <w:textDirection w:val="btLr"/>
            <w:vAlign w:val="center"/>
          </w:tcPr>
          <w:p w14:paraId="7C9828D7" w14:textId="77777777" w:rsidR="00B85892" w:rsidRPr="003F5007" w:rsidRDefault="00B85892" w:rsidP="009C59BC">
            <w:pPr>
              <w:ind w:left="113" w:right="113"/>
              <w:jc w:val="center"/>
              <w:rPr>
                <w:rFonts w:ascii="Arial" w:hAnsi="Arial" w:cs="Arial"/>
                <w:b/>
                <w:bCs/>
                <w:sz w:val="20"/>
              </w:rPr>
            </w:pPr>
            <w:r w:rsidRPr="00A14370">
              <w:rPr>
                <w:rFonts w:ascii="Arial" w:hAnsi="Arial" w:cs="Arial"/>
                <w:b/>
                <w:bCs/>
                <w:sz w:val="20"/>
                <w:szCs w:val="20"/>
              </w:rPr>
              <w:t>Crystal Habit and/or other properties</w:t>
            </w:r>
          </w:p>
        </w:tc>
        <w:tc>
          <w:tcPr>
            <w:tcW w:w="936" w:type="dxa"/>
            <w:textDirection w:val="btLr"/>
            <w:vAlign w:val="center"/>
          </w:tcPr>
          <w:p w14:paraId="7463B36B"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2FE6FEB1"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4BC598A7"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767E1C07"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5F061ED2"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08D935E2"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0FF4DF8B"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40309310" w14:textId="77777777" w:rsidR="00B85892" w:rsidRPr="003F5007" w:rsidRDefault="00B85892" w:rsidP="009C59BC">
            <w:pPr>
              <w:ind w:left="113" w:right="113"/>
              <w:jc w:val="center"/>
              <w:rPr>
                <w:rFonts w:ascii="Arial" w:hAnsi="Arial" w:cs="Arial"/>
                <w:b/>
                <w:bCs/>
                <w:sz w:val="20"/>
              </w:rPr>
            </w:pPr>
          </w:p>
        </w:tc>
        <w:tc>
          <w:tcPr>
            <w:tcW w:w="942" w:type="dxa"/>
            <w:textDirection w:val="btLr"/>
            <w:vAlign w:val="center"/>
          </w:tcPr>
          <w:p w14:paraId="2286B62A" w14:textId="77777777" w:rsidR="00B85892" w:rsidRPr="00A14370" w:rsidRDefault="00B85892" w:rsidP="009C59BC">
            <w:pPr>
              <w:ind w:left="113" w:right="113"/>
              <w:jc w:val="center"/>
              <w:rPr>
                <w:rFonts w:ascii="Arial" w:hAnsi="Arial" w:cs="Arial"/>
                <w:b/>
                <w:bCs/>
                <w:sz w:val="24"/>
                <w:szCs w:val="24"/>
              </w:rPr>
            </w:pPr>
          </w:p>
        </w:tc>
      </w:tr>
      <w:tr w:rsidR="00B85892" w:rsidRPr="003F5007" w14:paraId="4425A1A0" w14:textId="77777777" w:rsidTr="009C59BC">
        <w:trPr>
          <w:cantSplit/>
          <w:trHeight w:val="1545"/>
        </w:trPr>
        <w:tc>
          <w:tcPr>
            <w:tcW w:w="935" w:type="dxa"/>
            <w:textDirection w:val="btLr"/>
            <w:vAlign w:val="center"/>
          </w:tcPr>
          <w:p w14:paraId="1F1F505D" w14:textId="77777777" w:rsidR="00B85892" w:rsidRPr="003F5007" w:rsidRDefault="00B85892" w:rsidP="009C59BC">
            <w:pPr>
              <w:ind w:left="113" w:right="113"/>
              <w:jc w:val="center"/>
              <w:rPr>
                <w:rFonts w:ascii="Arial" w:hAnsi="Arial" w:cs="Arial"/>
                <w:b/>
                <w:bCs/>
                <w:sz w:val="20"/>
              </w:rPr>
            </w:pPr>
            <w:r w:rsidRPr="00A14370">
              <w:rPr>
                <w:rFonts w:ascii="Arial" w:hAnsi="Arial" w:cs="Arial"/>
                <w:b/>
                <w:bCs/>
                <w:sz w:val="24"/>
                <w:szCs w:val="24"/>
              </w:rPr>
              <w:t>Streak</w:t>
            </w:r>
          </w:p>
        </w:tc>
        <w:tc>
          <w:tcPr>
            <w:tcW w:w="936" w:type="dxa"/>
            <w:textDirection w:val="btLr"/>
            <w:vAlign w:val="center"/>
          </w:tcPr>
          <w:p w14:paraId="0F5ACED6"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29BDB36C"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6D98FB3E"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20EB5E87"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00963531"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1D834B9B"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50F832A1"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5CBB2E1B" w14:textId="77777777" w:rsidR="00B85892" w:rsidRPr="003F5007" w:rsidRDefault="00B85892" w:rsidP="009C59BC">
            <w:pPr>
              <w:ind w:left="113" w:right="113"/>
              <w:jc w:val="center"/>
              <w:rPr>
                <w:rFonts w:ascii="Arial" w:hAnsi="Arial" w:cs="Arial"/>
                <w:b/>
                <w:bCs/>
                <w:sz w:val="20"/>
              </w:rPr>
            </w:pPr>
          </w:p>
        </w:tc>
        <w:tc>
          <w:tcPr>
            <w:tcW w:w="942" w:type="dxa"/>
            <w:textDirection w:val="btLr"/>
            <w:vAlign w:val="center"/>
          </w:tcPr>
          <w:p w14:paraId="13E49B47" w14:textId="77777777" w:rsidR="00B85892" w:rsidRPr="00A14370" w:rsidRDefault="00B85892" w:rsidP="009C59BC">
            <w:pPr>
              <w:ind w:left="113" w:right="113"/>
              <w:jc w:val="center"/>
              <w:rPr>
                <w:rFonts w:ascii="Arial" w:hAnsi="Arial" w:cs="Arial"/>
                <w:b/>
                <w:bCs/>
                <w:sz w:val="24"/>
                <w:szCs w:val="24"/>
              </w:rPr>
            </w:pPr>
          </w:p>
        </w:tc>
      </w:tr>
      <w:tr w:rsidR="00B85892" w:rsidRPr="003F5007" w14:paraId="01D8AEA8" w14:textId="77777777" w:rsidTr="009C59BC">
        <w:trPr>
          <w:cantSplit/>
          <w:trHeight w:val="1545"/>
        </w:trPr>
        <w:tc>
          <w:tcPr>
            <w:tcW w:w="935" w:type="dxa"/>
            <w:textDirection w:val="btLr"/>
            <w:vAlign w:val="center"/>
          </w:tcPr>
          <w:p w14:paraId="72B63EC1" w14:textId="77777777" w:rsidR="00B85892" w:rsidRPr="003F5007" w:rsidRDefault="00B85892" w:rsidP="009C59BC">
            <w:pPr>
              <w:ind w:left="113" w:right="113"/>
              <w:jc w:val="center"/>
              <w:rPr>
                <w:rFonts w:ascii="Arial" w:hAnsi="Arial" w:cs="Arial"/>
                <w:b/>
                <w:bCs/>
                <w:sz w:val="20"/>
              </w:rPr>
            </w:pPr>
            <w:r w:rsidRPr="00A14370">
              <w:rPr>
                <w:rFonts w:ascii="Arial" w:hAnsi="Arial" w:cs="Arial"/>
                <w:b/>
                <w:bCs/>
                <w:sz w:val="24"/>
                <w:szCs w:val="24"/>
              </w:rPr>
              <w:t>Color</w:t>
            </w:r>
          </w:p>
        </w:tc>
        <w:tc>
          <w:tcPr>
            <w:tcW w:w="936" w:type="dxa"/>
            <w:textDirection w:val="btLr"/>
            <w:vAlign w:val="center"/>
          </w:tcPr>
          <w:p w14:paraId="549264D4"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0F32F674"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31258706"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07B9C494"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7CB71B9B"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17AB1235"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18E62956"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50CC96EB" w14:textId="77777777" w:rsidR="00B85892" w:rsidRPr="003F5007" w:rsidRDefault="00B85892" w:rsidP="009C59BC">
            <w:pPr>
              <w:ind w:left="113" w:right="113"/>
              <w:jc w:val="center"/>
              <w:rPr>
                <w:rFonts w:ascii="Arial" w:hAnsi="Arial" w:cs="Arial"/>
                <w:b/>
                <w:bCs/>
                <w:sz w:val="20"/>
              </w:rPr>
            </w:pPr>
          </w:p>
        </w:tc>
        <w:tc>
          <w:tcPr>
            <w:tcW w:w="942" w:type="dxa"/>
            <w:textDirection w:val="btLr"/>
            <w:vAlign w:val="center"/>
          </w:tcPr>
          <w:p w14:paraId="53C68492" w14:textId="77777777" w:rsidR="00B85892" w:rsidRPr="00A14370" w:rsidRDefault="00B85892" w:rsidP="009C59BC">
            <w:pPr>
              <w:ind w:left="113" w:right="113"/>
              <w:jc w:val="center"/>
              <w:rPr>
                <w:rFonts w:ascii="Arial" w:hAnsi="Arial" w:cs="Arial"/>
                <w:b/>
                <w:bCs/>
                <w:sz w:val="24"/>
                <w:szCs w:val="24"/>
              </w:rPr>
            </w:pPr>
          </w:p>
        </w:tc>
      </w:tr>
      <w:tr w:rsidR="00B85892" w:rsidRPr="003F5007" w14:paraId="457682A6" w14:textId="77777777" w:rsidTr="009C59BC">
        <w:trPr>
          <w:cantSplit/>
          <w:trHeight w:val="1545"/>
        </w:trPr>
        <w:tc>
          <w:tcPr>
            <w:tcW w:w="935" w:type="dxa"/>
            <w:textDirection w:val="btLr"/>
            <w:vAlign w:val="center"/>
          </w:tcPr>
          <w:p w14:paraId="70B11FCC" w14:textId="77777777" w:rsidR="00B85892" w:rsidRPr="003F5007" w:rsidRDefault="00B85892" w:rsidP="009C59BC">
            <w:pPr>
              <w:ind w:left="113" w:right="113"/>
              <w:jc w:val="center"/>
              <w:rPr>
                <w:rFonts w:ascii="Arial" w:hAnsi="Arial" w:cs="Arial"/>
                <w:b/>
                <w:bCs/>
                <w:sz w:val="20"/>
              </w:rPr>
            </w:pPr>
            <w:r w:rsidRPr="00A14370">
              <w:rPr>
                <w:rFonts w:ascii="Arial" w:hAnsi="Arial" w:cs="Arial"/>
                <w:b/>
                <w:bCs/>
                <w:sz w:val="24"/>
                <w:szCs w:val="24"/>
              </w:rPr>
              <w:t>Cleavage or Fracture</w:t>
            </w:r>
          </w:p>
        </w:tc>
        <w:tc>
          <w:tcPr>
            <w:tcW w:w="936" w:type="dxa"/>
            <w:textDirection w:val="btLr"/>
            <w:vAlign w:val="center"/>
          </w:tcPr>
          <w:p w14:paraId="561DBADD"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4D969477"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24CA6D74"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04D5B4EA"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158A2A36"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70820BBE"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480965B8"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2B901AB0" w14:textId="77777777" w:rsidR="00B85892" w:rsidRPr="003F5007" w:rsidRDefault="00B85892" w:rsidP="009C59BC">
            <w:pPr>
              <w:ind w:left="113" w:right="113"/>
              <w:jc w:val="center"/>
              <w:rPr>
                <w:rFonts w:ascii="Arial" w:hAnsi="Arial" w:cs="Arial"/>
                <w:b/>
                <w:bCs/>
                <w:sz w:val="20"/>
              </w:rPr>
            </w:pPr>
          </w:p>
        </w:tc>
        <w:tc>
          <w:tcPr>
            <w:tcW w:w="942" w:type="dxa"/>
            <w:textDirection w:val="btLr"/>
            <w:vAlign w:val="center"/>
          </w:tcPr>
          <w:p w14:paraId="525C996B" w14:textId="77777777" w:rsidR="00B85892" w:rsidRPr="00A14370" w:rsidRDefault="00B85892" w:rsidP="009C59BC">
            <w:pPr>
              <w:ind w:left="113" w:right="113"/>
              <w:jc w:val="center"/>
              <w:rPr>
                <w:rFonts w:ascii="Arial" w:hAnsi="Arial" w:cs="Arial"/>
                <w:b/>
                <w:bCs/>
                <w:sz w:val="24"/>
                <w:szCs w:val="24"/>
              </w:rPr>
            </w:pPr>
          </w:p>
        </w:tc>
      </w:tr>
      <w:tr w:rsidR="00B85892" w:rsidRPr="003F5007" w14:paraId="18D3DC8F" w14:textId="77777777" w:rsidTr="009C59BC">
        <w:trPr>
          <w:cantSplit/>
          <w:trHeight w:val="1323"/>
        </w:trPr>
        <w:tc>
          <w:tcPr>
            <w:tcW w:w="935" w:type="dxa"/>
            <w:textDirection w:val="btLr"/>
            <w:vAlign w:val="center"/>
          </w:tcPr>
          <w:p w14:paraId="6E7EFFE8" w14:textId="77777777" w:rsidR="00B85892" w:rsidRPr="003F5007" w:rsidRDefault="00B85892" w:rsidP="009C59BC">
            <w:pPr>
              <w:ind w:left="113" w:right="113"/>
              <w:jc w:val="center"/>
              <w:rPr>
                <w:rFonts w:ascii="Arial" w:hAnsi="Arial" w:cs="Arial"/>
                <w:b/>
                <w:bCs/>
                <w:sz w:val="20"/>
              </w:rPr>
            </w:pPr>
            <w:r w:rsidRPr="00A14370">
              <w:rPr>
                <w:rFonts w:ascii="Arial" w:hAnsi="Arial" w:cs="Arial"/>
                <w:b/>
                <w:bCs/>
                <w:sz w:val="24"/>
                <w:szCs w:val="24"/>
              </w:rPr>
              <w:t>Hardness</w:t>
            </w:r>
            <w:r>
              <w:rPr>
                <w:rFonts w:ascii="Arial" w:hAnsi="Arial" w:cs="Arial"/>
                <w:b/>
                <w:bCs/>
                <w:sz w:val="24"/>
                <w:szCs w:val="24"/>
              </w:rPr>
              <w:t xml:space="preserve"> (H)</w:t>
            </w:r>
          </w:p>
        </w:tc>
        <w:tc>
          <w:tcPr>
            <w:tcW w:w="936" w:type="dxa"/>
            <w:textDirection w:val="btLr"/>
            <w:vAlign w:val="center"/>
          </w:tcPr>
          <w:p w14:paraId="192C4CD0"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538B7FD5"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29B3F808"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783F02BA"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24587FC6"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722A9F7A"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6834EF46"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51CC3642" w14:textId="77777777" w:rsidR="00B85892" w:rsidRPr="003F5007" w:rsidRDefault="00B85892" w:rsidP="009C59BC">
            <w:pPr>
              <w:ind w:left="113" w:right="113"/>
              <w:jc w:val="center"/>
              <w:rPr>
                <w:rFonts w:ascii="Arial" w:hAnsi="Arial" w:cs="Arial"/>
                <w:b/>
                <w:bCs/>
                <w:sz w:val="20"/>
              </w:rPr>
            </w:pPr>
          </w:p>
        </w:tc>
        <w:tc>
          <w:tcPr>
            <w:tcW w:w="942" w:type="dxa"/>
            <w:textDirection w:val="btLr"/>
            <w:vAlign w:val="center"/>
          </w:tcPr>
          <w:p w14:paraId="224A560C" w14:textId="77777777" w:rsidR="00B85892" w:rsidRPr="00A14370" w:rsidRDefault="00B85892" w:rsidP="009C59BC">
            <w:pPr>
              <w:ind w:left="113" w:right="113"/>
              <w:jc w:val="center"/>
              <w:rPr>
                <w:rFonts w:ascii="Arial" w:hAnsi="Arial" w:cs="Arial"/>
                <w:b/>
                <w:bCs/>
                <w:sz w:val="24"/>
                <w:szCs w:val="24"/>
              </w:rPr>
            </w:pPr>
          </w:p>
        </w:tc>
      </w:tr>
      <w:tr w:rsidR="00B85892" w:rsidRPr="003F5007" w14:paraId="0EF5815D" w14:textId="77777777" w:rsidTr="009C59BC">
        <w:trPr>
          <w:cantSplit/>
          <w:trHeight w:val="1545"/>
        </w:trPr>
        <w:tc>
          <w:tcPr>
            <w:tcW w:w="935" w:type="dxa"/>
            <w:textDirection w:val="btLr"/>
            <w:vAlign w:val="center"/>
          </w:tcPr>
          <w:p w14:paraId="12C11765" w14:textId="77777777" w:rsidR="00B85892" w:rsidRPr="003F5007" w:rsidRDefault="00B85892" w:rsidP="009C59BC">
            <w:pPr>
              <w:ind w:left="113" w:right="113"/>
              <w:jc w:val="center"/>
              <w:rPr>
                <w:rFonts w:ascii="Arial" w:hAnsi="Arial" w:cs="Arial"/>
                <w:b/>
                <w:bCs/>
                <w:sz w:val="20"/>
              </w:rPr>
            </w:pPr>
            <w:r w:rsidRPr="00A14370">
              <w:rPr>
                <w:rFonts w:ascii="Arial" w:hAnsi="Arial" w:cs="Arial"/>
                <w:b/>
                <w:bCs/>
                <w:sz w:val="24"/>
                <w:szCs w:val="24"/>
              </w:rPr>
              <w:t>Luster</w:t>
            </w:r>
          </w:p>
        </w:tc>
        <w:tc>
          <w:tcPr>
            <w:tcW w:w="936" w:type="dxa"/>
            <w:textDirection w:val="btLr"/>
            <w:vAlign w:val="center"/>
          </w:tcPr>
          <w:p w14:paraId="14AB2F12"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063993EB"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69EC51B2"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2A0703C4"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6A283178"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22FEBC6F"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218FC11F"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22F09117" w14:textId="77777777" w:rsidR="00B85892" w:rsidRPr="003F5007" w:rsidRDefault="00B85892" w:rsidP="009C59BC">
            <w:pPr>
              <w:ind w:left="113" w:right="113"/>
              <w:jc w:val="center"/>
              <w:rPr>
                <w:rFonts w:ascii="Arial" w:hAnsi="Arial" w:cs="Arial"/>
                <w:b/>
                <w:bCs/>
                <w:sz w:val="20"/>
              </w:rPr>
            </w:pPr>
          </w:p>
        </w:tc>
        <w:tc>
          <w:tcPr>
            <w:tcW w:w="942" w:type="dxa"/>
            <w:textDirection w:val="btLr"/>
            <w:vAlign w:val="center"/>
          </w:tcPr>
          <w:p w14:paraId="01FAD622" w14:textId="77777777" w:rsidR="00B85892" w:rsidRPr="00A14370" w:rsidRDefault="00B85892" w:rsidP="009C59BC">
            <w:pPr>
              <w:ind w:left="113" w:right="113"/>
              <w:jc w:val="center"/>
              <w:rPr>
                <w:rFonts w:ascii="Arial" w:hAnsi="Arial" w:cs="Arial"/>
                <w:b/>
                <w:bCs/>
                <w:sz w:val="20"/>
                <w:szCs w:val="20"/>
              </w:rPr>
            </w:pPr>
          </w:p>
        </w:tc>
      </w:tr>
      <w:tr w:rsidR="00B85892" w:rsidRPr="003F5007" w14:paraId="412A4C2A" w14:textId="77777777" w:rsidTr="009C59BC">
        <w:trPr>
          <w:cantSplit/>
          <w:trHeight w:val="1545"/>
        </w:trPr>
        <w:tc>
          <w:tcPr>
            <w:tcW w:w="935" w:type="dxa"/>
            <w:textDirection w:val="btLr"/>
            <w:vAlign w:val="center"/>
          </w:tcPr>
          <w:p w14:paraId="7B708A4D" w14:textId="77777777" w:rsidR="00B85892" w:rsidRPr="003F5007" w:rsidRDefault="00B85892" w:rsidP="009C59BC">
            <w:pPr>
              <w:ind w:left="113" w:right="113"/>
              <w:jc w:val="center"/>
              <w:rPr>
                <w:rFonts w:ascii="Arial" w:hAnsi="Arial" w:cs="Arial"/>
                <w:b/>
                <w:bCs/>
                <w:sz w:val="20"/>
              </w:rPr>
            </w:pPr>
            <w:r w:rsidRPr="00A14370">
              <w:rPr>
                <w:rFonts w:ascii="Arial" w:hAnsi="Arial" w:cs="Arial"/>
                <w:b/>
                <w:bCs/>
                <w:sz w:val="24"/>
                <w:szCs w:val="24"/>
              </w:rPr>
              <w:t>Sample Number</w:t>
            </w:r>
          </w:p>
        </w:tc>
        <w:tc>
          <w:tcPr>
            <w:tcW w:w="936" w:type="dxa"/>
            <w:textDirection w:val="btLr"/>
            <w:vAlign w:val="center"/>
          </w:tcPr>
          <w:p w14:paraId="2776A1B0" w14:textId="77777777" w:rsidR="00B85892" w:rsidRPr="003F5007" w:rsidRDefault="00B85892" w:rsidP="009C59BC">
            <w:pPr>
              <w:ind w:left="113" w:right="113"/>
              <w:jc w:val="center"/>
              <w:rPr>
                <w:rFonts w:ascii="Arial" w:hAnsi="Arial" w:cs="Arial"/>
                <w:b/>
                <w:bCs/>
                <w:sz w:val="20"/>
              </w:rPr>
            </w:pPr>
            <w:r>
              <w:rPr>
                <w:rFonts w:ascii="Arial" w:hAnsi="Arial" w:cs="Arial"/>
                <w:b/>
                <w:bCs/>
                <w:sz w:val="20"/>
              </w:rPr>
              <w:t>1</w:t>
            </w:r>
          </w:p>
        </w:tc>
        <w:tc>
          <w:tcPr>
            <w:tcW w:w="936" w:type="dxa"/>
            <w:textDirection w:val="btLr"/>
            <w:vAlign w:val="center"/>
          </w:tcPr>
          <w:p w14:paraId="0D259E34" w14:textId="77777777" w:rsidR="00B85892" w:rsidRPr="003F5007" w:rsidRDefault="00B85892" w:rsidP="009C59BC">
            <w:pPr>
              <w:ind w:left="113" w:right="113"/>
              <w:jc w:val="center"/>
              <w:rPr>
                <w:rFonts w:ascii="Arial" w:hAnsi="Arial" w:cs="Arial"/>
                <w:b/>
                <w:bCs/>
                <w:sz w:val="20"/>
              </w:rPr>
            </w:pPr>
            <w:r>
              <w:rPr>
                <w:rFonts w:ascii="Arial" w:hAnsi="Arial" w:cs="Arial"/>
                <w:b/>
                <w:bCs/>
                <w:sz w:val="20"/>
              </w:rPr>
              <w:t>2</w:t>
            </w:r>
          </w:p>
        </w:tc>
        <w:tc>
          <w:tcPr>
            <w:tcW w:w="936" w:type="dxa"/>
            <w:textDirection w:val="btLr"/>
            <w:vAlign w:val="center"/>
          </w:tcPr>
          <w:p w14:paraId="7732EC61" w14:textId="77777777" w:rsidR="00B85892" w:rsidRPr="0039163C" w:rsidRDefault="00B85892" w:rsidP="009C59BC">
            <w:pPr>
              <w:ind w:left="113" w:right="113"/>
              <w:jc w:val="center"/>
              <w:rPr>
                <w:rFonts w:ascii="Arial" w:hAnsi="Arial" w:cs="Arial"/>
                <w:b/>
                <w:bCs/>
                <w:sz w:val="20"/>
                <w:szCs w:val="20"/>
              </w:rPr>
            </w:pPr>
            <w:r w:rsidRPr="0039163C">
              <w:rPr>
                <w:rFonts w:ascii="Arial" w:hAnsi="Arial" w:cs="Arial"/>
                <w:b/>
                <w:bCs/>
                <w:sz w:val="20"/>
                <w:szCs w:val="20"/>
              </w:rPr>
              <w:t>3</w:t>
            </w:r>
          </w:p>
        </w:tc>
        <w:tc>
          <w:tcPr>
            <w:tcW w:w="937" w:type="dxa"/>
            <w:textDirection w:val="btLr"/>
            <w:vAlign w:val="center"/>
          </w:tcPr>
          <w:p w14:paraId="77A34DFB" w14:textId="77777777" w:rsidR="00B85892" w:rsidRPr="0039163C" w:rsidRDefault="00B85892" w:rsidP="009C59BC">
            <w:pPr>
              <w:ind w:left="113" w:right="113"/>
              <w:jc w:val="center"/>
              <w:rPr>
                <w:rFonts w:ascii="Arial" w:hAnsi="Arial" w:cs="Arial"/>
                <w:b/>
                <w:bCs/>
                <w:sz w:val="20"/>
                <w:szCs w:val="20"/>
              </w:rPr>
            </w:pPr>
            <w:r w:rsidRPr="0039163C">
              <w:rPr>
                <w:rFonts w:ascii="Arial" w:hAnsi="Arial" w:cs="Arial"/>
                <w:b/>
                <w:bCs/>
                <w:sz w:val="20"/>
                <w:szCs w:val="20"/>
              </w:rPr>
              <w:t>4</w:t>
            </w:r>
          </w:p>
        </w:tc>
        <w:tc>
          <w:tcPr>
            <w:tcW w:w="937" w:type="dxa"/>
            <w:textDirection w:val="btLr"/>
            <w:vAlign w:val="center"/>
          </w:tcPr>
          <w:p w14:paraId="4EF3830E" w14:textId="77777777" w:rsidR="00B85892" w:rsidRPr="0039163C" w:rsidRDefault="00B85892" w:rsidP="009C59BC">
            <w:pPr>
              <w:ind w:left="113" w:right="113"/>
              <w:jc w:val="center"/>
              <w:rPr>
                <w:rFonts w:ascii="Arial" w:hAnsi="Arial" w:cs="Arial"/>
                <w:b/>
                <w:bCs/>
                <w:sz w:val="20"/>
                <w:szCs w:val="20"/>
              </w:rPr>
            </w:pPr>
            <w:r w:rsidRPr="0039163C">
              <w:rPr>
                <w:rFonts w:ascii="Arial" w:hAnsi="Arial" w:cs="Arial"/>
                <w:b/>
                <w:bCs/>
                <w:sz w:val="20"/>
                <w:szCs w:val="20"/>
              </w:rPr>
              <w:t>5</w:t>
            </w:r>
          </w:p>
        </w:tc>
        <w:tc>
          <w:tcPr>
            <w:tcW w:w="937" w:type="dxa"/>
            <w:textDirection w:val="btLr"/>
            <w:vAlign w:val="center"/>
          </w:tcPr>
          <w:p w14:paraId="6EF78713" w14:textId="77777777" w:rsidR="00B85892" w:rsidRPr="0039163C" w:rsidRDefault="00B85892" w:rsidP="009C59BC">
            <w:pPr>
              <w:ind w:left="113" w:right="113"/>
              <w:jc w:val="center"/>
              <w:rPr>
                <w:rFonts w:ascii="Arial" w:hAnsi="Arial" w:cs="Arial"/>
                <w:b/>
                <w:bCs/>
                <w:sz w:val="20"/>
                <w:szCs w:val="20"/>
              </w:rPr>
            </w:pPr>
            <w:r w:rsidRPr="0039163C">
              <w:rPr>
                <w:rFonts w:ascii="Arial" w:hAnsi="Arial" w:cs="Arial"/>
                <w:b/>
                <w:bCs/>
                <w:sz w:val="20"/>
                <w:szCs w:val="20"/>
              </w:rPr>
              <w:t>6</w:t>
            </w:r>
          </w:p>
        </w:tc>
        <w:tc>
          <w:tcPr>
            <w:tcW w:w="937" w:type="dxa"/>
            <w:textDirection w:val="btLr"/>
            <w:vAlign w:val="center"/>
          </w:tcPr>
          <w:p w14:paraId="2905DFB0" w14:textId="77777777" w:rsidR="00B85892" w:rsidRPr="0039163C" w:rsidRDefault="00B85892" w:rsidP="009C59BC">
            <w:pPr>
              <w:ind w:left="113" w:right="113"/>
              <w:jc w:val="center"/>
              <w:rPr>
                <w:rFonts w:ascii="Arial" w:hAnsi="Arial" w:cs="Arial"/>
                <w:b/>
                <w:bCs/>
                <w:sz w:val="20"/>
                <w:szCs w:val="20"/>
              </w:rPr>
            </w:pPr>
            <w:r w:rsidRPr="0039163C">
              <w:rPr>
                <w:rFonts w:ascii="Arial" w:hAnsi="Arial" w:cs="Arial"/>
                <w:b/>
                <w:bCs/>
                <w:sz w:val="20"/>
                <w:szCs w:val="20"/>
              </w:rPr>
              <w:t>7</w:t>
            </w:r>
          </w:p>
        </w:tc>
        <w:tc>
          <w:tcPr>
            <w:tcW w:w="937" w:type="dxa"/>
            <w:textDirection w:val="btLr"/>
            <w:vAlign w:val="center"/>
          </w:tcPr>
          <w:p w14:paraId="6163191C" w14:textId="77777777" w:rsidR="00B85892" w:rsidRPr="0039163C" w:rsidRDefault="00B85892" w:rsidP="009C59BC">
            <w:pPr>
              <w:ind w:left="113" w:right="113"/>
              <w:jc w:val="center"/>
              <w:rPr>
                <w:rFonts w:ascii="Arial" w:hAnsi="Arial" w:cs="Arial"/>
                <w:b/>
                <w:bCs/>
                <w:sz w:val="20"/>
                <w:szCs w:val="20"/>
              </w:rPr>
            </w:pPr>
            <w:r w:rsidRPr="0039163C">
              <w:rPr>
                <w:rFonts w:ascii="Arial" w:hAnsi="Arial" w:cs="Arial"/>
                <w:b/>
                <w:bCs/>
                <w:sz w:val="20"/>
                <w:szCs w:val="20"/>
              </w:rPr>
              <w:t>8</w:t>
            </w:r>
          </w:p>
        </w:tc>
        <w:tc>
          <w:tcPr>
            <w:tcW w:w="942" w:type="dxa"/>
            <w:textDirection w:val="btLr"/>
            <w:vAlign w:val="center"/>
          </w:tcPr>
          <w:p w14:paraId="31C72D86" w14:textId="77777777" w:rsidR="00B85892" w:rsidRPr="0039163C" w:rsidRDefault="00B85892" w:rsidP="009C59BC">
            <w:pPr>
              <w:ind w:left="113" w:right="113"/>
              <w:jc w:val="center"/>
              <w:rPr>
                <w:rFonts w:ascii="Arial" w:hAnsi="Arial" w:cs="Arial"/>
                <w:b/>
                <w:bCs/>
                <w:sz w:val="20"/>
                <w:szCs w:val="20"/>
              </w:rPr>
            </w:pPr>
            <w:r w:rsidRPr="0039163C">
              <w:rPr>
                <w:rFonts w:ascii="Arial" w:hAnsi="Arial" w:cs="Arial"/>
                <w:b/>
                <w:bCs/>
                <w:sz w:val="20"/>
                <w:szCs w:val="20"/>
              </w:rPr>
              <w:t>9</w:t>
            </w:r>
          </w:p>
        </w:tc>
      </w:tr>
    </w:tbl>
    <w:p w14:paraId="0EB8C2F9" w14:textId="77777777" w:rsidR="00B85892" w:rsidRPr="00C946F7" w:rsidRDefault="00B85892" w:rsidP="00B85892">
      <w:pPr>
        <w:jc w:val="both"/>
        <w:rPr>
          <w:rFonts w:ascii="Arial" w:hAnsi="Arial" w:cs="Arial"/>
          <w:sz w:val="20"/>
        </w:rPr>
        <w:sectPr w:rsidR="00B85892" w:rsidRPr="00C946F7" w:rsidSect="0045116D">
          <w:footerReference w:type="even" r:id="rId24"/>
          <w:footerReference w:type="default" r:id="rId25"/>
          <w:footerReference w:type="first" r:id="rId26"/>
          <w:pgSz w:w="12240" w:h="15840"/>
          <w:pgMar w:top="1170" w:right="1440" w:bottom="1260" w:left="1440" w:header="0" w:footer="1014" w:gutter="0"/>
          <w:pgNumType w:start="11"/>
          <w:cols w:space="720"/>
          <w:docGrid w:linePitch="299"/>
        </w:sectPr>
      </w:pPr>
    </w:p>
    <w:p w14:paraId="611C8A85" w14:textId="77777777" w:rsidR="00B85892" w:rsidRPr="00C946F7" w:rsidRDefault="00B85892" w:rsidP="00B85892">
      <w:pPr>
        <w:pStyle w:val="BodyText"/>
        <w:jc w:val="both"/>
        <w:rPr>
          <w:rFonts w:ascii="Arial" w:hAnsi="Arial" w:cs="Arial"/>
          <w:b/>
          <w:sz w:val="26"/>
        </w:rPr>
      </w:pPr>
    </w:p>
    <w:tbl>
      <w:tblPr>
        <w:tblStyle w:val="TableGrid"/>
        <w:tblpPr w:leftFromText="180" w:rightFromText="180" w:vertAnchor="text" w:tblpY="1"/>
        <w:tblOverlap w:val="never"/>
        <w:tblW w:w="0" w:type="auto"/>
        <w:tblLook w:val="04A0" w:firstRow="1" w:lastRow="0" w:firstColumn="1" w:lastColumn="0" w:noHBand="0" w:noVBand="1"/>
      </w:tblPr>
      <w:tblGrid>
        <w:gridCol w:w="936"/>
        <w:gridCol w:w="936"/>
        <w:gridCol w:w="936"/>
        <w:gridCol w:w="937"/>
        <w:gridCol w:w="937"/>
        <w:gridCol w:w="937"/>
        <w:gridCol w:w="937"/>
        <w:gridCol w:w="937"/>
        <w:gridCol w:w="942"/>
      </w:tblGrid>
      <w:tr w:rsidR="00B85892" w:rsidRPr="00A14370" w14:paraId="0709F1FE" w14:textId="77777777" w:rsidTr="009C59BC">
        <w:trPr>
          <w:cantSplit/>
          <w:trHeight w:val="1545"/>
        </w:trPr>
        <w:tc>
          <w:tcPr>
            <w:tcW w:w="936" w:type="dxa"/>
            <w:textDirection w:val="tbRl"/>
            <w:vAlign w:val="center"/>
          </w:tcPr>
          <w:p w14:paraId="1EFAF5C6" w14:textId="77777777" w:rsidR="00B85892" w:rsidRPr="000F5764" w:rsidRDefault="00B85892" w:rsidP="009C59BC">
            <w:pPr>
              <w:ind w:left="113" w:right="113"/>
              <w:jc w:val="center"/>
              <w:rPr>
                <w:rFonts w:ascii="Arial" w:hAnsi="Arial" w:cs="Arial"/>
                <w:b/>
                <w:bCs/>
                <w:sz w:val="20"/>
                <w:szCs w:val="20"/>
              </w:rPr>
            </w:pPr>
            <w:r w:rsidRPr="000F5764">
              <w:rPr>
                <w:rFonts w:ascii="Arial" w:hAnsi="Arial" w:cs="Arial"/>
                <w:b/>
                <w:bCs/>
                <w:sz w:val="20"/>
                <w:szCs w:val="20"/>
              </w:rPr>
              <w:t>17</w:t>
            </w:r>
          </w:p>
        </w:tc>
        <w:tc>
          <w:tcPr>
            <w:tcW w:w="936" w:type="dxa"/>
            <w:textDirection w:val="tbRl"/>
            <w:vAlign w:val="center"/>
          </w:tcPr>
          <w:p w14:paraId="1CB35E29" w14:textId="77777777" w:rsidR="00B85892" w:rsidRPr="000F5764" w:rsidRDefault="00B85892" w:rsidP="009C59BC">
            <w:pPr>
              <w:ind w:left="113" w:right="113"/>
              <w:jc w:val="center"/>
              <w:rPr>
                <w:rFonts w:ascii="Arial" w:hAnsi="Arial" w:cs="Arial"/>
                <w:b/>
                <w:bCs/>
                <w:sz w:val="20"/>
                <w:szCs w:val="20"/>
              </w:rPr>
            </w:pPr>
            <w:r w:rsidRPr="000F5764">
              <w:rPr>
                <w:rFonts w:ascii="Arial" w:hAnsi="Arial" w:cs="Arial"/>
                <w:b/>
                <w:bCs/>
                <w:sz w:val="20"/>
                <w:szCs w:val="20"/>
              </w:rPr>
              <w:t>16</w:t>
            </w:r>
          </w:p>
        </w:tc>
        <w:tc>
          <w:tcPr>
            <w:tcW w:w="936" w:type="dxa"/>
            <w:textDirection w:val="tbRl"/>
            <w:vAlign w:val="center"/>
          </w:tcPr>
          <w:p w14:paraId="28300B56" w14:textId="77777777" w:rsidR="00B85892" w:rsidRPr="000F5764" w:rsidRDefault="00B85892" w:rsidP="009C59BC">
            <w:pPr>
              <w:ind w:left="113" w:right="113"/>
              <w:jc w:val="center"/>
              <w:rPr>
                <w:rFonts w:ascii="Arial" w:hAnsi="Arial" w:cs="Arial"/>
                <w:b/>
                <w:bCs/>
                <w:sz w:val="20"/>
                <w:szCs w:val="20"/>
              </w:rPr>
            </w:pPr>
            <w:r w:rsidRPr="000F5764">
              <w:rPr>
                <w:rFonts w:ascii="Arial" w:hAnsi="Arial" w:cs="Arial"/>
                <w:b/>
                <w:bCs/>
                <w:sz w:val="20"/>
                <w:szCs w:val="20"/>
              </w:rPr>
              <w:t>15</w:t>
            </w:r>
          </w:p>
        </w:tc>
        <w:tc>
          <w:tcPr>
            <w:tcW w:w="937" w:type="dxa"/>
            <w:textDirection w:val="tbRl"/>
            <w:vAlign w:val="center"/>
          </w:tcPr>
          <w:p w14:paraId="562F9DCF" w14:textId="77777777" w:rsidR="00B85892" w:rsidRPr="000F5764" w:rsidRDefault="00B85892" w:rsidP="009C59BC">
            <w:pPr>
              <w:ind w:left="113" w:right="113"/>
              <w:jc w:val="center"/>
              <w:rPr>
                <w:rFonts w:ascii="Arial" w:hAnsi="Arial" w:cs="Arial"/>
                <w:b/>
                <w:bCs/>
                <w:sz w:val="20"/>
                <w:szCs w:val="20"/>
              </w:rPr>
            </w:pPr>
            <w:r w:rsidRPr="000F5764">
              <w:rPr>
                <w:rFonts w:ascii="Arial" w:hAnsi="Arial" w:cs="Arial"/>
                <w:b/>
                <w:bCs/>
                <w:sz w:val="20"/>
                <w:szCs w:val="20"/>
              </w:rPr>
              <w:t>14</w:t>
            </w:r>
          </w:p>
        </w:tc>
        <w:tc>
          <w:tcPr>
            <w:tcW w:w="937" w:type="dxa"/>
            <w:textDirection w:val="tbRl"/>
            <w:vAlign w:val="center"/>
          </w:tcPr>
          <w:p w14:paraId="7BC5F78C" w14:textId="77777777" w:rsidR="00B85892" w:rsidRPr="000F5764" w:rsidRDefault="00B85892" w:rsidP="009C59BC">
            <w:pPr>
              <w:ind w:left="113" w:right="113"/>
              <w:jc w:val="center"/>
              <w:rPr>
                <w:rFonts w:ascii="Arial" w:hAnsi="Arial" w:cs="Arial"/>
                <w:b/>
                <w:bCs/>
                <w:sz w:val="20"/>
                <w:szCs w:val="20"/>
              </w:rPr>
            </w:pPr>
            <w:r w:rsidRPr="000F5764">
              <w:rPr>
                <w:rFonts w:ascii="Arial" w:hAnsi="Arial" w:cs="Arial"/>
                <w:b/>
                <w:bCs/>
                <w:sz w:val="20"/>
                <w:szCs w:val="20"/>
              </w:rPr>
              <w:t>13</w:t>
            </w:r>
          </w:p>
        </w:tc>
        <w:tc>
          <w:tcPr>
            <w:tcW w:w="937" w:type="dxa"/>
            <w:textDirection w:val="tbRl"/>
            <w:vAlign w:val="center"/>
          </w:tcPr>
          <w:p w14:paraId="74B69E88" w14:textId="77777777" w:rsidR="00B85892" w:rsidRPr="000F5764" w:rsidRDefault="00B85892" w:rsidP="009C59BC">
            <w:pPr>
              <w:ind w:left="113" w:right="113"/>
              <w:jc w:val="center"/>
              <w:rPr>
                <w:rFonts w:ascii="Arial" w:hAnsi="Arial" w:cs="Arial"/>
                <w:b/>
                <w:bCs/>
                <w:sz w:val="20"/>
                <w:szCs w:val="20"/>
              </w:rPr>
            </w:pPr>
            <w:r w:rsidRPr="000F5764">
              <w:rPr>
                <w:rFonts w:ascii="Arial" w:hAnsi="Arial" w:cs="Arial"/>
                <w:b/>
                <w:bCs/>
                <w:sz w:val="20"/>
                <w:szCs w:val="20"/>
              </w:rPr>
              <w:t>12</w:t>
            </w:r>
          </w:p>
        </w:tc>
        <w:tc>
          <w:tcPr>
            <w:tcW w:w="937" w:type="dxa"/>
            <w:textDirection w:val="tbRl"/>
            <w:vAlign w:val="center"/>
          </w:tcPr>
          <w:p w14:paraId="1CECBE2C" w14:textId="77777777" w:rsidR="00B85892" w:rsidRPr="000F5764" w:rsidRDefault="00B85892" w:rsidP="009C59BC">
            <w:pPr>
              <w:ind w:left="113" w:right="113"/>
              <w:jc w:val="center"/>
              <w:rPr>
                <w:rFonts w:ascii="Arial" w:hAnsi="Arial" w:cs="Arial"/>
                <w:b/>
                <w:bCs/>
                <w:sz w:val="20"/>
                <w:szCs w:val="20"/>
              </w:rPr>
            </w:pPr>
            <w:r w:rsidRPr="000F5764">
              <w:rPr>
                <w:rFonts w:ascii="Arial" w:hAnsi="Arial" w:cs="Arial"/>
                <w:b/>
                <w:bCs/>
                <w:sz w:val="20"/>
                <w:szCs w:val="20"/>
              </w:rPr>
              <w:t>11</w:t>
            </w:r>
          </w:p>
        </w:tc>
        <w:tc>
          <w:tcPr>
            <w:tcW w:w="937" w:type="dxa"/>
            <w:textDirection w:val="tbRl"/>
            <w:vAlign w:val="center"/>
          </w:tcPr>
          <w:p w14:paraId="41484DB7" w14:textId="77777777" w:rsidR="00B85892" w:rsidRPr="000F5764" w:rsidRDefault="00B85892" w:rsidP="009C59BC">
            <w:pPr>
              <w:ind w:left="113" w:right="113"/>
              <w:jc w:val="center"/>
              <w:rPr>
                <w:rFonts w:ascii="Arial" w:hAnsi="Arial" w:cs="Arial"/>
                <w:b/>
                <w:bCs/>
                <w:sz w:val="20"/>
                <w:szCs w:val="20"/>
              </w:rPr>
            </w:pPr>
            <w:r w:rsidRPr="000F5764">
              <w:rPr>
                <w:rFonts w:ascii="Arial" w:hAnsi="Arial" w:cs="Arial"/>
                <w:b/>
                <w:bCs/>
                <w:sz w:val="20"/>
                <w:szCs w:val="20"/>
              </w:rPr>
              <w:t>10</w:t>
            </w:r>
          </w:p>
        </w:tc>
        <w:tc>
          <w:tcPr>
            <w:tcW w:w="942" w:type="dxa"/>
            <w:textDirection w:val="tbRl"/>
          </w:tcPr>
          <w:p w14:paraId="0DDA3402" w14:textId="77777777" w:rsidR="00B85892" w:rsidRPr="00A14370" w:rsidRDefault="00B85892" w:rsidP="009C59BC">
            <w:pPr>
              <w:ind w:left="113" w:right="113"/>
              <w:jc w:val="center"/>
              <w:rPr>
                <w:rFonts w:ascii="Arial" w:hAnsi="Arial" w:cs="Arial"/>
                <w:b/>
                <w:bCs/>
                <w:sz w:val="24"/>
                <w:szCs w:val="24"/>
              </w:rPr>
            </w:pPr>
            <w:r w:rsidRPr="00A14370">
              <w:rPr>
                <w:rFonts w:ascii="Arial" w:hAnsi="Arial" w:cs="Arial"/>
                <w:b/>
                <w:bCs/>
                <w:sz w:val="24"/>
                <w:szCs w:val="24"/>
              </w:rPr>
              <w:t>Sample Number</w:t>
            </w:r>
          </w:p>
        </w:tc>
      </w:tr>
      <w:tr w:rsidR="00B85892" w:rsidRPr="00A14370" w14:paraId="7E63897E" w14:textId="77777777" w:rsidTr="009C59BC">
        <w:trPr>
          <w:cantSplit/>
          <w:trHeight w:val="1545"/>
        </w:trPr>
        <w:tc>
          <w:tcPr>
            <w:tcW w:w="936" w:type="dxa"/>
            <w:textDirection w:val="btLr"/>
          </w:tcPr>
          <w:p w14:paraId="239558C5" w14:textId="77777777" w:rsidR="00B85892" w:rsidRPr="003F5007" w:rsidRDefault="00B85892" w:rsidP="009C59BC">
            <w:pPr>
              <w:ind w:left="113" w:right="113"/>
              <w:jc w:val="center"/>
              <w:rPr>
                <w:rFonts w:ascii="Arial" w:hAnsi="Arial" w:cs="Arial"/>
                <w:b/>
                <w:bCs/>
                <w:sz w:val="20"/>
              </w:rPr>
            </w:pPr>
          </w:p>
        </w:tc>
        <w:tc>
          <w:tcPr>
            <w:tcW w:w="936" w:type="dxa"/>
            <w:textDirection w:val="btLr"/>
          </w:tcPr>
          <w:p w14:paraId="337B3996" w14:textId="77777777" w:rsidR="00B85892" w:rsidRPr="003F5007" w:rsidRDefault="00B85892" w:rsidP="009C59BC">
            <w:pPr>
              <w:ind w:left="113" w:right="113"/>
              <w:jc w:val="center"/>
              <w:rPr>
                <w:rFonts w:ascii="Arial" w:hAnsi="Arial" w:cs="Arial"/>
                <w:b/>
                <w:bCs/>
                <w:sz w:val="20"/>
              </w:rPr>
            </w:pPr>
          </w:p>
        </w:tc>
        <w:tc>
          <w:tcPr>
            <w:tcW w:w="936" w:type="dxa"/>
            <w:textDirection w:val="btLr"/>
          </w:tcPr>
          <w:p w14:paraId="195CF5ED"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1E53550C"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7DF27FED"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5B22ADBE"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5C703B99" w14:textId="77777777" w:rsidR="00B85892" w:rsidRPr="003F5007" w:rsidRDefault="00B85892" w:rsidP="009C59BC">
            <w:pPr>
              <w:ind w:left="113" w:right="113"/>
              <w:jc w:val="center"/>
              <w:rPr>
                <w:rFonts w:ascii="Arial" w:hAnsi="Arial" w:cs="Arial"/>
                <w:b/>
                <w:bCs/>
                <w:sz w:val="20"/>
              </w:rPr>
            </w:pPr>
          </w:p>
        </w:tc>
        <w:tc>
          <w:tcPr>
            <w:tcW w:w="937" w:type="dxa"/>
            <w:textDirection w:val="tbRl"/>
          </w:tcPr>
          <w:p w14:paraId="58AB33CC" w14:textId="77777777" w:rsidR="00B85892" w:rsidRPr="003F5007" w:rsidRDefault="00B85892" w:rsidP="009C59BC">
            <w:pPr>
              <w:ind w:left="113" w:right="113"/>
              <w:jc w:val="center"/>
              <w:rPr>
                <w:rFonts w:ascii="Arial" w:hAnsi="Arial" w:cs="Arial"/>
                <w:b/>
                <w:bCs/>
                <w:sz w:val="20"/>
              </w:rPr>
            </w:pPr>
          </w:p>
        </w:tc>
        <w:tc>
          <w:tcPr>
            <w:tcW w:w="942" w:type="dxa"/>
            <w:textDirection w:val="tbRl"/>
            <w:vAlign w:val="center"/>
          </w:tcPr>
          <w:p w14:paraId="3AEF036F" w14:textId="77777777" w:rsidR="00B85892" w:rsidRPr="00A14370" w:rsidRDefault="00B85892" w:rsidP="009C59BC">
            <w:pPr>
              <w:ind w:left="113" w:right="113"/>
              <w:jc w:val="center"/>
              <w:rPr>
                <w:rFonts w:ascii="Arial" w:hAnsi="Arial" w:cs="Arial"/>
                <w:b/>
                <w:bCs/>
                <w:sz w:val="24"/>
                <w:szCs w:val="24"/>
              </w:rPr>
            </w:pPr>
            <w:r w:rsidRPr="00A14370">
              <w:rPr>
                <w:rFonts w:ascii="Arial" w:hAnsi="Arial" w:cs="Arial"/>
                <w:b/>
                <w:bCs/>
                <w:sz w:val="24"/>
                <w:szCs w:val="24"/>
              </w:rPr>
              <w:t>Luster</w:t>
            </w:r>
          </w:p>
        </w:tc>
      </w:tr>
      <w:tr w:rsidR="00B85892" w:rsidRPr="00A14370" w14:paraId="76989111" w14:textId="77777777" w:rsidTr="009C59BC">
        <w:trPr>
          <w:cantSplit/>
          <w:trHeight w:val="1545"/>
        </w:trPr>
        <w:tc>
          <w:tcPr>
            <w:tcW w:w="936" w:type="dxa"/>
            <w:textDirection w:val="btLr"/>
          </w:tcPr>
          <w:p w14:paraId="4B9EB49D" w14:textId="77777777" w:rsidR="00B85892" w:rsidRPr="003F5007" w:rsidRDefault="00B85892" w:rsidP="009C59BC">
            <w:pPr>
              <w:ind w:left="113" w:right="113"/>
              <w:jc w:val="center"/>
              <w:rPr>
                <w:rFonts w:ascii="Arial" w:hAnsi="Arial" w:cs="Arial"/>
                <w:b/>
                <w:bCs/>
                <w:sz w:val="20"/>
              </w:rPr>
            </w:pPr>
          </w:p>
        </w:tc>
        <w:tc>
          <w:tcPr>
            <w:tcW w:w="936" w:type="dxa"/>
            <w:textDirection w:val="btLr"/>
          </w:tcPr>
          <w:p w14:paraId="2283BF08" w14:textId="77777777" w:rsidR="00B85892" w:rsidRPr="003F5007" w:rsidRDefault="00B85892" w:rsidP="009C59BC">
            <w:pPr>
              <w:ind w:left="113" w:right="113"/>
              <w:jc w:val="center"/>
              <w:rPr>
                <w:rFonts w:ascii="Arial" w:hAnsi="Arial" w:cs="Arial"/>
                <w:b/>
                <w:bCs/>
                <w:sz w:val="20"/>
              </w:rPr>
            </w:pPr>
          </w:p>
        </w:tc>
        <w:tc>
          <w:tcPr>
            <w:tcW w:w="936" w:type="dxa"/>
            <w:textDirection w:val="btLr"/>
          </w:tcPr>
          <w:p w14:paraId="33446123"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614F3D47"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37EEA429"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591C8ACA"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370555AE" w14:textId="77777777" w:rsidR="00B85892" w:rsidRPr="003F5007" w:rsidRDefault="00B85892" w:rsidP="009C59BC">
            <w:pPr>
              <w:ind w:left="113" w:right="113"/>
              <w:jc w:val="center"/>
              <w:rPr>
                <w:rFonts w:ascii="Arial" w:hAnsi="Arial" w:cs="Arial"/>
                <w:b/>
                <w:bCs/>
                <w:sz w:val="20"/>
              </w:rPr>
            </w:pPr>
          </w:p>
        </w:tc>
        <w:tc>
          <w:tcPr>
            <w:tcW w:w="937" w:type="dxa"/>
            <w:textDirection w:val="tbRl"/>
          </w:tcPr>
          <w:p w14:paraId="62B4B612" w14:textId="77777777" w:rsidR="00B85892" w:rsidRPr="003F5007" w:rsidRDefault="00B85892" w:rsidP="009C59BC">
            <w:pPr>
              <w:ind w:left="113" w:right="113"/>
              <w:jc w:val="center"/>
              <w:rPr>
                <w:rFonts w:ascii="Arial" w:hAnsi="Arial" w:cs="Arial"/>
                <w:b/>
                <w:bCs/>
                <w:sz w:val="20"/>
              </w:rPr>
            </w:pPr>
          </w:p>
        </w:tc>
        <w:tc>
          <w:tcPr>
            <w:tcW w:w="942" w:type="dxa"/>
            <w:textDirection w:val="tbRl"/>
            <w:vAlign w:val="center"/>
          </w:tcPr>
          <w:p w14:paraId="49B9C3C7" w14:textId="77777777" w:rsidR="00B85892" w:rsidRPr="00A14370" w:rsidRDefault="00B85892" w:rsidP="009C59BC">
            <w:pPr>
              <w:ind w:left="113" w:right="113"/>
              <w:jc w:val="center"/>
              <w:rPr>
                <w:rFonts w:ascii="Arial" w:hAnsi="Arial" w:cs="Arial"/>
                <w:b/>
                <w:bCs/>
                <w:sz w:val="24"/>
                <w:szCs w:val="24"/>
              </w:rPr>
            </w:pPr>
            <w:r w:rsidRPr="00A14370">
              <w:rPr>
                <w:rFonts w:ascii="Arial" w:hAnsi="Arial" w:cs="Arial"/>
                <w:b/>
                <w:bCs/>
                <w:sz w:val="24"/>
                <w:szCs w:val="24"/>
              </w:rPr>
              <w:t>Hardness</w:t>
            </w:r>
            <w:r>
              <w:rPr>
                <w:rFonts w:ascii="Arial" w:hAnsi="Arial" w:cs="Arial"/>
                <w:b/>
                <w:bCs/>
                <w:sz w:val="24"/>
                <w:szCs w:val="24"/>
              </w:rPr>
              <w:t xml:space="preserve"> (H)</w:t>
            </w:r>
          </w:p>
        </w:tc>
      </w:tr>
      <w:tr w:rsidR="00B85892" w:rsidRPr="00A14370" w14:paraId="6B2904EC" w14:textId="77777777" w:rsidTr="009C59BC">
        <w:trPr>
          <w:cantSplit/>
          <w:trHeight w:val="1545"/>
        </w:trPr>
        <w:tc>
          <w:tcPr>
            <w:tcW w:w="936" w:type="dxa"/>
            <w:textDirection w:val="btLr"/>
          </w:tcPr>
          <w:p w14:paraId="560228F8" w14:textId="77777777" w:rsidR="00B85892" w:rsidRPr="003F5007" w:rsidRDefault="00B85892" w:rsidP="009C59BC">
            <w:pPr>
              <w:ind w:left="113" w:right="113"/>
              <w:jc w:val="center"/>
              <w:rPr>
                <w:rFonts w:ascii="Arial" w:hAnsi="Arial" w:cs="Arial"/>
                <w:b/>
                <w:bCs/>
                <w:sz w:val="20"/>
              </w:rPr>
            </w:pPr>
          </w:p>
        </w:tc>
        <w:tc>
          <w:tcPr>
            <w:tcW w:w="936" w:type="dxa"/>
            <w:textDirection w:val="btLr"/>
          </w:tcPr>
          <w:p w14:paraId="2BEA8C3C" w14:textId="77777777" w:rsidR="00B85892" w:rsidRPr="003F5007" w:rsidRDefault="00B85892" w:rsidP="009C59BC">
            <w:pPr>
              <w:ind w:left="113" w:right="113"/>
              <w:jc w:val="center"/>
              <w:rPr>
                <w:rFonts w:ascii="Arial" w:hAnsi="Arial" w:cs="Arial"/>
                <w:b/>
                <w:bCs/>
                <w:sz w:val="20"/>
              </w:rPr>
            </w:pPr>
          </w:p>
        </w:tc>
        <w:tc>
          <w:tcPr>
            <w:tcW w:w="936" w:type="dxa"/>
            <w:textDirection w:val="btLr"/>
          </w:tcPr>
          <w:p w14:paraId="6012A0FA"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45B68617"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0642F015"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5101134B"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314E10E5" w14:textId="77777777" w:rsidR="00B85892" w:rsidRPr="003F5007" w:rsidRDefault="00B85892" w:rsidP="009C59BC">
            <w:pPr>
              <w:ind w:left="113" w:right="113"/>
              <w:jc w:val="center"/>
              <w:rPr>
                <w:rFonts w:ascii="Arial" w:hAnsi="Arial" w:cs="Arial"/>
                <w:b/>
                <w:bCs/>
                <w:sz w:val="20"/>
              </w:rPr>
            </w:pPr>
          </w:p>
        </w:tc>
        <w:tc>
          <w:tcPr>
            <w:tcW w:w="937" w:type="dxa"/>
            <w:textDirection w:val="tbRl"/>
          </w:tcPr>
          <w:p w14:paraId="1AEAE335" w14:textId="77777777" w:rsidR="00B85892" w:rsidRPr="003F5007" w:rsidRDefault="00B85892" w:rsidP="009C59BC">
            <w:pPr>
              <w:ind w:left="113" w:right="113"/>
              <w:jc w:val="center"/>
              <w:rPr>
                <w:rFonts w:ascii="Arial" w:hAnsi="Arial" w:cs="Arial"/>
                <w:b/>
                <w:bCs/>
                <w:sz w:val="20"/>
              </w:rPr>
            </w:pPr>
          </w:p>
        </w:tc>
        <w:tc>
          <w:tcPr>
            <w:tcW w:w="942" w:type="dxa"/>
            <w:textDirection w:val="tbRl"/>
            <w:vAlign w:val="center"/>
          </w:tcPr>
          <w:p w14:paraId="401B1CB4" w14:textId="77777777" w:rsidR="00B85892" w:rsidRPr="00A14370" w:rsidRDefault="00B85892" w:rsidP="009C59BC">
            <w:pPr>
              <w:ind w:left="113" w:right="113"/>
              <w:jc w:val="center"/>
              <w:rPr>
                <w:rFonts w:ascii="Arial" w:hAnsi="Arial" w:cs="Arial"/>
                <w:b/>
                <w:bCs/>
                <w:sz w:val="24"/>
                <w:szCs w:val="24"/>
              </w:rPr>
            </w:pPr>
            <w:r w:rsidRPr="00A14370">
              <w:rPr>
                <w:rFonts w:ascii="Arial" w:hAnsi="Arial" w:cs="Arial"/>
                <w:b/>
                <w:bCs/>
                <w:sz w:val="24"/>
                <w:szCs w:val="24"/>
              </w:rPr>
              <w:t>Cleavage or Fracture</w:t>
            </w:r>
          </w:p>
        </w:tc>
      </w:tr>
      <w:tr w:rsidR="00B85892" w:rsidRPr="00A14370" w14:paraId="46B93319" w14:textId="77777777" w:rsidTr="009C59BC">
        <w:trPr>
          <w:cantSplit/>
          <w:trHeight w:val="1545"/>
        </w:trPr>
        <w:tc>
          <w:tcPr>
            <w:tcW w:w="936" w:type="dxa"/>
            <w:textDirection w:val="btLr"/>
          </w:tcPr>
          <w:p w14:paraId="1FAEC247" w14:textId="77777777" w:rsidR="00B85892" w:rsidRPr="003F5007" w:rsidRDefault="00B85892" w:rsidP="009C59BC">
            <w:pPr>
              <w:ind w:left="113" w:right="113"/>
              <w:jc w:val="center"/>
              <w:rPr>
                <w:rFonts w:ascii="Arial" w:hAnsi="Arial" w:cs="Arial"/>
                <w:b/>
                <w:bCs/>
                <w:sz w:val="20"/>
              </w:rPr>
            </w:pPr>
          </w:p>
        </w:tc>
        <w:tc>
          <w:tcPr>
            <w:tcW w:w="936" w:type="dxa"/>
            <w:textDirection w:val="btLr"/>
          </w:tcPr>
          <w:p w14:paraId="0E5FF10B" w14:textId="77777777" w:rsidR="00B85892" w:rsidRPr="003F5007" w:rsidRDefault="00B85892" w:rsidP="009C59BC">
            <w:pPr>
              <w:ind w:left="113" w:right="113"/>
              <w:jc w:val="center"/>
              <w:rPr>
                <w:rFonts w:ascii="Arial" w:hAnsi="Arial" w:cs="Arial"/>
                <w:b/>
                <w:bCs/>
                <w:sz w:val="20"/>
              </w:rPr>
            </w:pPr>
          </w:p>
        </w:tc>
        <w:tc>
          <w:tcPr>
            <w:tcW w:w="936" w:type="dxa"/>
            <w:textDirection w:val="btLr"/>
          </w:tcPr>
          <w:p w14:paraId="11AEDEE8"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7CAA2EB0"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27CE0FEC"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27459F7C"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35042E37" w14:textId="77777777" w:rsidR="00B85892" w:rsidRPr="003F5007" w:rsidRDefault="00B85892" w:rsidP="009C59BC">
            <w:pPr>
              <w:ind w:left="113" w:right="113"/>
              <w:jc w:val="center"/>
              <w:rPr>
                <w:rFonts w:ascii="Arial" w:hAnsi="Arial" w:cs="Arial"/>
                <w:b/>
                <w:bCs/>
                <w:sz w:val="20"/>
              </w:rPr>
            </w:pPr>
          </w:p>
        </w:tc>
        <w:tc>
          <w:tcPr>
            <w:tcW w:w="937" w:type="dxa"/>
            <w:textDirection w:val="tbRl"/>
          </w:tcPr>
          <w:p w14:paraId="7C6DC978" w14:textId="77777777" w:rsidR="00B85892" w:rsidRPr="003F5007" w:rsidRDefault="00B85892" w:rsidP="009C59BC">
            <w:pPr>
              <w:ind w:left="113" w:right="113"/>
              <w:jc w:val="center"/>
              <w:rPr>
                <w:rFonts w:ascii="Arial" w:hAnsi="Arial" w:cs="Arial"/>
                <w:b/>
                <w:bCs/>
                <w:sz w:val="20"/>
              </w:rPr>
            </w:pPr>
          </w:p>
        </w:tc>
        <w:tc>
          <w:tcPr>
            <w:tcW w:w="942" w:type="dxa"/>
            <w:textDirection w:val="tbRl"/>
            <w:vAlign w:val="center"/>
          </w:tcPr>
          <w:p w14:paraId="1AD70A77" w14:textId="77777777" w:rsidR="00B85892" w:rsidRPr="00A14370" w:rsidRDefault="00B85892" w:rsidP="009C59BC">
            <w:pPr>
              <w:ind w:left="113" w:right="113"/>
              <w:jc w:val="center"/>
              <w:rPr>
                <w:rFonts w:ascii="Arial" w:hAnsi="Arial" w:cs="Arial"/>
                <w:b/>
                <w:bCs/>
                <w:sz w:val="24"/>
                <w:szCs w:val="24"/>
              </w:rPr>
            </w:pPr>
            <w:r w:rsidRPr="00A14370">
              <w:rPr>
                <w:rFonts w:ascii="Arial" w:hAnsi="Arial" w:cs="Arial"/>
                <w:b/>
                <w:bCs/>
                <w:sz w:val="24"/>
                <w:szCs w:val="24"/>
              </w:rPr>
              <w:t>Color</w:t>
            </w:r>
          </w:p>
        </w:tc>
      </w:tr>
      <w:tr w:rsidR="00B85892" w:rsidRPr="00A14370" w14:paraId="03DDFC9F" w14:textId="77777777" w:rsidTr="009C59BC">
        <w:trPr>
          <w:cantSplit/>
          <w:trHeight w:val="1323"/>
        </w:trPr>
        <w:tc>
          <w:tcPr>
            <w:tcW w:w="936" w:type="dxa"/>
            <w:textDirection w:val="btLr"/>
          </w:tcPr>
          <w:p w14:paraId="49EA24F1" w14:textId="77777777" w:rsidR="00B85892" w:rsidRPr="003F5007" w:rsidRDefault="00B85892" w:rsidP="009C59BC">
            <w:pPr>
              <w:ind w:left="113" w:right="113"/>
              <w:jc w:val="center"/>
              <w:rPr>
                <w:rFonts w:ascii="Arial" w:hAnsi="Arial" w:cs="Arial"/>
                <w:b/>
                <w:bCs/>
                <w:sz w:val="20"/>
              </w:rPr>
            </w:pPr>
          </w:p>
        </w:tc>
        <w:tc>
          <w:tcPr>
            <w:tcW w:w="936" w:type="dxa"/>
            <w:textDirection w:val="btLr"/>
          </w:tcPr>
          <w:p w14:paraId="369809BE" w14:textId="77777777" w:rsidR="00B85892" w:rsidRPr="003F5007" w:rsidRDefault="00B85892" w:rsidP="009C59BC">
            <w:pPr>
              <w:ind w:left="113" w:right="113"/>
              <w:jc w:val="center"/>
              <w:rPr>
                <w:rFonts w:ascii="Arial" w:hAnsi="Arial" w:cs="Arial"/>
                <w:b/>
                <w:bCs/>
                <w:sz w:val="20"/>
              </w:rPr>
            </w:pPr>
          </w:p>
        </w:tc>
        <w:tc>
          <w:tcPr>
            <w:tcW w:w="936" w:type="dxa"/>
            <w:textDirection w:val="btLr"/>
          </w:tcPr>
          <w:p w14:paraId="01BA8FD9"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6D2D38CB"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7AE8B017"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4BB86C4C"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7D1F88E1"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3DD327CF" w14:textId="77777777" w:rsidR="00B85892" w:rsidRPr="003F5007" w:rsidRDefault="00B85892" w:rsidP="009C59BC">
            <w:pPr>
              <w:ind w:left="113" w:right="113"/>
              <w:jc w:val="center"/>
              <w:rPr>
                <w:rFonts w:ascii="Arial" w:hAnsi="Arial" w:cs="Arial"/>
                <w:b/>
                <w:bCs/>
                <w:sz w:val="20"/>
              </w:rPr>
            </w:pPr>
          </w:p>
        </w:tc>
        <w:tc>
          <w:tcPr>
            <w:tcW w:w="942" w:type="dxa"/>
            <w:textDirection w:val="tbRl"/>
            <w:vAlign w:val="center"/>
          </w:tcPr>
          <w:p w14:paraId="68AB04A4" w14:textId="77777777" w:rsidR="00B85892" w:rsidRPr="00A14370" w:rsidRDefault="00B85892" w:rsidP="009C59BC">
            <w:pPr>
              <w:ind w:left="113" w:right="113"/>
              <w:jc w:val="center"/>
              <w:rPr>
                <w:rFonts w:ascii="Arial" w:hAnsi="Arial" w:cs="Arial"/>
                <w:b/>
                <w:bCs/>
                <w:sz w:val="24"/>
                <w:szCs w:val="24"/>
              </w:rPr>
            </w:pPr>
            <w:r w:rsidRPr="00A14370">
              <w:rPr>
                <w:rFonts w:ascii="Arial" w:hAnsi="Arial" w:cs="Arial"/>
                <w:b/>
                <w:bCs/>
                <w:sz w:val="24"/>
                <w:szCs w:val="24"/>
              </w:rPr>
              <w:t>Streak</w:t>
            </w:r>
          </w:p>
        </w:tc>
      </w:tr>
      <w:tr w:rsidR="00B85892" w:rsidRPr="003F5007" w14:paraId="79FA45C4" w14:textId="77777777" w:rsidTr="009C59BC">
        <w:trPr>
          <w:cantSplit/>
          <w:trHeight w:val="1545"/>
        </w:trPr>
        <w:tc>
          <w:tcPr>
            <w:tcW w:w="936" w:type="dxa"/>
            <w:textDirection w:val="btLr"/>
          </w:tcPr>
          <w:p w14:paraId="76310898" w14:textId="77777777" w:rsidR="00B85892" w:rsidRPr="003F5007" w:rsidRDefault="00B85892" w:rsidP="009C59BC">
            <w:pPr>
              <w:ind w:left="113" w:right="113"/>
              <w:jc w:val="center"/>
              <w:rPr>
                <w:rFonts w:ascii="Arial" w:hAnsi="Arial" w:cs="Arial"/>
                <w:b/>
                <w:bCs/>
                <w:sz w:val="20"/>
              </w:rPr>
            </w:pPr>
          </w:p>
        </w:tc>
        <w:tc>
          <w:tcPr>
            <w:tcW w:w="936" w:type="dxa"/>
            <w:textDirection w:val="btLr"/>
          </w:tcPr>
          <w:p w14:paraId="5223AF32" w14:textId="77777777" w:rsidR="00B85892" w:rsidRPr="003F5007" w:rsidRDefault="00B85892" w:rsidP="009C59BC">
            <w:pPr>
              <w:ind w:left="113" w:right="113"/>
              <w:jc w:val="center"/>
              <w:rPr>
                <w:rFonts w:ascii="Arial" w:hAnsi="Arial" w:cs="Arial"/>
                <w:b/>
                <w:bCs/>
                <w:sz w:val="20"/>
              </w:rPr>
            </w:pPr>
          </w:p>
        </w:tc>
        <w:tc>
          <w:tcPr>
            <w:tcW w:w="936" w:type="dxa"/>
            <w:textDirection w:val="btLr"/>
          </w:tcPr>
          <w:p w14:paraId="3E04F44B"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5F1CC6FF"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6E0B1819"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3AA873C3"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6B6DE344"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71B4A954" w14:textId="77777777" w:rsidR="00B85892" w:rsidRPr="003F5007" w:rsidRDefault="00B85892" w:rsidP="009C59BC">
            <w:pPr>
              <w:ind w:left="113" w:right="113"/>
              <w:jc w:val="center"/>
              <w:rPr>
                <w:rFonts w:ascii="Arial" w:hAnsi="Arial" w:cs="Arial"/>
                <w:b/>
                <w:bCs/>
                <w:sz w:val="20"/>
              </w:rPr>
            </w:pPr>
          </w:p>
        </w:tc>
        <w:tc>
          <w:tcPr>
            <w:tcW w:w="942" w:type="dxa"/>
            <w:textDirection w:val="tbRl"/>
          </w:tcPr>
          <w:p w14:paraId="3AD0DEA5" w14:textId="77777777" w:rsidR="00B85892" w:rsidRPr="003F5007" w:rsidRDefault="00B85892" w:rsidP="009C59BC">
            <w:pPr>
              <w:ind w:left="113" w:right="113"/>
              <w:jc w:val="center"/>
              <w:rPr>
                <w:rFonts w:ascii="Arial" w:hAnsi="Arial" w:cs="Arial"/>
                <w:b/>
                <w:bCs/>
                <w:sz w:val="20"/>
              </w:rPr>
            </w:pPr>
            <w:r>
              <w:rPr>
                <w:rFonts w:ascii="Arial" w:hAnsi="Arial" w:cs="Arial"/>
                <w:b/>
                <w:bCs/>
                <w:sz w:val="20"/>
              </w:rPr>
              <w:t>Crystal Habit and/or other properties</w:t>
            </w:r>
          </w:p>
        </w:tc>
      </w:tr>
      <w:tr w:rsidR="00B85892" w:rsidRPr="00A14370" w14:paraId="60B22251" w14:textId="77777777" w:rsidTr="009C59BC">
        <w:trPr>
          <w:cantSplit/>
          <w:trHeight w:val="1545"/>
        </w:trPr>
        <w:tc>
          <w:tcPr>
            <w:tcW w:w="936" w:type="dxa"/>
            <w:textDirection w:val="btLr"/>
          </w:tcPr>
          <w:p w14:paraId="11536AA4" w14:textId="77777777" w:rsidR="00B85892" w:rsidRPr="003F5007" w:rsidRDefault="00B85892" w:rsidP="009C59BC">
            <w:pPr>
              <w:ind w:left="113" w:right="113"/>
              <w:jc w:val="center"/>
              <w:rPr>
                <w:rFonts w:ascii="Arial" w:hAnsi="Arial" w:cs="Arial"/>
                <w:b/>
                <w:bCs/>
                <w:sz w:val="20"/>
              </w:rPr>
            </w:pPr>
          </w:p>
        </w:tc>
        <w:tc>
          <w:tcPr>
            <w:tcW w:w="936" w:type="dxa"/>
            <w:textDirection w:val="btLr"/>
          </w:tcPr>
          <w:p w14:paraId="482EC190" w14:textId="77777777" w:rsidR="00B85892" w:rsidRPr="003F5007" w:rsidRDefault="00B85892" w:rsidP="009C59BC">
            <w:pPr>
              <w:ind w:left="113" w:right="113"/>
              <w:jc w:val="center"/>
              <w:rPr>
                <w:rFonts w:ascii="Arial" w:hAnsi="Arial" w:cs="Arial"/>
                <w:b/>
                <w:bCs/>
                <w:sz w:val="20"/>
              </w:rPr>
            </w:pPr>
          </w:p>
        </w:tc>
        <w:tc>
          <w:tcPr>
            <w:tcW w:w="936" w:type="dxa"/>
            <w:textDirection w:val="btLr"/>
          </w:tcPr>
          <w:p w14:paraId="44C47CB1"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40F061CD"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60E4C498"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4356F43A"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79E43C51"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43EAFB2B" w14:textId="77777777" w:rsidR="00B85892" w:rsidRPr="003F5007" w:rsidRDefault="00B85892" w:rsidP="009C59BC">
            <w:pPr>
              <w:ind w:left="113" w:right="113"/>
              <w:jc w:val="center"/>
              <w:rPr>
                <w:rFonts w:ascii="Arial" w:hAnsi="Arial" w:cs="Arial"/>
                <w:b/>
                <w:bCs/>
                <w:sz w:val="20"/>
              </w:rPr>
            </w:pPr>
          </w:p>
        </w:tc>
        <w:tc>
          <w:tcPr>
            <w:tcW w:w="942" w:type="dxa"/>
            <w:textDirection w:val="tbRl"/>
            <w:vAlign w:val="center"/>
          </w:tcPr>
          <w:p w14:paraId="28B27152" w14:textId="77777777" w:rsidR="00B85892" w:rsidRPr="00A14370" w:rsidRDefault="00B85892" w:rsidP="009C59BC">
            <w:pPr>
              <w:ind w:left="113" w:right="113"/>
              <w:jc w:val="center"/>
              <w:rPr>
                <w:rFonts w:ascii="Arial" w:hAnsi="Arial" w:cs="Arial"/>
                <w:b/>
                <w:bCs/>
                <w:sz w:val="24"/>
                <w:szCs w:val="24"/>
              </w:rPr>
            </w:pPr>
            <w:r w:rsidRPr="00A14370">
              <w:rPr>
                <w:rFonts w:ascii="Arial" w:hAnsi="Arial" w:cs="Arial"/>
                <w:b/>
                <w:bCs/>
                <w:sz w:val="24"/>
                <w:szCs w:val="24"/>
              </w:rPr>
              <w:t>Mineral Name</w:t>
            </w:r>
          </w:p>
        </w:tc>
      </w:tr>
    </w:tbl>
    <w:p w14:paraId="2CDB5ADD" w14:textId="77777777" w:rsidR="00B85892" w:rsidRDefault="00B85892" w:rsidP="00B85892">
      <w:pPr>
        <w:pStyle w:val="Heading9"/>
        <w:spacing w:before="0"/>
        <w:ind w:left="0" w:right="1827"/>
        <w:jc w:val="both"/>
        <w:rPr>
          <w:rFonts w:ascii="Arial" w:hAnsi="Arial" w:cs="Arial"/>
        </w:rPr>
      </w:pPr>
    </w:p>
    <w:p w14:paraId="7639972A" w14:textId="77777777" w:rsidR="00B85892" w:rsidRPr="00C946F7" w:rsidRDefault="00B85892" w:rsidP="00B85892">
      <w:pPr>
        <w:pStyle w:val="Heading9"/>
        <w:spacing w:before="0"/>
        <w:ind w:left="1548" w:right="1827"/>
        <w:rPr>
          <w:rFonts w:ascii="Arial" w:hAnsi="Arial" w:cs="Arial"/>
        </w:rPr>
      </w:pPr>
      <w:bookmarkStart w:id="1" w:name="_TOC_250010"/>
      <w:r w:rsidRPr="00BA0A4F">
        <w:rPr>
          <w:rFonts w:ascii="Arial" w:hAnsi="Arial" w:cs="Arial"/>
          <w:b w:val="0"/>
          <w:bCs w:val="0"/>
          <w:sz w:val="32"/>
          <w:szCs w:val="32"/>
        </w:rPr>
        <w:br w:type="column"/>
      </w:r>
      <w:bookmarkEnd w:id="1"/>
    </w:p>
    <w:tbl>
      <w:tblPr>
        <w:tblStyle w:val="TableGrid"/>
        <w:tblW w:w="0" w:type="auto"/>
        <w:tblCellMar>
          <w:left w:w="0" w:type="dxa"/>
          <w:right w:w="0" w:type="dxa"/>
        </w:tblCellMar>
        <w:tblLook w:val="04A0" w:firstRow="1" w:lastRow="0" w:firstColumn="1" w:lastColumn="0" w:noHBand="0" w:noVBand="1"/>
      </w:tblPr>
      <w:tblGrid>
        <w:gridCol w:w="933"/>
        <w:gridCol w:w="934"/>
        <w:gridCol w:w="934"/>
        <w:gridCol w:w="934"/>
        <w:gridCol w:w="935"/>
        <w:gridCol w:w="935"/>
        <w:gridCol w:w="935"/>
        <w:gridCol w:w="935"/>
        <w:gridCol w:w="935"/>
        <w:gridCol w:w="940"/>
      </w:tblGrid>
      <w:tr w:rsidR="00B85892" w:rsidRPr="003F5007" w14:paraId="29F1F92F" w14:textId="77777777" w:rsidTr="009C59BC">
        <w:trPr>
          <w:cantSplit/>
          <w:trHeight w:val="1545"/>
        </w:trPr>
        <w:tc>
          <w:tcPr>
            <w:tcW w:w="935" w:type="dxa"/>
            <w:textDirection w:val="btLr"/>
            <w:vAlign w:val="center"/>
          </w:tcPr>
          <w:p w14:paraId="1A692005" w14:textId="77777777" w:rsidR="00B85892" w:rsidRPr="00A14370" w:rsidRDefault="00B85892" w:rsidP="009C59BC">
            <w:pPr>
              <w:ind w:left="113" w:right="113"/>
              <w:jc w:val="center"/>
              <w:rPr>
                <w:rFonts w:ascii="Arial" w:hAnsi="Arial" w:cs="Arial"/>
                <w:b/>
                <w:bCs/>
                <w:sz w:val="24"/>
                <w:szCs w:val="24"/>
              </w:rPr>
            </w:pPr>
            <w:r w:rsidRPr="00A14370">
              <w:rPr>
                <w:rFonts w:ascii="Arial" w:hAnsi="Arial" w:cs="Arial"/>
                <w:b/>
                <w:bCs/>
                <w:sz w:val="24"/>
                <w:szCs w:val="24"/>
              </w:rPr>
              <w:t>Mineral Name</w:t>
            </w:r>
          </w:p>
        </w:tc>
        <w:tc>
          <w:tcPr>
            <w:tcW w:w="936" w:type="dxa"/>
            <w:textDirection w:val="btLr"/>
            <w:vAlign w:val="center"/>
          </w:tcPr>
          <w:p w14:paraId="4DFE19BC" w14:textId="77777777" w:rsidR="00B85892" w:rsidRPr="00A14370" w:rsidRDefault="00B85892" w:rsidP="009C59BC">
            <w:pPr>
              <w:ind w:left="113" w:right="113"/>
              <w:jc w:val="center"/>
              <w:rPr>
                <w:rFonts w:ascii="Arial" w:hAnsi="Arial" w:cs="Arial"/>
                <w:b/>
                <w:bCs/>
                <w:sz w:val="24"/>
                <w:szCs w:val="24"/>
              </w:rPr>
            </w:pPr>
          </w:p>
        </w:tc>
        <w:tc>
          <w:tcPr>
            <w:tcW w:w="936" w:type="dxa"/>
            <w:textDirection w:val="btLr"/>
            <w:vAlign w:val="center"/>
          </w:tcPr>
          <w:p w14:paraId="282E2ACC" w14:textId="77777777" w:rsidR="00B85892" w:rsidRPr="00A14370" w:rsidRDefault="00B85892" w:rsidP="009C59BC">
            <w:pPr>
              <w:ind w:left="113" w:right="113"/>
              <w:jc w:val="center"/>
              <w:rPr>
                <w:rFonts w:ascii="Arial" w:hAnsi="Arial" w:cs="Arial"/>
                <w:b/>
                <w:bCs/>
                <w:sz w:val="24"/>
                <w:szCs w:val="24"/>
              </w:rPr>
            </w:pPr>
          </w:p>
        </w:tc>
        <w:tc>
          <w:tcPr>
            <w:tcW w:w="936" w:type="dxa"/>
            <w:textDirection w:val="btLr"/>
            <w:vAlign w:val="center"/>
          </w:tcPr>
          <w:p w14:paraId="0E2CA45C" w14:textId="77777777" w:rsidR="00B85892" w:rsidRPr="00A14370" w:rsidRDefault="00B85892" w:rsidP="009C59BC">
            <w:pPr>
              <w:ind w:left="113" w:right="113"/>
              <w:jc w:val="center"/>
              <w:rPr>
                <w:rFonts w:ascii="Arial" w:hAnsi="Arial" w:cs="Arial"/>
                <w:b/>
                <w:bCs/>
                <w:sz w:val="24"/>
                <w:szCs w:val="24"/>
              </w:rPr>
            </w:pPr>
          </w:p>
        </w:tc>
        <w:tc>
          <w:tcPr>
            <w:tcW w:w="937" w:type="dxa"/>
            <w:textDirection w:val="btLr"/>
            <w:vAlign w:val="center"/>
          </w:tcPr>
          <w:p w14:paraId="61AA2580" w14:textId="77777777" w:rsidR="00B85892" w:rsidRPr="00A14370" w:rsidRDefault="00B85892" w:rsidP="009C59BC">
            <w:pPr>
              <w:ind w:left="113" w:right="113"/>
              <w:jc w:val="center"/>
              <w:rPr>
                <w:rFonts w:ascii="Arial" w:hAnsi="Arial" w:cs="Arial"/>
                <w:b/>
                <w:bCs/>
                <w:sz w:val="24"/>
                <w:szCs w:val="24"/>
              </w:rPr>
            </w:pPr>
          </w:p>
        </w:tc>
        <w:tc>
          <w:tcPr>
            <w:tcW w:w="937" w:type="dxa"/>
            <w:textDirection w:val="btLr"/>
            <w:vAlign w:val="center"/>
          </w:tcPr>
          <w:p w14:paraId="576D95A9" w14:textId="77777777" w:rsidR="00B85892" w:rsidRPr="00A14370" w:rsidRDefault="00B85892" w:rsidP="009C59BC">
            <w:pPr>
              <w:ind w:left="113" w:right="113"/>
              <w:jc w:val="center"/>
              <w:rPr>
                <w:rFonts w:ascii="Arial" w:hAnsi="Arial" w:cs="Arial"/>
                <w:b/>
                <w:bCs/>
                <w:sz w:val="24"/>
                <w:szCs w:val="24"/>
              </w:rPr>
            </w:pPr>
          </w:p>
        </w:tc>
        <w:tc>
          <w:tcPr>
            <w:tcW w:w="937" w:type="dxa"/>
            <w:textDirection w:val="btLr"/>
            <w:vAlign w:val="center"/>
          </w:tcPr>
          <w:p w14:paraId="22135F65" w14:textId="77777777" w:rsidR="00B85892" w:rsidRPr="00A14370" w:rsidRDefault="00B85892" w:rsidP="009C59BC">
            <w:pPr>
              <w:ind w:left="113" w:right="113"/>
              <w:jc w:val="center"/>
              <w:rPr>
                <w:rFonts w:ascii="Arial" w:hAnsi="Arial" w:cs="Arial"/>
                <w:b/>
                <w:bCs/>
                <w:sz w:val="24"/>
                <w:szCs w:val="24"/>
              </w:rPr>
            </w:pPr>
          </w:p>
        </w:tc>
        <w:tc>
          <w:tcPr>
            <w:tcW w:w="937" w:type="dxa"/>
            <w:textDirection w:val="btLr"/>
            <w:vAlign w:val="center"/>
          </w:tcPr>
          <w:p w14:paraId="5C3F67DA" w14:textId="77777777" w:rsidR="00B85892" w:rsidRPr="00A14370" w:rsidRDefault="00B85892" w:rsidP="009C59BC">
            <w:pPr>
              <w:ind w:left="113" w:right="113"/>
              <w:jc w:val="center"/>
              <w:rPr>
                <w:rFonts w:ascii="Arial" w:hAnsi="Arial" w:cs="Arial"/>
                <w:b/>
                <w:bCs/>
                <w:sz w:val="24"/>
                <w:szCs w:val="24"/>
              </w:rPr>
            </w:pPr>
          </w:p>
        </w:tc>
        <w:tc>
          <w:tcPr>
            <w:tcW w:w="937" w:type="dxa"/>
            <w:textDirection w:val="btLr"/>
            <w:vAlign w:val="center"/>
          </w:tcPr>
          <w:p w14:paraId="077FFEF3" w14:textId="77777777" w:rsidR="00B85892" w:rsidRPr="00A14370" w:rsidRDefault="00B85892" w:rsidP="009C59BC">
            <w:pPr>
              <w:ind w:left="113" w:right="113"/>
              <w:jc w:val="center"/>
              <w:rPr>
                <w:rFonts w:ascii="Arial" w:hAnsi="Arial" w:cs="Arial"/>
                <w:b/>
                <w:bCs/>
                <w:sz w:val="24"/>
                <w:szCs w:val="24"/>
              </w:rPr>
            </w:pPr>
          </w:p>
        </w:tc>
        <w:tc>
          <w:tcPr>
            <w:tcW w:w="942" w:type="dxa"/>
            <w:textDirection w:val="btLr"/>
            <w:vAlign w:val="center"/>
          </w:tcPr>
          <w:p w14:paraId="54646134" w14:textId="77777777" w:rsidR="00B85892" w:rsidRPr="00A14370" w:rsidRDefault="00B85892" w:rsidP="009C59BC">
            <w:pPr>
              <w:ind w:left="113" w:right="113"/>
              <w:jc w:val="center"/>
              <w:rPr>
                <w:rFonts w:ascii="Arial" w:hAnsi="Arial" w:cs="Arial"/>
                <w:b/>
                <w:bCs/>
                <w:sz w:val="24"/>
                <w:szCs w:val="24"/>
              </w:rPr>
            </w:pPr>
          </w:p>
        </w:tc>
      </w:tr>
      <w:tr w:rsidR="00B85892" w:rsidRPr="003F5007" w14:paraId="660250AE" w14:textId="77777777" w:rsidTr="009C59BC">
        <w:trPr>
          <w:cantSplit/>
          <w:trHeight w:val="1545"/>
        </w:trPr>
        <w:tc>
          <w:tcPr>
            <w:tcW w:w="935" w:type="dxa"/>
            <w:textDirection w:val="btLr"/>
            <w:vAlign w:val="center"/>
          </w:tcPr>
          <w:p w14:paraId="42F14C20" w14:textId="77777777" w:rsidR="00B85892" w:rsidRPr="003F5007" w:rsidRDefault="00B85892" w:rsidP="009C59BC">
            <w:pPr>
              <w:ind w:left="113" w:right="113"/>
              <w:jc w:val="center"/>
              <w:rPr>
                <w:rFonts w:ascii="Arial" w:hAnsi="Arial" w:cs="Arial"/>
                <w:b/>
                <w:bCs/>
                <w:sz w:val="20"/>
              </w:rPr>
            </w:pPr>
            <w:r w:rsidRPr="00A14370">
              <w:rPr>
                <w:rFonts w:ascii="Arial" w:hAnsi="Arial" w:cs="Arial"/>
                <w:b/>
                <w:bCs/>
                <w:sz w:val="20"/>
                <w:szCs w:val="20"/>
              </w:rPr>
              <w:t>Crystal Habit and/or other properties</w:t>
            </w:r>
          </w:p>
        </w:tc>
        <w:tc>
          <w:tcPr>
            <w:tcW w:w="936" w:type="dxa"/>
            <w:textDirection w:val="btLr"/>
            <w:vAlign w:val="center"/>
          </w:tcPr>
          <w:p w14:paraId="3E024F7A"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79AFCBB7"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682727DC"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413110D8"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125FF3DB"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061AD3AE"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4E3779C0"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414695CA" w14:textId="77777777" w:rsidR="00B85892" w:rsidRPr="003F5007" w:rsidRDefault="00B85892" w:rsidP="009C59BC">
            <w:pPr>
              <w:ind w:left="113" w:right="113"/>
              <w:jc w:val="center"/>
              <w:rPr>
                <w:rFonts w:ascii="Arial" w:hAnsi="Arial" w:cs="Arial"/>
                <w:b/>
                <w:bCs/>
                <w:sz w:val="20"/>
              </w:rPr>
            </w:pPr>
          </w:p>
        </w:tc>
        <w:tc>
          <w:tcPr>
            <w:tcW w:w="942" w:type="dxa"/>
            <w:textDirection w:val="btLr"/>
            <w:vAlign w:val="center"/>
          </w:tcPr>
          <w:p w14:paraId="4BED3475" w14:textId="77777777" w:rsidR="00B85892" w:rsidRPr="00A14370" w:rsidRDefault="00B85892" w:rsidP="009C59BC">
            <w:pPr>
              <w:ind w:left="113" w:right="113"/>
              <w:jc w:val="center"/>
              <w:rPr>
                <w:rFonts w:ascii="Arial" w:hAnsi="Arial" w:cs="Arial"/>
                <w:b/>
                <w:bCs/>
                <w:sz w:val="24"/>
                <w:szCs w:val="24"/>
              </w:rPr>
            </w:pPr>
          </w:p>
        </w:tc>
      </w:tr>
      <w:tr w:rsidR="00B85892" w:rsidRPr="003F5007" w14:paraId="510EBB3F" w14:textId="77777777" w:rsidTr="009C59BC">
        <w:trPr>
          <w:cantSplit/>
          <w:trHeight w:val="1545"/>
        </w:trPr>
        <w:tc>
          <w:tcPr>
            <w:tcW w:w="935" w:type="dxa"/>
            <w:textDirection w:val="btLr"/>
            <w:vAlign w:val="center"/>
          </w:tcPr>
          <w:p w14:paraId="01DE1DCC" w14:textId="77777777" w:rsidR="00B85892" w:rsidRPr="003F5007" w:rsidRDefault="00B85892" w:rsidP="009C59BC">
            <w:pPr>
              <w:ind w:left="113" w:right="113"/>
              <w:jc w:val="center"/>
              <w:rPr>
                <w:rFonts w:ascii="Arial" w:hAnsi="Arial" w:cs="Arial"/>
                <w:b/>
                <w:bCs/>
                <w:sz w:val="20"/>
              </w:rPr>
            </w:pPr>
            <w:r w:rsidRPr="00A14370">
              <w:rPr>
                <w:rFonts w:ascii="Arial" w:hAnsi="Arial" w:cs="Arial"/>
                <w:b/>
                <w:bCs/>
                <w:sz w:val="24"/>
                <w:szCs w:val="24"/>
              </w:rPr>
              <w:t>Streak</w:t>
            </w:r>
          </w:p>
        </w:tc>
        <w:tc>
          <w:tcPr>
            <w:tcW w:w="936" w:type="dxa"/>
            <w:textDirection w:val="btLr"/>
            <w:vAlign w:val="center"/>
          </w:tcPr>
          <w:p w14:paraId="4129D4E1"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7CD8974D"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1C315478"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2B823DDC"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3E8BF897"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1ACC8044"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32616827"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5DE56387" w14:textId="77777777" w:rsidR="00B85892" w:rsidRPr="003F5007" w:rsidRDefault="00B85892" w:rsidP="009C59BC">
            <w:pPr>
              <w:ind w:left="113" w:right="113"/>
              <w:jc w:val="center"/>
              <w:rPr>
                <w:rFonts w:ascii="Arial" w:hAnsi="Arial" w:cs="Arial"/>
                <w:b/>
                <w:bCs/>
                <w:sz w:val="20"/>
              </w:rPr>
            </w:pPr>
          </w:p>
        </w:tc>
        <w:tc>
          <w:tcPr>
            <w:tcW w:w="942" w:type="dxa"/>
            <w:textDirection w:val="btLr"/>
            <w:vAlign w:val="center"/>
          </w:tcPr>
          <w:p w14:paraId="44281732" w14:textId="77777777" w:rsidR="00B85892" w:rsidRPr="00A14370" w:rsidRDefault="00B85892" w:rsidP="009C59BC">
            <w:pPr>
              <w:ind w:left="113" w:right="113"/>
              <w:jc w:val="center"/>
              <w:rPr>
                <w:rFonts w:ascii="Arial" w:hAnsi="Arial" w:cs="Arial"/>
                <w:b/>
                <w:bCs/>
                <w:sz w:val="24"/>
                <w:szCs w:val="24"/>
              </w:rPr>
            </w:pPr>
          </w:p>
        </w:tc>
      </w:tr>
      <w:tr w:rsidR="00B85892" w:rsidRPr="003F5007" w14:paraId="14E0904A" w14:textId="77777777" w:rsidTr="009C59BC">
        <w:trPr>
          <w:cantSplit/>
          <w:trHeight w:val="1545"/>
        </w:trPr>
        <w:tc>
          <w:tcPr>
            <w:tcW w:w="935" w:type="dxa"/>
            <w:textDirection w:val="btLr"/>
            <w:vAlign w:val="center"/>
          </w:tcPr>
          <w:p w14:paraId="3D3230CF" w14:textId="77777777" w:rsidR="00B85892" w:rsidRPr="003F5007" w:rsidRDefault="00B85892" w:rsidP="009C59BC">
            <w:pPr>
              <w:ind w:left="113" w:right="113"/>
              <w:jc w:val="center"/>
              <w:rPr>
                <w:rFonts w:ascii="Arial" w:hAnsi="Arial" w:cs="Arial"/>
                <w:b/>
                <w:bCs/>
                <w:sz w:val="20"/>
              </w:rPr>
            </w:pPr>
            <w:r w:rsidRPr="00A14370">
              <w:rPr>
                <w:rFonts w:ascii="Arial" w:hAnsi="Arial" w:cs="Arial"/>
                <w:b/>
                <w:bCs/>
                <w:sz w:val="24"/>
                <w:szCs w:val="24"/>
              </w:rPr>
              <w:t>Color</w:t>
            </w:r>
          </w:p>
        </w:tc>
        <w:tc>
          <w:tcPr>
            <w:tcW w:w="936" w:type="dxa"/>
            <w:textDirection w:val="btLr"/>
            <w:vAlign w:val="center"/>
          </w:tcPr>
          <w:p w14:paraId="498755A2"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67ECF8EC"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0916641C"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3B0B28A4"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3622E456"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739E7907"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2195EDD1"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0FD1308A" w14:textId="77777777" w:rsidR="00B85892" w:rsidRPr="003F5007" w:rsidRDefault="00B85892" w:rsidP="009C59BC">
            <w:pPr>
              <w:ind w:left="113" w:right="113"/>
              <w:jc w:val="center"/>
              <w:rPr>
                <w:rFonts w:ascii="Arial" w:hAnsi="Arial" w:cs="Arial"/>
                <w:b/>
                <w:bCs/>
                <w:sz w:val="20"/>
              </w:rPr>
            </w:pPr>
          </w:p>
        </w:tc>
        <w:tc>
          <w:tcPr>
            <w:tcW w:w="942" w:type="dxa"/>
            <w:textDirection w:val="btLr"/>
            <w:vAlign w:val="center"/>
          </w:tcPr>
          <w:p w14:paraId="673FC7CA" w14:textId="77777777" w:rsidR="00B85892" w:rsidRPr="00A14370" w:rsidRDefault="00B85892" w:rsidP="009C59BC">
            <w:pPr>
              <w:ind w:left="113" w:right="113"/>
              <w:jc w:val="center"/>
              <w:rPr>
                <w:rFonts w:ascii="Arial" w:hAnsi="Arial" w:cs="Arial"/>
                <w:b/>
                <w:bCs/>
                <w:sz w:val="24"/>
                <w:szCs w:val="24"/>
              </w:rPr>
            </w:pPr>
          </w:p>
        </w:tc>
      </w:tr>
      <w:tr w:rsidR="00B85892" w:rsidRPr="003F5007" w14:paraId="01E9AE10" w14:textId="77777777" w:rsidTr="009C59BC">
        <w:trPr>
          <w:cantSplit/>
          <w:trHeight w:val="1545"/>
        </w:trPr>
        <w:tc>
          <w:tcPr>
            <w:tcW w:w="935" w:type="dxa"/>
            <w:textDirection w:val="btLr"/>
            <w:vAlign w:val="center"/>
          </w:tcPr>
          <w:p w14:paraId="060C1CAF" w14:textId="77777777" w:rsidR="00B85892" w:rsidRPr="003F5007" w:rsidRDefault="00B85892" w:rsidP="009C59BC">
            <w:pPr>
              <w:ind w:left="113" w:right="113"/>
              <w:jc w:val="center"/>
              <w:rPr>
                <w:rFonts w:ascii="Arial" w:hAnsi="Arial" w:cs="Arial"/>
                <w:b/>
                <w:bCs/>
                <w:sz w:val="20"/>
              </w:rPr>
            </w:pPr>
            <w:r w:rsidRPr="00A14370">
              <w:rPr>
                <w:rFonts w:ascii="Arial" w:hAnsi="Arial" w:cs="Arial"/>
                <w:b/>
                <w:bCs/>
                <w:sz w:val="24"/>
                <w:szCs w:val="24"/>
              </w:rPr>
              <w:t>Cleavage or Fracture</w:t>
            </w:r>
          </w:p>
        </w:tc>
        <w:tc>
          <w:tcPr>
            <w:tcW w:w="936" w:type="dxa"/>
            <w:textDirection w:val="btLr"/>
            <w:vAlign w:val="center"/>
          </w:tcPr>
          <w:p w14:paraId="19B52916"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55F5FDB8"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591355AE"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55CAEC3F"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64D60646"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01BBA006"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15F6AB92"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3320CC05" w14:textId="77777777" w:rsidR="00B85892" w:rsidRPr="003F5007" w:rsidRDefault="00B85892" w:rsidP="009C59BC">
            <w:pPr>
              <w:ind w:left="113" w:right="113"/>
              <w:jc w:val="center"/>
              <w:rPr>
                <w:rFonts w:ascii="Arial" w:hAnsi="Arial" w:cs="Arial"/>
                <w:b/>
                <w:bCs/>
                <w:sz w:val="20"/>
              </w:rPr>
            </w:pPr>
          </w:p>
        </w:tc>
        <w:tc>
          <w:tcPr>
            <w:tcW w:w="942" w:type="dxa"/>
            <w:textDirection w:val="btLr"/>
            <w:vAlign w:val="center"/>
          </w:tcPr>
          <w:p w14:paraId="0C3FAD58" w14:textId="77777777" w:rsidR="00B85892" w:rsidRPr="00A14370" w:rsidRDefault="00B85892" w:rsidP="009C59BC">
            <w:pPr>
              <w:ind w:left="113" w:right="113"/>
              <w:jc w:val="center"/>
              <w:rPr>
                <w:rFonts w:ascii="Arial" w:hAnsi="Arial" w:cs="Arial"/>
                <w:b/>
                <w:bCs/>
                <w:sz w:val="24"/>
                <w:szCs w:val="24"/>
              </w:rPr>
            </w:pPr>
          </w:p>
        </w:tc>
      </w:tr>
      <w:tr w:rsidR="00B85892" w:rsidRPr="003F5007" w14:paraId="07F6FCD9" w14:textId="77777777" w:rsidTr="009C59BC">
        <w:trPr>
          <w:cantSplit/>
          <w:trHeight w:val="1323"/>
        </w:trPr>
        <w:tc>
          <w:tcPr>
            <w:tcW w:w="935" w:type="dxa"/>
            <w:textDirection w:val="btLr"/>
            <w:vAlign w:val="center"/>
          </w:tcPr>
          <w:p w14:paraId="7CC74BEA" w14:textId="77777777" w:rsidR="00B85892" w:rsidRPr="003F5007" w:rsidRDefault="00B85892" w:rsidP="009C59BC">
            <w:pPr>
              <w:ind w:left="113" w:right="113"/>
              <w:jc w:val="center"/>
              <w:rPr>
                <w:rFonts w:ascii="Arial" w:hAnsi="Arial" w:cs="Arial"/>
                <w:b/>
                <w:bCs/>
                <w:sz w:val="20"/>
              </w:rPr>
            </w:pPr>
            <w:r w:rsidRPr="00A14370">
              <w:rPr>
                <w:rFonts w:ascii="Arial" w:hAnsi="Arial" w:cs="Arial"/>
                <w:b/>
                <w:bCs/>
                <w:sz w:val="24"/>
                <w:szCs w:val="24"/>
              </w:rPr>
              <w:t>Hardness</w:t>
            </w:r>
            <w:r>
              <w:rPr>
                <w:rFonts w:ascii="Arial" w:hAnsi="Arial" w:cs="Arial"/>
                <w:b/>
                <w:bCs/>
                <w:sz w:val="24"/>
                <w:szCs w:val="24"/>
              </w:rPr>
              <w:t xml:space="preserve"> (H)</w:t>
            </w:r>
          </w:p>
        </w:tc>
        <w:tc>
          <w:tcPr>
            <w:tcW w:w="936" w:type="dxa"/>
            <w:textDirection w:val="btLr"/>
            <w:vAlign w:val="center"/>
          </w:tcPr>
          <w:p w14:paraId="04B84161"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2BB0E9E6"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3D09F738"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425DF0F1"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28F11FF9"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456465CE"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37A25B37"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6A921C7A" w14:textId="77777777" w:rsidR="00B85892" w:rsidRPr="003F5007" w:rsidRDefault="00B85892" w:rsidP="009C59BC">
            <w:pPr>
              <w:ind w:left="113" w:right="113"/>
              <w:jc w:val="center"/>
              <w:rPr>
                <w:rFonts w:ascii="Arial" w:hAnsi="Arial" w:cs="Arial"/>
                <w:b/>
                <w:bCs/>
                <w:sz w:val="20"/>
              </w:rPr>
            </w:pPr>
          </w:p>
        </w:tc>
        <w:tc>
          <w:tcPr>
            <w:tcW w:w="942" w:type="dxa"/>
            <w:textDirection w:val="btLr"/>
            <w:vAlign w:val="center"/>
          </w:tcPr>
          <w:p w14:paraId="025B69D0" w14:textId="77777777" w:rsidR="00B85892" w:rsidRPr="00A14370" w:rsidRDefault="00B85892" w:rsidP="009C59BC">
            <w:pPr>
              <w:ind w:left="113" w:right="113"/>
              <w:jc w:val="center"/>
              <w:rPr>
                <w:rFonts w:ascii="Arial" w:hAnsi="Arial" w:cs="Arial"/>
                <w:b/>
                <w:bCs/>
                <w:sz w:val="24"/>
                <w:szCs w:val="24"/>
              </w:rPr>
            </w:pPr>
          </w:p>
        </w:tc>
      </w:tr>
      <w:tr w:rsidR="00B85892" w:rsidRPr="003F5007" w14:paraId="36850D83" w14:textId="77777777" w:rsidTr="009C59BC">
        <w:trPr>
          <w:cantSplit/>
          <w:trHeight w:val="1545"/>
        </w:trPr>
        <w:tc>
          <w:tcPr>
            <w:tcW w:w="935" w:type="dxa"/>
            <w:textDirection w:val="btLr"/>
            <w:vAlign w:val="center"/>
          </w:tcPr>
          <w:p w14:paraId="294ED1B9" w14:textId="77777777" w:rsidR="00B85892" w:rsidRPr="003F5007" w:rsidRDefault="00B85892" w:rsidP="009C59BC">
            <w:pPr>
              <w:ind w:left="113" w:right="113"/>
              <w:jc w:val="center"/>
              <w:rPr>
                <w:rFonts w:ascii="Arial" w:hAnsi="Arial" w:cs="Arial"/>
                <w:b/>
                <w:bCs/>
                <w:sz w:val="20"/>
              </w:rPr>
            </w:pPr>
            <w:r w:rsidRPr="00A14370">
              <w:rPr>
                <w:rFonts w:ascii="Arial" w:hAnsi="Arial" w:cs="Arial"/>
                <w:b/>
                <w:bCs/>
                <w:sz w:val="24"/>
                <w:szCs w:val="24"/>
              </w:rPr>
              <w:t>Luster</w:t>
            </w:r>
          </w:p>
        </w:tc>
        <w:tc>
          <w:tcPr>
            <w:tcW w:w="936" w:type="dxa"/>
            <w:textDirection w:val="btLr"/>
            <w:vAlign w:val="center"/>
          </w:tcPr>
          <w:p w14:paraId="4FD07C37"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0C3A28A8"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2E366895"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7856F4C4"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3AF8FED6"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7D55267D"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46B285F1"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49C94432" w14:textId="77777777" w:rsidR="00B85892" w:rsidRPr="003F5007" w:rsidRDefault="00B85892" w:rsidP="009C59BC">
            <w:pPr>
              <w:ind w:left="113" w:right="113"/>
              <w:jc w:val="center"/>
              <w:rPr>
                <w:rFonts w:ascii="Arial" w:hAnsi="Arial" w:cs="Arial"/>
                <w:b/>
                <w:bCs/>
                <w:sz w:val="20"/>
              </w:rPr>
            </w:pPr>
          </w:p>
        </w:tc>
        <w:tc>
          <w:tcPr>
            <w:tcW w:w="942" w:type="dxa"/>
            <w:textDirection w:val="btLr"/>
            <w:vAlign w:val="center"/>
          </w:tcPr>
          <w:p w14:paraId="4949FD3E" w14:textId="77777777" w:rsidR="00B85892" w:rsidRPr="00A14370" w:rsidRDefault="00B85892" w:rsidP="009C59BC">
            <w:pPr>
              <w:ind w:left="113" w:right="113"/>
              <w:jc w:val="center"/>
              <w:rPr>
                <w:rFonts w:ascii="Arial" w:hAnsi="Arial" w:cs="Arial"/>
                <w:b/>
                <w:bCs/>
                <w:sz w:val="20"/>
                <w:szCs w:val="20"/>
              </w:rPr>
            </w:pPr>
          </w:p>
        </w:tc>
      </w:tr>
      <w:tr w:rsidR="00B85892" w:rsidRPr="003F5007" w14:paraId="0242FB6E" w14:textId="77777777" w:rsidTr="009C59BC">
        <w:trPr>
          <w:cantSplit/>
          <w:trHeight w:val="1545"/>
        </w:trPr>
        <w:tc>
          <w:tcPr>
            <w:tcW w:w="935" w:type="dxa"/>
            <w:textDirection w:val="btLr"/>
            <w:vAlign w:val="center"/>
          </w:tcPr>
          <w:p w14:paraId="29643A33" w14:textId="77777777" w:rsidR="00B85892" w:rsidRPr="003F5007" w:rsidRDefault="00B85892" w:rsidP="009C59BC">
            <w:pPr>
              <w:ind w:left="113" w:right="113"/>
              <w:jc w:val="center"/>
              <w:rPr>
                <w:rFonts w:ascii="Arial" w:hAnsi="Arial" w:cs="Arial"/>
                <w:b/>
                <w:bCs/>
                <w:sz w:val="20"/>
              </w:rPr>
            </w:pPr>
            <w:r w:rsidRPr="00A14370">
              <w:rPr>
                <w:rFonts w:ascii="Arial" w:hAnsi="Arial" w:cs="Arial"/>
                <w:b/>
                <w:bCs/>
                <w:sz w:val="24"/>
                <w:szCs w:val="24"/>
              </w:rPr>
              <w:t>Sample Number</w:t>
            </w:r>
          </w:p>
        </w:tc>
        <w:tc>
          <w:tcPr>
            <w:tcW w:w="936" w:type="dxa"/>
            <w:textDirection w:val="btLr"/>
            <w:vAlign w:val="center"/>
          </w:tcPr>
          <w:p w14:paraId="051987AE" w14:textId="77777777" w:rsidR="00B85892" w:rsidRPr="003F5007" w:rsidRDefault="00B85892" w:rsidP="009C59BC">
            <w:pPr>
              <w:ind w:left="113" w:right="113"/>
              <w:jc w:val="center"/>
              <w:rPr>
                <w:rFonts w:ascii="Arial" w:hAnsi="Arial" w:cs="Arial"/>
                <w:b/>
                <w:bCs/>
                <w:sz w:val="20"/>
              </w:rPr>
            </w:pPr>
            <w:r>
              <w:rPr>
                <w:rFonts w:ascii="Arial" w:hAnsi="Arial" w:cs="Arial"/>
                <w:b/>
                <w:bCs/>
                <w:sz w:val="20"/>
              </w:rPr>
              <w:t>18</w:t>
            </w:r>
          </w:p>
        </w:tc>
        <w:tc>
          <w:tcPr>
            <w:tcW w:w="936" w:type="dxa"/>
            <w:textDirection w:val="btLr"/>
            <w:vAlign w:val="center"/>
          </w:tcPr>
          <w:p w14:paraId="3F76C6D3" w14:textId="77777777" w:rsidR="00B85892" w:rsidRPr="003F5007" w:rsidRDefault="00B85892" w:rsidP="009C59BC">
            <w:pPr>
              <w:ind w:left="113" w:right="113"/>
              <w:jc w:val="center"/>
              <w:rPr>
                <w:rFonts w:ascii="Arial" w:hAnsi="Arial" w:cs="Arial"/>
                <w:b/>
                <w:bCs/>
                <w:sz w:val="20"/>
              </w:rPr>
            </w:pPr>
            <w:r>
              <w:rPr>
                <w:rFonts w:ascii="Arial" w:hAnsi="Arial" w:cs="Arial"/>
                <w:b/>
                <w:bCs/>
                <w:sz w:val="20"/>
              </w:rPr>
              <w:t>19</w:t>
            </w:r>
          </w:p>
        </w:tc>
        <w:tc>
          <w:tcPr>
            <w:tcW w:w="936" w:type="dxa"/>
            <w:textDirection w:val="btLr"/>
            <w:vAlign w:val="center"/>
          </w:tcPr>
          <w:p w14:paraId="4AB6515C" w14:textId="77777777" w:rsidR="00B85892" w:rsidRPr="003F5007" w:rsidRDefault="00B85892" w:rsidP="009C59BC">
            <w:pPr>
              <w:ind w:left="113" w:right="113"/>
              <w:jc w:val="center"/>
              <w:rPr>
                <w:rFonts w:ascii="Arial" w:hAnsi="Arial" w:cs="Arial"/>
                <w:b/>
                <w:bCs/>
                <w:sz w:val="20"/>
              </w:rPr>
            </w:pPr>
            <w:r>
              <w:rPr>
                <w:rFonts w:ascii="Arial" w:hAnsi="Arial" w:cs="Arial"/>
                <w:b/>
                <w:bCs/>
                <w:sz w:val="20"/>
              </w:rPr>
              <w:t>20</w:t>
            </w:r>
          </w:p>
        </w:tc>
        <w:tc>
          <w:tcPr>
            <w:tcW w:w="937" w:type="dxa"/>
            <w:textDirection w:val="btLr"/>
            <w:vAlign w:val="center"/>
          </w:tcPr>
          <w:p w14:paraId="4F5C25EA" w14:textId="77777777" w:rsidR="00B85892" w:rsidRPr="003F5007" w:rsidRDefault="00B85892" w:rsidP="009C59BC">
            <w:pPr>
              <w:ind w:left="113" w:right="113"/>
              <w:jc w:val="center"/>
              <w:rPr>
                <w:rFonts w:ascii="Arial" w:hAnsi="Arial" w:cs="Arial"/>
                <w:b/>
                <w:bCs/>
                <w:sz w:val="20"/>
              </w:rPr>
            </w:pPr>
            <w:r>
              <w:rPr>
                <w:rFonts w:ascii="Arial" w:hAnsi="Arial" w:cs="Arial"/>
                <w:b/>
                <w:bCs/>
                <w:sz w:val="20"/>
              </w:rPr>
              <w:t>21</w:t>
            </w:r>
          </w:p>
        </w:tc>
        <w:tc>
          <w:tcPr>
            <w:tcW w:w="937" w:type="dxa"/>
            <w:textDirection w:val="btLr"/>
            <w:vAlign w:val="center"/>
          </w:tcPr>
          <w:p w14:paraId="1D2766A4" w14:textId="77777777" w:rsidR="00B85892" w:rsidRPr="003F5007" w:rsidRDefault="00B85892" w:rsidP="009C59BC">
            <w:pPr>
              <w:ind w:left="113" w:right="113"/>
              <w:jc w:val="center"/>
              <w:rPr>
                <w:rFonts w:ascii="Arial" w:hAnsi="Arial" w:cs="Arial"/>
                <w:b/>
                <w:bCs/>
                <w:sz w:val="20"/>
              </w:rPr>
            </w:pPr>
            <w:r>
              <w:rPr>
                <w:rFonts w:ascii="Arial" w:hAnsi="Arial" w:cs="Arial"/>
                <w:b/>
                <w:bCs/>
                <w:sz w:val="20"/>
              </w:rPr>
              <w:t>22</w:t>
            </w:r>
          </w:p>
        </w:tc>
        <w:tc>
          <w:tcPr>
            <w:tcW w:w="937" w:type="dxa"/>
            <w:textDirection w:val="btLr"/>
            <w:vAlign w:val="center"/>
          </w:tcPr>
          <w:p w14:paraId="0B9952E2" w14:textId="77777777" w:rsidR="00B85892" w:rsidRPr="003F5007" w:rsidRDefault="00B85892" w:rsidP="009C59BC">
            <w:pPr>
              <w:ind w:left="113" w:right="113"/>
              <w:jc w:val="center"/>
              <w:rPr>
                <w:rFonts w:ascii="Arial" w:hAnsi="Arial" w:cs="Arial"/>
                <w:b/>
                <w:bCs/>
                <w:sz w:val="20"/>
              </w:rPr>
            </w:pPr>
            <w:r>
              <w:rPr>
                <w:rFonts w:ascii="Arial" w:hAnsi="Arial" w:cs="Arial"/>
                <w:b/>
                <w:bCs/>
                <w:sz w:val="20"/>
              </w:rPr>
              <w:t>23</w:t>
            </w:r>
          </w:p>
        </w:tc>
        <w:tc>
          <w:tcPr>
            <w:tcW w:w="937" w:type="dxa"/>
            <w:textDirection w:val="btLr"/>
            <w:vAlign w:val="center"/>
          </w:tcPr>
          <w:p w14:paraId="140D6F83" w14:textId="77777777" w:rsidR="00B85892" w:rsidRPr="003F5007" w:rsidRDefault="00B85892" w:rsidP="009C59BC">
            <w:pPr>
              <w:ind w:left="113" w:right="113"/>
              <w:jc w:val="center"/>
              <w:rPr>
                <w:rFonts w:ascii="Arial" w:hAnsi="Arial" w:cs="Arial"/>
                <w:b/>
                <w:bCs/>
                <w:sz w:val="20"/>
              </w:rPr>
            </w:pPr>
            <w:r>
              <w:rPr>
                <w:rFonts w:ascii="Arial" w:hAnsi="Arial" w:cs="Arial"/>
                <w:b/>
                <w:bCs/>
                <w:sz w:val="20"/>
              </w:rPr>
              <w:t>24</w:t>
            </w:r>
          </w:p>
        </w:tc>
        <w:tc>
          <w:tcPr>
            <w:tcW w:w="937" w:type="dxa"/>
            <w:textDirection w:val="btLr"/>
            <w:vAlign w:val="center"/>
          </w:tcPr>
          <w:p w14:paraId="627BAC09" w14:textId="77777777" w:rsidR="00B85892" w:rsidRPr="003F5007" w:rsidRDefault="00B85892" w:rsidP="009C59BC">
            <w:pPr>
              <w:ind w:left="113" w:right="113"/>
              <w:jc w:val="center"/>
              <w:rPr>
                <w:rFonts w:ascii="Arial" w:hAnsi="Arial" w:cs="Arial"/>
                <w:b/>
                <w:bCs/>
                <w:sz w:val="20"/>
              </w:rPr>
            </w:pPr>
            <w:r>
              <w:rPr>
                <w:rFonts w:ascii="Arial" w:hAnsi="Arial" w:cs="Arial"/>
                <w:b/>
                <w:bCs/>
                <w:sz w:val="20"/>
              </w:rPr>
              <w:t>25</w:t>
            </w:r>
          </w:p>
        </w:tc>
        <w:tc>
          <w:tcPr>
            <w:tcW w:w="942" w:type="dxa"/>
            <w:textDirection w:val="btLr"/>
            <w:vAlign w:val="center"/>
          </w:tcPr>
          <w:p w14:paraId="3D83BEFE" w14:textId="77777777" w:rsidR="00B85892" w:rsidRPr="00500662" w:rsidRDefault="00B85892" w:rsidP="009C59BC">
            <w:pPr>
              <w:ind w:left="113" w:right="113"/>
              <w:jc w:val="center"/>
              <w:rPr>
                <w:rFonts w:ascii="Arial" w:hAnsi="Arial" w:cs="Arial"/>
                <w:b/>
                <w:bCs/>
                <w:sz w:val="20"/>
                <w:szCs w:val="20"/>
              </w:rPr>
            </w:pPr>
            <w:r w:rsidRPr="00500662">
              <w:rPr>
                <w:rFonts w:ascii="Arial" w:hAnsi="Arial" w:cs="Arial"/>
                <w:b/>
                <w:bCs/>
                <w:sz w:val="20"/>
                <w:szCs w:val="20"/>
              </w:rPr>
              <w:t>26</w:t>
            </w:r>
          </w:p>
        </w:tc>
      </w:tr>
    </w:tbl>
    <w:p w14:paraId="5EB466AD" w14:textId="77777777" w:rsidR="00B85892" w:rsidRDefault="00B85892" w:rsidP="00B85892">
      <w:pPr>
        <w:pStyle w:val="Heading9"/>
        <w:spacing w:before="0"/>
        <w:ind w:left="1548" w:right="1827"/>
        <w:rPr>
          <w:rFonts w:ascii="Arial" w:hAnsi="Arial" w:cs="Arial"/>
        </w:rPr>
      </w:pPr>
    </w:p>
    <w:p w14:paraId="49D3F223" w14:textId="0BBB3A05" w:rsidR="00B85892" w:rsidRDefault="00B85892" w:rsidP="00B85892">
      <w:pPr>
        <w:rPr>
          <w:rFonts w:ascii="Arial" w:hAnsi="Arial" w:cs="Arial"/>
          <w:b/>
          <w:bCs/>
          <w:i/>
          <w:sz w:val="24"/>
          <w:szCs w:val="24"/>
        </w:rPr>
      </w:pPr>
    </w:p>
    <w:p w14:paraId="62FCF9C9" w14:textId="3AFF166D" w:rsidR="00B85892" w:rsidRDefault="0098422F" w:rsidP="00B85892">
      <w:pPr>
        <w:pStyle w:val="Heading9"/>
        <w:spacing w:before="0"/>
        <w:ind w:left="1548" w:right="1827"/>
        <w:rPr>
          <w:rFonts w:ascii="Arial" w:hAnsi="Arial" w:cs="Arial"/>
        </w:rPr>
      </w:pPr>
      <w:r>
        <w:rPr>
          <w:rFonts w:ascii="Arial" w:hAnsi="Arial" w:cs="Arial"/>
        </w:rPr>
        <w:t>References</w:t>
      </w:r>
    </w:p>
    <w:p w14:paraId="670C3A2C" w14:textId="77777777" w:rsidR="0098422F" w:rsidRPr="0098422F" w:rsidRDefault="0098422F" w:rsidP="0098422F">
      <w:pPr>
        <w:pStyle w:val="Heading9"/>
        <w:spacing w:before="0"/>
        <w:ind w:left="0" w:right="90"/>
        <w:jc w:val="left"/>
        <w:rPr>
          <w:rFonts w:ascii="Arial" w:hAnsi="Arial" w:cs="Arial"/>
          <w:b w:val="0"/>
          <w:bCs w:val="0"/>
          <w:i w:val="0"/>
          <w:iCs/>
        </w:rPr>
      </w:pPr>
    </w:p>
    <w:p w14:paraId="1E078264" w14:textId="77777777" w:rsidR="00B85892" w:rsidRDefault="00B85892" w:rsidP="00B85892">
      <w:pPr>
        <w:rPr>
          <w:rFonts w:ascii="Arial" w:hAnsi="Arial" w:cs="Arial"/>
          <w:b/>
          <w:bCs/>
          <w:sz w:val="32"/>
          <w:szCs w:val="32"/>
        </w:rPr>
      </w:pPr>
    </w:p>
    <w:p w14:paraId="09BA5817" w14:textId="3BE5D48C" w:rsidR="00D77047" w:rsidRDefault="0098422F" w:rsidP="005F04F1">
      <w:pPr>
        <w:spacing w:after="240"/>
        <w:ind w:left="360" w:hanging="360"/>
      </w:pPr>
      <w:r>
        <w:t>Rizzo, Russel G. and Cal Neva Mineral Company, “Quartz</w:t>
      </w:r>
      <w:r w:rsidR="005F04F1">
        <w:t xml:space="preserve"> (Var: Amethyst), Nangarhar, Afghanistan,” </w:t>
      </w:r>
      <w:hyperlink r:id="rId27" w:history="1">
        <w:r w:rsidR="005F04F1" w:rsidRPr="009F769B">
          <w:rPr>
            <w:rStyle w:val="Hyperlink"/>
          </w:rPr>
          <w:t>https://www.mindat.org/photo-112839.html</w:t>
        </w:r>
      </w:hyperlink>
      <w:r w:rsidR="005F04F1">
        <w:t>; last access: 2022-06-29.</w:t>
      </w:r>
    </w:p>
    <w:p w14:paraId="7B17DCE4" w14:textId="390C7194" w:rsidR="005F04F1" w:rsidRDefault="00BF35D5" w:rsidP="005F04F1">
      <w:pPr>
        <w:spacing w:after="240"/>
        <w:ind w:left="360" w:hanging="360"/>
      </w:pPr>
      <w:proofErr w:type="spellStart"/>
      <w:r>
        <w:t>Cristofono</w:t>
      </w:r>
      <w:proofErr w:type="spellEnd"/>
      <w:r w:rsidR="00431ADC">
        <w:t>,</w:t>
      </w:r>
      <w:r>
        <w:t xml:space="preserve"> Peter,</w:t>
      </w:r>
      <w:r w:rsidR="00431ADC">
        <w:t xml:space="preserve"> </w:t>
      </w:r>
      <w:r>
        <w:t>2006</w:t>
      </w:r>
      <w:r w:rsidR="00431ADC">
        <w:t>, “</w:t>
      </w:r>
      <w:r w:rsidR="00FA2F3C">
        <w:t xml:space="preserve">Muscovite, </w:t>
      </w:r>
      <w:r>
        <w:t>Palermo No. 1 Mine, Groton, Grafton County New Hampshire, USA</w:t>
      </w:r>
      <w:r w:rsidR="00431ADC">
        <w:t>,”</w:t>
      </w:r>
      <w:r>
        <w:t xml:space="preserve"> </w:t>
      </w:r>
      <w:hyperlink r:id="rId28" w:history="1">
        <w:r w:rsidRPr="009F769B">
          <w:rPr>
            <w:rStyle w:val="Hyperlink"/>
          </w:rPr>
          <w:t>https://www.mindat.org/photo-73662.html</w:t>
        </w:r>
      </w:hyperlink>
      <w:r>
        <w:t>; last access: 2022-06-29.</w:t>
      </w:r>
    </w:p>
    <w:p w14:paraId="2F34F3BB" w14:textId="3A8A20AC" w:rsidR="00FA2F3C" w:rsidRDefault="00FA2F3C" w:rsidP="00FA2F3C">
      <w:pPr>
        <w:spacing w:after="240"/>
        <w:ind w:left="360" w:hanging="360"/>
      </w:pPr>
      <w:r w:rsidRPr="00FA2F3C">
        <w:t>Earle, S</w:t>
      </w:r>
      <w:r>
        <w:t xml:space="preserve">teven, </w:t>
      </w:r>
      <w:r w:rsidRPr="00FA2F3C">
        <w:t>2019</w:t>
      </w:r>
      <w:r>
        <w:t>, “</w:t>
      </w:r>
      <w:r w:rsidRPr="00FA2F3C">
        <w:t>Figure 2.6.5 Cleavage and fracture in potassium feldspar</w:t>
      </w:r>
      <w:r>
        <w:t>,”</w:t>
      </w:r>
      <w:r w:rsidRPr="00FA2F3C">
        <w:t> </w:t>
      </w:r>
      <w:r w:rsidRPr="00FA2F3C">
        <w:rPr>
          <w:i/>
          <w:iCs/>
        </w:rPr>
        <w:t>Physical Geology – 2nd Edition</w:t>
      </w:r>
      <w:r w:rsidRPr="00FA2F3C">
        <w:t xml:space="preserve">. Victoria, B.C.: </w:t>
      </w:r>
      <w:proofErr w:type="spellStart"/>
      <w:r w:rsidRPr="00FA2F3C">
        <w:t>BCcampus</w:t>
      </w:r>
      <w:proofErr w:type="spellEnd"/>
      <w:r>
        <w:t xml:space="preserve">, </w:t>
      </w:r>
      <w:hyperlink r:id="rId29" w:history="1">
        <w:r w:rsidRPr="009F769B">
          <w:rPr>
            <w:rStyle w:val="Hyperlink"/>
          </w:rPr>
          <w:t>https://opentextbc.ca/physicalgeology2ed/chapter/2-6-mineral-properties/</w:t>
        </w:r>
      </w:hyperlink>
      <w:r>
        <w:t>; last access: 2022-06-29.</w:t>
      </w:r>
    </w:p>
    <w:p w14:paraId="0E9750E5" w14:textId="0FF9A5E0" w:rsidR="00FA2F3C" w:rsidRDefault="00FA2F3C" w:rsidP="00FA2F3C">
      <w:pPr>
        <w:spacing w:after="240"/>
        <w:ind w:left="360" w:hanging="360"/>
      </w:pPr>
      <w:r w:rsidRPr="00FA2F3C">
        <w:t>Earle, S</w:t>
      </w:r>
      <w:r>
        <w:t>teven</w:t>
      </w:r>
      <w:r w:rsidRPr="00FA2F3C">
        <w:t>. (2019)</w:t>
      </w:r>
      <w:r>
        <w:t>, “</w:t>
      </w:r>
      <w:r w:rsidRPr="00FA2F3C">
        <w:t xml:space="preserve">Figure 2.6.6 </w:t>
      </w:r>
      <w:r>
        <w:t>. . .</w:t>
      </w:r>
      <w:r w:rsidRPr="00FA2F3C">
        <w:t xml:space="preserve"> cleavage planes in the mineral fluorite.</w:t>
      </w:r>
      <w:r>
        <w:t xml:space="preserve"> . .,”</w:t>
      </w:r>
      <w:r w:rsidRPr="00FA2F3C">
        <w:t> </w:t>
      </w:r>
      <w:r w:rsidRPr="00FA2F3C">
        <w:rPr>
          <w:i/>
          <w:iCs/>
        </w:rPr>
        <w:t>Physical Geology – 2nd Edition</w:t>
      </w:r>
      <w:r w:rsidRPr="00FA2F3C">
        <w:t xml:space="preserve">. Victoria, B.C.: </w:t>
      </w:r>
      <w:proofErr w:type="spellStart"/>
      <w:r w:rsidRPr="00FA2F3C">
        <w:t>BCcampus</w:t>
      </w:r>
      <w:proofErr w:type="spellEnd"/>
      <w:r>
        <w:t xml:space="preserve">, </w:t>
      </w:r>
      <w:hyperlink r:id="rId30" w:history="1">
        <w:r w:rsidRPr="009F769B">
          <w:rPr>
            <w:rStyle w:val="Hyperlink"/>
          </w:rPr>
          <w:t>https://opentextbc.ca/physicalgeology2ed/chapter/2-6-mineral-properties/</w:t>
        </w:r>
      </w:hyperlink>
      <w:r>
        <w:t>; last access: 2022-06-29.</w:t>
      </w:r>
    </w:p>
    <w:p w14:paraId="775D461B" w14:textId="1BEE755C" w:rsidR="00006222" w:rsidRDefault="00006222" w:rsidP="00FA2F3C">
      <w:pPr>
        <w:spacing w:after="240"/>
        <w:ind w:left="360" w:hanging="360"/>
      </w:pPr>
      <w:r>
        <w:t xml:space="preserve">Cronin, Vince, 2002, “Amphibole Data: Specimen 2,” </w:t>
      </w:r>
      <w:hyperlink r:id="rId31" w:history="1">
        <w:r w:rsidRPr="009F769B">
          <w:rPr>
            <w:rStyle w:val="Hyperlink"/>
          </w:rPr>
          <w:t>https://croninprojects.org/Vince/PhysGeoLab/amphibole2.jpg</w:t>
        </w:r>
      </w:hyperlink>
      <w:r>
        <w:t>; last access: 2022-06-29.</w:t>
      </w:r>
    </w:p>
    <w:p w14:paraId="261914E7" w14:textId="50384AAF" w:rsidR="00F56165" w:rsidRDefault="00F56165" w:rsidP="00FA2F3C">
      <w:pPr>
        <w:spacing w:after="240"/>
        <w:ind w:left="360" w:hanging="360"/>
      </w:pPr>
      <w:r>
        <w:t>Gillman, Joe, 2016, “</w:t>
      </w:r>
      <w:r w:rsidRPr="00F56165">
        <w:t>Galena: Missouri's Official State Mineral</w:t>
      </w:r>
      <w:r>
        <w:t xml:space="preserve">,” </w:t>
      </w:r>
      <w:hyperlink r:id="rId32" w:history="1">
        <w:r w:rsidRPr="009F769B">
          <w:rPr>
            <w:rStyle w:val="Hyperlink"/>
          </w:rPr>
          <w:t>https://dnr.mo.gov/document-search/galena-missouris-official-state-mineral-pub0658/pub0658</w:t>
        </w:r>
      </w:hyperlink>
      <w:r>
        <w:t>; last access: 2022-06-29.</w:t>
      </w:r>
    </w:p>
    <w:p w14:paraId="1A95EB4D" w14:textId="65E009AC" w:rsidR="00EB0692" w:rsidRDefault="00EB0692" w:rsidP="00FA2F3C">
      <w:pPr>
        <w:spacing w:after="240"/>
        <w:ind w:left="360" w:hanging="360"/>
      </w:pPr>
      <w:r>
        <w:t xml:space="preserve">Minot, Henry, “Calcite (Var: Iceland Spar), Rockland, Knox County, Maine, USA,” </w:t>
      </w:r>
      <w:hyperlink r:id="rId33" w:history="1">
        <w:r w:rsidRPr="009F769B">
          <w:rPr>
            <w:rStyle w:val="Hyperlink"/>
          </w:rPr>
          <w:t>https://www.mindat.org/photo-533325.html</w:t>
        </w:r>
      </w:hyperlink>
      <w:r>
        <w:t xml:space="preserve">; last access: 2022-06-29. </w:t>
      </w:r>
    </w:p>
    <w:p w14:paraId="5EDFEE3D" w14:textId="5F8CE864" w:rsidR="001707BF" w:rsidRDefault="001707BF" w:rsidP="00FA2F3C">
      <w:pPr>
        <w:spacing w:after="240"/>
        <w:ind w:left="360" w:hanging="360"/>
      </w:pPr>
      <w:proofErr w:type="spellStart"/>
      <w:r>
        <w:t>Chinellato</w:t>
      </w:r>
      <w:proofErr w:type="spellEnd"/>
      <w:r>
        <w:t xml:space="preserve">, Matteo, “Sphalerite, </w:t>
      </w:r>
      <w:proofErr w:type="spellStart"/>
      <w:r>
        <w:t>Lengenbach</w:t>
      </w:r>
      <w:proofErr w:type="spellEnd"/>
      <w:r>
        <w:t xml:space="preserve"> Quarry, </w:t>
      </w:r>
      <w:proofErr w:type="spellStart"/>
      <w:r>
        <w:t>Fäld</w:t>
      </w:r>
      <w:proofErr w:type="spellEnd"/>
      <w:r>
        <w:t xml:space="preserve">, </w:t>
      </w:r>
      <w:proofErr w:type="spellStart"/>
      <w:r>
        <w:t>Binn</w:t>
      </w:r>
      <w:proofErr w:type="spellEnd"/>
      <w:r>
        <w:t xml:space="preserve">, </w:t>
      </w:r>
      <w:proofErr w:type="spellStart"/>
      <w:r>
        <w:t>Goms</w:t>
      </w:r>
      <w:proofErr w:type="spellEnd"/>
      <w:r>
        <w:t xml:space="preserve">, Valais, Switzerland,” </w:t>
      </w:r>
      <w:hyperlink r:id="rId34" w:history="1">
        <w:r w:rsidRPr="009F769B">
          <w:rPr>
            <w:rStyle w:val="Hyperlink"/>
          </w:rPr>
          <w:t>https://www.mindat.org/photo-312483.html</w:t>
        </w:r>
      </w:hyperlink>
      <w:r>
        <w:t>; last access: 2022-06-29.</w:t>
      </w:r>
    </w:p>
    <w:p w14:paraId="3BBC2B81" w14:textId="32ED4ADD" w:rsidR="0067080F" w:rsidRDefault="0067080F" w:rsidP="00B40328">
      <w:pPr>
        <w:spacing w:after="240"/>
        <w:ind w:left="360" w:hanging="360"/>
      </w:pPr>
      <w:proofErr w:type="spellStart"/>
      <w:r>
        <w:t>Rygel</w:t>
      </w:r>
      <w:proofErr w:type="spellEnd"/>
      <w:r>
        <w:t>, M.C.,</w:t>
      </w:r>
      <w:r w:rsidRPr="0067080F">
        <w:t xml:space="preserve"> CC BY-SA 3.0,</w:t>
      </w:r>
      <w:r>
        <w:t xml:space="preserve"> “6 directions of cleavage,”</w:t>
      </w:r>
      <w:r w:rsidRPr="0067080F">
        <w:t xml:space="preserve"> </w:t>
      </w:r>
      <w:hyperlink r:id="rId35" w:history="1">
        <w:r w:rsidRPr="009F769B">
          <w:rPr>
            <w:rStyle w:val="Hyperlink"/>
          </w:rPr>
          <w:t>https://commons.wikimedia.org/w/index.php?curid=10127224</w:t>
        </w:r>
      </w:hyperlink>
      <w:r>
        <w:t>; last access: 2022-06-29.</w:t>
      </w:r>
    </w:p>
    <w:p w14:paraId="545DD182" w14:textId="2E3B3E2C" w:rsidR="001610A8" w:rsidRDefault="001610A8">
      <w:pPr>
        <w:widowControl/>
        <w:autoSpaceDE/>
        <w:autoSpaceDN/>
        <w:spacing w:after="160" w:line="259" w:lineRule="auto"/>
      </w:pPr>
      <w:r>
        <w:br w:type="page"/>
      </w:r>
    </w:p>
    <w:p w14:paraId="31CCDE93" w14:textId="33E843E0" w:rsidR="001610A8" w:rsidRPr="001610A8" w:rsidRDefault="001610A8" w:rsidP="001610A8">
      <w:pPr>
        <w:spacing w:after="240"/>
        <w:jc w:val="center"/>
        <w:rPr>
          <w:b/>
          <w:bCs/>
          <w:i/>
          <w:iCs/>
        </w:rPr>
      </w:pPr>
      <w:r>
        <w:rPr>
          <w:b/>
          <w:bCs/>
          <w:i/>
          <w:iCs/>
        </w:rPr>
        <w:lastRenderedPageBreak/>
        <w:t>NOTES</w:t>
      </w:r>
    </w:p>
    <w:p w14:paraId="5E699C73" w14:textId="1D77152B" w:rsidR="005F04F1" w:rsidRDefault="005F04F1"/>
    <w:sectPr w:rsidR="005F04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9BA61" w14:textId="77777777" w:rsidR="0074388F" w:rsidRDefault="0074388F">
      <w:r>
        <w:separator/>
      </w:r>
    </w:p>
  </w:endnote>
  <w:endnote w:type="continuationSeparator" w:id="0">
    <w:p w14:paraId="4D0DE6A1" w14:textId="77777777" w:rsidR="0074388F" w:rsidRDefault="00743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72E70" w14:textId="07827C1F" w:rsidR="00040FEF" w:rsidRDefault="00B85892">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1C4E8B1" wp14:editId="452069AA">
              <wp:simplePos x="0" y="0"/>
              <wp:positionH relativeFrom="page">
                <wp:posOffset>901700</wp:posOffset>
              </wp:positionH>
              <wp:positionV relativeFrom="page">
                <wp:posOffset>9274810</wp:posOffset>
              </wp:positionV>
              <wp:extent cx="193040" cy="165735"/>
              <wp:effectExtent l="0" t="0" r="63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1F6FCA" w14:textId="77777777" w:rsidR="00040FEF" w:rsidRDefault="00CB1A76">
                          <w:pPr>
                            <w:spacing w:line="244" w:lineRule="exact"/>
                            <w:ind w:left="20"/>
                            <w:rPr>
                              <w:rFonts w:ascii="Calibri"/>
                            </w:rPr>
                          </w:pPr>
                          <w:r>
                            <w:rPr>
                              <w:rFonts w:ascii="Calibri"/>
                            </w:rPr>
                            <w:t>1</w:t>
                          </w:r>
                          <w:r>
                            <w:fldChar w:fldCharType="begin"/>
                          </w:r>
                          <w:r>
                            <w:rPr>
                              <w:rFonts w:ascii="Calibri"/>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C4E8B1" id="_x0000_t202" coordsize="21600,21600" o:spt="202" path="m,l,21600r21600,l21600,xe">
              <v:stroke joinstyle="miter"/>
              <v:path gradientshapeok="t" o:connecttype="rect"/>
            </v:shapetype>
            <v:shape id="Text Box 1" o:spid="_x0000_s1026" type="#_x0000_t202" style="position:absolute;margin-left:71pt;margin-top:730.3pt;width:15.2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" filled="f" stroked="f">
              <v:textbox inset="0,0,0,0">
                <w:txbxContent>
                  <w:p w14:paraId="7A1F6FCA" w14:textId="77777777" w:rsidR="00040FEF" w:rsidRDefault="00CB1A76">
                    <w:pPr>
                      <w:spacing w:line="244" w:lineRule="exact"/>
                      <w:ind w:left="20"/>
                      <w:rPr>
                        <w:rFonts w:ascii="Calibri"/>
                      </w:rPr>
                    </w:pPr>
                    <w:r>
                      <w:rPr>
                        <w:rFonts w:ascii="Calibri"/>
                      </w:rPr>
                      <w:t>1</w:t>
                    </w:r>
                    <w:r>
                      <w:fldChar w:fldCharType="begin"/>
                    </w:r>
                    <w:r>
                      <w:rPr>
                        <w:rFonts w:ascii="Calibri"/>
                      </w:rPr>
                      <w:instrText xml:space="preserve"> PAGE </w:instrText>
                    </w:r>
                    <w:r>
                      <w:fldChar w:fldCharType="separate"/>
                    </w:r>
                    <w: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1105537"/>
      <w:docPartObj>
        <w:docPartGallery w:val="Page Numbers (Bottom of Page)"/>
        <w:docPartUnique/>
      </w:docPartObj>
    </w:sdtPr>
    <w:sdtEndPr>
      <w:rPr>
        <w:noProof/>
      </w:rPr>
    </w:sdtEndPr>
    <w:sdtContent>
      <w:p w14:paraId="3B91D0EE" w14:textId="77777777" w:rsidR="000A74A4" w:rsidRDefault="00CB1A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090324" w14:textId="77777777" w:rsidR="00040FEF" w:rsidRDefault="0074388F">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373535"/>
      <w:docPartObj>
        <w:docPartGallery w:val="Page Numbers (Bottom of Page)"/>
        <w:docPartUnique/>
      </w:docPartObj>
    </w:sdtPr>
    <w:sdtEndPr>
      <w:rPr>
        <w:noProof/>
      </w:rPr>
    </w:sdtEndPr>
    <w:sdtContent>
      <w:p w14:paraId="16689D5F" w14:textId="77777777" w:rsidR="001A77E2" w:rsidRDefault="00CB1A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6A0AAC" w14:textId="77777777" w:rsidR="000A74A4" w:rsidRDefault="00743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0E445" w14:textId="77777777" w:rsidR="0074388F" w:rsidRDefault="0074388F">
      <w:r>
        <w:separator/>
      </w:r>
    </w:p>
  </w:footnote>
  <w:footnote w:type="continuationSeparator" w:id="0">
    <w:p w14:paraId="6121BC13" w14:textId="77777777" w:rsidR="0074388F" w:rsidRDefault="007438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44A4E"/>
    <w:multiLevelType w:val="hybridMultilevel"/>
    <w:tmpl w:val="BB94BBD6"/>
    <w:lvl w:ilvl="0" w:tplc="AF2A9578">
      <w:numFmt w:val="bullet"/>
      <w:lvlText w:val="•"/>
      <w:lvlJc w:val="left"/>
      <w:pPr>
        <w:ind w:left="840" w:hanging="360"/>
      </w:pPr>
      <w:rPr>
        <w:rFonts w:ascii="Courier New" w:eastAsia="Courier New" w:hAnsi="Courier New" w:cs="Courier New" w:hint="default"/>
        <w:w w:val="76"/>
        <w:sz w:val="24"/>
        <w:szCs w:val="24"/>
      </w:rPr>
    </w:lvl>
    <w:lvl w:ilvl="1" w:tplc="C8086B20">
      <w:numFmt w:val="bullet"/>
      <w:lvlText w:val="o"/>
      <w:lvlJc w:val="left"/>
      <w:pPr>
        <w:ind w:left="1560" w:hanging="360"/>
      </w:pPr>
      <w:rPr>
        <w:rFonts w:ascii="Courier New" w:eastAsia="Courier New" w:hAnsi="Courier New" w:cs="Courier New" w:hint="default"/>
        <w:w w:val="99"/>
        <w:sz w:val="24"/>
        <w:szCs w:val="24"/>
      </w:rPr>
    </w:lvl>
    <w:lvl w:ilvl="2" w:tplc="0616BCDC">
      <w:numFmt w:val="bullet"/>
      <w:lvlText w:val="•"/>
      <w:lvlJc w:val="left"/>
      <w:pPr>
        <w:ind w:left="2484" w:hanging="360"/>
      </w:pPr>
      <w:rPr>
        <w:rFonts w:hint="default"/>
      </w:rPr>
    </w:lvl>
    <w:lvl w:ilvl="3" w:tplc="C60C46DC">
      <w:numFmt w:val="bullet"/>
      <w:lvlText w:val="•"/>
      <w:lvlJc w:val="left"/>
      <w:pPr>
        <w:ind w:left="3408" w:hanging="360"/>
      </w:pPr>
      <w:rPr>
        <w:rFonts w:hint="default"/>
      </w:rPr>
    </w:lvl>
    <w:lvl w:ilvl="4" w:tplc="F9E45036">
      <w:numFmt w:val="bullet"/>
      <w:lvlText w:val="•"/>
      <w:lvlJc w:val="left"/>
      <w:pPr>
        <w:ind w:left="4333" w:hanging="360"/>
      </w:pPr>
      <w:rPr>
        <w:rFonts w:hint="default"/>
      </w:rPr>
    </w:lvl>
    <w:lvl w:ilvl="5" w:tplc="AC9A20F8">
      <w:numFmt w:val="bullet"/>
      <w:lvlText w:val="•"/>
      <w:lvlJc w:val="left"/>
      <w:pPr>
        <w:ind w:left="5257" w:hanging="360"/>
      </w:pPr>
      <w:rPr>
        <w:rFonts w:hint="default"/>
      </w:rPr>
    </w:lvl>
    <w:lvl w:ilvl="6" w:tplc="3558C66C">
      <w:numFmt w:val="bullet"/>
      <w:lvlText w:val="•"/>
      <w:lvlJc w:val="left"/>
      <w:pPr>
        <w:ind w:left="6182" w:hanging="360"/>
      </w:pPr>
      <w:rPr>
        <w:rFonts w:hint="default"/>
      </w:rPr>
    </w:lvl>
    <w:lvl w:ilvl="7" w:tplc="B044A1D6">
      <w:numFmt w:val="bullet"/>
      <w:lvlText w:val="•"/>
      <w:lvlJc w:val="left"/>
      <w:pPr>
        <w:ind w:left="7106" w:hanging="360"/>
      </w:pPr>
      <w:rPr>
        <w:rFonts w:hint="default"/>
      </w:rPr>
    </w:lvl>
    <w:lvl w:ilvl="8" w:tplc="21B8FAD6">
      <w:numFmt w:val="bullet"/>
      <w:lvlText w:val="•"/>
      <w:lvlJc w:val="left"/>
      <w:pPr>
        <w:ind w:left="8031" w:hanging="360"/>
      </w:pPr>
      <w:rPr>
        <w:rFonts w:hint="default"/>
      </w:rPr>
    </w:lvl>
  </w:abstractNum>
  <w:abstractNum w:abstractNumId="1" w15:restartNumberingAfterBreak="0">
    <w:nsid w:val="61C80FD0"/>
    <w:multiLevelType w:val="hybridMultilevel"/>
    <w:tmpl w:val="27E043A6"/>
    <w:lvl w:ilvl="0" w:tplc="830615E0">
      <w:start w:val="1"/>
      <w:numFmt w:val="decimal"/>
      <w:lvlText w:val="%1."/>
      <w:lvlJc w:val="left"/>
      <w:pPr>
        <w:ind w:left="840" w:hanging="360"/>
      </w:pPr>
      <w:rPr>
        <w:rFonts w:ascii="Arial" w:eastAsia="Times New Roman" w:hAnsi="Arial" w:cs="Arial" w:hint="default"/>
        <w:b/>
        <w:bCs/>
        <w:w w:val="99"/>
        <w:sz w:val="24"/>
        <w:szCs w:val="24"/>
      </w:rPr>
    </w:lvl>
    <w:lvl w:ilvl="1" w:tplc="3550BEAE">
      <w:numFmt w:val="bullet"/>
      <w:lvlText w:val="•"/>
      <w:lvlJc w:val="left"/>
      <w:pPr>
        <w:ind w:left="1200" w:hanging="360"/>
      </w:pPr>
      <w:rPr>
        <w:rFonts w:ascii="Courier New" w:eastAsia="Courier New" w:hAnsi="Courier New" w:cs="Courier New" w:hint="default"/>
        <w:w w:val="76"/>
        <w:sz w:val="24"/>
        <w:szCs w:val="24"/>
      </w:rPr>
    </w:lvl>
    <w:lvl w:ilvl="2" w:tplc="9864C49C">
      <w:numFmt w:val="bullet"/>
      <w:lvlText w:val="•"/>
      <w:lvlJc w:val="left"/>
      <w:pPr>
        <w:ind w:left="2164" w:hanging="360"/>
      </w:pPr>
      <w:rPr>
        <w:rFonts w:hint="default"/>
      </w:rPr>
    </w:lvl>
    <w:lvl w:ilvl="3" w:tplc="176A84DA">
      <w:numFmt w:val="bullet"/>
      <w:lvlText w:val="•"/>
      <w:lvlJc w:val="left"/>
      <w:pPr>
        <w:ind w:left="3128" w:hanging="360"/>
      </w:pPr>
      <w:rPr>
        <w:rFonts w:hint="default"/>
      </w:rPr>
    </w:lvl>
    <w:lvl w:ilvl="4" w:tplc="3BC8B3AC">
      <w:numFmt w:val="bullet"/>
      <w:lvlText w:val="•"/>
      <w:lvlJc w:val="left"/>
      <w:pPr>
        <w:ind w:left="4093" w:hanging="360"/>
      </w:pPr>
      <w:rPr>
        <w:rFonts w:hint="default"/>
      </w:rPr>
    </w:lvl>
    <w:lvl w:ilvl="5" w:tplc="6E16B57A">
      <w:numFmt w:val="bullet"/>
      <w:lvlText w:val="•"/>
      <w:lvlJc w:val="left"/>
      <w:pPr>
        <w:ind w:left="5057" w:hanging="360"/>
      </w:pPr>
      <w:rPr>
        <w:rFonts w:hint="default"/>
      </w:rPr>
    </w:lvl>
    <w:lvl w:ilvl="6" w:tplc="92F2EAB6">
      <w:numFmt w:val="bullet"/>
      <w:lvlText w:val="•"/>
      <w:lvlJc w:val="left"/>
      <w:pPr>
        <w:ind w:left="6022" w:hanging="360"/>
      </w:pPr>
      <w:rPr>
        <w:rFonts w:hint="default"/>
      </w:rPr>
    </w:lvl>
    <w:lvl w:ilvl="7" w:tplc="CFAA351E">
      <w:numFmt w:val="bullet"/>
      <w:lvlText w:val="•"/>
      <w:lvlJc w:val="left"/>
      <w:pPr>
        <w:ind w:left="6986" w:hanging="360"/>
      </w:pPr>
      <w:rPr>
        <w:rFonts w:hint="default"/>
      </w:rPr>
    </w:lvl>
    <w:lvl w:ilvl="8" w:tplc="13AC2BC0">
      <w:numFmt w:val="bullet"/>
      <w:lvlText w:val="•"/>
      <w:lvlJc w:val="left"/>
      <w:pPr>
        <w:ind w:left="7951" w:hanging="360"/>
      </w:pPr>
      <w:rPr>
        <w:rFonts w:hint="default"/>
      </w:rPr>
    </w:lvl>
  </w:abstractNum>
  <w:abstractNum w:abstractNumId="2" w15:restartNumberingAfterBreak="0">
    <w:nsid w:val="68861BDD"/>
    <w:multiLevelType w:val="hybridMultilevel"/>
    <w:tmpl w:val="2E109CE4"/>
    <w:lvl w:ilvl="0" w:tplc="436A9100">
      <w:start w:val="1"/>
      <w:numFmt w:val="decimal"/>
      <w:lvlText w:val="%1."/>
      <w:lvlJc w:val="left"/>
      <w:pPr>
        <w:ind w:left="480" w:hanging="360"/>
      </w:pPr>
      <w:rPr>
        <w:rFonts w:hint="default"/>
        <w:b/>
      </w:rPr>
    </w:lvl>
    <w:lvl w:ilvl="1" w:tplc="76F875D6">
      <w:start w:val="1"/>
      <w:numFmt w:val="lowerLetter"/>
      <w:lvlText w:val="%2."/>
      <w:lvlJc w:val="left"/>
      <w:pPr>
        <w:ind w:left="1200" w:hanging="360"/>
      </w:pPr>
      <w:rPr>
        <w:b w:val="0"/>
        <w:bCs w:val="0"/>
      </w:r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16cid:durableId="981933989">
    <w:abstractNumId w:val="1"/>
  </w:num>
  <w:num w:numId="2" w16cid:durableId="846136787">
    <w:abstractNumId w:val="0"/>
  </w:num>
  <w:num w:numId="3" w16cid:durableId="408424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892"/>
    <w:rsid w:val="00006222"/>
    <w:rsid w:val="00083EA4"/>
    <w:rsid w:val="000F5764"/>
    <w:rsid w:val="001079CD"/>
    <w:rsid w:val="00146E70"/>
    <w:rsid w:val="001610A8"/>
    <w:rsid w:val="001707BF"/>
    <w:rsid w:val="00194FF7"/>
    <w:rsid w:val="001B27ED"/>
    <w:rsid w:val="00220226"/>
    <w:rsid w:val="002410F9"/>
    <w:rsid w:val="00245E75"/>
    <w:rsid w:val="00250E9E"/>
    <w:rsid w:val="00262782"/>
    <w:rsid w:val="00292C16"/>
    <w:rsid w:val="002C6033"/>
    <w:rsid w:val="00315F64"/>
    <w:rsid w:val="0039163C"/>
    <w:rsid w:val="003A03F1"/>
    <w:rsid w:val="003A2CC2"/>
    <w:rsid w:val="003B0333"/>
    <w:rsid w:val="003B5337"/>
    <w:rsid w:val="00431ADC"/>
    <w:rsid w:val="0045116D"/>
    <w:rsid w:val="00474C85"/>
    <w:rsid w:val="004C029F"/>
    <w:rsid w:val="004E2453"/>
    <w:rsid w:val="00500662"/>
    <w:rsid w:val="00502BFB"/>
    <w:rsid w:val="005079D4"/>
    <w:rsid w:val="00535DBF"/>
    <w:rsid w:val="00550786"/>
    <w:rsid w:val="005F04F1"/>
    <w:rsid w:val="00641F46"/>
    <w:rsid w:val="0067080F"/>
    <w:rsid w:val="006807E0"/>
    <w:rsid w:val="006C3622"/>
    <w:rsid w:val="006E779E"/>
    <w:rsid w:val="00723512"/>
    <w:rsid w:val="0074388F"/>
    <w:rsid w:val="0079567A"/>
    <w:rsid w:val="007B500A"/>
    <w:rsid w:val="007B7EA7"/>
    <w:rsid w:val="007C3316"/>
    <w:rsid w:val="00801114"/>
    <w:rsid w:val="00804269"/>
    <w:rsid w:val="008B036A"/>
    <w:rsid w:val="0098422F"/>
    <w:rsid w:val="009A22E2"/>
    <w:rsid w:val="009A5E84"/>
    <w:rsid w:val="009B45DA"/>
    <w:rsid w:val="00A17636"/>
    <w:rsid w:val="00A27A6E"/>
    <w:rsid w:val="00A512F6"/>
    <w:rsid w:val="00AA36A0"/>
    <w:rsid w:val="00B1578C"/>
    <w:rsid w:val="00B176B1"/>
    <w:rsid w:val="00B33C51"/>
    <w:rsid w:val="00B40328"/>
    <w:rsid w:val="00B64DA8"/>
    <w:rsid w:val="00B85892"/>
    <w:rsid w:val="00BA7B88"/>
    <w:rsid w:val="00BF35D5"/>
    <w:rsid w:val="00C07B05"/>
    <w:rsid w:val="00C67A4F"/>
    <w:rsid w:val="00C954E7"/>
    <w:rsid w:val="00CB1A76"/>
    <w:rsid w:val="00D25C39"/>
    <w:rsid w:val="00DA6E91"/>
    <w:rsid w:val="00DD736C"/>
    <w:rsid w:val="00E747D8"/>
    <w:rsid w:val="00E76DA0"/>
    <w:rsid w:val="00EB0692"/>
    <w:rsid w:val="00F36BE5"/>
    <w:rsid w:val="00F56165"/>
    <w:rsid w:val="00F6141B"/>
    <w:rsid w:val="00FA2F3C"/>
    <w:rsid w:val="00FE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03ECF"/>
  <w15:chartTrackingRefBased/>
  <w15:docId w15:val="{01D00426-00D7-469D-9049-29B39CB41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F3C"/>
    <w:pPr>
      <w:widowControl w:val="0"/>
      <w:autoSpaceDE w:val="0"/>
      <w:autoSpaceDN w:val="0"/>
      <w:spacing w:after="0" w:line="240" w:lineRule="auto"/>
    </w:pPr>
    <w:rPr>
      <w:rFonts w:ascii="Times New Roman" w:eastAsia="Times New Roman" w:hAnsi="Times New Roman" w:cs="Times New Roman"/>
    </w:rPr>
  </w:style>
  <w:style w:type="paragraph" w:styleId="Heading6">
    <w:name w:val="heading 6"/>
    <w:basedOn w:val="Normal"/>
    <w:link w:val="Heading6Char"/>
    <w:uiPriority w:val="9"/>
    <w:unhideWhenUsed/>
    <w:qFormat/>
    <w:rsid w:val="00B85892"/>
    <w:pPr>
      <w:spacing w:before="60"/>
      <w:ind w:left="1180"/>
      <w:jc w:val="center"/>
      <w:outlineLvl w:val="5"/>
    </w:pPr>
    <w:rPr>
      <w:b/>
      <w:bCs/>
      <w:sz w:val="28"/>
      <w:szCs w:val="28"/>
    </w:rPr>
  </w:style>
  <w:style w:type="paragraph" w:styleId="Heading8">
    <w:name w:val="heading 8"/>
    <w:basedOn w:val="Normal"/>
    <w:link w:val="Heading8Char"/>
    <w:uiPriority w:val="1"/>
    <w:qFormat/>
    <w:rsid w:val="00B85892"/>
    <w:pPr>
      <w:ind w:left="1440"/>
      <w:outlineLvl w:val="7"/>
    </w:pPr>
    <w:rPr>
      <w:b/>
      <w:bCs/>
      <w:sz w:val="24"/>
      <w:szCs w:val="24"/>
    </w:rPr>
  </w:style>
  <w:style w:type="paragraph" w:styleId="Heading9">
    <w:name w:val="heading 9"/>
    <w:basedOn w:val="Normal"/>
    <w:link w:val="Heading9Char"/>
    <w:uiPriority w:val="1"/>
    <w:qFormat/>
    <w:rsid w:val="00B85892"/>
    <w:pPr>
      <w:spacing w:before="79"/>
      <w:ind w:left="418"/>
      <w:jc w:val="center"/>
      <w:outlineLvl w:val="8"/>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85892"/>
    <w:rPr>
      <w:rFonts w:ascii="Times New Roman" w:eastAsia="Times New Roman" w:hAnsi="Times New Roman" w:cs="Times New Roman"/>
      <w:b/>
      <w:bCs/>
      <w:sz w:val="28"/>
      <w:szCs w:val="28"/>
    </w:rPr>
  </w:style>
  <w:style w:type="character" w:customStyle="1" w:styleId="Heading8Char">
    <w:name w:val="Heading 8 Char"/>
    <w:basedOn w:val="DefaultParagraphFont"/>
    <w:link w:val="Heading8"/>
    <w:uiPriority w:val="1"/>
    <w:rsid w:val="00B85892"/>
    <w:rPr>
      <w:rFonts w:ascii="Times New Roman" w:eastAsia="Times New Roman" w:hAnsi="Times New Roman" w:cs="Times New Roman"/>
      <w:b/>
      <w:bCs/>
      <w:sz w:val="24"/>
      <w:szCs w:val="24"/>
    </w:rPr>
  </w:style>
  <w:style w:type="character" w:customStyle="1" w:styleId="Heading9Char">
    <w:name w:val="Heading 9 Char"/>
    <w:basedOn w:val="DefaultParagraphFont"/>
    <w:link w:val="Heading9"/>
    <w:uiPriority w:val="1"/>
    <w:rsid w:val="00B85892"/>
    <w:rPr>
      <w:rFonts w:ascii="Times New Roman" w:eastAsia="Times New Roman" w:hAnsi="Times New Roman" w:cs="Times New Roman"/>
      <w:b/>
      <w:bCs/>
      <w:i/>
      <w:sz w:val="24"/>
      <w:szCs w:val="24"/>
    </w:rPr>
  </w:style>
  <w:style w:type="paragraph" w:styleId="BodyText">
    <w:name w:val="Body Text"/>
    <w:basedOn w:val="Normal"/>
    <w:link w:val="BodyTextChar"/>
    <w:uiPriority w:val="1"/>
    <w:qFormat/>
    <w:rsid w:val="00B85892"/>
    <w:rPr>
      <w:sz w:val="24"/>
      <w:szCs w:val="24"/>
    </w:rPr>
  </w:style>
  <w:style w:type="character" w:customStyle="1" w:styleId="BodyTextChar">
    <w:name w:val="Body Text Char"/>
    <w:basedOn w:val="DefaultParagraphFont"/>
    <w:link w:val="BodyText"/>
    <w:uiPriority w:val="1"/>
    <w:rsid w:val="00B85892"/>
    <w:rPr>
      <w:rFonts w:ascii="Times New Roman" w:eastAsia="Times New Roman" w:hAnsi="Times New Roman" w:cs="Times New Roman"/>
      <w:sz w:val="24"/>
      <w:szCs w:val="24"/>
    </w:rPr>
  </w:style>
  <w:style w:type="paragraph" w:styleId="ListParagraph">
    <w:name w:val="List Paragraph"/>
    <w:basedOn w:val="Normal"/>
    <w:uiPriority w:val="34"/>
    <w:qFormat/>
    <w:rsid w:val="00B85892"/>
    <w:pPr>
      <w:ind w:left="1900" w:hanging="360"/>
    </w:pPr>
  </w:style>
  <w:style w:type="paragraph" w:styleId="Footer">
    <w:name w:val="footer"/>
    <w:basedOn w:val="Normal"/>
    <w:link w:val="FooterChar"/>
    <w:uiPriority w:val="99"/>
    <w:unhideWhenUsed/>
    <w:rsid w:val="00B85892"/>
    <w:pPr>
      <w:tabs>
        <w:tab w:val="center" w:pos="4680"/>
        <w:tab w:val="right" w:pos="9360"/>
      </w:tabs>
    </w:pPr>
  </w:style>
  <w:style w:type="character" w:customStyle="1" w:styleId="FooterChar">
    <w:name w:val="Footer Char"/>
    <w:basedOn w:val="DefaultParagraphFont"/>
    <w:link w:val="Footer"/>
    <w:uiPriority w:val="99"/>
    <w:rsid w:val="00B85892"/>
    <w:rPr>
      <w:rFonts w:ascii="Times New Roman" w:eastAsia="Times New Roman" w:hAnsi="Times New Roman" w:cs="Times New Roman"/>
    </w:rPr>
  </w:style>
  <w:style w:type="table" w:styleId="TableGrid">
    <w:name w:val="Table Grid"/>
    <w:basedOn w:val="TableNormal"/>
    <w:uiPriority w:val="39"/>
    <w:rsid w:val="00B85892"/>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B7EA7"/>
    <w:rPr>
      <w:sz w:val="16"/>
      <w:szCs w:val="16"/>
    </w:rPr>
  </w:style>
  <w:style w:type="paragraph" w:styleId="CommentText">
    <w:name w:val="annotation text"/>
    <w:basedOn w:val="Normal"/>
    <w:link w:val="CommentTextChar"/>
    <w:uiPriority w:val="99"/>
    <w:semiHidden/>
    <w:unhideWhenUsed/>
    <w:rsid w:val="007B7EA7"/>
    <w:rPr>
      <w:sz w:val="20"/>
      <w:szCs w:val="20"/>
    </w:rPr>
  </w:style>
  <w:style w:type="character" w:customStyle="1" w:styleId="CommentTextChar">
    <w:name w:val="Comment Text Char"/>
    <w:basedOn w:val="DefaultParagraphFont"/>
    <w:link w:val="CommentText"/>
    <w:uiPriority w:val="99"/>
    <w:semiHidden/>
    <w:rsid w:val="007B7EA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B7EA7"/>
    <w:rPr>
      <w:b/>
      <w:bCs/>
    </w:rPr>
  </w:style>
  <w:style w:type="character" w:customStyle="1" w:styleId="CommentSubjectChar">
    <w:name w:val="Comment Subject Char"/>
    <w:basedOn w:val="CommentTextChar"/>
    <w:link w:val="CommentSubject"/>
    <w:uiPriority w:val="99"/>
    <w:semiHidden/>
    <w:rsid w:val="007B7EA7"/>
    <w:rPr>
      <w:rFonts w:ascii="Times New Roman" w:eastAsia="Times New Roman" w:hAnsi="Times New Roman" w:cs="Times New Roman"/>
      <w:b/>
      <w:bCs/>
      <w:sz w:val="20"/>
      <w:szCs w:val="20"/>
    </w:rPr>
  </w:style>
  <w:style w:type="paragraph" w:styleId="Revision">
    <w:name w:val="Revision"/>
    <w:hidden/>
    <w:uiPriority w:val="99"/>
    <w:semiHidden/>
    <w:rsid w:val="007B7EA7"/>
    <w:pPr>
      <w:spacing w:after="0"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5F04F1"/>
    <w:rPr>
      <w:color w:val="0563C1" w:themeColor="hyperlink"/>
      <w:u w:val="single"/>
    </w:rPr>
  </w:style>
  <w:style w:type="character" w:styleId="UnresolvedMention">
    <w:name w:val="Unresolved Mention"/>
    <w:basedOn w:val="DefaultParagraphFont"/>
    <w:uiPriority w:val="99"/>
    <w:semiHidden/>
    <w:unhideWhenUsed/>
    <w:rsid w:val="005F04F1"/>
    <w:rPr>
      <w:color w:val="605E5C"/>
      <w:shd w:val="clear" w:color="auto" w:fill="E1DFDD"/>
    </w:rPr>
  </w:style>
  <w:style w:type="character" w:styleId="FollowedHyperlink">
    <w:name w:val="FollowedHyperlink"/>
    <w:basedOn w:val="DefaultParagraphFont"/>
    <w:uiPriority w:val="99"/>
    <w:semiHidden/>
    <w:unhideWhenUsed/>
    <w:rsid w:val="00146E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www.mindat.org/photo-312483.html"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oter" Target="footer2.xml"/><Relationship Id="rId33" Type="http://schemas.openxmlformats.org/officeDocument/2006/relationships/hyperlink" Target="https://www.mindat.org/photo-533325.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hyperlink" Target="https://opentextbc.ca/physicalgeology2ed/chapter/2-6-mineral-propert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32" Type="http://schemas.openxmlformats.org/officeDocument/2006/relationships/hyperlink" Target="https://dnr.mo.gov/document-search/galena-missouris-official-state-mineral-pub0658/pub0658"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en.wikipedia.org/wiki/Crystal_habit" TargetMode="External"/><Relationship Id="rId28" Type="http://schemas.openxmlformats.org/officeDocument/2006/relationships/hyperlink" Target="https://www.mindat.org/photo-73662.html"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croninprojects.org/Vince/PhysGeoLab/amphibole2.jp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mindat.org/photo-112839.html" TargetMode="External"/><Relationship Id="rId30" Type="http://schemas.openxmlformats.org/officeDocument/2006/relationships/hyperlink" Target="https://opentextbc.ca/physicalgeology2ed/chapter/2-6-mineral-properties/" TargetMode="External"/><Relationship Id="rId35" Type="http://schemas.openxmlformats.org/officeDocument/2006/relationships/hyperlink" Target="https://commons.wikimedia.org/w/index.php?curid=101272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1967</TotalTime>
  <Pages>12</Pages>
  <Words>2385</Words>
  <Characters>13596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Bosch</dc:creator>
  <cp:keywords/>
  <dc:description/>
  <cp:lastModifiedBy>Rachel Bosch</cp:lastModifiedBy>
  <cp:revision>48</cp:revision>
  <dcterms:created xsi:type="dcterms:W3CDTF">2022-06-23T14:45:00Z</dcterms:created>
  <dcterms:modified xsi:type="dcterms:W3CDTF">2022-06-30T20:57:00Z</dcterms:modified>
</cp:coreProperties>
</file>