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2024-05-01 to 2024-05-15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32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