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2024-05-16 to 2024-05-31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33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