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6C63FF"/>
          <w:sz w:val="64"/>
          <w:szCs w:val="64"/>
        </w:rPr>
        <w:t xml:space="preserve">InterviewAI</w:t>
      </w:r>
    </w:p>
    <w:p>
      <w:pPr>
        <w:spacing w:after="40" w:before="0"/>
        <w:jc w:val="center"/>
      </w:pPr>
      <w:r>
        <w:rPr>
          <w:rFonts w:ascii="Arial" w:cs="Arial" w:eastAsia="Arial" w:hAnsi="Arial"/>
          <w:b w:val="false"/>
          <w:bCs w:val="false"/>
          <w:color w:val="475569"/>
          <w:sz w:val="36"/>
          <w:szCs w:val="36"/>
        </w:rPr>
        <w:t xml:space="preserve">Complete Setup &amp; Deployment Guide</w:t>
      </w:r>
    </w:p>
    <w:p>
      <w:pPr>
        <w:spacing w:after="80" w:before="0"/>
        <w:jc w:val="center"/>
      </w:pPr>
      <w:r>
        <w:rPr>
          <w:rFonts w:ascii="Arial" w:cs="Arial" w:eastAsia="Arial" w:hAnsi="Arial"/>
          <w:b/>
          <w:bCs/>
          <w:color w:val="1E1E2E"/>
          <w:sz w:val="24"/>
          <w:szCs w:val="24"/>
        </w:rPr>
        <w:t xml:space="preserve">From zero to live in under 2 hours</w:t>
      </w:r>
    </w:p>
    <w:p>
      <w:pPr>
        <w:spacing w:after="40" w:before="40"/>
      </w:pPr>
      <w:r>
        <w:t xml:space="preserve"/>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gridSpan w:val="1"/>
            <w:tcBorders>
              <w:top w:val="single" w:color="E2E8F0" w:sz="1"/>
              <w:left w:val="single" w:color="E2E8F0" w:sz="1"/>
              <w:bottom w:val="single" w:color="E2E8F0" w:sz="1"/>
              <w:right w:val="single" w:color="E2E8F0" w:sz="1"/>
            </w:tcBorders>
            <w:shd w:fill="6C63FF"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Time needed</w:t>
            </w:r>
          </w:p>
        </w:tc>
        <w:tc>
          <w:tcPr>
            <w:tcW w:type="dxa" w:w="7020"/>
            <w:gridSpan w:val="1"/>
            <w:tcBorders>
              <w:top w:val="single" w:color="E2E8F0" w:sz="1"/>
              <w:left w:val="single" w:color="E2E8F0" w:sz="1"/>
              <w:bottom w:val="single" w:color="E2E8F0" w:sz="1"/>
              <w:right w:val="single" w:color="E2E8F0" w:sz="1"/>
            </w:tcBorders>
            <w:shd w:fill="EAE8FF" w:val="clear"/>
            <w:tcMar>
              <w:top w:type="dxa" w:w="100"/>
              <w:left w:type="dxa" w:w="160"/>
              <w:bottom w:type="dxa" w:w="100"/>
              <w:right w:type="dxa" w:w="160"/>
            </w:tcMar>
          </w:tcPr>
          <w:p>
            <w:pPr>
              <w:spacing w:after="0" w:before="0"/>
              <w:jc w:val="left"/>
            </w:pPr>
            <w:r>
              <w:rPr>
                <w:rFonts w:ascii="Arial" w:cs="Arial" w:eastAsia="Arial" w:hAnsi="Arial"/>
                <w:b w:val="false"/>
                <w:bCs w:val="false"/>
                <w:color w:val="1E1E2E"/>
                <w:sz w:val="22"/>
                <w:szCs w:val="22"/>
              </w:rPr>
              <w:t xml:space="preserve">~90 minutes for full production setup</w:t>
            </w:r>
          </w:p>
        </w:tc>
      </w:tr>
      <w:tr>
        <w:tc>
          <w:tcPr>
            <w:tcW w:type="dxa" w:w="2340"/>
            <w:gridSpan w:val="1"/>
            <w:tcBorders>
              <w:top w:val="single" w:color="E2E8F0" w:sz="1"/>
              <w:left w:val="single" w:color="E2E8F0" w:sz="1"/>
              <w:bottom w:val="single" w:color="E2E8F0" w:sz="1"/>
              <w:right w:val="single" w:color="E2E8F0" w:sz="1"/>
            </w:tcBorders>
            <w:shd w:fill="6C63FF"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Cost (monthly)</w:t>
            </w:r>
          </w:p>
        </w:tc>
        <w:tc>
          <w:tcPr>
            <w:tcW w:type="dxa" w:w="7020"/>
            <w:gridSpan w:val="1"/>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1E1E2E"/>
                <w:sz w:val="22"/>
                <w:szCs w:val="22"/>
              </w:rPr>
              <w:t xml:space="preserve">$0 infrastructure + $3–8 AI costs for 1,000 sessions</w:t>
            </w:r>
          </w:p>
        </w:tc>
      </w:tr>
      <w:tr>
        <w:tc>
          <w:tcPr>
            <w:tcW w:type="dxa" w:w="2340"/>
            <w:gridSpan w:val="1"/>
            <w:tcBorders>
              <w:top w:val="single" w:color="E2E8F0" w:sz="1"/>
              <w:left w:val="single" w:color="E2E8F0" w:sz="1"/>
              <w:bottom w:val="single" w:color="E2E8F0" w:sz="1"/>
              <w:right w:val="single" w:color="E2E8F0" w:sz="1"/>
            </w:tcBorders>
            <w:shd w:fill="6C63FF"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Prerequisites</w:t>
            </w:r>
          </w:p>
        </w:tc>
        <w:tc>
          <w:tcPr>
            <w:tcW w:type="dxa" w:w="7020"/>
            <w:gridSpan w:val="1"/>
            <w:tcBorders>
              <w:top w:val="single" w:color="E2E8F0" w:sz="1"/>
              <w:left w:val="single" w:color="E2E8F0" w:sz="1"/>
              <w:bottom w:val="single" w:color="E2E8F0" w:sz="1"/>
              <w:right w:val="single" w:color="E2E8F0" w:sz="1"/>
            </w:tcBorders>
            <w:shd w:fill="EAE8FF" w:val="clear"/>
            <w:tcMar>
              <w:top w:type="dxa" w:w="100"/>
              <w:left w:type="dxa" w:w="160"/>
              <w:bottom w:type="dxa" w:w="100"/>
              <w:right w:type="dxa" w:w="160"/>
            </w:tcMar>
          </w:tcPr>
          <w:p>
            <w:pPr>
              <w:spacing w:after="0" w:before="0"/>
              <w:jc w:val="left"/>
            </w:pPr>
            <w:r>
              <w:rPr>
                <w:rFonts w:ascii="Arial" w:cs="Arial" w:eastAsia="Arial" w:hAnsi="Arial"/>
                <w:b w:val="false"/>
                <w:bCs w:val="false"/>
                <w:color w:val="1E1E2E"/>
                <w:sz w:val="22"/>
                <w:szCs w:val="22"/>
              </w:rPr>
              <w:t xml:space="preserve">GitHub account, terminal/command line basics, credit card for Stripe (not charged until users pay)</w:t>
            </w:r>
          </w:p>
        </w:tc>
      </w:tr>
      <w:tr>
        <w:tc>
          <w:tcPr>
            <w:tcW w:type="dxa" w:w="2340"/>
            <w:gridSpan w:val="1"/>
            <w:tcBorders>
              <w:top w:val="single" w:color="E2E8F0" w:sz="1"/>
              <w:left w:val="single" w:color="E2E8F0" w:sz="1"/>
              <w:bottom w:val="single" w:color="E2E8F0" w:sz="1"/>
              <w:right w:val="single" w:color="E2E8F0" w:sz="1"/>
            </w:tcBorders>
            <w:shd w:fill="6C63FF"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Tech stack</w:t>
            </w:r>
          </w:p>
        </w:tc>
        <w:tc>
          <w:tcPr>
            <w:tcW w:type="dxa" w:w="7020"/>
            <w:gridSpan w:val="1"/>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1E1E2E"/>
                <w:sz w:val="22"/>
                <w:szCs w:val="22"/>
              </w:rPr>
              <w:t xml:space="preserve">React 18 + Vite | Supabase | Anthropic API | Stripe | Vercel</w:t>
            </w:r>
          </w:p>
        </w:tc>
      </w:tr>
    </w:tbl>
    <w:p>
      <w:pPr>
        <w:spacing w:after="40" w:before="40"/>
      </w:pPr>
      <w:r>
        <w:t xml:space="preserve"/>
      </w:r>
    </w:p>
    <w:p>
      <w:pPr>
        <w:spacing w:after="40" w:before="40"/>
      </w:pPr>
      <w:r>
        <w:t xml:space="preserve"/>
      </w:r>
    </w:p>
    <w:p>
      <w:pPr>
        <w:pBdr>
          <w:bottom w:val="single" w:color="E2E8F0" w:sz="2" w:space="1"/>
        </w:pBdr>
        <w:spacing w:after="80" w:before="80"/>
      </w:pPr>
      <w:r>
        <w:t xml:space="preserve"/>
      </w:r>
    </w:p>
    <w:p>
      <w:pPr>
        <w:pStyle w:val="Heading1"/>
        <w:pBdr>
          <w:bottom w:val="single" w:color="6C63FF" w:sz="4" w:space="2"/>
        </w:pBdr>
        <w:spacing w:after="120" w:before="320"/>
      </w:pPr>
      <w:r>
        <w:rPr>
          <w:rFonts w:ascii="Arial" w:cs="Arial" w:eastAsia="Arial" w:hAnsi="Arial"/>
          <w:b/>
          <w:bCs/>
          <w:color w:val="4B44CC"/>
          <w:sz w:val="40"/>
          <w:szCs w:val="40"/>
        </w:rPr>
        <w:t xml:space="preserve">Step 1 — Get the Code on GitHub</w:t>
      </w:r>
    </w:p>
    <w:p>
      <w:pPr>
        <w:pStyle w:val="Heading2"/>
        <w:spacing w:after="80" w:before="240"/>
      </w:pPr>
      <w:r>
        <w:rPr>
          <w:rFonts w:ascii="Arial" w:cs="Arial" w:eastAsia="Arial" w:hAnsi="Arial"/>
          <w:b/>
          <w:bCs/>
          <w:color w:val="1E1E2E"/>
          <w:sz w:val="28"/>
          <w:szCs w:val="28"/>
        </w:rPr>
        <w:t xml:space="preserve">1.1  Download the repository</w:t>
      </w:r>
    </w:p>
    <w:p>
      <w:pPr>
        <w:spacing w:after="120" w:before="0"/>
        <w:jc w:val="left"/>
      </w:pPr>
      <w:r>
        <w:rPr>
          <w:rFonts w:ascii="Arial" w:cs="Arial" w:eastAsia="Arial" w:hAnsi="Arial"/>
          <w:b w:val="false"/>
          <w:bCs w:val="false"/>
          <w:color w:val="1E1E2E"/>
          <w:sz w:val="22"/>
          <w:szCs w:val="22"/>
        </w:rPr>
        <w:t xml:space="preserve">Download the interviewai-git-repo.tar.gz file provided, then extract it:</w:t>
      </w:r>
    </w:p>
    <w:p>
      <w:pPr>
        <w:shd w:fill="1E1E2E" w:val="clear"/>
        <w:spacing w:after="160" w:before="80"/>
        <w:ind w:left="360" w:right="360"/>
      </w:pPr>
      <w:r>
        <w:rPr>
          <w:rFonts w:ascii="Courier New" w:cs="Courier New" w:eastAsia="Courier New" w:hAnsi="Courier New"/>
          <w:b w:val="false"/>
          <w:bCs w:val="false"/>
          <w:color w:val="1E1E2E"/>
          <w:sz w:val="20"/>
          <w:szCs w:val="20"/>
        </w:rPr>
        <w:t xml:space="preserve">tar -xzf interviewai-git-repo.tar.gz &amp;&amp; cd interviewai</w:t>
      </w:r>
    </w:p>
    <w:p>
      <w:pPr>
        <w:pStyle w:val="Heading2"/>
        <w:spacing w:after="80" w:before="240"/>
      </w:pPr>
      <w:r>
        <w:rPr>
          <w:rFonts w:ascii="Arial" w:cs="Arial" w:eastAsia="Arial" w:hAnsi="Arial"/>
          <w:b/>
          <w:bCs/>
          <w:color w:val="1E1E2E"/>
          <w:sz w:val="28"/>
          <w:szCs w:val="28"/>
        </w:rPr>
        <w:t xml:space="preserve">1.2  Create a GitHub repository</w:t>
      </w:r>
    </w:p>
    <w:p>
      <w:pPr>
        <w:pStyle w:val="ListParagraph"/>
        <w:numPr>
          <w:ilvl w:val="0"/>
          <w:numId w:val="2"/>
        </w:numPr>
        <w:spacing w:after="20" w:before="20"/>
        <w:jc w:val="left"/>
      </w:pPr>
      <w:r>
        <w:rPr>
          <w:rFonts w:ascii="Arial" w:cs="Arial" w:eastAsia="Arial" w:hAnsi="Arial"/>
          <w:b w:val="false"/>
          <w:bCs w:val="false"/>
          <w:color w:val="1E1E2E"/>
          <w:sz w:val="22"/>
          <w:szCs w:val="22"/>
        </w:rPr>
        <w:t xml:space="preserve">Go to github.com/new</w:t>
      </w:r>
    </w:p>
    <w:p>
      <w:pPr>
        <w:pStyle w:val="ListParagraph"/>
        <w:numPr>
          <w:ilvl w:val="0"/>
          <w:numId w:val="2"/>
        </w:numPr>
        <w:spacing w:after="20" w:before="20"/>
        <w:jc w:val="left"/>
      </w:pPr>
      <w:r>
        <w:rPr>
          <w:rFonts w:ascii="Arial" w:cs="Arial" w:eastAsia="Arial" w:hAnsi="Arial"/>
          <w:b w:val="false"/>
          <w:bCs w:val="false"/>
          <w:color w:val="1E1E2E"/>
          <w:sz w:val="22"/>
          <w:szCs w:val="22"/>
        </w:rPr>
        <w:t xml:space="preserve">Name it interviewai (or any name you prefer)</w:t>
      </w:r>
    </w:p>
    <w:p>
      <w:pPr>
        <w:pStyle w:val="ListParagraph"/>
        <w:numPr>
          <w:ilvl w:val="0"/>
          <w:numId w:val="2"/>
        </w:numPr>
        <w:spacing w:after="20" w:before="20"/>
        <w:jc w:val="left"/>
      </w:pPr>
      <w:r>
        <w:rPr>
          <w:rFonts w:ascii="Arial" w:cs="Arial" w:eastAsia="Arial" w:hAnsi="Arial"/>
          <w:b w:val="false"/>
          <w:bCs w:val="false"/>
          <w:color w:val="1E1E2E"/>
          <w:sz w:val="22"/>
          <w:szCs w:val="22"/>
        </w:rPr>
        <w:t xml:space="preserve">Set visibility to Private (recommended until launch)</w:t>
      </w:r>
    </w:p>
    <w:p>
      <w:pPr>
        <w:pStyle w:val="ListParagraph"/>
        <w:numPr>
          <w:ilvl w:val="0"/>
          <w:numId w:val="2"/>
        </w:numPr>
        <w:spacing w:after="20" w:before="20"/>
        <w:jc w:val="left"/>
      </w:pPr>
      <w:r>
        <w:rPr>
          <w:rFonts w:ascii="Arial" w:cs="Arial" w:eastAsia="Arial" w:hAnsi="Arial"/>
          <w:b w:val="false"/>
          <w:bCs w:val="false"/>
          <w:color w:val="1E1E2E"/>
          <w:sz w:val="22"/>
          <w:szCs w:val="22"/>
        </w:rPr>
        <w:t xml:space="preserve">Do NOT initialise with README, .gitignore, or licence — the repo already has these</w:t>
      </w:r>
    </w:p>
    <w:p>
      <w:pPr>
        <w:spacing w:after="40" w:before="40"/>
      </w:pPr>
      <w:r>
        <w:t xml:space="preserve"/>
      </w:r>
    </w:p>
    <w:p>
      <w:pPr>
        <w:spacing w:after="80" w:before="0"/>
        <w:jc w:val="left"/>
      </w:pPr>
      <w:r>
        <w:rPr>
          <w:rFonts w:ascii="Arial" w:cs="Arial" w:eastAsia="Arial" w:hAnsi="Arial"/>
          <w:b w:val="false"/>
          <w:bCs w:val="false"/>
          <w:color w:val="1E1E2E"/>
          <w:sz w:val="22"/>
          <w:szCs w:val="22"/>
        </w:rPr>
        <w:t xml:space="preserve">Then push your local repo:</w:t>
      </w:r>
    </w:p>
    <w:p>
      <w:pPr>
        <w:shd w:fill="1E1E2E" w:val="clear"/>
        <w:spacing w:after="160" w:before="80"/>
        <w:ind w:left="360" w:right="360"/>
      </w:pPr>
      <w:r>
        <w:rPr>
          <w:rFonts w:ascii="Courier New" w:cs="Courier New" w:eastAsia="Courier New" w:hAnsi="Courier New"/>
          <w:b w:val="false"/>
          <w:bCs w:val="false"/>
          <w:color w:val="22C55E"/>
          <w:sz w:val="20"/>
          <w:szCs w:val="20"/>
        </w:rPr>
        <w:t xml:space="preserve">git remote add origin https://github.com/YOUR_USERNAME/interviewai.git
git push -u origin main</w:t>
      </w:r>
    </w:p>
    <w:p>
      <w:pPr>
        <w:spacing w:after="240" w:before="0"/>
        <w:jc w:val="left"/>
      </w:pPr>
      <w:r>
        <w:rPr>
          <w:rFonts w:ascii="Arial" w:cs="Arial" w:eastAsia="Arial" w:hAnsi="Arial"/>
          <w:b w:val="false"/>
          <w:bCs w:val="false"/>
          <w:color w:val="94A3B8"/>
          <w:sz w:val="18"/>
          <w:szCs w:val="18"/>
        </w:rPr>
        <w:t xml:space="preserve">Replace YOUR_USERNAME with your GitHub username.</w:t>
      </w:r>
    </w:p>
    <w:p>
      <w:pPr>
        <w:pBdr>
          <w:bottom w:val="single" w:color="E2E8F0" w:sz="2" w:space="1"/>
        </w:pBdr>
        <w:spacing w:after="80" w:before="80"/>
      </w:pPr>
      <w:r>
        <w:t xml:space="preserve"/>
      </w:r>
    </w:p>
    <w:p>
      <w:pPr>
        <w:pStyle w:val="Heading1"/>
        <w:pBdr>
          <w:bottom w:val="single" w:color="6C63FF" w:sz="4" w:space="2"/>
        </w:pBdr>
        <w:spacing w:after="120" w:before="320"/>
      </w:pPr>
      <w:r>
        <w:rPr>
          <w:rFonts w:ascii="Arial" w:cs="Arial" w:eastAsia="Arial" w:hAnsi="Arial"/>
          <w:b/>
          <w:bCs/>
          <w:color w:val="4B44CC"/>
          <w:sz w:val="40"/>
          <w:szCs w:val="40"/>
        </w:rPr>
        <w:t xml:space="preserve">Step 2 — Set Up Supabase (Database + Auth)</w:t>
      </w:r>
    </w:p>
    <w:p>
      <w:pPr>
        <w:pStyle w:val="Heading2"/>
        <w:spacing w:after="80" w:before="240"/>
      </w:pPr>
      <w:r>
        <w:rPr>
          <w:rFonts w:ascii="Arial" w:cs="Arial" w:eastAsia="Arial" w:hAnsi="Arial"/>
          <w:b/>
          <w:bCs/>
          <w:color w:val="1E1E2E"/>
          <w:sz w:val="28"/>
          <w:szCs w:val="28"/>
        </w:rPr>
        <w:t xml:space="preserve">2.1  Create a Supabase project</w:t>
      </w:r>
    </w:p>
    <w:p>
      <w:pPr>
        <w:pStyle w:val="ListParagraph"/>
        <w:numPr>
          <w:ilvl w:val="0"/>
          <w:numId w:val="3"/>
        </w:numPr>
        <w:spacing w:after="40" w:before="40"/>
        <w:jc w:val="left"/>
      </w:pPr>
      <w:r>
        <w:rPr>
          <w:rFonts w:ascii="Arial" w:cs="Arial" w:eastAsia="Arial" w:hAnsi="Arial"/>
          <w:b w:val="false"/>
          <w:bCs w:val="false"/>
          <w:color w:val="1E1E2E"/>
          <w:sz w:val="22"/>
          <w:szCs w:val="22"/>
        </w:rPr>
        <w:t xml:space="preserve">Go to supabase.com and sign up (free)</w:t>
      </w:r>
    </w:p>
    <w:p>
      <w:pPr>
        <w:pStyle w:val="ListParagraph"/>
        <w:numPr>
          <w:ilvl w:val="0"/>
          <w:numId w:val="3"/>
        </w:numPr>
        <w:spacing w:after="40" w:before="40"/>
        <w:jc w:val="left"/>
      </w:pPr>
      <w:r>
        <w:rPr>
          <w:rFonts w:ascii="Arial" w:cs="Arial" w:eastAsia="Arial" w:hAnsi="Arial"/>
          <w:b w:val="false"/>
          <w:bCs w:val="false"/>
          <w:color w:val="1E1E2E"/>
          <w:sz w:val="22"/>
          <w:szCs w:val="22"/>
        </w:rPr>
        <w:t xml:space="preserve">Click New Project</w:t>
      </w:r>
    </w:p>
    <w:p>
      <w:pPr>
        <w:pStyle w:val="ListParagraph"/>
        <w:numPr>
          <w:ilvl w:val="0"/>
          <w:numId w:val="3"/>
        </w:numPr>
        <w:spacing w:after="40" w:before="40"/>
        <w:jc w:val="left"/>
      </w:pPr>
      <w:r>
        <w:rPr>
          <w:rFonts w:ascii="Arial" w:cs="Arial" w:eastAsia="Arial" w:hAnsi="Arial"/>
          <w:b w:val="false"/>
          <w:bCs w:val="false"/>
          <w:color w:val="1E1E2E"/>
          <w:sz w:val="22"/>
          <w:szCs w:val="22"/>
        </w:rPr>
        <w:t xml:space="preserve">Choose a name: interviewai</w:t>
      </w:r>
    </w:p>
    <w:p>
      <w:pPr>
        <w:pStyle w:val="ListParagraph"/>
        <w:numPr>
          <w:ilvl w:val="0"/>
          <w:numId w:val="3"/>
        </w:numPr>
        <w:spacing w:after="40" w:before="40"/>
        <w:jc w:val="left"/>
      </w:pPr>
      <w:r>
        <w:rPr>
          <w:rFonts w:ascii="Arial" w:cs="Arial" w:eastAsia="Arial" w:hAnsi="Arial"/>
          <w:b w:val="false"/>
          <w:bCs w:val="false"/>
          <w:color w:val="1E1E2E"/>
          <w:sz w:val="22"/>
          <w:szCs w:val="22"/>
        </w:rPr>
        <w:t xml:space="preserve">Set a strong database password — save this securely</w:t>
      </w:r>
    </w:p>
    <w:p>
      <w:pPr>
        <w:pStyle w:val="ListParagraph"/>
        <w:numPr>
          <w:ilvl w:val="0"/>
          <w:numId w:val="3"/>
        </w:numPr>
        <w:spacing w:after="40" w:before="40"/>
        <w:jc w:val="left"/>
      </w:pPr>
      <w:r>
        <w:rPr>
          <w:rFonts w:ascii="Arial" w:cs="Arial" w:eastAsia="Arial" w:hAnsi="Arial"/>
          <w:b w:val="false"/>
          <w:bCs w:val="false"/>
          <w:color w:val="1E1E2E"/>
          <w:sz w:val="22"/>
          <w:szCs w:val="22"/>
        </w:rPr>
        <w:t xml:space="preserve">Select the region closest to your users</w:t>
      </w:r>
    </w:p>
    <w:p>
      <w:pPr>
        <w:pStyle w:val="ListParagraph"/>
        <w:numPr>
          <w:ilvl w:val="0"/>
          <w:numId w:val="3"/>
        </w:numPr>
        <w:spacing w:after="40" w:before="40"/>
        <w:jc w:val="left"/>
      </w:pPr>
      <w:r>
        <w:rPr>
          <w:rFonts w:ascii="Arial" w:cs="Arial" w:eastAsia="Arial" w:hAnsi="Arial"/>
          <w:b w:val="false"/>
          <w:bCs w:val="false"/>
          <w:color w:val="1E1E2E"/>
          <w:sz w:val="22"/>
          <w:szCs w:val="22"/>
        </w:rPr>
        <w:t xml:space="preserve">Wait ~2 minutes for the project to provision</w:t>
      </w:r>
    </w:p>
    <w:p>
      <w:pPr>
        <w:spacing w:after="40" w:before="40"/>
      </w:pPr>
      <w:r>
        <w:t xml:space="preserve"/>
      </w:r>
    </w:p>
    <w:p>
      <w:pPr>
        <w:pStyle w:val="Heading2"/>
        <w:spacing w:after="80" w:before="240"/>
      </w:pPr>
      <w:r>
        <w:rPr>
          <w:rFonts w:ascii="Arial" w:cs="Arial" w:eastAsia="Arial" w:hAnsi="Arial"/>
          <w:b/>
          <w:bCs/>
          <w:color w:val="1E1E2E"/>
          <w:sz w:val="28"/>
          <w:szCs w:val="28"/>
        </w:rPr>
        <w:t xml:space="preserve">2.2  Run the database schema</w:t>
      </w:r>
    </w:p>
    <w:p>
      <w:pPr>
        <w:pStyle w:val="ListParagraph"/>
        <w:numPr>
          <w:ilvl w:val="0"/>
          <w:numId w:val="3"/>
        </w:numPr>
        <w:spacing w:after="40" w:before="40"/>
        <w:jc w:val="left"/>
      </w:pPr>
      <w:r>
        <w:rPr>
          <w:rFonts w:ascii="Arial" w:cs="Arial" w:eastAsia="Arial" w:hAnsi="Arial"/>
          <w:b w:val="false"/>
          <w:bCs w:val="false"/>
          <w:color w:val="1E1E2E"/>
          <w:sz w:val="22"/>
          <w:szCs w:val="22"/>
        </w:rPr>
        <w:t xml:space="preserve">In the Supabase dashboard, click SQL Editor in the left sidebar</w:t>
      </w:r>
    </w:p>
    <w:p>
      <w:pPr>
        <w:pStyle w:val="ListParagraph"/>
        <w:numPr>
          <w:ilvl w:val="0"/>
          <w:numId w:val="3"/>
        </w:numPr>
        <w:spacing w:after="40" w:before="40"/>
        <w:jc w:val="left"/>
      </w:pPr>
      <w:r>
        <w:rPr>
          <w:rFonts w:ascii="Arial" w:cs="Arial" w:eastAsia="Arial" w:hAnsi="Arial"/>
          <w:b w:val="false"/>
          <w:bCs w:val="false"/>
          <w:color w:val="1E1E2E"/>
          <w:sz w:val="22"/>
          <w:szCs w:val="22"/>
        </w:rPr>
        <w:t xml:space="preserve">Click New query</w:t>
      </w:r>
    </w:p>
    <w:p>
      <w:pPr>
        <w:pStyle w:val="ListParagraph"/>
        <w:numPr>
          <w:ilvl w:val="0"/>
          <w:numId w:val="3"/>
        </w:numPr>
        <w:spacing w:after="40" w:before="40"/>
        <w:jc w:val="left"/>
      </w:pPr>
      <w:r>
        <w:rPr>
          <w:rFonts w:ascii="Arial" w:cs="Arial" w:eastAsia="Arial" w:hAnsi="Arial"/>
          <w:b w:val="false"/>
          <w:bCs w:val="false"/>
          <w:color w:val="1E1E2E"/>
          <w:sz w:val="22"/>
          <w:szCs w:val="22"/>
        </w:rPr>
        <w:t xml:space="preserve">Open the file supabase/schema.sql from the downloaded repo</w:t>
      </w:r>
    </w:p>
    <w:p>
      <w:pPr>
        <w:pStyle w:val="ListParagraph"/>
        <w:numPr>
          <w:ilvl w:val="0"/>
          <w:numId w:val="3"/>
        </w:numPr>
        <w:spacing w:after="40" w:before="40"/>
        <w:jc w:val="left"/>
      </w:pPr>
      <w:r>
        <w:rPr>
          <w:rFonts w:ascii="Arial" w:cs="Arial" w:eastAsia="Arial" w:hAnsi="Arial"/>
          <w:b w:val="false"/>
          <w:bCs w:val="false"/>
          <w:color w:val="1E1E2E"/>
          <w:sz w:val="22"/>
          <w:szCs w:val="22"/>
        </w:rPr>
        <w:t xml:space="preserve">Paste the entire contents into the SQL editor</w:t>
      </w:r>
    </w:p>
    <w:p>
      <w:pPr>
        <w:pStyle w:val="ListParagraph"/>
        <w:numPr>
          <w:ilvl w:val="0"/>
          <w:numId w:val="3"/>
        </w:numPr>
        <w:spacing w:after="40" w:before="40"/>
        <w:jc w:val="left"/>
      </w:pPr>
      <w:r>
        <w:rPr>
          <w:rFonts w:ascii="Arial" w:cs="Arial" w:eastAsia="Arial" w:hAnsi="Arial"/>
          <w:b w:val="false"/>
          <w:bCs w:val="false"/>
          <w:color w:val="1E1E2E"/>
          <w:sz w:val="22"/>
          <w:szCs w:val="22"/>
        </w:rPr>
        <w:t xml:space="preserve">Click Run (or press Cmd+Enter)</w:t>
      </w:r>
    </w:p>
    <w:p>
      <w:pPr>
        <w:pStyle w:val="ListParagraph"/>
        <w:numPr>
          <w:ilvl w:val="0"/>
          <w:numId w:val="3"/>
        </w:numPr>
        <w:spacing w:after="40" w:before="40"/>
        <w:jc w:val="left"/>
      </w:pPr>
      <w:r>
        <w:rPr>
          <w:rFonts w:ascii="Arial" w:cs="Arial" w:eastAsia="Arial" w:hAnsi="Arial"/>
          <w:b w:val="false"/>
          <w:bCs w:val="false"/>
          <w:color w:val="1E1E2E"/>
          <w:sz w:val="22"/>
          <w:szCs w:val="22"/>
        </w:rPr>
        <w:t xml:space="preserve">You should see “Success. No rows returned” for each statement</w:t>
      </w:r>
    </w:p>
    <w:p>
      <w:pPr>
        <w:spacing w:after="40" w:before="40"/>
      </w:pPr>
      <w:r>
        <w:t xml:space="preserve"/>
      </w:r>
    </w:p>
    <w:p>
      <w:pPr>
        <w:shd w:fill="FEF3C7" w:val="clear"/>
        <w:spacing w:after="240" w:before="80"/>
        <w:ind w:left="360" w:right="360"/>
      </w:pPr>
      <w:r>
        <w:rPr>
          <w:rFonts w:ascii="Arial" w:cs="Arial" w:eastAsia="Arial" w:hAnsi="Arial"/>
          <w:b w:val="false"/>
          <w:bCs w:val="false"/>
          <w:color w:val="1E1E2E"/>
          <w:sz w:val="20"/>
          <w:szCs w:val="20"/>
        </w:rPr>
        <w:t xml:space="preserve">This creates 4 tables (users_profile, user_usage, interview_sessions, transactions), Row Level Security policies on all tables, helper functions (check_token_quota, deduct_tokens, reset_monthly_tokens), an auto-create profile trigger on new signups, and performance indexes.</w:t>
      </w:r>
    </w:p>
    <w:p>
      <w:pPr>
        <w:pStyle w:val="Heading2"/>
        <w:spacing w:after="80" w:before="240"/>
      </w:pPr>
      <w:r>
        <w:rPr>
          <w:rFonts w:ascii="Arial" w:cs="Arial" w:eastAsia="Arial" w:hAnsi="Arial"/>
          <w:b/>
          <w:bCs/>
          <w:color w:val="1E1E2E"/>
          <w:sz w:val="28"/>
          <w:szCs w:val="28"/>
        </w:rPr>
        <w:t xml:space="preserve">2.3  Enable Email Auth</w:t>
      </w:r>
    </w:p>
    <w:p>
      <w:pPr>
        <w:pStyle w:val="ListParagraph"/>
        <w:numPr>
          <w:ilvl w:val="0"/>
          <w:numId w:val="2"/>
        </w:numPr>
        <w:spacing w:after="40" w:before="40"/>
        <w:jc w:val="left"/>
      </w:pPr>
      <w:r>
        <w:rPr>
          <w:rFonts w:ascii="Arial" w:cs="Arial" w:eastAsia="Arial" w:hAnsi="Arial"/>
          <w:b w:val="false"/>
          <w:bCs w:val="false"/>
          <w:color w:val="1E1E2E"/>
          <w:sz w:val="22"/>
          <w:szCs w:val="22"/>
        </w:rPr>
        <w:t xml:space="preserve">In Supabase dashboard go to Authentication &gt; Providers</w:t>
      </w:r>
    </w:p>
    <w:p>
      <w:pPr>
        <w:pStyle w:val="ListParagraph"/>
        <w:numPr>
          <w:ilvl w:val="0"/>
          <w:numId w:val="2"/>
        </w:numPr>
        <w:spacing w:after="40" w:before="40"/>
        <w:jc w:val="left"/>
      </w:pPr>
      <w:r>
        <w:rPr>
          <w:rFonts w:ascii="Arial" w:cs="Arial" w:eastAsia="Arial" w:hAnsi="Arial"/>
          <w:b w:val="false"/>
          <w:bCs w:val="false"/>
          <w:color w:val="1E1E2E"/>
          <w:sz w:val="22"/>
          <w:szCs w:val="22"/>
        </w:rPr>
        <w:t xml:space="preserve">Ensure Email is enabled (it is by default)</w:t>
      </w:r>
    </w:p>
    <w:p>
      <w:pPr>
        <w:pStyle w:val="ListParagraph"/>
        <w:numPr>
          <w:ilvl w:val="0"/>
          <w:numId w:val="2"/>
        </w:numPr>
        <w:spacing w:after="40" w:before="40"/>
        <w:jc w:val="left"/>
      </w:pPr>
      <w:r>
        <w:rPr>
          <w:rFonts w:ascii="Arial" w:cs="Arial" w:eastAsia="Arial" w:hAnsi="Arial"/>
          <w:b w:val="false"/>
          <w:bCs w:val="false"/>
          <w:color w:val="1E1E2E"/>
          <w:sz w:val="22"/>
          <w:szCs w:val="22"/>
        </w:rPr>
        <w:t xml:space="preserve">Under Authentication &gt; URL Configuration, set:</w:t>
      </w:r>
    </w:p>
    <w:p>
      <w:pPr>
        <w:pStyle w:val="ListParagraph"/>
        <w:numPr>
          <w:ilvl w:val="0"/>
          <w:numId w:val="2"/>
        </w:numPr>
        <w:spacing w:after="40" w:before="40"/>
        <w:jc w:val="left"/>
      </w:pPr>
      <w:r>
        <w:rPr>
          <w:rFonts w:ascii="Arial" w:cs="Arial" w:eastAsia="Arial" w:hAnsi="Arial"/>
          <w:b w:val="false"/>
          <w:bCs w:val="false"/>
          <w:color w:val="1E1E2E"/>
          <w:sz w:val="22"/>
          <w:szCs w:val="22"/>
        </w:rPr>
        <w:t xml:space="preserve">  Site URL: https://your-domain.vercel.app</w:t>
      </w:r>
    </w:p>
    <w:p>
      <w:pPr>
        <w:pStyle w:val="ListParagraph"/>
        <w:numPr>
          <w:ilvl w:val="0"/>
          <w:numId w:val="2"/>
        </w:numPr>
        <w:spacing w:after="40" w:before="40"/>
        <w:jc w:val="left"/>
      </w:pPr>
      <w:r>
        <w:rPr>
          <w:rFonts w:ascii="Arial" w:cs="Arial" w:eastAsia="Arial" w:hAnsi="Arial"/>
          <w:b w:val="false"/>
          <w:bCs w:val="false"/>
          <w:color w:val="1E1E2E"/>
          <w:sz w:val="22"/>
          <w:szCs w:val="22"/>
        </w:rPr>
        <w:t xml:space="preserve">  Redirect URLs: add https://your-domain.vercel.app/**</w:t>
      </w:r>
    </w:p>
    <w:p>
      <w:pPr>
        <w:spacing w:after="40" w:before="40"/>
      </w:pPr>
      <w:r>
        <w:t xml:space="preserve"/>
      </w:r>
    </w:p>
    <w:p>
      <w:pPr>
        <w:pStyle w:val="Heading2"/>
        <w:spacing w:after="80" w:before="240"/>
      </w:pPr>
      <w:r>
        <w:rPr>
          <w:rFonts w:ascii="Arial" w:cs="Arial" w:eastAsia="Arial" w:hAnsi="Arial"/>
          <w:b/>
          <w:bCs/>
          <w:color w:val="1E1E2E"/>
          <w:sz w:val="28"/>
          <w:szCs w:val="28"/>
        </w:rPr>
        <w:t xml:space="preserve">2.4  Get your API keys</w:t>
      </w:r>
    </w:p>
    <w:p>
      <w:pPr>
        <w:spacing w:after="120" w:before="0"/>
        <w:jc w:val="left"/>
      </w:pPr>
      <w:r>
        <w:rPr>
          <w:rFonts w:ascii="Arial" w:cs="Arial" w:eastAsia="Arial" w:hAnsi="Arial"/>
          <w:b w:val="false"/>
          <w:bCs w:val="false"/>
          <w:color w:val="1E1E2E"/>
          <w:sz w:val="22"/>
          <w:szCs w:val="22"/>
        </w:rPr>
        <w:t xml:space="preserve">Go to Settings &gt; API in the Supabase dashboard.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gridSpan w:val="1"/>
            <w:tcBorders>
              <w:top w:val="single" w:color="E2E8F0" w:sz="1"/>
              <w:left w:val="single" w:color="E2E8F0" w:sz="1"/>
              <w:bottom w:val="single" w:color="E2E8F0" w:sz="1"/>
              <w:right w:val="single" w:color="E2E8F0" w:sz="1"/>
            </w:tcBorders>
            <w:shd w:fill="1E1E2E"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Key</w:t>
            </w:r>
          </w:p>
        </w:tc>
        <w:tc>
          <w:tcPr>
            <w:tcW w:type="dxa" w:w="5860"/>
            <w:gridSpan w:val="1"/>
            <w:tcBorders>
              <w:top w:val="single" w:color="E2E8F0" w:sz="1"/>
              <w:left w:val="single" w:color="E2E8F0" w:sz="1"/>
              <w:bottom w:val="single" w:color="E2E8F0" w:sz="1"/>
              <w:right w:val="single" w:color="E2E8F0" w:sz="1"/>
            </w:tcBorders>
            <w:shd w:fill="1E1E2E"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Where to find it</w:t>
            </w:r>
          </w:p>
        </w:tc>
      </w:tr>
      <w:tr>
        <w:tc>
          <w:tcPr>
            <w:tcW w:type="dxa" w:w="3500"/>
            <w:gridSpan w:val="1"/>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after="0" w:before="0"/>
              <w:jc w:val="left"/>
            </w:pPr>
            <w:r>
              <w:rPr>
                <w:rFonts w:ascii="Arial" w:cs="Arial" w:eastAsia="Arial" w:hAnsi="Arial"/>
                <w:b w:val="false"/>
                <w:bCs w:val="false"/>
                <w:color w:val="1E1E2E"/>
                <w:sz w:val="22"/>
                <w:szCs w:val="22"/>
              </w:rPr>
              <w:t xml:space="preserve">Project URL</w:t>
            </w:r>
          </w:p>
        </w:tc>
        <w:tc>
          <w:tcPr>
            <w:tcW w:type="dxa" w:w="5860"/>
            <w:gridSpan w:val="1"/>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after="0" w:before="0"/>
              <w:jc w:val="left"/>
            </w:pPr>
            <w:r>
              <w:rPr>
                <w:rFonts w:ascii="Arial" w:cs="Arial" w:eastAsia="Arial" w:hAnsi="Arial"/>
                <w:b w:val="false"/>
                <w:bCs w:val="false"/>
                <w:color w:val="1E1E2E"/>
                <w:sz w:val="22"/>
                <w:szCs w:val="22"/>
              </w:rPr>
              <w:t xml:space="preserve">Settings &gt; API &gt; Project URL</w:t>
            </w:r>
          </w:p>
        </w:tc>
      </w:tr>
      <w:tr>
        <w:tc>
          <w:tcPr>
            <w:tcW w:type="dxa" w:w="3500"/>
            <w:gridSpan w:val="1"/>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1E1E2E"/>
                <w:sz w:val="22"/>
                <w:szCs w:val="22"/>
              </w:rPr>
              <w:t xml:space="preserve">Anon / public key</w:t>
            </w:r>
          </w:p>
        </w:tc>
        <w:tc>
          <w:tcPr>
            <w:tcW w:type="dxa" w:w="5860"/>
            <w:gridSpan w:val="1"/>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1E1E2E"/>
                <w:sz w:val="22"/>
                <w:szCs w:val="22"/>
              </w:rPr>
              <w:t xml:space="preserve">Settings &gt; API &gt; Project API keys &gt; anon public</w:t>
            </w:r>
          </w:p>
        </w:tc>
      </w:tr>
      <w:tr>
        <w:tc>
          <w:tcPr>
            <w:tcW w:type="dxa" w:w="3500"/>
            <w:gridSpan w:val="1"/>
            <w:tcBorders>
              <w:top w:val="single" w:color="E2E8F0" w:sz="1"/>
              <w:left w:val="single" w:color="E2E8F0" w:sz="1"/>
              <w:bottom w:val="single" w:color="E2E8F0" w:sz="1"/>
              <w:right w:val="single" w:color="E2E8F0" w:sz="1"/>
            </w:tcBorders>
            <w:shd w:fill="FEE2E2" w:val="clear"/>
            <w:tcMar>
              <w:top w:type="dxa" w:w="100"/>
              <w:left w:type="dxa" w:w="160"/>
              <w:bottom w:type="dxa" w:w="100"/>
              <w:right w:type="dxa" w:w="160"/>
            </w:tcMar>
          </w:tcPr>
          <w:p>
            <w:pPr>
              <w:spacing w:after="0" w:before="0"/>
              <w:jc w:val="left"/>
            </w:pPr>
            <w:r>
              <w:rPr>
                <w:rFonts w:ascii="Arial" w:cs="Arial" w:eastAsia="Arial" w:hAnsi="Arial"/>
                <w:b w:val="false"/>
                <w:bCs w:val="false"/>
                <w:color w:val="1E1E2E"/>
                <w:sz w:val="22"/>
                <w:szCs w:val="22"/>
              </w:rPr>
              <w:t xml:space="preserve">Service role key</w:t>
            </w:r>
          </w:p>
        </w:tc>
        <w:tc>
          <w:tcPr>
            <w:tcW w:type="dxa" w:w="5860"/>
            <w:gridSpan w:val="1"/>
            <w:tcBorders>
              <w:top w:val="single" w:color="E2E8F0" w:sz="1"/>
              <w:left w:val="single" w:color="E2E8F0" w:sz="1"/>
              <w:bottom w:val="single" w:color="E2E8F0" w:sz="1"/>
              <w:right w:val="single" w:color="E2E8F0" w:sz="1"/>
            </w:tcBorders>
            <w:shd w:fill="FEE2E2" w:val="clear"/>
            <w:tcMar>
              <w:top w:type="dxa" w:w="100"/>
              <w:left w:type="dxa" w:w="160"/>
              <w:bottom w:type="dxa" w:w="100"/>
              <w:right w:type="dxa" w:w="160"/>
            </w:tcMar>
          </w:tcPr>
          <w:p>
            <w:pPr>
              <w:spacing w:after="0" w:before="0"/>
              <w:jc w:val="left"/>
            </w:pPr>
            <w:r>
              <w:rPr>
                <w:rFonts w:ascii="Arial" w:cs="Arial" w:eastAsia="Arial" w:hAnsi="Arial"/>
                <w:b w:val="false"/>
                <w:bCs w:val="false"/>
                <w:color w:val="1E1E2E"/>
                <w:sz w:val="22"/>
                <w:szCs w:val="22"/>
              </w:rPr>
              <w:t xml:space="preserve">Settings &gt; API &gt; service_role (KEEP SECRET — never in frontend)</w:t>
            </w:r>
          </w:p>
        </w:tc>
      </w:tr>
    </w:tbl>
    <w:p>
      <w:pPr>
        <w:spacing w:after="40" w:before="40"/>
      </w:pPr>
      <w:r>
        <w:t xml:space="preserve"/>
      </w:r>
    </w:p>
    <w:p>
      <w:pPr>
        <w:pBdr>
          <w:bottom w:val="single" w:color="E2E8F0" w:sz="2" w:space="1"/>
        </w:pBdr>
        <w:spacing w:after="80" w:before="80"/>
      </w:pPr>
      <w:r>
        <w:t xml:space="preserve"/>
      </w:r>
    </w:p>
    <w:p>
      <w:pPr>
        <w:pStyle w:val="Heading1"/>
        <w:pBdr>
          <w:bottom w:val="single" w:color="6C63FF" w:sz="4" w:space="2"/>
        </w:pBdr>
        <w:spacing w:after="120" w:before="320"/>
      </w:pPr>
      <w:r>
        <w:rPr>
          <w:rFonts w:ascii="Arial" w:cs="Arial" w:eastAsia="Arial" w:hAnsi="Arial"/>
          <w:b/>
          <w:bCs/>
          <w:color w:val="4B44CC"/>
          <w:sz w:val="40"/>
          <w:szCs w:val="40"/>
        </w:rPr>
        <w:t xml:space="preserve">Step 3 — Get Your Anthropic API Key</w:t>
      </w:r>
    </w:p>
    <w:p>
      <w:pPr>
        <w:pStyle w:val="Heading2"/>
        <w:spacing w:after="80" w:before="240"/>
      </w:pPr>
      <w:r>
        <w:rPr>
          <w:rFonts w:ascii="Arial" w:cs="Arial" w:eastAsia="Arial" w:hAnsi="Arial"/>
          <w:b/>
          <w:bCs/>
          <w:color w:val="1E1E2E"/>
          <w:sz w:val="28"/>
          <w:szCs w:val="28"/>
        </w:rPr>
        <w:t xml:space="preserve">3.1  Create an Anthropic account</w:t>
      </w:r>
    </w:p>
    <w:p>
      <w:pPr>
        <w:pStyle w:val="ListParagraph"/>
        <w:numPr>
          <w:ilvl w:val="0"/>
          <w:numId w:val="3"/>
        </w:numPr>
        <w:spacing w:after="40" w:before="40"/>
        <w:jc w:val="left"/>
      </w:pPr>
      <w:r>
        <w:rPr>
          <w:rFonts w:ascii="Arial" w:cs="Arial" w:eastAsia="Arial" w:hAnsi="Arial"/>
          <w:b w:val="false"/>
          <w:bCs w:val="false"/>
          <w:color w:val="1E1E2E"/>
          <w:sz w:val="22"/>
          <w:szCs w:val="22"/>
        </w:rPr>
        <w:t xml:space="preserve">Go to console.anthropic.com</w:t>
      </w:r>
    </w:p>
    <w:p>
      <w:pPr>
        <w:pStyle w:val="ListParagraph"/>
        <w:numPr>
          <w:ilvl w:val="0"/>
          <w:numId w:val="3"/>
        </w:numPr>
        <w:spacing w:after="40" w:before="40"/>
        <w:jc w:val="left"/>
      </w:pPr>
      <w:r>
        <w:rPr>
          <w:rFonts w:ascii="Arial" w:cs="Arial" w:eastAsia="Arial" w:hAnsi="Arial"/>
          <w:b w:val="false"/>
          <w:bCs w:val="false"/>
          <w:color w:val="1E1E2E"/>
          <w:sz w:val="22"/>
          <w:szCs w:val="22"/>
        </w:rPr>
        <w:t xml:space="preserve">Sign up or log in</w:t>
      </w:r>
    </w:p>
    <w:p>
      <w:pPr>
        <w:pStyle w:val="ListParagraph"/>
        <w:numPr>
          <w:ilvl w:val="0"/>
          <w:numId w:val="3"/>
        </w:numPr>
        <w:spacing w:after="40" w:before="40"/>
        <w:jc w:val="left"/>
      </w:pPr>
      <w:r>
        <w:rPr>
          <w:rFonts w:ascii="Arial" w:cs="Arial" w:eastAsia="Arial" w:hAnsi="Arial"/>
          <w:b w:val="false"/>
          <w:bCs w:val="false"/>
          <w:color w:val="1E1E2E"/>
          <w:sz w:val="22"/>
          <w:szCs w:val="22"/>
        </w:rPr>
        <w:t xml:space="preserve">Go to API Keys in the left sidebar</w:t>
      </w:r>
    </w:p>
    <w:p>
      <w:pPr>
        <w:pStyle w:val="ListParagraph"/>
        <w:numPr>
          <w:ilvl w:val="0"/>
          <w:numId w:val="3"/>
        </w:numPr>
        <w:spacing w:after="40" w:before="40"/>
        <w:jc w:val="left"/>
      </w:pPr>
      <w:r>
        <w:rPr>
          <w:rFonts w:ascii="Arial" w:cs="Arial" w:eastAsia="Arial" w:hAnsi="Arial"/>
          <w:b w:val="false"/>
          <w:bCs w:val="false"/>
          <w:color w:val="1E1E2E"/>
          <w:sz w:val="22"/>
          <w:szCs w:val="22"/>
        </w:rPr>
        <w:t xml:space="preserve">Click Create Key</w:t>
      </w:r>
    </w:p>
    <w:p>
      <w:pPr>
        <w:pStyle w:val="ListParagraph"/>
        <w:numPr>
          <w:ilvl w:val="0"/>
          <w:numId w:val="3"/>
        </w:numPr>
        <w:spacing w:after="40" w:before="40"/>
        <w:jc w:val="left"/>
      </w:pPr>
      <w:r>
        <w:rPr>
          <w:rFonts w:ascii="Arial" w:cs="Arial" w:eastAsia="Arial" w:hAnsi="Arial"/>
          <w:b w:val="false"/>
          <w:bCs w:val="false"/>
          <w:color w:val="1E1E2E"/>
          <w:sz w:val="22"/>
          <w:szCs w:val="22"/>
        </w:rPr>
        <w:t xml:space="preserve">Name it interviewai-production</w:t>
      </w:r>
    </w:p>
    <w:p>
      <w:pPr>
        <w:pStyle w:val="ListParagraph"/>
        <w:numPr>
          <w:ilvl w:val="0"/>
          <w:numId w:val="3"/>
        </w:numPr>
        <w:spacing w:after="40" w:before="40"/>
        <w:jc w:val="left"/>
      </w:pPr>
      <w:r>
        <w:rPr>
          <w:rFonts w:ascii="Arial" w:cs="Arial" w:eastAsia="Arial" w:hAnsi="Arial"/>
          <w:b w:val="false"/>
          <w:bCs w:val="false"/>
          <w:color w:val="1E1E2E"/>
          <w:sz w:val="22"/>
          <w:szCs w:val="22"/>
        </w:rPr>
        <w:t xml:space="preserve">Copy the key immediately — it will only be shown once</w:t>
      </w:r>
    </w:p>
    <w:p>
      <w:pPr>
        <w:spacing w:after="40" w:before="40"/>
      </w:pPr>
      <w:r>
        <w:t xml:space="preserve"/>
      </w:r>
    </w:p>
    <w:p>
      <w:pPr>
        <w:pStyle w:val="Heading2"/>
        <w:spacing w:after="80" w:before="240"/>
      </w:pPr>
      <w:r>
        <w:rPr>
          <w:rFonts w:ascii="Arial" w:cs="Arial" w:eastAsia="Arial" w:hAnsi="Arial"/>
          <w:b/>
          <w:bCs/>
          <w:color w:val="1E1E2E"/>
          <w:sz w:val="28"/>
          <w:szCs w:val="28"/>
        </w:rPr>
        <w:t xml:space="preserve">3.2  Add credits</w:t>
      </w:r>
    </w:p>
    <w:p>
      <w:pPr>
        <w:spacing w:after="160" w:before="0"/>
        <w:jc w:val="left"/>
      </w:pPr>
      <w:r>
        <w:rPr>
          <w:rFonts w:ascii="Arial" w:cs="Arial" w:eastAsia="Arial" w:hAnsi="Arial"/>
          <w:b w:val="false"/>
          <w:bCs w:val="false"/>
          <w:color w:val="1E1E2E"/>
          <w:sz w:val="22"/>
          <w:szCs w:val="22"/>
        </w:rPr>
        <w:t xml:space="preserve">Go to Billing and add a minimum of $10 in API credits. This covers roughly 3,000+ full interview sessions before you need to top up. For production, set a usage limit of $50/month to avoid surprise bills while you grow.</w:t>
      </w:r>
    </w:p>
    <w:p>
      <w:pPr>
        <w:pStyle w:val="Heading2"/>
        <w:spacing w:after="80" w:before="240"/>
      </w:pPr>
      <w:r>
        <w:rPr>
          <w:rFonts w:ascii="Arial" w:cs="Arial" w:eastAsia="Arial" w:hAnsi="Arial"/>
          <w:b/>
          <w:bCs/>
          <w:color w:val="1E1E2E"/>
          <w:sz w:val="28"/>
          <w:szCs w:val="28"/>
        </w:rPr>
        <w:t xml:space="preserve">3.3  Important: API key security</w:t>
      </w:r>
    </w:p>
    <w:p>
      <w:pPr>
        <w:shd w:fill="FEE2E2" w:val="clear"/>
        <w:spacing w:after="240" w:before="80"/>
        <w:ind w:left="360" w:right="360"/>
      </w:pPr>
      <w:r>
        <w:rPr>
          <w:rFonts w:ascii="Arial" w:cs="Arial" w:eastAsia="Arial" w:hAnsi="Arial"/>
          <w:b/>
          <w:bCs/>
          <w:color w:val="EF4444"/>
          <w:sz w:val="20"/>
          <w:szCs w:val="20"/>
        </w:rPr>
        <w:t xml:space="preserve">⚠ CRITICAL: Never put the Anthropic API key in your frontend code or commit it to GitHub. For the MVP demo, calls go directly to the API. Before going to production with real users, move all Claude API calls to a Supabase Edge Function. Instructions for this are in Section 7.</w:t>
      </w:r>
    </w:p>
    <w:p>
      <w:pPr>
        <w:pBdr>
          <w:bottom w:val="single" w:color="E2E8F0" w:sz="2" w:space="1"/>
        </w:pBdr>
        <w:spacing w:after="80" w:before="80"/>
      </w:pPr>
      <w:r>
        <w:t xml:space="preserve"/>
      </w:r>
    </w:p>
    <w:p>
      <w:pPr>
        <w:pStyle w:val="Heading1"/>
        <w:pBdr>
          <w:bottom w:val="single" w:color="6C63FF" w:sz="4" w:space="2"/>
        </w:pBdr>
        <w:spacing w:after="120" w:before="320"/>
      </w:pPr>
      <w:r>
        <w:rPr>
          <w:rFonts w:ascii="Arial" w:cs="Arial" w:eastAsia="Arial" w:hAnsi="Arial"/>
          <w:b/>
          <w:bCs/>
          <w:color w:val="4B44CC"/>
          <w:sz w:val="40"/>
          <w:szCs w:val="40"/>
        </w:rPr>
        <w:t xml:space="preserve">Step 4 — Set Up Stripe (Payments)</w:t>
      </w:r>
    </w:p>
    <w:p>
      <w:pPr>
        <w:pStyle w:val="Heading2"/>
        <w:spacing w:after="80" w:before="240"/>
      </w:pPr>
      <w:r>
        <w:rPr>
          <w:rFonts w:ascii="Arial" w:cs="Arial" w:eastAsia="Arial" w:hAnsi="Arial"/>
          <w:b/>
          <w:bCs/>
          <w:color w:val="1E1E2E"/>
          <w:sz w:val="28"/>
          <w:szCs w:val="28"/>
        </w:rPr>
        <w:t xml:space="preserve">4.1  Create a Stripe account</w:t>
      </w:r>
    </w:p>
    <w:p>
      <w:pPr>
        <w:pStyle w:val="ListParagraph"/>
        <w:numPr>
          <w:ilvl w:val="0"/>
          <w:numId w:val="3"/>
        </w:numPr>
        <w:spacing w:after="40" w:before="40"/>
        <w:jc w:val="left"/>
      </w:pPr>
      <w:r>
        <w:rPr>
          <w:rFonts w:ascii="Arial" w:cs="Arial" w:eastAsia="Arial" w:hAnsi="Arial"/>
          <w:b w:val="false"/>
          <w:bCs w:val="false"/>
          <w:color w:val="1E1E2E"/>
          <w:sz w:val="22"/>
          <w:szCs w:val="22"/>
        </w:rPr>
        <w:t xml:space="preserve">Go to stripe.com and sign up</w:t>
      </w:r>
    </w:p>
    <w:p>
      <w:pPr>
        <w:pStyle w:val="ListParagraph"/>
        <w:numPr>
          <w:ilvl w:val="0"/>
          <w:numId w:val="3"/>
        </w:numPr>
        <w:spacing w:after="40" w:before="40"/>
        <w:jc w:val="left"/>
      </w:pPr>
      <w:r>
        <w:rPr>
          <w:rFonts w:ascii="Arial" w:cs="Arial" w:eastAsia="Arial" w:hAnsi="Arial"/>
          <w:b w:val="false"/>
          <w:bCs w:val="false"/>
          <w:color w:val="1E1E2E"/>
          <w:sz w:val="22"/>
          <w:szCs w:val="22"/>
        </w:rPr>
        <w:t xml:space="preserve">Complete business verification (required for payouts)</w:t>
      </w:r>
    </w:p>
    <w:p>
      <w:pPr>
        <w:pStyle w:val="ListParagraph"/>
        <w:numPr>
          <w:ilvl w:val="0"/>
          <w:numId w:val="3"/>
        </w:numPr>
        <w:spacing w:after="40" w:before="40"/>
        <w:jc w:val="left"/>
      </w:pPr>
      <w:r>
        <w:rPr>
          <w:rFonts w:ascii="Arial" w:cs="Arial" w:eastAsia="Arial" w:hAnsi="Arial"/>
          <w:b w:val="false"/>
          <w:bCs w:val="false"/>
          <w:color w:val="1E1E2E"/>
          <w:sz w:val="22"/>
          <w:szCs w:val="22"/>
        </w:rPr>
        <w:t xml:space="preserve">Go to the Dashboard and make sure you’re in Test mode first (toggle in top right)</w:t>
      </w:r>
    </w:p>
    <w:p>
      <w:pPr>
        <w:spacing w:after="40" w:before="40"/>
      </w:pPr>
      <w:r>
        <w:t xml:space="preserve"/>
      </w:r>
    </w:p>
    <w:p>
      <w:pPr>
        <w:pStyle w:val="Heading2"/>
        <w:spacing w:after="80" w:before="240"/>
      </w:pPr>
      <w:r>
        <w:rPr>
          <w:rFonts w:ascii="Arial" w:cs="Arial" w:eastAsia="Arial" w:hAnsi="Arial"/>
          <w:b/>
          <w:bCs/>
          <w:color w:val="1E1E2E"/>
          <w:sz w:val="28"/>
          <w:szCs w:val="28"/>
        </w:rPr>
        <w:t xml:space="preserve">4.2  Create products and prices</w:t>
      </w:r>
    </w:p>
    <w:p>
      <w:pPr>
        <w:spacing w:after="120" w:before="0"/>
        <w:jc w:val="left"/>
      </w:pPr>
      <w:r>
        <w:rPr>
          <w:rFonts w:ascii="Arial" w:cs="Arial" w:eastAsia="Arial" w:hAnsi="Arial"/>
          <w:b w:val="false"/>
          <w:bCs w:val="false"/>
          <w:color w:val="1E1E2E"/>
          <w:sz w:val="22"/>
          <w:szCs w:val="22"/>
        </w:rPr>
        <w:t xml:space="preserve">In Stripe Dashboard &gt; Products &gt; Add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60"/>
        <w:gridCol w:w="1400"/>
        <w:gridCol w:w="4600"/>
      </w:tblGrid>
      <w:tr>
        <w:tc>
          <w:tcPr>
            <w:tcW w:type="dxa" w:w="1800"/>
            <w:gridSpan w:val="1"/>
            <w:tcBorders>
              <w:top w:val="single" w:color="E2E8F0" w:sz="1"/>
              <w:left w:val="single" w:color="E2E8F0" w:sz="1"/>
              <w:bottom w:val="single" w:color="E2E8F0" w:sz="1"/>
              <w:right w:val="single" w:color="E2E8F0" w:sz="1"/>
            </w:tcBorders>
            <w:shd w:fill="1E1E2E"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Product</w:t>
            </w:r>
          </w:p>
        </w:tc>
        <w:tc>
          <w:tcPr>
            <w:tcW w:type="dxa" w:w="1560"/>
            <w:gridSpan w:val="1"/>
            <w:tcBorders>
              <w:top w:val="single" w:color="E2E8F0" w:sz="1"/>
              <w:left w:val="single" w:color="E2E8F0" w:sz="1"/>
              <w:bottom w:val="single" w:color="E2E8F0" w:sz="1"/>
              <w:right w:val="single" w:color="E2E8F0" w:sz="1"/>
            </w:tcBorders>
            <w:shd w:fill="1E1E2E"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Price</w:t>
            </w:r>
          </w:p>
        </w:tc>
        <w:tc>
          <w:tcPr>
            <w:tcW w:type="dxa" w:w="1400"/>
            <w:gridSpan w:val="1"/>
            <w:tcBorders>
              <w:top w:val="single" w:color="E2E8F0" w:sz="1"/>
              <w:left w:val="single" w:color="E2E8F0" w:sz="1"/>
              <w:bottom w:val="single" w:color="E2E8F0" w:sz="1"/>
              <w:right w:val="single" w:color="E2E8F0" w:sz="1"/>
            </w:tcBorders>
            <w:shd w:fill="1E1E2E"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Billing</w:t>
            </w:r>
          </w:p>
        </w:tc>
        <w:tc>
          <w:tcPr>
            <w:tcW w:type="dxa" w:w="4600"/>
            <w:gridSpan w:val="1"/>
            <w:tcBorders>
              <w:top w:val="single" w:color="E2E8F0" w:sz="1"/>
              <w:left w:val="single" w:color="E2E8F0" w:sz="1"/>
              <w:bottom w:val="single" w:color="E2E8F0" w:sz="1"/>
              <w:right w:val="single" w:color="E2E8F0" w:sz="1"/>
            </w:tcBorders>
            <w:shd w:fill="1E1E2E"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Copy price ID to .env.local as...</w:t>
            </w:r>
          </w:p>
        </w:tc>
      </w:tr>
      <w:tr>
        <w:tc>
          <w:tcPr>
            <w:tcW w:type="dxa" w:w="1800"/>
            <w:gridSpan w:val="1"/>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after="0" w:before="0"/>
              <w:jc w:val="left"/>
            </w:pPr>
            <w:r>
              <w:rPr>
                <w:rFonts w:ascii="Arial" w:cs="Arial" w:eastAsia="Arial" w:hAnsi="Arial"/>
                <w:b w:val="false"/>
                <w:bCs w:val="false"/>
                <w:color w:val="1E1E2E"/>
                <w:sz w:val="22"/>
                <w:szCs w:val="22"/>
              </w:rPr>
              <w:t xml:space="preserve">Starter Plan</w:t>
            </w:r>
          </w:p>
        </w:tc>
        <w:tc>
          <w:tcPr>
            <w:tcW w:type="dxa" w:w="1560"/>
            <w:gridSpan w:val="1"/>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after="0" w:before="0"/>
              <w:jc w:val="left"/>
            </w:pPr>
            <w:r>
              <w:rPr>
                <w:rFonts w:ascii="Arial" w:cs="Arial" w:eastAsia="Arial" w:hAnsi="Arial"/>
                <w:b w:val="false"/>
                <w:bCs w:val="false"/>
                <w:color w:val="1E1E2E"/>
                <w:sz w:val="22"/>
                <w:szCs w:val="22"/>
              </w:rPr>
              <w:t xml:space="preserve">$9.00</w:t>
            </w:r>
          </w:p>
        </w:tc>
        <w:tc>
          <w:tcPr>
            <w:tcW w:type="dxa" w:w="1400"/>
            <w:gridSpan w:val="1"/>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after="0" w:before="0"/>
              <w:jc w:val="left"/>
            </w:pPr>
            <w:r>
              <w:rPr>
                <w:rFonts w:ascii="Arial" w:cs="Arial" w:eastAsia="Arial" w:hAnsi="Arial"/>
                <w:b w:val="false"/>
                <w:bCs w:val="false"/>
                <w:color w:val="1E1E2E"/>
                <w:sz w:val="22"/>
                <w:szCs w:val="22"/>
              </w:rPr>
              <w:t xml:space="preserve">Monthly</w:t>
            </w:r>
          </w:p>
        </w:tc>
        <w:tc>
          <w:tcPr>
            <w:tcW w:type="dxa" w:w="4600"/>
            <w:gridSpan w:val="1"/>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after="0" w:before="0"/>
              <w:jc w:val="left"/>
            </w:pPr>
            <w:r>
              <w:rPr>
                <w:rFonts w:ascii="Arial" w:cs="Arial" w:eastAsia="Arial" w:hAnsi="Arial"/>
                <w:b w:val="false"/>
                <w:bCs w:val="false"/>
                <w:color w:val="1E1E2E"/>
                <w:sz w:val="22"/>
                <w:szCs w:val="22"/>
              </w:rPr>
              <w:t xml:space="preserve">VITE_STRIPE_STARTER_PRICE_ID</w:t>
            </w:r>
          </w:p>
        </w:tc>
      </w:tr>
      <w:tr>
        <w:tc>
          <w:tcPr>
            <w:tcW w:type="dxa" w:w="1800"/>
            <w:gridSpan w:val="1"/>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1E1E2E"/>
                <w:sz w:val="22"/>
                <w:szCs w:val="22"/>
              </w:rPr>
              <w:t xml:space="preserve">Pro Plan</w:t>
            </w:r>
          </w:p>
        </w:tc>
        <w:tc>
          <w:tcPr>
            <w:tcW w:type="dxa" w:w="1560"/>
            <w:gridSpan w:val="1"/>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1E1E2E"/>
                <w:sz w:val="22"/>
                <w:szCs w:val="22"/>
              </w:rPr>
              <w:t xml:space="preserve">$24.00</w:t>
            </w:r>
          </w:p>
        </w:tc>
        <w:tc>
          <w:tcPr>
            <w:tcW w:type="dxa" w:w="1400"/>
            <w:gridSpan w:val="1"/>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1E1E2E"/>
                <w:sz w:val="22"/>
                <w:szCs w:val="22"/>
              </w:rPr>
              <w:t xml:space="preserve">Monthly</w:t>
            </w:r>
          </w:p>
        </w:tc>
        <w:tc>
          <w:tcPr>
            <w:tcW w:type="dxa" w:w="4600"/>
            <w:gridSpan w:val="1"/>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1E1E2E"/>
                <w:sz w:val="22"/>
                <w:szCs w:val="22"/>
              </w:rPr>
              <w:t xml:space="preserve">VITE_STRIPE_PRO_PRICE_ID</w:t>
            </w:r>
          </w:p>
        </w:tc>
      </w:tr>
      <w:tr>
        <w:tc>
          <w:tcPr>
            <w:tcW w:type="dxa" w:w="1800"/>
            <w:gridSpan w:val="1"/>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after="0" w:before="0"/>
              <w:jc w:val="left"/>
            </w:pPr>
            <w:r>
              <w:rPr>
                <w:rFonts w:ascii="Arial" w:cs="Arial" w:eastAsia="Arial" w:hAnsi="Arial"/>
                <w:b w:val="false"/>
                <w:bCs w:val="false"/>
                <w:color w:val="1E1E2E"/>
                <w:sz w:val="22"/>
                <w:szCs w:val="22"/>
              </w:rPr>
              <w:t xml:space="preserve">Token Top-up 100K</w:t>
            </w:r>
          </w:p>
        </w:tc>
        <w:tc>
          <w:tcPr>
            <w:tcW w:type="dxa" w:w="1560"/>
            <w:gridSpan w:val="1"/>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after="0" w:before="0"/>
              <w:jc w:val="left"/>
            </w:pPr>
            <w:r>
              <w:rPr>
                <w:rFonts w:ascii="Arial" w:cs="Arial" w:eastAsia="Arial" w:hAnsi="Arial"/>
                <w:b w:val="false"/>
                <w:bCs w:val="false"/>
                <w:color w:val="1E1E2E"/>
                <w:sz w:val="22"/>
                <w:szCs w:val="22"/>
              </w:rPr>
              <w:t xml:space="preserve">$2.00</w:t>
            </w:r>
          </w:p>
        </w:tc>
        <w:tc>
          <w:tcPr>
            <w:tcW w:type="dxa" w:w="1400"/>
            <w:gridSpan w:val="1"/>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after="0" w:before="0"/>
              <w:jc w:val="left"/>
            </w:pPr>
            <w:r>
              <w:rPr>
                <w:rFonts w:ascii="Arial" w:cs="Arial" w:eastAsia="Arial" w:hAnsi="Arial"/>
                <w:b w:val="false"/>
                <w:bCs w:val="false"/>
                <w:color w:val="1E1E2E"/>
                <w:sz w:val="22"/>
                <w:szCs w:val="22"/>
              </w:rPr>
              <w:t xml:space="preserve">One-time</w:t>
            </w:r>
          </w:p>
        </w:tc>
        <w:tc>
          <w:tcPr>
            <w:tcW w:type="dxa" w:w="4600"/>
            <w:gridSpan w:val="1"/>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after="0" w:before="0"/>
              <w:jc w:val="left"/>
            </w:pPr>
            <w:r>
              <w:rPr>
                <w:rFonts w:ascii="Arial" w:cs="Arial" w:eastAsia="Arial" w:hAnsi="Arial"/>
                <w:b w:val="false"/>
                <w:bCs w:val="false"/>
                <w:color w:val="1E1E2E"/>
                <w:sz w:val="22"/>
                <w:szCs w:val="22"/>
              </w:rPr>
              <w:t xml:space="preserve">VITE_STRIPE_TOPUP_100K_PRICE_ID</w:t>
            </w:r>
          </w:p>
        </w:tc>
      </w:tr>
      <w:tr>
        <w:tc>
          <w:tcPr>
            <w:tcW w:type="dxa" w:w="1800"/>
            <w:gridSpan w:val="1"/>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1E1E2E"/>
                <w:sz w:val="22"/>
                <w:szCs w:val="22"/>
              </w:rPr>
              <w:t xml:space="preserve">Token Top-up 500K</w:t>
            </w:r>
          </w:p>
        </w:tc>
        <w:tc>
          <w:tcPr>
            <w:tcW w:type="dxa" w:w="1560"/>
            <w:gridSpan w:val="1"/>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1E1E2E"/>
                <w:sz w:val="22"/>
                <w:szCs w:val="22"/>
              </w:rPr>
              <w:t xml:space="preserve">$8.00</w:t>
            </w:r>
          </w:p>
        </w:tc>
        <w:tc>
          <w:tcPr>
            <w:tcW w:type="dxa" w:w="1400"/>
            <w:gridSpan w:val="1"/>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1E1E2E"/>
                <w:sz w:val="22"/>
                <w:szCs w:val="22"/>
              </w:rPr>
              <w:t xml:space="preserve">One-time</w:t>
            </w:r>
          </w:p>
        </w:tc>
        <w:tc>
          <w:tcPr>
            <w:tcW w:type="dxa" w:w="4600"/>
            <w:gridSpan w:val="1"/>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1E1E2E"/>
                <w:sz w:val="22"/>
                <w:szCs w:val="22"/>
              </w:rPr>
              <w:t xml:space="preserve">VITE_STRIPE_TOPUP_500K_PRICE_ID</w:t>
            </w:r>
          </w:p>
        </w:tc>
      </w:tr>
    </w:tbl>
    <w:p>
      <w:pPr>
        <w:spacing w:after="40" w:before="40"/>
      </w:pPr>
      <w:r>
        <w:t xml:space="preserve"/>
      </w:r>
    </w:p>
    <w:p>
      <w:pPr>
        <w:pStyle w:val="Heading2"/>
        <w:spacing w:after="80" w:before="240"/>
      </w:pPr>
      <w:r>
        <w:rPr>
          <w:rFonts w:ascii="Arial" w:cs="Arial" w:eastAsia="Arial" w:hAnsi="Arial"/>
          <w:b/>
          <w:bCs/>
          <w:color w:val="1E1E2E"/>
          <w:sz w:val="28"/>
          <w:szCs w:val="28"/>
        </w:rPr>
        <w:t xml:space="preserve">4.3  Get your API keys</w:t>
      </w:r>
    </w:p>
    <w:p>
      <w:pPr>
        <w:spacing w:after="120" w:before="0"/>
        <w:jc w:val="left"/>
      </w:pPr>
      <w:r>
        <w:rPr>
          <w:rFonts w:ascii="Arial" w:cs="Arial" w:eastAsia="Arial" w:hAnsi="Arial"/>
          <w:b w:val="false"/>
          <w:bCs w:val="false"/>
          <w:color w:val="1E1E2E"/>
          <w:sz w:val="22"/>
          <w:szCs w:val="22"/>
        </w:rPr>
        <w:t xml:space="preserve">In Stripe Dashboard &gt; Developers &gt; API keys:</w:t>
      </w:r>
    </w:p>
    <w:p>
      <w:pPr>
        <w:pStyle w:val="ListParagraph"/>
        <w:numPr>
          <w:ilvl w:val="0"/>
          <w:numId w:val="2"/>
        </w:numPr>
        <w:spacing w:after="40" w:before="40"/>
        <w:jc w:val="left"/>
      </w:pPr>
      <w:r>
        <w:rPr>
          <w:rFonts w:ascii="Arial" w:cs="Arial" w:eastAsia="Arial" w:hAnsi="Arial"/>
          <w:b w:val="false"/>
          <w:bCs w:val="false"/>
          <w:color w:val="1E1E2E"/>
          <w:sz w:val="22"/>
          <w:szCs w:val="22"/>
        </w:rPr>
        <w:t xml:space="preserve">Publishable key (starts with pk_test_) → safe for frontend code</w:t>
      </w:r>
    </w:p>
    <w:p>
      <w:pPr>
        <w:pStyle w:val="ListParagraph"/>
        <w:numPr>
          <w:ilvl w:val="0"/>
          <w:numId w:val="2"/>
        </w:numPr>
        <w:spacing w:after="40" w:before="40"/>
        <w:jc w:val="left"/>
      </w:pPr>
      <w:r>
        <w:rPr>
          <w:rFonts w:ascii="Arial" w:cs="Arial" w:eastAsia="Arial" w:hAnsi="Arial"/>
          <w:b w:val="false"/>
          <w:bCs w:val="false"/>
          <w:color w:val="1E1E2E"/>
          <w:sz w:val="22"/>
          <w:szCs w:val="22"/>
        </w:rPr>
        <w:t xml:space="preserve">Secret key (starts with sk_test_) → NEVER put in frontend, server/edge function only</w:t>
      </w:r>
    </w:p>
    <w:p>
      <w:pPr>
        <w:spacing w:after="40" w:before="40"/>
      </w:pPr>
      <w:r>
        <w:t xml:space="preserve"/>
      </w:r>
    </w:p>
    <w:p>
      <w:pPr>
        <w:pStyle w:val="Heading2"/>
        <w:spacing w:after="80" w:before="240"/>
      </w:pPr>
      <w:r>
        <w:rPr>
          <w:rFonts w:ascii="Arial" w:cs="Arial" w:eastAsia="Arial" w:hAnsi="Arial"/>
          <w:b/>
          <w:bCs/>
          <w:color w:val="1E1E2E"/>
          <w:sz w:val="28"/>
          <w:szCs w:val="28"/>
        </w:rPr>
        <w:t xml:space="preserve">4.4  Set up webhook (for plan activation)</w:t>
      </w:r>
    </w:p>
    <w:p>
      <w:pPr>
        <w:pStyle w:val="ListParagraph"/>
        <w:numPr>
          <w:ilvl w:val="0"/>
          <w:numId w:val="3"/>
        </w:numPr>
        <w:spacing w:after="40" w:before="40"/>
        <w:jc w:val="left"/>
      </w:pPr>
      <w:r>
        <w:rPr>
          <w:rFonts w:ascii="Arial" w:cs="Arial" w:eastAsia="Arial" w:hAnsi="Arial"/>
          <w:b w:val="false"/>
          <w:bCs w:val="false"/>
          <w:color w:val="1E1E2E"/>
          <w:sz w:val="22"/>
          <w:szCs w:val="22"/>
        </w:rPr>
        <w:t xml:space="preserve">In Stripe Dashboard &gt; Developers &gt; Webhooks</w:t>
      </w:r>
    </w:p>
    <w:p>
      <w:pPr>
        <w:pStyle w:val="ListParagraph"/>
        <w:numPr>
          <w:ilvl w:val="0"/>
          <w:numId w:val="3"/>
        </w:numPr>
        <w:spacing w:after="40" w:before="40"/>
        <w:jc w:val="left"/>
      </w:pPr>
      <w:r>
        <w:rPr>
          <w:rFonts w:ascii="Arial" w:cs="Arial" w:eastAsia="Arial" w:hAnsi="Arial"/>
          <w:b w:val="false"/>
          <w:bCs w:val="false"/>
          <w:color w:val="1E1E2E"/>
          <w:sz w:val="22"/>
          <w:szCs w:val="22"/>
        </w:rPr>
        <w:t xml:space="preserve">Click Add endpoint</w:t>
      </w:r>
    </w:p>
    <w:p>
      <w:pPr>
        <w:pStyle w:val="ListParagraph"/>
        <w:numPr>
          <w:ilvl w:val="0"/>
          <w:numId w:val="3"/>
        </w:numPr>
        <w:spacing w:after="40" w:before="40"/>
        <w:jc w:val="left"/>
      </w:pPr>
      <w:r>
        <w:rPr>
          <w:rFonts w:ascii="Arial" w:cs="Arial" w:eastAsia="Arial" w:hAnsi="Arial"/>
          <w:b w:val="false"/>
          <w:bCs w:val="false"/>
          <w:color w:val="1E1E2E"/>
          <w:sz w:val="22"/>
          <w:szCs w:val="22"/>
        </w:rPr>
        <w:t xml:space="preserve">URL: https://your-domain.vercel.app/api/stripe-webhook</w:t>
      </w:r>
    </w:p>
    <w:p>
      <w:pPr>
        <w:pStyle w:val="ListParagraph"/>
        <w:numPr>
          <w:ilvl w:val="0"/>
          <w:numId w:val="3"/>
        </w:numPr>
        <w:spacing w:after="40" w:before="40"/>
        <w:jc w:val="left"/>
      </w:pPr>
      <w:r>
        <w:rPr>
          <w:rFonts w:ascii="Arial" w:cs="Arial" w:eastAsia="Arial" w:hAnsi="Arial"/>
          <w:b w:val="false"/>
          <w:bCs w:val="false"/>
          <w:color w:val="1E1E2E"/>
          <w:sz w:val="22"/>
          <w:szCs w:val="22"/>
        </w:rPr>
        <w:t xml:space="preserve">Select events: customer.subscription.created, customer.subscription.updated, customer.subscription.deleted, payment_intent.succeeded</w:t>
      </w:r>
    </w:p>
    <w:p>
      <w:pPr>
        <w:pStyle w:val="ListParagraph"/>
        <w:numPr>
          <w:ilvl w:val="0"/>
          <w:numId w:val="3"/>
        </w:numPr>
        <w:spacing w:after="40" w:before="40"/>
        <w:jc w:val="left"/>
      </w:pPr>
      <w:r>
        <w:rPr>
          <w:rFonts w:ascii="Arial" w:cs="Arial" w:eastAsia="Arial" w:hAnsi="Arial"/>
          <w:b w:val="false"/>
          <w:bCs w:val="false"/>
          <w:color w:val="1E1E2E"/>
          <w:sz w:val="22"/>
          <w:szCs w:val="22"/>
        </w:rPr>
        <w:t xml:space="preserve">Copy the Webhook signing secret → STRIPE_WEBHOOK_SECRET in .env.local</w:t>
      </w:r>
    </w:p>
    <w:p>
      <w:pPr>
        <w:spacing w:after="40" w:before="40"/>
      </w:pPr>
      <w:r>
        <w:t xml:space="preserve"/>
      </w:r>
    </w:p>
    <w:p>
      <w:pPr>
        <w:pBdr>
          <w:bottom w:val="single" w:color="E2E8F0" w:sz="2" w:space="1"/>
        </w:pBdr>
        <w:spacing w:after="80" w:before="80"/>
      </w:pPr>
      <w:r>
        <w:t xml:space="preserve"/>
      </w:r>
    </w:p>
    <w:p>
      <w:pPr>
        <w:pStyle w:val="Heading1"/>
        <w:pBdr>
          <w:bottom w:val="single" w:color="6C63FF" w:sz="4" w:space="2"/>
        </w:pBdr>
        <w:spacing w:after="120" w:before="320"/>
      </w:pPr>
      <w:r>
        <w:rPr>
          <w:rFonts w:ascii="Arial" w:cs="Arial" w:eastAsia="Arial" w:hAnsi="Arial"/>
          <w:b/>
          <w:bCs/>
          <w:color w:val="4B44CC"/>
          <w:sz w:val="40"/>
          <w:szCs w:val="40"/>
        </w:rPr>
        <w:t xml:space="preserve">Step 5 — Configure Environment Variables</w:t>
      </w:r>
    </w:p>
    <w:p>
      <w:pPr>
        <w:pStyle w:val="Heading2"/>
        <w:spacing w:after="80" w:before="240"/>
      </w:pPr>
      <w:r>
        <w:rPr>
          <w:rFonts w:ascii="Arial" w:cs="Arial" w:eastAsia="Arial" w:hAnsi="Arial"/>
          <w:b/>
          <w:bCs/>
          <w:color w:val="1E1E2E"/>
          <w:sz w:val="28"/>
          <w:szCs w:val="28"/>
        </w:rPr>
        <w:t xml:space="preserve">5.1  Create your .env.local file</w:t>
      </w:r>
    </w:p>
    <w:p>
      <w:pPr>
        <w:spacing w:after="120" w:before="0"/>
        <w:jc w:val="left"/>
      </w:pPr>
      <w:r>
        <w:rPr>
          <w:rFonts w:ascii="Arial" w:cs="Arial" w:eastAsia="Arial" w:hAnsi="Arial"/>
          <w:b w:val="false"/>
          <w:bCs w:val="false"/>
          <w:color w:val="1E1E2E"/>
          <w:sz w:val="22"/>
          <w:szCs w:val="22"/>
        </w:rPr>
        <w:t xml:space="preserve">In the interviewai folder, copy the example file:</w:t>
      </w:r>
    </w:p>
    <w:p>
      <w:pPr>
        <w:shd w:fill="1E1E2E" w:val="clear"/>
        <w:spacing w:after="160" w:before="80"/>
        <w:ind w:left="360" w:right="360"/>
      </w:pPr>
      <w:r>
        <w:rPr>
          <w:rFonts w:ascii="Courier New" w:cs="Courier New" w:eastAsia="Courier New" w:hAnsi="Courier New"/>
          <w:b w:val="false"/>
          <w:bCs w:val="false"/>
          <w:color w:val="22C55E"/>
          <w:sz w:val="20"/>
          <w:szCs w:val="20"/>
        </w:rPr>
        <w:t xml:space="preserve">cp .env.example .env.local</w:t>
      </w:r>
    </w:p>
    <w:p>
      <w:pPr>
        <w:pStyle w:val="Heading2"/>
        <w:spacing w:after="80" w:before="240"/>
      </w:pPr>
      <w:r>
        <w:rPr>
          <w:rFonts w:ascii="Arial" w:cs="Arial" w:eastAsia="Arial" w:hAnsi="Arial"/>
          <w:b/>
          <w:bCs/>
          <w:color w:val="1E1E2E"/>
          <w:sz w:val="28"/>
          <w:szCs w:val="28"/>
        </w:rPr>
        <w:t xml:space="preserve">5.2  Fill in all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gridSpan w:val="1"/>
            <w:tcBorders>
              <w:top w:val="single" w:color="E2E8F0" w:sz="1"/>
              <w:left w:val="single" w:color="E2E8F0" w:sz="1"/>
              <w:bottom w:val="single" w:color="E2E8F0" w:sz="1"/>
              <w:right w:val="single" w:color="E2E8F0" w:sz="1"/>
            </w:tcBorders>
            <w:shd w:fill="1E1E2E"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Variable</w:t>
            </w:r>
          </w:p>
        </w:tc>
        <w:tc>
          <w:tcPr>
            <w:tcW w:type="dxa" w:w="5760"/>
            <w:gridSpan w:val="1"/>
            <w:tcBorders>
              <w:top w:val="single" w:color="E2E8F0" w:sz="1"/>
              <w:left w:val="single" w:color="E2E8F0" w:sz="1"/>
              <w:bottom w:val="single" w:color="E2E8F0" w:sz="1"/>
              <w:right w:val="single" w:color="E2E8F0" w:sz="1"/>
            </w:tcBorders>
            <w:shd w:fill="1E1E2E"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Value / where to find it</w:t>
            </w:r>
          </w:p>
        </w:tc>
      </w:tr>
      <w:tr>
        <w:tc>
          <w:tcPr>
            <w:tcW w:type="dxa" w:w="3600"/>
            <w:gridSpan w:val="1"/>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1E1E2E"/>
                <w:sz w:val="22"/>
                <w:szCs w:val="22"/>
              </w:rPr>
              <w:t xml:space="preserve">VITE_SUPABASE_URL</w:t>
            </w:r>
          </w:p>
        </w:tc>
        <w:tc>
          <w:tcPr>
            <w:tcW w:type="dxa" w:w="5760"/>
            <w:gridSpan w:val="1"/>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1E1E2E"/>
                <w:sz w:val="22"/>
                <w:szCs w:val="22"/>
              </w:rPr>
              <w:t xml:space="preserve">Supabase &gt; Settings &gt; API &gt; Project URL</w:t>
            </w:r>
          </w:p>
        </w:tc>
      </w:tr>
      <w:tr>
        <w:tc>
          <w:tcPr>
            <w:tcW w:type="dxa" w:w="3600"/>
            <w:gridSpan w:val="1"/>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after="0" w:before="0"/>
              <w:jc w:val="left"/>
            </w:pPr>
            <w:r>
              <w:rPr>
                <w:rFonts w:ascii="Arial" w:cs="Arial" w:eastAsia="Arial" w:hAnsi="Arial"/>
                <w:b w:val="false"/>
                <w:bCs w:val="false"/>
                <w:color w:val="1E1E2E"/>
                <w:sz w:val="22"/>
                <w:szCs w:val="22"/>
              </w:rPr>
              <w:t xml:space="preserve">VITE_SUPABASE_ANON_KEY</w:t>
            </w:r>
          </w:p>
        </w:tc>
        <w:tc>
          <w:tcPr>
            <w:tcW w:type="dxa" w:w="5760"/>
            <w:gridSpan w:val="1"/>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after="0" w:before="0"/>
              <w:jc w:val="left"/>
            </w:pPr>
            <w:r>
              <w:rPr>
                <w:rFonts w:ascii="Arial" w:cs="Arial" w:eastAsia="Arial" w:hAnsi="Arial"/>
                <w:b w:val="false"/>
                <w:bCs w:val="false"/>
                <w:color w:val="1E1E2E"/>
                <w:sz w:val="22"/>
                <w:szCs w:val="22"/>
              </w:rPr>
              <w:t xml:space="preserve">Supabase &gt; Settings &gt; API &gt; anon public</w:t>
            </w:r>
          </w:p>
        </w:tc>
      </w:tr>
      <w:tr>
        <w:tc>
          <w:tcPr>
            <w:tcW w:type="dxa" w:w="3600"/>
            <w:gridSpan w:val="1"/>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1E1E2E"/>
                <w:sz w:val="22"/>
                <w:szCs w:val="22"/>
              </w:rPr>
              <w:t xml:space="preserve">VITE_STRIPE_PUBLISHABLE_KEY</w:t>
            </w:r>
          </w:p>
        </w:tc>
        <w:tc>
          <w:tcPr>
            <w:tcW w:type="dxa" w:w="5760"/>
            <w:gridSpan w:val="1"/>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1E1E2E"/>
                <w:sz w:val="22"/>
                <w:szCs w:val="22"/>
              </w:rPr>
              <w:t xml:space="preserve">Stripe &gt; Developers &gt; API keys &gt; Publishable key</w:t>
            </w:r>
          </w:p>
        </w:tc>
      </w:tr>
      <w:tr>
        <w:tc>
          <w:tcPr>
            <w:tcW w:type="dxa" w:w="3600"/>
            <w:gridSpan w:val="1"/>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after="0" w:before="0"/>
              <w:jc w:val="left"/>
            </w:pPr>
            <w:r>
              <w:rPr>
                <w:rFonts w:ascii="Arial" w:cs="Arial" w:eastAsia="Arial" w:hAnsi="Arial"/>
                <w:b w:val="false"/>
                <w:bCs w:val="false"/>
                <w:color w:val="1E1E2E"/>
                <w:sz w:val="22"/>
                <w:szCs w:val="22"/>
              </w:rPr>
              <w:t xml:space="preserve">STRIPE_SECRET_KEY</w:t>
            </w:r>
          </w:p>
        </w:tc>
        <w:tc>
          <w:tcPr>
            <w:tcW w:type="dxa" w:w="5760"/>
            <w:gridSpan w:val="1"/>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after="0" w:before="0"/>
              <w:jc w:val="left"/>
            </w:pPr>
            <w:r>
              <w:rPr>
                <w:rFonts w:ascii="Arial" w:cs="Arial" w:eastAsia="Arial" w:hAnsi="Arial"/>
                <w:b w:val="false"/>
                <w:bCs w:val="false"/>
                <w:color w:val="1E1E2E"/>
                <w:sz w:val="22"/>
                <w:szCs w:val="22"/>
              </w:rPr>
              <w:t xml:space="preserve">Stripe &gt; Developers &gt; API keys &gt; Secret key (server only)</w:t>
            </w:r>
          </w:p>
        </w:tc>
      </w:tr>
      <w:tr>
        <w:tc>
          <w:tcPr>
            <w:tcW w:type="dxa" w:w="3600"/>
            <w:gridSpan w:val="1"/>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1E1E2E"/>
                <w:sz w:val="22"/>
                <w:szCs w:val="22"/>
              </w:rPr>
              <w:t xml:space="preserve">STRIPE_WEBHOOK_SECRET</w:t>
            </w:r>
          </w:p>
        </w:tc>
        <w:tc>
          <w:tcPr>
            <w:tcW w:type="dxa" w:w="5760"/>
            <w:gridSpan w:val="1"/>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1E1E2E"/>
                <w:sz w:val="22"/>
                <w:szCs w:val="22"/>
              </w:rPr>
              <w:t xml:space="preserve">Stripe &gt; Developers &gt; Webhooks &gt; Signing secret</w:t>
            </w:r>
          </w:p>
        </w:tc>
      </w:tr>
      <w:tr>
        <w:tc>
          <w:tcPr>
            <w:tcW w:type="dxa" w:w="3600"/>
            <w:gridSpan w:val="1"/>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after="0" w:before="0"/>
              <w:jc w:val="left"/>
            </w:pPr>
            <w:r>
              <w:rPr>
                <w:rFonts w:ascii="Arial" w:cs="Arial" w:eastAsia="Arial" w:hAnsi="Arial"/>
                <w:b w:val="false"/>
                <w:bCs w:val="false"/>
                <w:color w:val="1E1E2E"/>
                <w:sz w:val="22"/>
                <w:szCs w:val="22"/>
              </w:rPr>
              <w:t xml:space="preserve">ANTHROPIC_API_KEY</w:t>
            </w:r>
          </w:p>
        </w:tc>
        <w:tc>
          <w:tcPr>
            <w:tcW w:type="dxa" w:w="5760"/>
            <w:gridSpan w:val="1"/>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after="0" w:before="0"/>
              <w:jc w:val="left"/>
            </w:pPr>
            <w:r>
              <w:rPr>
                <w:rFonts w:ascii="Arial" w:cs="Arial" w:eastAsia="Arial" w:hAnsi="Arial"/>
                <w:b w:val="false"/>
                <w:bCs w:val="false"/>
                <w:color w:val="1E1E2E"/>
                <w:sz w:val="22"/>
                <w:szCs w:val="22"/>
              </w:rPr>
              <w:t xml:space="preserve">console.anthropic.com &gt; API Keys (server/edge function only)</w:t>
            </w:r>
          </w:p>
        </w:tc>
      </w:tr>
      <w:tr>
        <w:tc>
          <w:tcPr>
            <w:tcW w:type="dxa" w:w="3600"/>
            <w:gridSpan w:val="1"/>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1E1E2E"/>
                <w:sz w:val="22"/>
                <w:szCs w:val="22"/>
              </w:rPr>
              <w:t xml:space="preserve">VITE_STRIPE_STARTER_PRICE_ID</w:t>
            </w:r>
          </w:p>
        </w:tc>
        <w:tc>
          <w:tcPr>
            <w:tcW w:type="dxa" w:w="5760"/>
            <w:gridSpan w:val="1"/>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1E1E2E"/>
                <w:sz w:val="22"/>
                <w:szCs w:val="22"/>
              </w:rPr>
              <w:t xml:space="preserve">Stripe &gt; Products &gt; Starter Plan &gt; price ID (price_xxx)</w:t>
            </w:r>
          </w:p>
        </w:tc>
      </w:tr>
      <w:tr>
        <w:tc>
          <w:tcPr>
            <w:tcW w:type="dxa" w:w="3600"/>
            <w:gridSpan w:val="1"/>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after="0" w:before="0"/>
              <w:jc w:val="left"/>
            </w:pPr>
            <w:r>
              <w:rPr>
                <w:rFonts w:ascii="Arial" w:cs="Arial" w:eastAsia="Arial" w:hAnsi="Arial"/>
                <w:b w:val="false"/>
                <w:bCs w:val="false"/>
                <w:color w:val="1E1E2E"/>
                <w:sz w:val="22"/>
                <w:szCs w:val="22"/>
              </w:rPr>
              <w:t xml:space="preserve">VITE_STRIPE_PRO_PRICE_ID</w:t>
            </w:r>
          </w:p>
        </w:tc>
        <w:tc>
          <w:tcPr>
            <w:tcW w:type="dxa" w:w="5760"/>
            <w:gridSpan w:val="1"/>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after="0" w:before="0"/>
              <w:jc w:val="left"/>
            </w:pPr>
            <w:r>
              <w:rPr>
                <w:rFonts w:ascii="Arial" w:cs="Arial" w:eastAsia="Arial" w:hAnsi="Arial"/>
                <w:b w:val="false"/>
                <w:bCs w:val="false"/>
                <w:color w:val="1E1E2E"/>
                <w:sz w:val="22"/>
                <w:szCs w:val="22"/>
              </w:rPr>
              <w:t xml:space="preserve">Stripe &gt; Products &gt; Pro Plan &gt; price ID (price_xxx)</w:t>
            </w:r>
          </w:p>
        </w:tc>
      </w:tr>
    </w:tbl>
    <w:p>
      <w:pPr>
        <w:spacing w:after="40" w:before="40"/>
      </w:pPr>
      <w:r>
        <w:t xml:space="preserve"/>
      </w:r>
    </w:p>
    <w:p>
      <w:pPr>
        <w:shd w:fill="FEE2E2" w:val="clear"/>
        <w:spacing w:after="240" w:before="80"/>
        <w:ind w:left="360" w:right="360"/>
      </w:pPr>
      <w:r>
        <w:rPr>
          <w:rFonts w:ascii="Arial" w:cs="Arial" w:eastAsia="Arial" w:hAnsi="Arial"/>
          <w:b/>
          <w:bCs/>
          <w:color w:val="EF4444"/>
          <w:sz w:val="20"/>
          <w:szCs w:val="20"/>
        </w:rPr>
        <w:t xml:space="preserve">IMPORTANT: .env.local is in .gitignore and will NOT be committed to GitHub. Never share this file or commit it. Add these same variables in Vercel’s dashboard before deploying.</w:t>
      </w:r>
    </w:p>
    <w:p>
      <w:pPr>
        <w:pBdr>
          <w:bottom w:val="single" w:color="E2E8F0" w:sz="2" w:space="1"/>
        </w:pBdr>
        <w:spacing w:after="80" w:before="80"/>
      </w:pPr>
      <w:r>
        <w:t xml:space="preserve"/>
      </w:r>
    </w:p>
    <w:p>
      <w:pPr>
        <w:pStyle w:val="Heading1"/>
        <w:pBdr>
          <w:bottom w:val="single" w:color="6C63FF" w:sz="4" w:space="2"/>
        </w:pBdr>
        <w:spacing w:after="120" w:before="320"/>
      </w:pPr>
      <w:r>
        <w:rPr>
          <w:rFonts w:ascii="Arial" w:cs="Arial" w:eastAsia="Arial" w:hAnsi="Arial"/>
          <w:b/>
          <w:bCs/>
          <w:color w:val="4B44CC"/>
          <w:sz w:val="40"/>
          <w:szCs w:val="40"/>
        </w:rPr>
        <w:t xml:space="preserve">Step 6 — Test Locally</w:t>
      </w:r>
    </w:p>
    <w:p>
      <w:pPr>
        <w:pStyle w:val="Heading2"/>
        <w:spacing w:after="80" w:before="240"/>
      </w:pPr>
      <w:r>
        <w:rPr>
          <w:rFonts w:ascii="Arial" w:cs="Arial" w:eastAsia="Arial" w:hAnsi="Arial"/>
          <w:b/>
          <w:bCs/>
          <w:color w:val="1E1E2E"/>
          <w:sz w:val="28"/>
          <w:szCs w:val="28"/>
        </w:rPr>
        <w:t xml:space="preserve">6.1  Install dependencies and run</w:t>
      </w:r>
    </w:p>
    <w:p>
      <w:pPr>
        <w:shd w:fill="1E1E2E" w:val="clear"/>
        <w:spacing w:after="160" w:before="80"/>
        <w:ind w:left="360" w:right="360"/>
      </w:pPr>
      <w:r>
        <w:rPr>
          <w:rFonts w:ascii="Courier New" w:cs="Courier New" w:eastAsia="Courier New" w:hAnsi="Courier New"/>
          <w:b w:val="false"/>
          <w:bCs w:val="false"/>
          <w:color w:val="22C55E"/>
          <w:sz w:val="20"/>
          <w:szCs w:val="20"/>
        </w:rPr>
        <w:t xml:space="preserve">cd interviewai
npm install
npm run dev</w:t>
      </w:r>
    </w:p>
    <w:p>
      <w:pPr>
        <w:spacing w:after="160" w:before="40"/>
        <w:jc w:val="left"/>
      </w:pPr>
      <w:r>
        <w:rPr>
          <w:rFonts w:ascii="Arial" w:cs="Arial" w:eastAsia="Arial" w:hAnsi="Arial"/>
          <w:b w:val="false"/>
          <w:bCs w:val="false"/>
          <w:color w:val="94A3B8"/>
          <w:sz w:val="20"/>
          <w:szCs w:val="20"/>
        </w:rPr>
        <w:t xml:space="preserve">Open http://localhost:3000 in Chrome. Voice features require Chrome or Edge.</w:t>
      </w:r>
    </w:p>
    <w:p>
      <w:pPr>
        <w:pStyle w:val="Heading2"/>
        <w:spacing w:after="80" w:before="240"/>
      </w:pPr>
      <w:r>
        <w:rPr>
          <w:rFonts w:ascii="Arial" w:cs="Arial" w:eastAsia="Arial" w:hAnsi="Arial"/>
          <w:b/>
          <w:bCs/>
          <w:color w:val="1E1E2E"/>
          <w:sz w:val="28"/>
          <w:szCs w:val="28"/>
        </w:rPr>
        <w:t xml:space="preserve">6.2  Smoke test checklist</w:t>
      </w:r>
    </w:p>
    <w:p>
      <w:pPr>
        <w:pStyle w:val="ListParagraph"/>
        <w:numPr>
          <w:ilvl w:val="0"/>
          <w:numId w:val="2"/>
        </w:numPr>
        <w:spacing w:after="40" w:before="40"/>
        <w:jc w:val="left"/>
      </w:pPr>
      <w:r>
        <w:rPr>
          <w:rFonts w:ascii="Arial" w:cs="Arial" w:eastAsia="Arial" w:hAnsi="Arial"/>
          <w:b w:val="false"/>
          <w:bCs w:val="false"/>
          <w:color w:val="1E1E2E"/>
          <w:sz w:val="22"/>
          <w:szCs w:val="22"/>
        </w:rPr>
        <w:t xml:space="preserve">Sign up with a test email — check Supabase &gt; Authentication &gt; Users to confirm the row was created</w:t>
      </w:r>
    </w:p>
    <w:p>
      <w:pPr>
        <w:pStyle w:val="ListParagraph"/>
        <w:numPr>
          <w:ilvl w:val="0"/>
          <w:numId w:val="2"/>
        </w:numPr>
        <w:spacing w:after="40" w:before="40"/>
        <w:jc w:val="left"/>
      </w:pPr>
      <w:r>
        <w:rPr>
          <w:rFonts w:ascii="Arial" w:cs="Arial" w:eastAsia="Arial" w:hAnsi="Arial"/>
          <w:b w:val="false"/>
          <w:bCs w:val="false"/>
          <w:color w:val="1E1E2E"/>
          <w:sz w:val="22"/>
          <w:szCs w:val="22"/>
        </w:rPr>
        <w:t xml:space="preserve">Complete the interview setup flow: select an industry, role, seniority</w:t>
      </w:r>
    </w:p>
    <w:p>
      <w:pPr>
        <w:pStyle w:val="ListParagraph"/>
        <w:numPr>
          <w:ilvl w:val="0"/>
          <w:numId w:val="2"/>
        </w:numPr>
        <w:spacing w:after="40" w:before="40"/>
        <w:jc w:val="left"/>
      </w:pPr>
      <w:r>
        <w:rPr>
          <w:rFonts w:ascii="Arial" w:cs="Arial" w:eastAsia="Arial" w:hAnsi="Arial"/>
          <w:b w:val="false"/>
          <w:bCs w:val="false"/>
          <w:color w:val="1E1E2E"/>
          <w:sz w:val="22"/>
          <w:szCs w:val="22"/>
        </w:rPr>
        <w:t xml:space="preserve">Run a mock interview (text mode first)</w:t>
      </w:r>
    </w:p>
    <w:p>
      <w:pPr>
        <w:pStyle w:val="ListParagraph"/>
        <w:numPr>
          <w:ilvl w:val="0"/>
          <w:numId w:val="2"/>
        </w:numPr>
        <w:spacing w:after="40" w:before="40"/>
        <w:jc w:val="left"/>
      </w:pPr>
      <w:r>
        <w:rPr>
          <w:rFonts w:ascii="Arial" w:cs="Arial" w:eastAsia="Arial" w:hAnsi="Arial"/>
          <w:b w:val="false"/>
          <w:bCs w:val="false"/>
          <w:color w:val="1E1E2E"/>
          <w:sz w:val="22"/>
          <w:szCs w:val="22"/>
        </w:rPr>
        <w:t xml:space="preserve">Check the report screen generates correctly</w:t>
      </w:r>
    </w:p>
    <w:p>
      <w:pPr>
        <w:pStyle w:val="ListParagraph"/>
        <w:numPr>
          <w:ilvl w:val="0"/>
          <w:numId w:val="2"/>
        </w:numPr>
        <w:spacing w:after="40" w:before="40"/>
        <w:jc w:val="left"/>
      </w:pPr>
      <w:r>
        <w:rPr>
          <w:rFonts w:ascii="Arial" w:cs="Arial" w:eastAsia="Arial" w:hAnsi="Arial"/>
          <w:b w:val="false"/>
          <w:bCs w:val="false"/>
          <w:color w:val="1E1E2E"/>
          <w:sz w:val="22"/>
          <w:szCs w:val="22"/>
        </w:rPr>
        <w:t xml:space="preserve">Try voice mode in Chrome: click Speak, answer a question</w:t>
      </w:r>
    </w:p>
    <w:p>
      <w:pPr>
        <w:pStyle w:val="ListParagraph"/>
        <w:numPr>
          <w:ilvl w:val="0"/>
          <w:numId w:val="2"/>
        </w:numPr>
        <w:spacing w:after="40" w:before="40"/>
        <w:jc w:val="left"/>
      </w:pPr>
      <w:r>
        <w:rPr>
          <w:rFonts w:ascii="Arial" w:cs="Arial" w:eastAsia="Arial" w:hAnsi="Arial"/>
          <w:b w:val="false"/>
          <w:bCs w:val="false"/>
          <w:color w:val="1E1E2E"/>
          <w:sz w:val="22"/>
          <w:szCs w:val="22"/>
        </w:rPr>
        <w:t xml:space="preserve">Confirm speech analytics panel shows (filler words, pace, clarity)</w:t>
      </w:r>
    </w:p>
    <w:p>
      <w:pPr>
        <w:pStyle w:val="ListParagraph"/>
        <w:numPr>
          <w:ilvl w:val="0"/>
          <w:numId w:val="2"/>
        </w:numPr>
        <w:spacing w:after="40" w:before="40"/>
        <w:jc w:val="left"/>
      </w:pPr>
      <w:r>
        <w:rPr>
          <w:rFonts w:ascii="Arial" w:cs="Arial" w:eastAsia="Arial" w:hAnsi="Arial"/>
          <w:b w:val="false"/>
          <w:bCs w:val="false"/>
          <w:color w:val="1E1E2E"/>
          <w:sz w:val="22"/>
          <w:szCs w:val="22"/>
        </w:rPr>
        <w:t xml:space="preserve">Go to Pricing page and verify plan cards display correctly</w:t>
      </w:r>
    </w:p>
    <w:p>
      <w:pPr>
        <w:pStyle w:val="ListParagraph"/>
        <w:numPr>
          <w:ilvl w:val="0"/>
          <w:numId w:val="2"/>
        </w:numPr>
        <w:spacing w:after="40" w:before="40"/>
        <w:jc w:val="left"/>
      </w:pPr>
      <w:r>
        <w:rPr>
          <w:rFonts w:ascii="Arial" w:cs="Arial" w:eastAsia="Arial" w:hAnsi="Arial"/>
          <w:b w:val="false"/>
          <w:bCs w:val="false"/>
          <w:color w:val="1E1E2E"/>
          <w:sz w:val="22"/>
          <w:szCs w:val="22"/>
        </w:rPr>
        <w:t xml:space="preserve">Click Upgrade button — it should open Stripe checkout (test mode)</w:t>
      </w:r>
    </w:p>
    <w:p>
      <w:pPr>
        <w:spacing w:after="40" w:before="40"/>
      </w:pPr>
      <w:r>
        <w:t xml:space="preserve"/>
      </w:r>
    </w:p>
    <w:p>
      <w:pPr>
        <w:pBdr>
          <w:bottom w:val="single" w:color="E2E8F0" w:sz="2" w:space="1"/>
        </w:pBdr>
        <w:spacing w:after="80" w:before="80"/>
      </w:pPr>
      <w:r>
        <w:t xml:space="preserve"/>
      </w:r>
    </w:p>
    <w:p>
      <w:pPr>
        <w:pStyle w:val="Heading1"/>
        <w:pBdr>
          <w:bottom w:val="single" w:color="6C63FF" w:sz="4" w:space="2"/>
        </w:pBdr>
        <w:spacing w:after="120" w:before="320"/>
      </w:pPr>
      <w:r>
        <w:rPr>
          <w:rFonts w:ascii="Arial" w:cs="Arial" w:eastAsia="Arial" w:hAnsi="Arial"/>
          <w:b/>
          <w:bCs/>
          <w:color w:val="4B44CC"/>
          <w:sz w:val="40"/>
          <w:szCs w:val="40"/>
        </w:rPr>
        <w:t xml:space="preserve">Step 7 — Deploy to Vercel (Production)</w:t>
      </w:r>
    </w:p>
    <w:p>
      <w:pPr>
        <w:pStyle w:val="Heading2"/>
        <w:spacing w:after="80" w:before="240"/>
      </w:pPr>
      <w:r>
        <w:rPr>
          <w:rFonts w:ascii="Arial" w:cs="Arial" w:eastAsia="Arial" w:hAnsi="Arial"/>
          <w:b/>
          <w:bCs/>
          <w:color w:val="1E1E2E"/>
          <w:sz w:val="28"/>
          <w:szCs w:val="28"/>
        </w:rPr>
        <w:t xml:space="preserve">7.1  Install Vercel CLI and deploy</w:t>
      </w:r>
    </w:p>
    <w:p>
      <w:pPr>
        <w:shd w:fill="1E1E2E" w:val="clear"/>
        <w:spacing w:after="160" w:before="80"/>
        <w:ind w:left="360" w:right="360"/>
      </w:pPr>
      <w:r>
        <w:rPr>
          <w:rFonts w:ascii="Courier New" w:cs="Courier New" w:eastAsia="Courier New" w:hAnsi="Courier New"/>
          <w:b w:val="false"/>
          <w:bCs w:val="false"/>
          <w:color w:val="22C55E"/>
          <w:sz w:val="20"/>
          <w:szCs w:val="20"/>
        </w:rPr>
        <w:t xml:space="preserve">npm install -g vercel
vercel login
vercel --prod</w:t>
      </w:r>
    </w:p>
    <w:p>
      <w:pPr>
        <w:spacing w:after="160" w:before="0"/>
        <w:jc w:val="left"/>
      </w:pPr>
      <w:r>
        <w:rPr>
          <w:rFonts w:ascii="Arial" w:cs="Arial" w:eastAsia="Arial" w:hAnsi="Arial"/>
          <w:b w:val="false"/>
          <w:bCs w:val="false"/>
          <w:color w:val="1E1E2E"/>
          <w:sz w:val="22"/>
          <w:szCs w:val="22"/>
        </w:rPr>
        <w:t xml:space="preserve">Vercel auto-detects Vite. When prompted: Framework = Vite, Output directory = dist, Build command = npm run build.</w:t>
      </w:r>
    </w:p>
    <w:p>
      <w:pPr>
        <w:pStyle w:val="Heading2"/>
        <w:spacing w:after="80" w:before="240"/>
      </w:pPr>
      <w:r>
        <w:rPr>
          <w:rFonts w:ascii="Arial" w:cs="Arial" w:eastAsia="Arial" w:hAnsi="Arial"/>
          <w:b/>
          <w:bCs/>
          <w:color w:val="1E1E2E"/>
          <w:sz w:val="28"/>
          <w:szCs w:val="28"/>
        </w:rPr>
        <w:t xml:space="preserve">7.2  Add environment variables in Vercel</w:t>
      </w:r>
    </w:p>
    <w:p>
      <w:pPr>
        <w:pStyle w:val="ListParagraph"/>
        <w:numPr>
          <w:ilvl w:val="0"/>
          <w:numId w:val="3"/>
        </w:numPr>
        <w:spacing w:after="40" w:before="40"/>
        <w:jc w:val="left"/>
      </w:pPr>
      <w:r>
        <w:rPr>
          <w:rFonts w:ascii="Arial" w:cs="Arial" w:eastAsia="Arial" w:hAnsi="Arial"/>
          <w:b w:val="false"/>
          <w:bCs w:val="false"/>
          <w:color w:val="1E1E2E"/>
          <w:sz w:val="22"/>
          <w:szCs w:val="22"/>
        </w:rPr>
        <w:t xml:space="preserve">Go to your project in vercel.com/dashboard</w:t>
      </w:r>
    </w:p>
    <w:p>
      <w:pPr>
        <w:pStyle w:val="ListParagraph"/>
        <w:numPr>
          <w:ilvl w:val="0"/>
          <w:numId w:val="3"/>
        </w:numPr>
        <w:spacing w:after="40" w:before="40"/>
        <w:jc w:val="left"/>
      </w:pPr>
      <w:r>
        <w:rPr>
          <w:rFonts w:ascii="Arial" w:cs="Arial" w:eastAsia="Arial" w:hAnsi="Arial"/>
          <w:b w:val="false"/>
          <w:bCs w:val="false"/>
          <w:color w:val="1E1E2E"/>
          <w:sz w:val="22"/>
          <w:szCs w:val="22"/>
        </w:rPr>
        <w:t xml:space="preserve">Click Settings &gt; Environment Variables</w:t>
      </w:r>
    </w:p>
    <w:p>
      <w:pPr>
        <w:pStyle w:val="ListParagraph"/>
        <w:numPr>
          <w:ilvl w:val="0"/>
          <w:numId w:val="3"/>
        </w:numPr>
        <w:spacing w:after="40" w:before="40"/>
        <w:jc w:val="left"/>
      </w:pPr>
      <w:r>
        <w:rPr>
          <w:rFonts w:ascii="Arial" w:cs="Arial" w:eastAsia="Arial" w:hAnsi="Arial"/>
          <w:b w:val="false"/>
          <w:bCs w:val="false"/>
          <w:color w:val="1E1E2E"/>
          <w:sz w:val="22"/>
          <w:szCs w:val="22"/>
        </w:rPr>
        <w:t xml:space="preserve">Add every variable from your .env.local file</w:t>
      </w:r>
    </w:p>
    <w:p>
      <w:pPr>
        <w:pStyle w:val="ListParagraph"/>
        <w:numPr>
          <w:ilvl w:val="0"/>
          <w:numId w:val="3"/>
        </w:numPr>
        <w:spacing w:after="40" w:before="40"/>
        <w:jc w:val="left"/>
      </w:pPr>
      <w:r>
        <w:rPr>
          <w:rFonts w:ascii="Arial" w:cs="Arial" w:eastAsia="Arial" w:hAnsi="Arial"/>
          <w:b w:val="false"/>
          <w:bCs w:val="false"/>
          <w:color w:val="1E1E2E"/>
          <w:sz w:val="22"/>
          <w:szCs w:val="22"/>
        </w:rPr>
        <w:t xml:space="preserve">Set the Environment to Production (and Preview if you want staging)</w:t>
      </w:r>
    </w:p>
    <w:p>
      <w:pPr>
        <w:pStyle w:val="ListParagraph"/>
        <w:numPr>
          <w:ilvl w:val="0"/>
          <w:numId w:val="3"/>
        </w:numPr>
        <w:spacing w:after="40" w:before="40"/>
        <w:jc w:val="left"/>
      </w:pPr>
      <w:r>
        <w:rPr>
          <w:rFonts w:ascii="Arial" w:cs="Arial" w:eastAsia="Arial" w:hAnsi="Arial"/>
          <w:b w:val="false"/>
          <w:bCs w:val="false"/>
          <w:color w:val="1E1E2E"/>
          <w:sz w:val="22"/>
          <w:szCs w:val="22"/>
        </w:rPr>
        <w:t xml:space="preserve">Click Save for each variable</w:t>
      </w:r>
    </w:p>
    <w:p>
      <w:pPr>
        <w:pStyle w:val="ListParagraph"/>
        <w:numPr>
          <w:ilvl w:val="0"/>
          <w:numId w:val="3"/>
        </w:numPr>
        <w:spacing w:after="40" w:before="40"/>
        <w:jc w:val="left"/>
      </w:pPr>
      <w:r>
        <w:rPr>
          <w:rFonts w:ascii="Arial" w:cs="Arial" w:eastAsia="Arial" w:hAnsi="Arial"/>
          <w:b w:val="false"/>
          <w:bCs w:val="false"/>
          <w:color w:val="1E1E2E"/>
          <w:sz w:val="22"/>
          <w:szCs w:val="22"/>
        </w:rPr>
        <w:t xml:space="preserve">Trigger a new deployment: vercel --prod (or push to GitHub main branch)</w:t>
      </w:r>
    </w:p>
    <w:p>
      <w:pPr>
        <w:spacing w:after="40" w:before="40"/>
      </w:pPr>
      <w:r>
        <w:t xml:space="preserve"/>
      </w:r>
    </w:p>
    <w:p>
      <w:pPr>
        <w:pStyle w:val="Heading2"/>
        <w:spacing w:after="80" w:before="240"/>
      </w:pPr>
      <w:r>
        <w:rPr>
          <w:rFonts w:ascii="Arial" w:cs="Arial" w:eastAsia="Arial" w:hAnsi="Arial"/>
          <w:b/>
          <w:bCs/>
          <w:color w:val="1E1E2E"/>
          <w:sz w:val="28"/>
          <w:szCs w:val="28"/>
        </w:rPr>
        <w:t xml:space="preserve">7.3  Connect your custom domain (optional)</w:t>
      </w:r>
    </w:p>
    <w:p>
      <w:pPr>
        <w:pStyle w:val="ListParagraph"/>
        <w:numPr>
          <w:ilvl w:val="0"/>
          <w:numId w:val="3"/>
        </w:numPr>
        <w:spacing w:after="40" w:before="40"/>
        <w:jc w:val="left"/>
      </w:pPr>
      <w:r>
        <w:rPr>
          <w:rFonts w:ascii="Arial" w:cs="Arial" w:eastAsia="Arial" w:hAnsi="Arial"/>
          <w:b w:val="false"/>
          <w:bCs w:val="false"/>
          <w:color w:val="1E1E2E"/>
          <w:sz w:val="22"/>
          <w:szCs w:val="22"/>
        </w:rPr>
        <w:t xml:space="preserve">In Vercel dashboard &gt; Settings &gt; Domains</w:t>
      </w:r>
    </w:p>
    <w:p>
      <w:pPr>
        <w:pStyle w:val="ListParagraph"/>
        <w:numPr>
          <w:ilvl w:val="0"/>
          <w:numId w:val="3"/>
        </w:numPr>
        <w:spacing w:after="40" w:before="40"/>
        <w:jc w:val="left"/>
      </w:pPr>
      <w:r>
        <w:rPr>
          <w:rFonts w:ascii="Arial" w:cs="Arial" w:eastAsia="Arial" w:hAnsi="Arial"/>
          <w:b w:val="false"/>
          <w:bCs w:val="false"/>
          <w:color w:val="1E1E2E"/>
          <w:sz w:val="22"/>
          <w:szCs w:val="22"/>
        </w:rPr>
        <w:t xml:space="preserve">Add your domain e.g. interviewai.app</w:t>
      </w:r>
    </w:p>
    <w:p>
      <w:pPr>
        <w:pStyle w:val="ListParagraph"/>
        <w:numPr>
          <w:ilvl w:val="0"/>
          <w:numId w:val="3"/>
        </w:numPr>
        <w:spacing w:after="40" w:before="40"/>
        <w:jc w:val="left"/>
      </w:pPr>
      <w:r>
        <w:rPr>
          <w:rFonts w:ascii="Arial" w:cs="Arial" w:eastAsia="Arial" w:hAnsi="Arial"/>
          <w:b w:val="false"/>
          <w:bCs w:val="false"/>
          <w:color w:val="1E1E2E"/>
          <w:sz w:val="22"/>
          <w:szCs w:val="22"/>
        </w:rPr>
        <w:t xml:space="preserve">Update your DNS: add a CNAME record pointing to cname.vercel-dns.com</w:t>
      </w:r>
    </w:p>
    <w:p>
      <w:pPr>
        <w:pStyle w:val="ListParagraph"/>
        <w:numPr>
          <w:ilvl w:val="0"/>
          <w:numId w:val="3"/>
        </w:numPr>
        <w:spacing w:after="40" w:before="40"/>
        <w:jc w:val="left"/>
      </w:pPr>
      <w:r>
        <w:rPr>
          <w:rFonts w:ascii="Arial" w:cs="Arial" w:eastAsia="Arial" w:hAnsi="Arial"/>
          <w:b w:val="false"/>
          <w:bCs w:val="false"/>
          <w:color w:val="1E1E2E"/>
          <w:sz w:val="22"/>
          <w:szCs w:val="22"/>
        </w:rPr>
        <w:t xml:space="preserve">Vercel auto-provisions SSL (HTTPS) within minutes</w:t>
      </w:r>
    </w:p>
    <w:p>
      <w:pPr>
        <w:spacing w:after="40" w:before="40"/>
      </w:pPr>
      <w:r>
        <w:t xml:space="preserve"/>
      </w:r>
    </w:p>
    <w:p>
      <w:pPr>
        <w:pBdr>
          <w:bottom w:val="single" w:color="E2E8F0" w:sz="2" w:space="1"/>
        </w:pBdr>
        <w:spacing w:after="80" w:before="80"/>
      </w:pPr>
      <w:r>
        <w:t xml:space="preserve"/>
      </w:r>
    </w:p>
    <w:p>
      <w:pPr>
        <w:pStyle w:val="Heading1"/>
        <w:pBdr>
          <w:bottom w:val="single" w:color="6C63FF" w:sz="4" w:space="2"/>
        </w:pBdr>
        <w:spacing w:after="120" w:before="320"/>
      </w:pPr>
      <w:r>
        <w:rPr>
          <w:rFonts w:ascii="Arial" w:cs="Arial" w:eastAsia="Arial" w:hAnsi="Arial"/>
          <w:b/>
          <w:bCs/>
          <w:color w:val="4B44CC"/>
          <w:sz w:val="40"/>
          <w:szCs w:val="40"/>
        </w:rPr>
        <w:t xml:space="preserve">Step 8 — Secure the API Key (Production-critical)</w:t>
      </w:r>
    </w:p>
    <w:p>
      <w:pPr>
        <w:shd w:fill="FEE2E2" w:val="clear"/>
        <w:spacing w:after="240" w:before="80"/>
        <w:ind w:left="360" w:right="360"/>
      </w:pPr>
      <w:r>
        <w:rPr>
          <w:rFonts w:ascii="Arial" w:cs="Arial" w:eastAsia="Arial" w:hAnsi="Arial"/>
          <w:b/>
          <w:bCs/>
          <w:color w:val="EF4444"/>
          <w:sz w:val="22"/>
          <w:szCs w:val="22"/>
        </w:rPr>
        <w:t xml:space="preserve">The current MVP calls the Anthropic API directly from the browser. This is fine for demos but exposes your API key to any user who inspects network requests. Before going live with real users, move Claude API calls to a Supabase Edge Function.</w:t>
      </w:r>
    </w:p>
    <w:p>
      <w:pPr>
        <w:pStyle w:val="Heading2"/>
        <w:spacing w:after="80" w:before="240"/>
      </w:pPr>
      <w:r>
        <w:rPr>
          <w:rFonts w:ascii="Arial" w:cs="Arial" w:eastAsia="Arial" w:hAnsi="Arial"/>
          <w:b/>
          <w:bCs/>
          <w:color w:val="1E1E2E"/>
          <w:sz w:val="28"/>
          <w:szCs w:val="28"/>
        </w:rPr>
        <w:t xml:space="preserve">8.1  Create a Supabase Edge Function</w:t>
      </w:r>
    </w:p>
    <w:p>
      <w:pPr>
        <w:shd w:fill="1E1E2E" w:val="clear"/>
        <w:spacing w:after="160" w:before="80"/>
        <w:ind w:left="360" w:right="360"/>
      </w:pPr>
      <w:r>
        <w:rPr>
          <w:rFonts w:ascii="Courier New" w:cs="Courier New" w:eastAsia="Courier New" w:hAnsi="Courier New"/>
          <w:b w:val="false"/>
          <w:bCs w:val="false"/>
          <w:color w:val="22C55E"/>
          <w:sz w:val="20"/>
          <w:szCs w:val="20"/>
        </w:rPr>
        <w:t xml:space="preserve"># Install Supabase CLI
npm install -g supabase
# Login and link to your project
supabase login
supabase init
supabase link --project-ref YOUR_PROJECT_REF
# Create the edge function
supabase functions new claude-proxy</w:t>
      </w:r>
    </w:p>
    <w:p>
      <w:pPr>
        <w:pStyle w:val="Heading2"/>
        <w:spacing w:after="80" w:before="240"/>
      </w:pPr>
      <w:r>
        <w:rPr>
          <w:rFonts w:ascii="Arial" w:cs="Arial" w:eastAsia="Arial" w:hAnsi="Arial"/>
          <w:b/>
          <w:bCs/>
          <w:color w:val="1E1E2E"/>
          <w:sz w:val="28"/>
          <w:szCs w:val="28"/>
        </w:rPr>
        <w:t xml:space="preserve">8.2  Write the proxy function</w:t>
      </w:r>
    </w:p>
    <w:p>
      <w:pPr>
        <w:spacing w:after="120" w:before="0"/>
        <w:jc w:val="left"/>
      </w:pPr>
      <w:r>
        <w:rPr>
          <w:rFonts w:ascii="Arial" w:cs="Arial" w:eastAsia="Arial" w:hAnsi="Arial"/>
          <w:b w:val="false"/>
          <w:bCs w:val="false"/>
          <w:color w:val="1E1E2E"/>
          <w:sz w:val="22"/>
          <w:szCs w:val="22"/>
        </w:rPr>
        <w:t xml:space="preserve">Edit supabase/functions/claude-proxy/index.ts with this logic:</w:t>
      </w:r>
    </w:p>
    <w:p>
      <w:pPr>
        <w:shd w:fill="1E1E2E" w:val="clear"/>
        <w:spacing w:after="160" w:before="80"/>
        <w:ind w:left="360" w:right="360"/>
      </w:pPr>
      <w:r>
        <w:rPr>
          <w:rFonts w:ascii="Courier New" w:cs="Courier New" w:eastAsia="Courier New" w:hAnsi="Courier New"/>
          <w:b w:val="false"/>
          <w:bCs w:val="false"/>
          <w:color w:val="22C55E"/>
          <w:sz w:val="18"/>
          <w:szCs w:val="18"/>
        </w:rPr>
        <w:t xml:space="preserve">import { serve } from 'std/server'
serve(async (req) =&gt; {
  // 1. Verify user is authenticated
  const authHeader = req.headers.get('Authorization')
  if (!authHeader) return new Response('Unauthorized', { status: 401 })
  // 2. Check token quota in Supabase
  // (call check_token_quota() RPC here)
  // 3. Forward request to Anthropic API
  const body = await req.json()
  const response = await fetch('https://api.anthropic.com/v1/messages', {
    method: 'POST',
    headers: {
      'Content-Type': 'application/json',
      'x-api-key': Deno.env.get('ANTHROPIC_API_KEY'),
      'anthropic-version': '2023-06-01',
    },
    body: JSON.stringify(body)
  })
  // 4. Deduct tokens from user quota
  // (call deduct_tokens() RPC here)
  return response
})</w:t>
      </w:r>
    </w:p>
    <w:p>
      <w:pPr>
        <w:pStyle w:val="Heading2"/>
        <w:spacing w:after="80" w:before="240"/>
      </w:pPr>
      <w:r>
        <w:rPr>
          <w:rFonts w:ascii="Arial" w:cs="Arial" w:eastAsia="Arial" w:hAnsi="Arial"/>
          <w:b/>
          <w:bCs/>
          <w:color w:val="1E1E2E"/>
          <w:sz w:val="28"/>
          <w:szCs w:val="28"/>
        </w:rPr>
        <w:t xml:space="preserve">8.3  Deploy the edge function</w:t>
      </w:r>
    </w:p>
    <w:p>
      <w:pPr>
        <w:shd w:fill="1E1E2E" w:val="clear"/>
        <w:spacing w:after="160" w:before="80"/>
        <w:ind w:left="360" w:right="360"/>
      </w:pPr>
      <w:r>
        <w:rPr>
          <w:rFonts w:ascii="Courier New" w:cs="Courier New" w:eastAsia="Courier New" w:hAnsi="Courier New"/>
          <w:b w:val="false"/>
          <w:bCs w:val="false"/>
          <w:color w:val="22C55E"/>
          <w:sz w:val="20"/>
          <w:szCs w:val="20"/>
        </w:rPr>
        <w:t xml:space="preserve">supabase secrets set ANTHROPIC_API_KEY=sk-ant-your-key
supabase functions deploy claude-proxy</w:t>
      </w:r>
    </w:p>
    <w:p>
      <w:pPr>
        <w:spacing w:after="240" w:before="0"/>
        <w:jc w:val="left"/>
      </w:pPr>
      <w:r>
        <w:rPr>
          <w:rFonts w:ascii="Arial" w:cs="Arial" w:eastAsia="Arial" w:hAnsi="Arial"/>
          <w:b w:val="false"/>
          <w:bCs w:val="false"/>
          <w:color w:val="1E1E2E"/>
          <w:sz w:val="22"/>
          <w:szCs w:val="22"/>
        </w:rPr>
        <w:t xml:space="preserve">Then update all fetch calls in src/App.jsx to point to https://YOUR_PROJECT.supabase.co/functions/v1/claude-proxy instead of https://api.anthropic.com/v1/messages directly.</w:t>
      </w:r>
    </w:p>
    <w:p>
      <w:pPr>
        <w:pBdr>
          <w:bottom w:val="single" w:color="E2E8F0" w:sz="2" w:space="1"/>
        </w:pBdr>
        <w:spacing w:after="80" w:before="80"/>
      </w:pPr>
      <w:r>
        <w:t xml:space="preserve"/>
      </w:r>
    </w:p>
    <w:p>
      <w:pPr>
        <w:pStyle w:val="Heading1"/>
        <w:pBdr>
          <w:bottom w:val="single" w:color="6C63FF" w:sz="4" w:space="2"/>
        </w:pBdr>
        <w:spacing w:after="120" w:before="320"/>
      </w:pPr>
      <w:r>
        <w:rPr>
          <w:rFonts w:ascii="Arial" w:cs="Arial" w:eastAsia="Arial" w:hAnsi="Arial"/>
          <w:b/>
          <w:bCs/>
          <w:color w:val="4B44CC"/>
          <w:sz w:val="40"/>
          <w:szCs w:val="40"/>
        </w:rPr>
        <w:t xml:space="preserve">Step 9 — Go Live Checklist</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6480"/>
        <w:gridCol w:w="2160"/>
      </w:tblGrid>
      <w:tr>
        <w:tc>
          <w:tcPr>
            <w:tcW w:type="dxa" w:w="720"/>
            <w:gridSpan w:val="1"/>
            <w:tcBorders>
              <w:top w:val="single" w:color="E2E8F0" w:sz="1"/>
              <w:left w:val="single" w:color="E2E8F0" w:sz="1"/>
              <w:bottom w:val="single" w:color="E2E8F0" w:sz="1"/>
              <w:right w:val="single" w:color="E2E8F0" w:sz="1"/>
            </w:tcBorders>
            <w:shd w:fill="1E1E2E"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w:t>
            </w:r>
          </w:p>
        </w:tc>
        <w:tc>
          <w:tcPr>
            <w:tcW w:type="dxa" w:w="6480"/>
            <w:gridSpan w:val="1"/>
            <w:tcBorders>
              <w:top w:val="single" w:color="E2E8F0" w:sz="1"/>
              <w:left w:val="single" w:color="E2E8F0" w:sz="1"/>
              <w:bottom w:val="single" w:color="E2E8F0" w:sz="1"/>
              <w:right w:val="single" w:color="E2E8F0" w:sz="1"/>
            </w:tcBorders>
            <w:shd w:fill="1E1E2E"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Task</w:t>
            </w:r>
          </w:p>
        </w:tc>
        <w:tc>
          <w:tcPr>
            <w:tcW w:type="dxa" w:w="2160"/>
            <w:gridSpan w:val="1"/>
            <w:tcBorders>
              <w:top w:val="single" w:color="E2E8F0" w:sz="1"/>
              <w:left w:val="single" w:color="E2E8F0" w:sz="1"/>
              <w:bottom w:val="single" w:color="E2E8F0" w:sz="1"/>
              <w:right w:val="single" w:color="E2E8F0" w:sz="1"/>
            </w:tcBorders>
            <w:shd w:fill="1E1E2E"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Status</w:t>
            </w:r>
          </w:p>
        </w:tc>
      </w:tr>
      <w:tr>
        <w:tc>
          <w:tcPr>
            <w:tcW w:type="dxa" w:w="720"/>
            <w:gridSpan w:val="1"/>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center"/>
            </w:pPr>
            <w:r>
              <w:rPr>
                <w:rFonts w:ascii="Arial" w:cs="Arial" w:eastAsia="Arial" w:hAnsi="Arial"/>
                <w:b/>
                <w:bCs/>
                <w:color w:val="6C63FF"/>
                <w:sz w:val="20"/>
                <w:szCs w:val="20"/>
              </w:rPr>
              <w:t xml:space="preserve">1</w:t>
            </w:r>
          </w:p>
        </w:tc>
        <w:tc>
          <w:tcPr>
            <w:tcW w:type="dxa" w:w="6480"/>
            <w:gridSpan w:val="1"/>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1E1E2E"/>
                <w:sz w:val="22"/>
                <w:szCs w:val="22"/>
              </w:rPr>
              <w:t xml:space="preserve">GitHub repo created and code pushed</w:t>
            </w:r>
          </w:p>
        </w:tc>
        <w:tc>
          <w:tcPr>
            <w:tcW w:type="dxa" w:w="2160"/>
            <w:gridSpan w:val="1"/>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1E1E2E"/>
                <w:sz w:val="22"/>
                <w:szCs w:val="22"/>
              </w:rPr>
              <w:t xml:space="preserve">☐  Not done   ☑  Done</w:t>
            </w:r>
          </w:p>
        </w:tc>
      </w:tr>
      <w:tr>
        <w:tc>
          <w:tcPr>
            <w:tcW w:type="dxa" w:w="720"/>
            <w:gridSpan w:val="1"/>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center"/>
            </w:pPr>
            <w:r>
              <w:rPr>
                <w:rFonts w:ascii="Arial" w:cs="Arial" w:eastAsia="Arial" w:hAnsi="Arial"/>
                <w:b/>
                <w:bCs/>
                <w:color w:val="6C63FF"/>
                <w:sz w:val="20"/>
                <w:szCs w:val="20"/>
              </w:rPr>
              <w:t xml:space="preserve">2</w:t>
            </w:r>
          </w:p>
        </w:tc>
        <w:tc>
          <w:tcPr>
            <w:tcW w:type="dxa" w:w="6480"/>
            <w:gridSpan w:val="1"/>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after="0" w:before="0"/>
              <w:jc w:val="left"/>
            </w:pPr>
            <w:r>
              <w:rPr>
                <w:rFonts w:ascii="Arial" w:cs="Arial" w:eastAsia="Arial" w:hAnsi="Arial"/>
                <w:b w:val="false"/>
                <w:bCs w:val="false"/>
                <w:color w:val="1E1E2E"/>
                <w:sz w:val="22"/>
                <w:szCs w:val="22"/>
              </w:rPr>
              <w:t xml:space="preserve">Supabase project created and schema.sql executed</w:t>
            </w:r>
          </w:p>
        </w:tc>
        <w:tc>
          <w:tcPr>
            <w:tcW w:type="dxa" w:w="2160"/>
            <w:gridSpan w:val="1"/>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after="0" w:before="0"/>
              <w:jc w:val="left"/>
            </w:pPr>
            <w:r>
              <w:rPr>
                <w:rFonts w:ascii="Arial" w:cs="Arial" w:eastAsia="Arial" w:hAnsi="Arial"/>
                <w:b w:val="false"/>
                <w:bCs w:val="false"/>
                <w:color w:val="1E1E2E"/>
                <w:sz w:val="22"/>
                <w:szCs w:val="22"/>
              </w:rPr>
              <w:t xml:space="preserve">☐  Not done   ☑  Done</w:t>
            </w:r>
          </w:p>
        </w:tc>
      </w:tr>
      <w:tr>
        <w:tc>
          <w:tcPr>
            <w:tcW w:type="dxa" w:w="720"/>
            <w:gridSpan w:val="1"/>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center"/>
            </w:pPr>
            <w:r>
              <w:rPr>
                <w:rFonts w:ascii="Arial" w:cs="Arial" w:eastAsia="Arial" w:hAnsi="Arial"/>
                <w:b/>
                <w:bCs/>
                <w:color w:val="6C63FF"/>
                <w:sz w:val="20"/>
                <w:szCs w:val="20"/>
              </w:rPr>
              <w:t xml:space="preserve">3</w:t>
            </w:r>
          </w:p>
        </w:tc>
        <w:tc>
          <w:tcPr>
            <w:tcW w:type="dxa" w:w="6480"/>
            <w:gridSpan w:val="1"/>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1E1E2E"/>
                <w:sz w:val="22"/>
                <w:szCs w:val="22"/>
              </w:rPr>
              <w:t xml:space="preserve">Supabase auth email provider enabled</w:t>
            </w:r>
          </w:p>
        </w:tc>
        <w:tc>
          <w:tcPr>
            <w:tcW w:type="dxa" w:w="2160"/>
            <w:gridSpan w:val="1"/>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1E1E2E"/>
                <w:sz w:val="22"/>
                <w:szCs w:val="22"/>
              </w:rPr>
              <w:t xml:space="preserve">☐  Not done   ☑  Done</w:t>
            </w:r>
          </w:p>
        </w:tc>
      </w:tr>
      <w:tr>
        <w:tc>
          <w:tcPr>
            <w:tcW w:type="dxa" w:w="720"/>
            <w:gridSpan w:val="1"/>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center"/>
            </w:pPr>
            <w:r>
              <w:rPr>
                <w:rFonts w:ascii="Arial" w:cs="Arial" w:eastAsia="Arial" w:hAnsi="Arial"/>
                <w:b/>
                <w:bCs/>
                <w:color w:val="6C63FF"/>
                <w:sz w:val="20"/>
                <w:szCs w:val="20"/>
              </w:rPr>
              <w:t xml:space="preserve">4</w:t>
            </w:r>
          </w:p>
        </w:tc>
        <w:tc>
          <w:tcPr>
            <w:tcW w:type="dxa" w:w="6480"/>
            <w:gridSpan w:val="1"/>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after="0" w:before="0"/>
              <w:jc w:val="left"/>
            </w:pPr>
            <w:r>
              <w:rPr>
                <w:rFonts w:ascii="Arial" w:cs="Arial" w:eastAsia="Arial" w:hAnsi="Arial"/>
                <w:b w:val="false"/>
                <w:bCs w:val="false"/>
                <w:color w:val="1E1E2E"/>
                <w:sz w:val="22"/>
                <w:szCs w:val="22"/>
              </w:rPr>
              <w:t xml:space="preserve">Supabase redirect URLs configured with your domain</w:t>
            </w:r>
          </w:p>
        </w:tc>
        <w:tc>
          <w:tcPr>
            <w:tcW w:type="dxa" w:w="2160"/>
            <w:gridSpan w:val="1"/>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after="0" w:before="0"/>
              <w:jc w:val="left"/>
            </w:pPr>
            <w:r>
              <w:rPr>
                <w:rFonts w:ascii="Arial" w:cs="Arial" w:eastAsia="Arial" w:hAnsi="Arial"/>
                <w:b w:val="false"/>
                <w:bCs w:val="false"/>
                <w:color w:val="1E1E2E"/>
                <w:sz w:val="22"/>
                <w:szCs w:val="22"/>
              </w:rPr>
              <w:t xml:space="preserve">☐  Not done   ☑  Done</w:t>
            </w:r>
          </w:p>
        </w:tc>
      </w:tr>
      <w:tr>
        <w:tc>
          <w:tcPr>
            <w:tcW w:type="dxa" w:w="720"/>
            <w:gridSpan w:val="1"/>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center"/>
            </w:pPr>
            <w:r>
              <w:rPr>
                <w:rFonts w:ascii="Arial" w:cs="Arial" w:eastAsia="Arial" w:hAnsi="Arial"/>
                <w:b/>
                <w:bCs/>
                <w:color w:val="6C63FF"/>
                <w:sz w:val="20"/>
                <w:szCs w:val="20"/>
              </w:rPr>
              <w:t xml:space="preserve">5</w:t>
            </w:r>
          </w:p>
        </w:tc>
        <w:tc>
          <w:tcPr>
            <w:tcW w:type="dxa" w:w="6480"/>
            <w:gridSpan w:val="1"/>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1E1E2E"/>
                <w:sz w:val="22"/>
                <w:szCs w:val="22"/>
              </w:rPr>
              <w:t xml:space="preserve">Anthropic API key created and billing enabled</w:t>
            </w:r>
          </w:p>
        </w:tc>
        <w:tc>
          <w:tcPr>
            <w:tcW w:type="dxa" w:w="2160"/>
            <w:gridSpan w:val="1"/>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1E1E2E"/>
                <w:sz w:val="22"/>
                <w:szCs w:val="22"/>
              </w:rPr>
              <w:t xml:space="preserve">☐  Not done   ☑  Done</w:t>
            </w:r>
          </w:p>
        </w:tc>
      </w:tr>
      <w:tr>
        <w:tc>
          <w:tcPr>
            <w:tcW w:type="dxa" w:w="720"/>
            <w:gridSpan w:val="1"/>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center"/>
            </w:pPr>
            <w:r>
              <w:rPr>
                <w:rFonts w:ascii="Arial" w:cs="Arial" w:eastAsia="Arial" w:hAnsi="Arial"/>
                <w:b/>
                <w:bCs/>
                <w:color w:val="6C63FF"/>
                <w:sz w:val="20"/>
                <w:szCs w:val="20"/>
              </w:rPr>
              <w:t xml:space="preserve">6</w:t>
            </w:r>
          </w:p>
        </w:tc>
        <w:tc>
          <w:tcPr>
            <w:tcW w:type="dxa" w:w="6480"/>
            <w:gridSpan w:val="1"/>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after="0" w:before="0"/>
              <w:jc w:val="left"/>
            </w:pPr>
            <w:r>
              <w:rPr>
                <w:rFonts w:ascii="Arial" w:cs="Arial" w:eastAsia="Arial" w:hAnsi="Arial"/>
                <w:b w:val="false"/>
                <w:bCs w:val="false"/>
                <w:color w:val="1E1E2E"/>
                <w:sz w:val="22"/>
                <w:szCs w:val="22"/>
              </w:rPr>
              <w:t xml:space="preserve">Stripe account verified and products/prices created</w:t>
            </w:r>
          </w:p>
        </w:tc>
        <w:tc>
          <w:tcPr>
            <w:tcW w:type="dxa" w:w="2160"/>
            <w:gridSpan w:val="1"/>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after="0" w:before="0"/>
              <w:jc w:val="left"/>
            </w:pPr>
            <w:r>
              <w:rPr>
                <w:rFonts w:ascii="Arial" w:cs="Arial" w:eastAsia="Arial" w:hAnsi="Arial"/>
                <w:b w:val="false"/>
                <w:bCs w:val="false"/>
                <w:color w:val="1E1E2E"/>
                <w:sz w:val="22"/>
                <w:szCs w:val="22"/>
              </w:rPr>
              <w:t xml:space="preserve">☐  Not done   ☑  Done</w:t>
            </w:r>
          </w:p>
        </w:tc>
      </w:tr>
      <w:tr>
        <w:tc>
          <w:tcPr>
            <w:tcW w:type="dxa" w:w="720"/>
            <w:gridSpan w:val="1"/>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center"/>
            </w:pPr>
            <w:r>
              <w:rPr>
                <w:rFonts w:ascii="Arial" w:cs="Arial" w:eastAsia="Arial" w:hAnsi="Arial"/>
                <w:b/>
                <w:bCs/>
                <w:color w:val="6C63FF"/>
                <w:sz w:val="20"/>
                <w:szCs w:val="20"/>
              </w:rPr>
              <w:t xml:space="preserve">7</w:t>
            </w:r>
          </w:p>
        </w:tc>
        <w:tc>
          <w:tcPr>
            <w:tcW w:type="dxa" w:w="6480"/>
            <w:gridSpan w:val="1"/>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1E1E2E"/>
                <w:sz w:val="22"/>
                <w:szCs w:val="22"/>
              </w:rPr>
              <w:t xml:space="preserve">Stripe webhook endpoint configured</w:t>
            </w:r>
          </w:p>
        </w:tc>
        <w:tc>
          <w:tcPr>
            <w:tcW w:type="dxa" w:w="2160"/>
            <w:gridSpan w:val="1"/>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1E1E2E"/>
                <w:sz w:val="22"/>
                <w:szCs w:val="22"/>
              </w:rPr>
              <w:t xml:space="preserve">☐  Not done   ☑  Done</w:t>
            </w:r>
          </w:p>
        </w:tc>
      </w:tr>
      <w:tr>
        <w:tc>
          <w:tcPr>
            <w:tcW w:type="dxa" w:w="720"/>
            <w:gridSpan w:val="1"/>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center"/>
            </w:pPr>
            <w:r>
              <w:rPr>
                <w:rFonts w:ascii="Arial" w:cs="Arial" w:eastAsia="Arial" w:hAnsi="Arial"/>
                <w:b/>
                <w:bCs/>
                <w:color w:val="6C63FF"/>
                <w:sz w:val="20"/>
                <w:szCs w:val="20"/>
              </w:rPr>
              <w:t xml:space="preserve">8</w:t>
            </w:r>
          </w:p>
        </w:tc>
        <w:tc>
          <w:tcPr>
            <w:tcW w:type="dxa" w:w="6480"/>
            <w:gridSpan w:val="1"/>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after="0" w:before="0"/>
              <w:jc w:val="left"/>
            </w:pPr>
            <w:r>
              <w:rPr>
                <w:rFonts w:ascii="Arial" w:cs="Arial" w:eastAsia="Arial" w:hAnsi="Arial"/>
                <w:b w:val="false"/>
                <w:bCs w:val="false"/>
                <w:color w:val="1E1E2E"/>
                <w:sz w:val="22"/>
                <w:szCs w:val="22"/>
              </w:rPr>
              <w:t xml:space="preserve">All .env.local variables filled in</w:t>
            </w:r>
          </w:p>
        </w:tc>
        <w:tc>
          <w:tcPr>
            <w:tcW w:type="dxa" w:w="2160"/>
            <w:gridSpan w:val="1"/>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after="0" w:before="0"/>
              <w:jc w:val="left"/>
            </w:pPr>
            <w:r>
              <w:rPr>
                <w:rFonts w:ascii="Arial" w:cs="Arial" w:eastAsia="Arial" w:hAnsi="Arial"/>
                <w:b w:val="false"/>
                <w:bCs w:val="false"/>
                <w:color w:val="1E1E2E"/>
                <w:sz w:val="22"/>
                <w:szCs w:val="22"/>
              </w:rPr>
              <w:t xml:space="preserve">☐  Not done   ☑  Done</w:t>
            </w:r>
          </w:p>
        </w:tc>
      </w:tr>
      <w:tr>
        <w:tc>
          <w:tcPr>
            <w:tcW w:type="dxa" w:w="720"/>
            <w:gridSpan w:val="1"/>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center"/>
            </w:pPr>
            <w:r>
              <w:rPr>
                <w:rFonts w:ascii="Arial" w:cs="Arial" w:eastAsia="Arial" w:hAnsi="Arial"/>
                <w:b/>
                <w:bCs/>
                <w:color w:val="6C63FF"/>
                <w:sz w:val="20"/>
                <w:szCs w:val="20"/>
              </w:rPr>
              <w:t xml:space="preserve">9</w:t>
            </w:r>
          </w:p>
        </w:tc>
        <w:tc>
          <w:tcPr>
            <w:tcW w:type="dxa" w:w="6480"/>
            <w:gridSpan w:val="1"/>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1E1E2E"/>
                <w:sz w:val="22"/>
                <w:szCs w:val="22"/>
              </w:rPr>
              <w:t xml:space="preserve">Local dev tested and smoke test checklist passed</w:t>
            </w:r>
          </w:p>
        </w:tc>
        <w:tc>
          <w:tcPr>
            <w:tcW w:type="dxa" w:w="2160"/>
            <w:gridSpan w:val="1"/>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1E1E2E"/>
                <w:sz w:val="22"/>
                <w:szCs w:val="22"/>
              </w:rPr>
              <w:t xml:space="preserve">☐  Not done   ☑  Done</w:t>
            </w:r>
          </w:p>
        </w:tc>
      </w:tr>
      <w:tr>
        <w:tc>
          <w:tcPr>
            <w:tcW w:type="dxa" w:w="720"/>
            <w:gridSpan w:val="1"/>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center"/>
            </w:pPr>
            <w:r>
              <w:rPr>
                <w:rFonts w:ascii="Arial" w:cs="Arial" w:eastAsia="Arial" w:hAnsi="Arial"/>
                <w:b/>
                <w:bCs/>
                <w:color w:val="6C63FF"/>
                <w:sz w:val="20"/>
                <w:szCs w:val="20"/>
              </w:rPr>
              <w:t xml:space="preserve">10</w:t>
            </w:r>
          </w:p>
        </w:tc>
        <w:tc>
          <w:tcPr>
            <w:tcW w:type="dxa" w:w="6480"/>
            <w:gridSpan w:val="1"/>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after="0" w:before="0"/>
              <w:jc w:val="left"/>
            </w:pPr>
            <w:r>
              <w:rPr>
                <w:rFonts w:ascii="Arial" w:cs="Arial" w:eastAsia="Arial" w:hAnsi="Arial"/>
                <w:b w:val="false"/>
                <w:bCs w:val="false"/>
                <w:color w:val="1E1E2E"/>
                <w:sz w:val="22"/>
                <w:szCs w:val="22"/>
              </w:rPr>
              <w:t xml:space="preserve">Vercel deployment created</w:t>
            </w:r>
          </w:p>
        </w:tc>
        <w:tc>
          <w:tcPr>
            <w:tcW w:type="dxa" w:w="2160"/>
            <w:gridSpan w:val="1"/>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after="0" w:before="0"/>
              <w:jc w:val="left"/>
            </w:pPr>
            <w:r>
              <w:rPr>
                <w:rFonts w:ascii="Arial" w:cs="Arial" w:eastAsia="Arial" w:hAnsi="Arial"/>
                <w:b w:val="false"/>
                <w:bCs w:val="false"/>
                <w:color w:val="1E1E2E"/>
                <w:sz w:val="22"/>
                <w:szCs w:val="22"/>
              </w:rPr>
              <w:t xml:space="preserve">☐  Not done   ☑  Done</w:t>
            </w:r>
          </w:p>
        </w:tc>
      </w:tr>
      <w:tr>
        <w:tc>
          <w:tcPr>
            <w:tcW w:type="dxa" w:w="720"/>
            <w:gridSpan w:val="1"/>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center"/>
            </w:pPr>
            <w:r>
              <w:rPr>
                <w:rFonts w:ascii="Arial" w:cs="Arial" w:eastAsia="Arial" w:hAnsi="Arial"/>
                <w:b/>
                <w:bCs/>
                <w:color w:val="6C63FF"/>
                <w:sz w:val="20"/>
                <w:szCs w:val="20"/>
              </w:rPr>
              <w:t xml:space="preserve">11</w:t>
            </w:r>
          </w:p>
        </w:tc>
        <w:tc>
          <w:tcPr>
            <w:tcW w:type="dxa" w:w="6480"/>
            <w:gridSpan w:val="1"/>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1E1E2E"/>
                <w:sz w:val="22"/>
                <w:szCs w:val="22"/>
              </w:rPr>
              <w:t xml:space="preserve">All environment variables added to Vercel</w:t>
            </w:r>
          </w:p>
        </w:tc>
        <w:tc>
          <w:tcPr>
            <w:tcW w:type="dxa" w:w="2160"/>
            <w:gridSpan w:val="1"/>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1E1E2E"/>
                <w:sz w:val="22"/>
                <w:szCs w:val="22"/>
              </w:rPr>
              <w:t xml:space="preserve">☐  Not done   ☑  Done</w:t>
            </w:r>
          </w:p>
        </w:tc>
      </w:tr>
      <w:tr>
        <w:tc>
          <w:tcPr>
            <w:tcW w:type="dxa" w:w="720"/>
            <w:gridSpan w:val="1"/>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center"/>
            </w:pPr>
            <w:r>
              <w:rPr>
                <w:rFonts w:ascii="Arial" w:cs="Arial" w:eastAsia="Arial" w:hAnsi="Arial"/>
                <w:b/>
                <w:bCs/>
                <w:color w:val="6C63FF"/>
                <w:sz w:val="20"/>
                <w:szCs w:val="20"/>
              </w:rPr>
              <w:t xml:space="preserve">12</w:t>
            </w:r>
          </w:p>
        </w:tc>
        <w:tc>
          <w:tcPr>
            <w:tcW w:type="dxa" w:w="6480"/>
            <w:gridSpan w:val="1"/>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after="0" w:before="0"/>
              <w:jc w:val="left"/>
            </w:pPr>
            <w:r>
              <w:rPr>
                <w:rFonts w:ascii="Arial" w:cs="Arial" w:eastAsia="Arial" w:hAnsi="Arial"/>
                <w:b w:val="false"/>
                <w:bCs w:val="false"/>
                <w:color w:val="1E1E2E"/>
                <w:sz w:val="22"/>
                <w:szCs w:val="22"/>
              </w:rPr>
              <w:t xml:space="preserve">Custom domain configured (optional)</w:t>
            </w:r>
          </w:p>
        </w:tc>
        <w:tc>
          <w:tcPr>
            <w:tcW w:type="dxa" w:w="2160"/>
            <w:gridSpan w:val="1"/>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after="0" w:before="0"/>
              <w:jc w:val="left"/>
            </w:pPr>
            <w:r>
              <w:rPr>
                <w:rFonts w:ascii="Arial" w:cs="Arial" w:eastAsia="Arial" w:hAnsi="Arial"/>
                <w:b w:val="false"/>
                <w:bCs w:val="false"/>
                <w:color w:val="1E1E2E"/>
                <w:sz w:val="22"/>
                <w:szCs w:val="22"/>
              </w:rPr>
              <w:t xml:space="preserve">☐  Not done   ☑  Done</w:t>
            </w:r>
          </w:p>
        </w:tc>
      </w:tr>
      <w:tr>
        <w:tc>
          <w:tcPr>
            <w:tcW w:type="dxa" w:w="720"/>
            <w:gridSpan w:val="1"/>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center"/>
            </w:pPr>
            <w:r>
              <w:rPr>
                <w:rFonts w:ascii="Arial" w:cs="Arial" w:eastAsia="Arial" w:hAnsi="Arial"/>
                <w:b/>
                <w:bCs/>
                <w:color w:val="6C63FF"/>
                <w:sz w:val="20"/>
                <w:szCs w:val="20"/>
              </w:rPr>
              <w:t xml:space="preserve">13</w:t>
            </w:r>
          </w:p>
        </w:tc>
        <w:tc>
          <w:tcPr>
            <w:tcW w:type="dxa" w:w="6480"/>
            <w:gridSpan w:val="1"/>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1E1E2E"/>
                <w:sz w:val="22"/>
                <w:szCs w:val="22"/>
              </w:rPr>
              <w:t xml:space="preserve">Supabase Edge Function deployed (API key secured)</w:t>
            </w:r>
          </w:p>
        </w:tc>
        <w:tc>
          <w:tcPr>
            <w:tcW w:type="dxa" w:w="2160"/>
            <w:gridSpan w:val="1"/>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1E1E2E"/>
                <w:sz w:val="22"/>
                <w:szCs w:val="22"/>
              </w:rPr>
              <w:t xml:space="preserve">☐  Not done   ☑  Done</w:t>
            </w:r>
          </w:p>
        </w:tc>
      </w:tr>
      <w:tr>
        <w:tc>
          <w:tcPr>
            <w:tcW w:type="dxa" w:w="720"/>
            <w:gridSpan w:val="1"/>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jc w:val="center"/>
            </w:pPr>
            <w:r>
              <w:rPr>
                <w:rFonts w:ascii="Arial" w:cs="Arial" w:eastAsia="Arial" w:hAnsi="Arial"/>
                <w:b/>
                <w:bCs/>
                <w:color w:val="6C63FF"/>
                <w:sz w:val="20"/>
                <w:szCs w:val="20"/>
              </w:rPr>
              <w:t xml:space="preserve">14</w:t>
            </w:r>
          </w:p>
        </w:tc>
        <w:tc>
          <w:tcPr>
            <w:tcW w:type="dxa" w:w="6480"/>
            <w:gridSpan w:val="1"/>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after="0" w:before="0"/>
              <w:jc w:val="left"/>
            </w:pPr>
            <w:r>
              <w:rPr>
                <w:rFonts w:ascii="Arial" w:cs="Arial" w:eastAsia="Arial" w:hAnsi="Arial"/>
                <w:b w:val="false"/>
                <w:bCs w:val="false"/>
                <w:color w:val="1E1E2E"/>
                <w:sz w:val="22"/>
                <w:szCs w:val="22"/>
              </w:rPr>
              <w:t xml:space="preserve">Stripe switched from Test mode to Live mode</w:t>
            </w:r>
          </w:p>
        </w:tc>
        <w:tc>
          <w:tcPr>
            <w:tcW w:type="dxa" w:w="2160"/>
            <w:gridSpan w:val="1"/>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after="0" w:before="0"/>
              <w:jc w:val="left"/>
            </w:pPr>
            <w:r>
              <w:rPr>
                <w:rFonts w:ascii="Arial" w:cs="Arial" w:eastAsia="Arial" w:hAnsi="Arial"/>
                <w:b w:val="false"/>
                <w:bCs w:val="false"/>
                <w:color w:val="1E1E2E"/>
                <w:sz w:val="22"/>
                <w:szCs w:val="22"/>
              </w:rPr>
              <w:t xml:space="preserve">☐  Not done   ☑  Done</w:t>
            </w:r>
          </w:p>
        </w:tc>
      </w:tr>
      <w:tr>
        <w:tc>
          <w:tcPr>
            <w:tcW w:type="dxa" w:w="720"/>
            <w:gridSpan w:val="1"/>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jc w:val="center"/>
            </w:pPr>
            <w:r>
              <w:rPr>
                <w:rFonts w:ascii="Arial" w:cs="Arial" w:eastAsia="Arial" w:hAnsi="Arial"/>
                <w:b/>
                <w:bCs/>
                <w:color w:val="6C63FF"/>
                <w:sz w:val="20"/>
                <w:szCs w:val="20"/>
              </w:rPr>
              <w:t xml:space="preserve">15</w:t>
            </w:r>
          </w:p>
        </w:tc>
        <w:tc>
          <w:tcPr>
            <w:tcW w:type="dxa" w:w="6480"/>
            <w:gridSpan w:val="1"/>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1E1E2E"/>
                <w:sz w:val="22"/>
                <w:szCs w:val="22"/>
              </w:rPr>
              <w:t xml:space="preserve">End-to-end test: sign up, interview, payment on production URL</w:t>
            </w:r>
          </w:p>
        </w:tc>
        <w:tc>
          <w:tcPr>
            <w:tcW w:type="dxa" w:w="2160"/>
            <w:gridSpan w:val="1"/>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1E1E2E"/>
                <w:sz w:val="22"/>
                <w:szCs w:val="22"/>
              </w:rPr>
              <w:t xml:space="preserve">☐  Not done   ☑  Done</w:t>
            </w:r>
          </w:p>
        </w:tc>
      </w:tr>
    </w:tbl>
    <w:p>
      <w:pPr>
        <w:spacing w:after="40" w:before="40"/>
      </w:pPr>
      <w:r>
        <w:t xml:space="preserve"/>
      </w:r>
    </w:p>
    <w:p>
      <w:pPr>
        <w:spacing w:after="40" w:before="40"/>
      </w:pPr>
      <w:r>
        <w:t xml:space="preserve"/>
      </w:r>
    </w:p>
    <w:p>
      <w:pPr>
        <w:pBdr>
          <w:bottom w:val="single" w:color="E2E8F0" w:sz="2" w:space="1"/>
        </w:pBdr>
        <w:spacing w:after="80" w:before="80"/>
      </w:pPr>
      <w:r>
        <w:t xml:space="preserve"/>
      </w:r>
    </w:p>
    <w:p>
      <w:pPr>
        <w:pStyle w:val="Heading1"/>
        <w:pBdr>
          <w:bottom w:val="single" w:color="6C63FF" w:sz="4" w:space="2"/>
        </w:pBdr>
        <w:spacing w:after="120" w:before="320"/>
      </w:pPr>
      <w:r>
        <w:rPr>
          <w:rFonts w:ascii="Arial" w:cs="Arial" w:eastAsia="Arial" w:hAnsi="Arial"/>
          <w:b/>
          <w:bCs/>
          <w:color w:val="4B44CC"/>
          <w:sz w:val="40"/>
          <w:szCs w:val="40"/>
        </w:rPr>
        <w:t xml:space="preserve">Step 10 — Monthly Operations</w:t>
      </w:r>
    </w:p>
    <w:p>
      <w:pPr>
        <w:pStyle w:val="Heading2"/>
        <w:spacing w:after="80" w:before="240"/>
      </w:pPr>
      <w:r>
        <w:rPr>
          <w:rFonts w:ascii="Arial" w:cs="Arial" w:eastAsia="Arial" w:hAnsi="Arial"/>
          <w:b/>
          <w:bCs/>
          <w:color w:val="1E1E2E"/>
          <w:sz w:val="28"/>
          <w:szCs w:val="28"/>
        </w:rPr>
        <w:t xml:space="preserve">Token quota resets</w:t>
      </w:r>
    </w:p>
    <w:p>
      <w:pPr>
        <w:spacing w:after="120" w:before="0"/>
        <w:jc w:val="left"/>
      </w:pPr>
      <w:r>
        <w:rPr>
          <w:rFonts w:ascii="Arial" w:cs="Arial" w:eastAsia="Arial" w:hAnsi="Arial"/>
          <w:b w:val="false"/>
          <w:bCs w:val="false"/>
          <w:color w:val="1E1E2E"/>
          <w:sz w:val="22"/>
          <w:szCs w:val="22"/>
        </w:rPr>
        <w:t xml:space="preserve">Supabase includes pg_cron for scheduled tasks. Run this once to set up the monthly token reset:</w:t>
      </w:r>
    </w:p>
    <w:p>
      <w:pPr>
        <w:shd w:fill="1E1E2E" w:val="clear"/>
        <w:spacing w:after="240" w:before="80"/>
        <w:ind w:left="360" w:right="360"/>
      </w:pPr>
      <w:r>
        <w:rPr>
          <w:rFonts w:ascii="Courier New" w:cs="Courier New" w:eastAsia="Courier New" w:hAnsi="Courier New"/>
          <w:b w:val="false"/>
          <w:bCs w:val="false"/>
          <w:color w:val="22C55E"/>
          <w:sz w:val="20"/>
          <w:szCs w:val="20"/>
        </w:rPr>
        <w:t xml:space="preserve">-- Run in Supabase SQL Editor
select cron.schedule(
  'reset-monthly-tokens',
  '0 0 1 * *',          -- Runs at midnight on the 1st of each month
  'select reset_monthly_tokens()'
);</w:t>
      </w:r>
    </w:p>
    <w:p>
      <w:pPr>
        <w:pStyle w:val="Heading2"/>
        <w:spacing w:after="80" w:before="240"/>
      </w:pPr>
      <w:r>
        <w:rPr>
          <w:rFonts w:ascii="Arial" w:cs="Arial" w:eastAsia="Arial" w:hAnsi="Arial"/>
          <w:b/>
          <w:bCs/>
          <w:color w:val="1E1E2E"/>
          <w:sz w:val="28"/>
          <w:szCs w:val="28"/>
        </w:rPr>
        <w:t xml:space="preserve">Monitoring</w:t>
      </w:r>
    </w:p>
    <w:p>
      <w:pPr>
        <w:pStyle w:val="ListParagraph"/>
        <w:numPr>
          <w:ilvl w:val="0"/>
          <w:numId w:val="2"/>
        </w:numPr>
        <w:spacing w:after="40" w:before="40"/>
        <w:jc w:val="left"/>
      </w:pPr>
      <w:r>
        <w:rPr>
          <w:rFonts w:ascii="Arial" w:cs="Arial" w:eastAsia="Arial" w:hAnsi="Arial"/>
          <w:b w:val="false"/>
          <w:bCs w:val="false"/>
          <w:color w:val="1E1E2E"/>
          <w:sz w:val="22"/>
          <w:szCs w:val="22"/>
        </w:rPr>
        <w:t xml:space="preserve">Vercel Analytics: enable in dashboard for traffic and error tracking</w:t>
      </w:r>
    </w:p>
    <w:p>
      <w:pPr>
        <w:pStyle w:val="ListParagraph"/>
        <w:numPr>
          <w:ilvl w:val="0"/>
          <w:numId w:val="2"/>
        </w:numPr>
        <w:spacing w:after="40" w:before="40"/>
        <w:jc w:val="left"/>
      </w:pPr>
      <w:r>
        <w:rPr>
          <w:rFonts w:ascii="Arial" w:cs="Arial" w:eastAsia="Arial" w:hAnsi="Arial"/>
          <w:b w:val="false"/>
          <w:bCs w:val="false"/>
          <w:color w:val="1E1E2E"/>
          <w:sz w:val="22"/>
          <w:szCs w:val="22"/>
        </w:rPr>
        <w:t xml:space="preserve">Supabase Dashboard: monitor DB size, auth users, and API usage</w:t>
      </w:r>
    </w:p>
    <w:p>
      <w:pPr>
        <w:pStyle w:val="ListParagraph"/>
        <w:numPr>
          <w:ilvl w:val="0"/>
          <w:numId w:val="2"/>
        </w:numPr>
        <w:spacing w:after="40" w:before="40"/>
        <w:jc w:val="left"/>
      </w:pPr>
      <w:r>
        <w:rPr>
          <w:rFonts w:ascii="Arial" w:cs="Arial" w:eastAsia="Arial" w:hAnsi="Arial"/>
          <w:b w:val="false"/>
          <w:bCs w:val="false"/>
          <w:color w:val="1E1E2E"/>
          <w:sz w:val="22"/>
          <w:szCs w:val="22"/>
        </w:rPr>
        <w:t xml:space="preserve">Anthropic Console: track API spend by day and model</w:t>
      </w:r>
    </w:p>
    <w:p>
      <w:pPr>
        <w:pStyle w:val="ListParagraph"/>
        <w:numPr>
          <w:ilvl w:val="0"/>
          <w:numId w:val="2"/>
        </w:numPr>
        <w:spacing w:after="40" w:before="40"/>
        <w:jc w:val="left"/>
      </w:pPr>
      <w:r>
        <w:rPr>
          <w:rFonts w:ascii="Arial" w:cs="Arial" w:eastAsia="Arial" w:hAnsi="Arial"/>
          <w:b w:val="false"/>
          <w:bCs w:val="false"/>
          <w:color w:val="1E1E2E"/>
          <w:sz w:val="22"/>
          <w:szCs w:val="22"/>
        </w:rPr>
        <w:t xml:space="preserve">Stripe Dashboard: track MRR, churn, and failed payments</w:t>
      </w:r>
    </w:p>
    <w:p>
      <w:pPr>
        <w:spacing w:after="40" w:before="40"/>
      </w:pPr>
      <w:r>
        <w:t xml:space="preserve"/>
      </w:r>
    </w:p>
    <w:p>
      <w:pPr>
        <w:pStyle w:val="Heading2"/>
        <w:spacing w:after="80" w:before="240"/>
      </w:pPr>
      <w:r>
        <w:rPr>
          <w:rFonts w:ascii="Arial" w:cs="Arial" w:eastAsia="Arial" w:hAnsi="Arial"/>
          <w:b/>
          <w:bCs/>
          <w:color w:val="1E1E2E"/>
          <w:sz w:val="28"/>
          <w:szCs w:val="28"/>
        </w:rPr>
        <w:t xml:space="preserve">Support contacts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E2E8F0" w:sz="1"/>
              <w:left w:val="single" w:color="E2E8F0" w:sz="1"/>
              <w:bottom w:val="single" w:color="E2E8F0" w:sz="1"/>
              <w:right w:val="single" w:color="E2E8F0" w:sz="1"/>
            </w:tcBorders>
            <w:shd w:fill="1E1E2E"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Service</w:t>
            </w:r>
          </w:p>
        </w:tc>
        <w:tc>
          <w:tcPr>
            <w:tcW w:type="dxa" w:w="6560"/>
            <w:gridSpan w:val="1"/>
            <w:tcBorders>
              <w:top w:val="single" w:color="E2E8F0" w:sz="1"/>
              <w:left w:val="single" w:color="E2E8F0" w:sz="1"/>
              <w:bottom w:val="single" w:color="E2E8F0" w:sz="1"/>
              <w:right w:val="single" w:color="E2E8F0" w:sz="1"/>
            </w:tcBorders>
            <w:shd w:fill="1E1E2E"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Support link</w:t>
            </w:r>
          </w:p>
        </w:tc>
      </w:tr>
      <w:tr>
        <w:tc>
          <w:tcPr>
            <w:tcW w:type="dxa" w:w="2800"/>
            <w:gridSpan w:val="1"/>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after="0" w:before="0"/>
              <w:jc w:val="left"/>
            </w:pPr>
            <w:r>
              <w:rPr>
                <w:rFonts w:ascii="Arial" w:cs="Arial" w:eastAsia="Arial" w:hAnsi="Arial"/>
                <w:b w:val="false"/>
                <w:bCs w:val="false"/>
                <w:color w:val="1E1E2E"/>
                <w:sz w:val="22"/>
                <w:szCs w:val="22"/>
              </w:rPr>
              <w:t xml:space="preserve">Supabase</w:t>
            </w:r>
          </w:p>
        </w:tc>
        <w:tc>
          <w:tcPr>
            <w:tcW w:type="dxa" w:w="6560"/>
            <w:gridSpan w:val="1"/>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after="0" w:before="0"/>
              <w:jc w:val="left"/>
            </w:pPr>
            <w:r>
              <w:rPr>
                <w:rFonts w:ascii="Arial" w:cs="Arial" w:eastAsia="Arial" w:hAnsi="Arial"/>
                <w:b w:val="false"/>
                <w:bCs w:val="false"/>
                <w:color w:val="1E1E2E"/>
                <w:sz w:val="22"/>
                <w:szCs w:val="22"/>
              </w:rPr>
              <w:t xml:space="preserve">supabase.com/docs  |  discord.supabase.com</w:t>
            </w:r>
          </w:p>
        </w:tc>
      </w:tr>
      <w:tr>
        <w:tc>
          <w:tcPr>
            <w:tcW w:type="dxa" w:w="2800"/>
            <w:gridSpan w:val="1"/>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1E1E2E"/>
                <w:sz w:val="22"/>
                <w:szCs w:val="22"/>
              </w:rPr>
              <w:t xml:space="preserve">Anthropic</w:t>
            </w:r>
          </w:p>
        </w:tc>
        <w:tc>
          <w:tcPr>
            <w:tcW w:type="dxa" w:w="6560"/>
            <w:gridSpan w:val="1"/>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1E1E2E"/>
                <w:sz w:val="22"/>
                <w:szCs w:val="22"/>
              </w:rPr>
              <w:t xml:space="preserve">docs.anthropic.com  |  console.anthropic.com</w:t>
            </w:r>
          </w:p>
        </w:tc>
      </w:tr>
      <w:tr>
        <w:tc>
          <w:tcPr>
            <w:tcW w:type="dxa" w:w="2800"/>
            <w:gridSpan w:val="1"/>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after="0" w:before="0"/>
              <w:jc w:val="left"/>
            </w:pPr>
            <w:r>
              <w:rPr>
                <w:rFonts w:ascii="Arial" w:cs="Arial" w:eastAsia="Arial" w:hAnsi="Arial"/>
                <w:b w:val="false"/>
                <w:bCs w:val="false"/>
                <w:color w:val="1E1E2E"/>
                <w:sz w:val="22"/>
                <w:szCs w:val="22"/>
              </w:rPr>
              <w:t xml:space="preserve">Stripe</w:t>
            </w:r>
          </w:p>
        </w:tc>
        <w:tc>
          <w:tcPr>
            <w:tcW w:type="dxa" w:w="6560"/>
            <w:gridSpan w:val="1"/>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after="0" w:before="0"/>
              <w:jc w:val="left"/>
            </w:pPr>
            <w:r>
              <w:rPr>
                <w:rFonts w:ascii="Arial" w:cs="Arial" w:eastAsia="Arial" w:hAnsi="Arial"/>
                <w:b w:val="false"/>
                <w:bCs w:val="false"/>
                <w:color w:val="1E1E2E"/>
                <w:sz w:val="22"/>
                <w:szCs w:val="22"/>
              </w:rPr>
              <w:t xml:space="preserve">stripe.com/docs  |  support.stripe.com</w:t>
            </w:r>
          </w:p>
        </w:tc>
      </w:tr>
      <w:tr>
        <w:tc>
          <w:tcPr>
            <w:tcW w:type="dxa" w:w="2800"/>
            <w:gridSpan w:val="1"/>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1E1E2E"/>
                <w:sz w:val="22"/>
                <w:szCs w:val="22"/>
              </w:rPr>
              <w:t xml:space="preserve">Vercel</w:t>
            </w:r>
          </w:p>
        </w:tc>
        <w:tc>
          <w:tcPr>
            <w:tcW w:type="dxa" w:w="6560"/>
            <w:gridSpan w:val="1"/>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pPr>
              <w:spacing w:after="0" w:before="0"/>
              <w:jc w:val="left"/>
            </w:pPr>
            <w:r>
              <w:rPr>
                <w:rFonts w:ascii="Arial" w:cs="Arial" w:eastAsia="Arial" w:hAnsi="Arial"/>
                <w:b w:val="false"/>
                <w:bCs w:val="false"/>
                <w:color w:val="1E1E2E"/>
                <w:sz w:val="22"/>
                <w:szCs w:val="22"/>
              </w:rPr>
              <w:t xml:space="preserve">vercel.com/docs  |  vercel.com/support</w:t>
            </w:r>
          </w:p>
        </w:tc>
      </w:tr>
    </w:tbl>
    <w:p>
      <w:pPr>
        <w:spacing w:after="40" w:before="40"/>
      </w:pPr>
      <w:r>
        <w:t xml:space="preserve"/>
      </w:r>
    </w:p>
    <w:p>
      <w:pPr>
        <w:spacing w:after="40" w:before="40"/>
      </w:pPr>
      <w:r>
        <w:t xml:space="preserve"/>
      </w:r>
    </w:p>
    <w:p>
      <w:pPr>
        <w:spacing w:after="0" w:before="160"/>
        <w:jc w:val="center"/>
      </w:pPr>
      <w:r>
        <w:rPr>
          <w:rFonts w:ascii="Arial" w:cs="Arial" w:eastAsia="Arial" w:hAnsi="Arial"/>
          <w:b/>
          <w:bCs/>
          <w:color w:val="6C63FF"/>
          <w:sz w:val="32"/>
          <w:szCs w:val="32"/>
        </w:rPr>
        <w:t xml:space="preserve">You’re live. Go get users. 🚀</w:t>
      </w:r>
    </w:p>
    <w:p>
      <w:pPr>
        <w:spacing w:after="0" w:before="80"/>
        <w:jc w:val="center"/>
      </w:pPr>
      <w:r>
        <w:rPr>
          <w:rFonts w:ascii="Arial" w:cs="Arial" w:eastAsia="Arial" w:hAnsi="Arial"/>
          <w:b w:val="false"/>
          <w:bCs w:val="false"/>
          <w:color w:val="94A3B8"/>
          <w:sz w:val="20"/>
          <w:szCs w:val="20"/>
        </w:rPr>
        <w:t xml:space="preserve">InterviewAI — Built with Claude  |  interviewai.app</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b w:val="false"/>
        <w:bCs w:val="false"/>
        <w:color w:val="94A3B8"/>
        <w:sz w:val="18"/>
        <w:szCs w:val="18"/>
      </w:rPr>
      <w:t xml:space="preserve">InterviewAI Setup Guide — Keep this document confidential</w:t>
    </w:r>
    <w:r>
      <w:rPr>
        <w:rFonts w:ascii="Arial" w:cs="Arial" w:eastAsia="Arial" w:hAnsi="Arial"/>
        <w:b w:val="false"/>
        <w:bCs w:val="false"/>
        <w:color w:val="1E1E2E"/>
        <w:sz w:val="18"/>
        <w:szCs w:val="18"/>
      </w:rPr>
      <w:t xml:space="preserve">	</w:t>
    </w:r>
    <w:r>
      <w:rPr>
        <w:rFonts w:ascii="Arial" w:cs="Arial" w:eastAsia="Arial" w:hAnsi="Arial"/>
        <w:b w:val="false"/>
        <w:bCs w:val="false"/>
        <w:color w:val="94A3B8"/>
        <w:sz w:val="18"/>
        <w:szCs w:val="18"/>
      </w:rPr>
      <w:t xml:space="preserve">Page </w:t>
    </w:r>
    <w:r>
      <w:rPr>
        <w:rFonts w:ascii="Arial" w:cs="Arial" w:eastAsia="Arial" w:hAnsi="Arial"/>
        <w:b w:val="false"/>
        <w:bCs w:val="false"/>
        <w:color w:val="94A3B8"/>
        <w:sz w:val="18"/>
        <w:szCs w:val="18"/>
      </w:rPr>
      <w:fldChar w:fldCharType="begin"/>
    </w:r>
    <w:r>
      <w:rPr>
        <w:rFonts w:ascii="Arial" w:cs="Arial" w:eastAsia="Arial" w:hAnsi="Arial"/>
        <w:b w:val="false"/>
        <w:bCs w:val="false"/>
        <w:color w:val="94A3B8"/>
        <w:sz w:val="18"/>
        <w:szCs w:val="18"/>
      </w:rPr>
      <w:instrText xml:space="preserve"> PAGE </w:instrText>
    </w:r>
    <w:r>
      <w:rPr>
        <w:rFonts w:ascii="Arial" w:cs="Arial" w:eastAsia="Arial" w:hAnsi="Arial"/>
        <w:b w:val="false"/>
        <w:bCs w:val="false"/>
        <w:color w:val="94A3B8"/>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val="false"/>
        <w:bCs w:val="false"/>
        <w:color w:val="94A3B8"/>
        <w:sz w:val="18"/>
        <w:szCs w:val="18"/>
      </w:rPr>
      <w:t xml:space="preserve">InterviewAI  |  Complete Setup &amp; Deployment Guide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abstractNum w:abstractNumId="4"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4B44CC"/>
      <w:sz w:val="40"/>
      <w:szCs w:val="40"/>
    </w:rPr>
  </w:style>
  <w:style w:type="paragraph" w:styleId="Heading2">
    <w:name w:val="Heading 2"/>
    <w:basedOn w:val="Normal"/>
    <w:next w:val="Normal"/>
    <w:qFormat/>
    <w:pPr>
      <w:spacing w:after="80" w:before="240"/>
      <w:outlineLvl w:val="1"/>
    </w:pPr>
    <w:rPr>
      <w:rFonts w:ascii="Arial" w:cs="Arial" w:eastAsia="Arial" w:hAnsi="Arial"/>
      <w:b/>
      <w:bCs/>
      <w:sz w:val="28"/>
      <w:szCs w:val="28"/>
    </w:rPr>
  </w:style>
  <w:style w:type="paragraph" w:styleId="Heading3">
    <w:name w:val="Heading 3"/>
    <w:basedOn w:val="Normal"/>
    <w:next w:val="Normal"/>
    <w:qFormat/>
    <w:pPr>
      <w:spacing w:after="60" w:before="16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2026-05-23T23:51:46.785Z</dcterms:created>
  <dcterms:modified xsi:type="dcterms:W3CDTF">2026-05-23T23:51:46.785Z</dcterms:modified>
</cp:coreProperties>
</file>

<file path=docProps/custom.xml><?xml version="1.0" encoding="utf-8"?>
<Properties xmlns="http://schemas.openxmlformats.org/officeDocument/2006/custom-properties" xmlns:vt="http://schemas.openxmlformats.org/officeDocument/2006/docPropsVTypes"/>
</file>