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5FC19" w14:textId="77777777" w:rsidR="007365BE" w:rsidRDefault="00000000">
      <w:pPr>
        <w:jc w:val="center"/>
      </w:pPr>
      <w:r>
        <w:rPr>
          <w:b/>
        </w:rPr>
        <w:t>Project Proposal — Team 04</w:t>
      </w:r>
    </w:p>
    <w:p w14:paraId="20854418" w14:textId="77777777" w:rsidR="007365BE" w:rsidRDefault="00000000">
      <w:pPr>
        <w:jc w:val="center"/>
      </w:pPr>
      <w:r>
        <w:t>AI Copilot for Databases (Text-/Voice-to-SQL with Safe Execution &amp; Explanations)</w:t>
      </w:r>
    </w:p>
    <w:p w14:paraId="33920D9C" w14:textId="77777777" w:rsidR="007365BE" w:rsidRDefault="00000000">
      <w:r>
        <w:rPr>
          <w:b/>
        </w:rPr>
        <w:t>0) Cover Info</w:t>
      </w:r>
    </w:p>
    <w:p w14:paraId="0520D8B1" w14:textId="77777777" w:rsidR="007365BE" w:rsidRDefault="00000000">
      <w:r>
        <w:t>Team: Kartavya (Lead: architecture &amp; ranking), Kanav (UX &amp; user studies), Saarthak (PM, documentation)</w:t>
      </w:r>
    </w:p>
    <w:p w14:paraId="5825A88F" w14:textId="77777777" w:rsidR="007365BE" w:rsidRDefault="00000000">
      <w:r>
        <w:t>Project Type: Research + Prototype</w:t>
      </w:r>
    </w:p>
    <w:p w14:paraId="37C060DF" w14:textId="77777777" w:rsidR="007365BE" w:rsidRDefault="00000000">
      <w:r>
        <w:t>Target: Natural-language (and voice) interface to any SQL database, with verified query generation, safe execution, and human-readable explanations.</w:t>
      </w:r>
    </w:p>
    <w:p w14:paraId="6A512C91" w14:textId="77777777" w:rsidR="007365BE" w:rsidRDefault="00000000">
      <w:r>
        <w:rPr>
          <w:b/>
        </w:rPr>
        <w:t>1) Problem Statement</w:t>
      </w:r>
    </w:p>
    <w:p w14:paraId="4727A38C" w14:textId="77777777" w:rsidR="007365BE" w:rsidRDefault="00000000">
      <w:r>
        <w:t>Non-experts struggle to extract correct, timely answers from relational databases. Even experts waste time recalling schema details, writing boilerplate SQL, and cross-checking results. Current “AI SQL helpers” often hallucinate, produce unsafe queries, or fail to explain results clearly.</w:t>
      </w:r>
    </w:p>
    <w:p w14:paraId="56BA08C6" w14:textId="77777777" w:rsidR="007365BE" w:rsidRDefault="00000000">
      <w:r>
        <w:rPr>
          <w:b/>
        </w:rPr>
        <w:t>2) Proposed Solution (High-Level)</w:t>
      </w:r>
    </w:p>
    <w:p w14:paraId="39EF88BE" w14:textId="77777777" w:rsidR="007365BE" w:rsidRDefault="00000000">
      <w:r>
        <w:t>A small, self-hostable application that connects to a target database and lets users ask questions by text or voice. The system (1) connects securely to a database (via URL or manual host/port/user/password), (2) ingests schema metadata to build a schema graph and lightweight statistics, (3) generates candidate SQL from natural language using a constrained planner, (4) verifies and safely executes the best candidate(s) in a sandbox (read-only by default), and (5) returns the SQL, the results, and a short explanation of how the query answers the question.</w:t>
      </w:r>
    </w:p>
    <w:p w14:paraId="355DC1AF" w14:textId="77777777" w:rsidR="007365BE" w:rsidRDefault="00000000">
      <w:r>
        <w:rPr>
          <w:b/>
        </w:rPr>
        <w:t>3) Existing Techniques We Build On</w:t>
      </w:r>
    </w:p>
    <w:p w14:paraId="68DC1630" w14:textId="77777777" w:rsidR="007365BE" w:rsidRDefault="00000000">
      <w:r>
        <w:t>Text-to-SQL planning with schema-aware prompt construction and constrained decoding; schema graphs with FK/PK-driven join reasoning; ranking of multiple SQL candidates using features like parse validity, predicate alignment, and estimated cost; safety via read-only roles, whitelisting, and EXPLAIN-first checks; optional voice input using local speech-to-text.</w:t>
      </w:r>
    </w:p>
    <w:p w14:paraId="5E4C1171" w14:textId="77777777" w:rsidR="007365BE" w:rsidRDefault="00000000">
      <w:r>
        <w:rPr>
          <w:b/>
        </w:rPr>
        <w:t>4) Detailed Design (Rough Method)</w:t>
      </w:r>
    </w:p>
    <w:p w14:paraId="27460C5F" w14:textId="77777777" w:rsidR="007365BE" w:rsidRDefault="00000000">
      <w:r>
        <w:t>4.1 Connection &amp; Onboarding: Two options—(a) full DB URL string, (b) manual host/port/DB/user/password. Health checks validate connectivity, role permissions, and safe defaults (read-only, timeouts).</w:t>
      </w:r>
    </w:p>
    <w:p w14:paraId="455556B4" w14:textId="77777777" w:rsidR="007365BE" w:rsidRDefault="00000000">
      <w:r>
        <w:t>4.2 Learning Phase: No model fine-tuning; we index metadata (schemas, tables, columns, PK/FK graph, basic stats, synonyms) to build a schema context pack for planning.</w:t>
      </w:r>
    </w:p>
    <w:p w14:paraId="75EC0816" w14:textId="77777777" w:rsidR="007365BE" w:rsidRDefault="00000000">
      <w:r>
        <w:t>4.3 NL→SQL Planner: Generate 3–5 candidates via rule-guided decomposition, FK-aware join path search, and type-checked predicates; run static validity checks (parse, identifiers).</w:t>
      </w:r>
    </w:p>
    <w:p w14:paraId="7AFF25E1" w14:textId="77777777" w:rsidR="007365BE" w:rsidRDefault="00000000">
      <w:r>
        <w:t>4.4 Safety &amp; Execution: Allow SELECT/WITH/EXPLAIN; block writes/DDL by default. Enforce LIMIT/time caps, EXPLAIN cost gates, and least-privileged read-only roles.</w:t>
      </w:r>
    </w:p>
    <w:p w14:paraId="295D2C8A" w14:textId="77777777" w:rsidR="007365BE" w:rsidRDefault="00000000">
      <w:r>
        <w:lastRenderedPageBreak/>
        <w:t>4.5 Ranking &amp; Answer Synthesis: Score candidates by intent coverage, join plausibility, filter alignment, and cost. Execute the top candidate; fall back to alternatives or a minimal clarifier when needed. Outputs include SQL, paged results, CSV export, and a concise explanation.</w:t>
      </w:r>
    </w:p>
    <w:p w14:paraId="76827116" w14:textId="77777777" w:rsidR="007365BE" w:rsidRDefault="00000000">
      <w:r>
        <w:rPr>
          <w:b/>
        </w:rPr>
        <w:t>5) Example</w:t>
      </w:r>
    </w:p>
    <w:p w14:paraId="053959B9" w14:textId="77777777" w:rsidR="007365BE" w:rsidRDefault="00000000">
      <w:r>
        <w:t>Question: “List students who took course X in Fall 2015 with a grade of C but a score &lt; 75.”</w:t>
      </w:r>
    </w:p>
    <w:p w14:paraId="0433C416" w14:textId="77777777" w:rsidR="007365BE" w:rsidRDefault="00000000">
      <w:r>
        <w:rPr>
          <w:rFonts w:ascii="Consolas" w:hAnsi="Consolas"/>
          <w:sz w:val="18"/>
        </w:rPr>
        <w:t>SELECT s.student_id, s.name, e.course_id, e.term, e.year, e.grade, e.score</w:t>
      </w:r>
      <w:r>
        <w:rPr>
          <w:rFonts w:ascii="Consolas" w:hAnsi="Consolas"/>
          <w:sz w:val="18"/>
        </w:rPr>
        <w:br/>
        <w:t>FROM enrollment e</w:t>
      </w:r>
      <w:r>
        <w:rPr>
          <w:rFonts w:ascii="Consolas" w:hAnsi="Consolas"/>
          <w:sz w:val="18"/>
        </w:rPr>
        <w:br/>
        <w:t>JOIN students s ON s.student_id = e.student_id</w:t>
      </w:r>
      <w:r>
        <w:rPr>
          <w:rFonts w:ascii="Consolas" w:hAnsi="Consolas"/>
          <w:sz w:val="18"/>
        </w:rPr>
        <w:br/>
        <w:t>WHERE e.course_id = 'X'</w:t>
      </w:r>
      <w:r>
        <w:rPr>
          <w:rFonts w:ascii="Consolas" w:hAnsi="Consolas"/>
          <w:sz w:val="18"/>
        </w:rPr>
        <w:br/>
        <w:t xml:space="preserve">  AND e.term = 'Fall' AND e.year = 2015</w:t>
      </w:r>
      <w:r>
        <w:rPr>
          <w:rFonts w:ascii="Consolas" w:hAnsi="Consolas"/>
          <w:sz w:val="18"/>
        </w:rPr>
        <w:br/>
        <w:t xml:space="preserve">  AND e.grade = 'C' AND e.score &lt; 75</w:t>
      </w:r>
      <w:r>
        <w:rPr>
          <w:rFonts w:ascii="Consolas" w:hAnsi="Consolas"/>
          <w:sz w:val="18"/>
        </w:rPr>
        <w:br/>
        <w:t>ORDER BY s.student_id;</w:t>
      </w:r>
    </w:p>
    <w:p w14:paraId="50F6241B" w14:textId="77777777" w:rsidR="007365BE" w:rsidRDefault="00000000">
      <w:r>
        <w:t>Explanation: Filters by course X, Fall 2015 term, letter grade C, and numeric score under 75; joins enrollment to students to return identities.</w:t>
      </w:r>
    </w:p>
    <w:p w14:paraId="0DD40EC8" w14:textId="77777777" w:rsidR="007365BE" w:rsidRDefault="00000000">
      <w:r>
        <w:rPr>
          <w:b/>
        </w:rPr>
        <w:t>6) Data, Privacy, and Security</w:t>
      </w:r>
    </w:p>
    <w:p w14:paraId="1B47C282" w14:textId="77777777" w:rsidR="007365BE" w:rsidRDefault="00000000">
      <w:r>
        <w:t>No PII extraction; we read schema and minimal samples only (sampling optional). Connection strings are not stored on disk by default; read-only DB roles and per-schema allowlists are supported. All executed SQL is logged with the originating question; literals can be redacted on request.</w:t>
      </w:r>
    </w:p>
    <w:p w14:paraId="2AFDC361" w14:textId="77777777" w:rsidR="007365BE" w:rsidRDefault="00000000">
      <w:r>
        <w:rPr>
          <w:b/>
        </w:rPr>
        <w:t>7) Evaluation Plan (Testing Plan)</w:t>
      </w:r>
    </w:p>
    <w:p w14:paraId="643D2505" w14:textId="77777777" w:rsidR="007365BE" w:rsidRDefault="00000000">
      <w:r>
        <w:t>Offline Accuracy: Curate ~50–100 task questions with known-good SQL. Metrics: execution success rate, result-set F1 (set similarity), and where applicable exact-match SQL and NDCG@k for candidate ranking. Targets: ≥85% F1 on core tasks; ≥90% execution success.</w:t>
      </w:r>
    </w:p>
    <w:p w14:paraId="18C22748" w14:textId="77777777" w:rsidR="007365BE" w:rsidRDefault="00000000">
      <w:r>
        <w:t>Online/UX Satisfaction: Measure time-to-first-correct-answer, query reformulation rate, and UMUX-Lite 2-item score after tasks. Targets: −30% median time vs manual SQL; +0.4 UMUX-Lite uplift from baseline.</w:t>
      </w:r>
    </w:p>
    <w:p w14:paraId="6B69AF4C" w14:textId="77777777" w:rsidR="007365BE" w:rsidRDefault="00000000">
      <w:r>
        <w:t>Safety: Zero production of write/DDL statements under default policy; zero queries breaching row/time caps in tests.</w:t>
      </w:r>
    </w:p>
    <w:p w14:paraId="5076F503" w14:textId="77777777" w:rsidR="007365BE" w:rsidRDefault="00000000">
      <w:r>
        <w:rPr>
          <w:b/>
        </w:rPr>
        <w:t>8) Schedule / Milestones</w:t>
      </w:r>
    </w:p>
    <w:p w14:paraId="7EA25E69" w14:textId="77777777" w:rsidR="007365BE" w:rsidRDefault="00000000">
      <w:r>
        <w:t>W1: Connection + schema crawler (Postgres) → demo on sample DB.</w:t>
      </w:r>
    </w:p>
    <w:p w14:paraId="360CD8AF" w14:textId="77777777" w:rsidR="007365BE" w:rsidRDefault="00000000">
      <w:r>
        <w:t>W2: NL→SQL candidate generator + static checks → ≥80% exec success offline.</w:t>
      </w:r>
    </w:p>
    <w:p w14:paraId="25E172D7" w14:textId="77777777" w:rsidR="007365BE" w:rsidRDefault="00000000">
      <w:r>
        <w:t>W3: Safety (read-only role, LIMIT/timeout, EXPLAIN gate) → 0 unsafe queries in tests.</w:t>
      </w:r>
    </w:p>
    <w:p w14:paraId="54FF5D99" w14:textId="77777777" w:rsidR="007365BE" w:rsidRDefault="00000000">
      <w:r>
        <w:t>W4: Ranking + answer synthesis → ≥80% F1 on core tasks.</w:t>
      </w:r>
    </w:p>
    <w:p w14:paraId="63B698F6" w14:textId="77777777" w:rsidR="007365BE" w:rsidRDefault="00000000">
      <w:r>
        <w:t>W5: Voice input + UX polish; user test #1 (UMUX-Lite baseline).</w:t>
      </w:r>
    </w:p>
    <w:p w14:paraId="6F170229" w14:textId="77777777" w:rsidR="007365BE" w:rsidRDefault="00000000">
      <w:r>
        <w:t>W6: Failure analysis + fixes → ≥85% F1, −30% time-to-answer vs manual SQL.</w:t>
      </w:r>
    </w:p>
    <w:p w14:paraId="60BAD534" w14:textId="77777777" w:rsidR="007365BE" w:rsidRDefault="00000000">
      <w:r>
        <w:t>W7: Documentation, demo script, final report.</w:t>
      </w:r>
    </w:p>
    <w:p w14:paraId="50F8F2B0" w14:textId="77777777" w:rsidR="00CB5320" w:rsidRDefault="00CB5320"/>
    <w:p w14:paraId="7A9224E6" w14:textId="77777777" w:rsidR="007365BE" w:rsidRDefault="00000000">
      <w:r>
        <w:rPr>
          <w:b/>
        </w:rPr>
        <w:lastRenderedPageBreak/>
        <w:t>9) Each Member’s Contribution</w:t>
      </w:r>
    </w:p>
    <w:p w14:paraId="539E72CE" w14:textId="77777777" w:rsidR="007365BE" w:rsidRDefault="00000000">
      <w:r>
        <w:t>Kartavya: system design, planner/ranker, safety gates.</w:t>
      </w:r>
    </w:p>
    <w:p w14:paraId="00A72E5E" w14:textId="77777777" w:rsidR="007365BE" w:rsidRDefault="00000000">
      <w:r>
        <w:t>Kanav: UX flows, usability tests, metrics instrumentation.</w:t>
      </w:r>
    </w:p>
    <w:p w14:paraId="28AA8459" w14:textId="77777777" w:rsidR="007365BE" w:rsidRDefault="00000000">
      <w:r>
        <w:t>Saarthak: PM, write-ups, presentations, repo hygiene.</w:t>
      </w:r>
    </w:p>
    <w:sectPr w:rsidR="007365BE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750748">
    <w:abstractNumId w:val="8"/>
  </w:num>
  <w:num w:numId="2" w16cid:durableId="90856610">
    <w:abstractNumId w:val="6"/>
  </w:num>
  <w:num w:numId="3" w16cid:durableId="1949005501">
    <w:abstractNumId w:val="5"/>
  </w:num>
  <w:num w:numId="4" w16cid:durableId="1284314511">
    <w:abstractNumId w:val="4"/>
  </w:num>
  <w:num w:numId="5" w16cid:durableId="1530724435">
    <w:abstractNumId w:val="7"/>
  </w:num>
  <w:num w:numId="6" w16cid:durableId="1348093348">
    <w:abstractNumId w:val="3"/>
  </w:num>
  <w:num w:numId="7" w16cid:durableId="1036584115">
    <w:abstractNumId w:val="2"/>
  </w:num>
  <w:num w:numId="8" w16cid:durableId="198129579">
    <w:abstractNumId w:val="1"/>
  </w:num>
  <w:num w:numId="9" w16cid:durableId="127193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65BE"/>
    <w:rsid w:val="00AA1D8D"/>
    <w:rsid w:val="00B47730"/>
    <w:rsid w:val="00CB0664"/>
    <w:rsid w:val="00CB5320"/>
    <w:rsid w:val="00F619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D5EC9"/>
  <w14:defaultImageDpi w14:val="300"/>
  <w15:docId w15:val="{BDE0AA93-AB76-4F44-93C3-379B293C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Singh, Kartavya (singhk6)</cp:lastModifiedBy>
  <cp:revision>2</cp:revision>
  <dcterms:created xsi:type="dcterms:W3CDTF">2013-12-23T23:15:00Z</dcterms:created>
  <dcterms:modified xsi:type="dcterms:W3CDTF">2025-09-26T20:47:00Z</dcterms:modified>
  <cp:category/>
</cp:coreProperties>
</file>