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60" w:line="259" w:lineRule="auto"/>
        <w:jc w:val="center"/>
      </w:pPr>
      <w:r>
        <w:rPr>
          <w:rFonts w:ascii="Aptos Display" w:hAnsi="Aptos Display" w:eastAsia="Aptos Display"/>
          <w:b/>
          <w:color w:val="0F766E"/>
          <w:sz w:val="26"/>
        </w:rPr>
        <w:t>RBA BIKE RENTALS</w:t>
      </w:r>
    </w:p>
    <w:p>
      <w:pPr>
        <w:spacing w:before="0" w:after="160" w:line="259" w:lineRule="auto"/>
        <w:jc w:val="center"/>
      </w:pPr>
      <w:r>
        <w:rPr>
          <w:rFonts w:ascii="Aptos Display" w:hAnsi="Aptos Display" w:eastAsia="Aptos Display"/>
          <w:b/>
          <w:color w:val="111827"/>
          <w:sz w:val="48"/>
        </w:rPr>
        <w:t>Client Account &amp; API Onboarding Guide</w:t>
      </w:r>
    </w:p>
    <w:p>
      <w:pPr>
        <w:spacing w:before="0" w:after="360" w:line="259" w:lineRule="auto"/>
        <w:jc w:val="center"/>
      </w:pPr>
      <w:r>
        <w:rPr>
          <w:rFonts w:ascii="Aptos" w:hAnsi="Aptos" w:eastAsia="Aptos"/>
          <w:b w:val="0"/>
          <w:color w:val="4B5563"/>
          <w:sz w:val="20"/>
        </w:rPr>
        <w:t>A simple client-side checklist for CIBIL, DigiLocker, Razorpay, Google Maps, Supabase, hosting, domain, and communication services.</w:t>
      </w:r>
    </w:p>
    <w:p>
      <w:pPr>
        <w:spacing w:before="0" w:after="280" w:line="259" w:lineRule="auto"/>
        <w:jc w:val="center"/>
      </w:pPr>
      <w:r>
        <w:rPr>
          <w:rFonts w:ascii="Aptos" w:hAnsi="Aptos" w:eastAsia="Aptos"/>
          <w:b w:val="0"/>
          <w:color w:val="111827"/>
          <w:sz w:val="19"/>
        </w:rPr>
        <w:t>Written as a practical handover note so the required accounts, approvals, and paid services can be arranged before final production launch.</w:t>
      </w:r>
    </w:p>
    <w:p>
      <w:pPr>
        <w:spacing w:before="180" w:after="60" w:line="259" w:lineRule="auto"/>
      </w:pPr>
      <w:r>
        <w:rPr>
          <w:rFonts w:ascii="Aptos Display" w:hAnsi="Aptos Display" w:eastAsia="Aptos Display"/>
          <w:b/>
          <w:color w:val="0F766E"/>
          <w:sz w:val="31"/>
        </w:rPr>
        <w:t>Purpose of This Document</w:t>
      </w:r>
    </w:p>
    <w:p>
      <w:pPr>
        <w:spacing w:before="0" w:after="80" w:line="259" w:lineRule="auto"/>
      </w:pPr>
      <w:r>
        <w:rPr>
          <w:rFonts w:ascii="Aptos" w:hAnsi="Aptos" w:eastAsia="Aptos"/>
          <w:b w:val="0"/>
          <w:color w:val="4B5563"/>
          <w:sz w:val="19"/>
        </w:rPr>
        <w:t>For the bike rental website, some services must be created and paid for directly by the client/business owner. I will integrate these services into the website, but the accounts, approvals, KYC, paid plans, and live API credentials must be owned by you.</w:t>
      </w:r>
    </w:p>
    <w:p>
      <w:pPr>
        <w:spacing w:before="0" w:after="80" w:line="259" w:lineRule="auto"/>
      </w:pPr>
      <w:r>
        <w:rPr>
          <w:rFonts w:ascii="Aptos" w:hAnsi="Aptos" w:eastAsia="Aptos"/>
          <w:b w:val="0"/>
          <w:color w:val="4B5563"/>
          <w:sz w:val="19"/>
        </w:rPr>
        <w:t>This guide explains the process in simple steps so you can apply for the required services without needing technical knowledge.</w:t>
      </w:r>
    </w:p>
    <w:p>
      <w:pPr>
        <w:spacing w:before="0" w:after="40" w:line="259" w:lineRule="auto"/>
      </w:pPr>
      <w:r>
        <w:rPr>
          <w:rFonts w:ascii="Aptos" w:hAnsi="Aptos" w:eastAsia="Aptos"/>
          <w:b w:val="0"/>
          <w:color w:val="4B5563"/>
          <w:sz w:val="18"/>
        </w:rPr>
        <w:t>- Please create all accounts using your official business email ID.</w:t>
      </w:r>
    </w:p>
    <w:p>
      <w:pPr>
        <w:spacing w:before="0" w:after="40" w:line="259" w:lineRule="auto"/>
      </w:pPr>
      <w:r>
        <w:rPr>
          <w:rFonts w:ascii="Aptos" w:hAnsi="Aptos" w:eastAsia="Aptos"/>
          <w:b w:val="0"/>
          <w:color w:val="4B5563"/>
          <w:sz w:val="18"/>
        </w:rPr>
        <w:t>- Please do not share personal passwords. Wherever possible, invite me as a team member or share only the required API keys/secrets securely.</w:t>
      </w:r>
    </w:p>
    <w:p>
      <w:pPr>
        <w:spacing w:before="0" w:after="40" w:line="259" w:lineRule="auto"/>
      </w:pPr>
      <w:r>
        <w:rPr>
          <w:rFonts w:ascii="Aptos" w:hAnsi="Aptos" w:eastAsia="Aptos"/>
          <w:b w:val="0"/>
          <w:color w:val="4B5563"/>
          <w:sz w:val="18"/>
        </w:rPr>
        <w:t>- Provider approvals and pricing are controlled by each provider. Development can continue with test/sandbox access while live approvals are in progress.</w:t>
      </w:r>
    </w:p>
    <w:p>
      <w:pPr>
        <w:spacing w:before="180" w:after="60" w:line="259" w:lineRule="auto"/>
      </w:pPr>
      <w:r>
        <w:rPr>
          <w:rFonts w:ascii="Aptos Display" w:hAnsi="Aptos Display" w:eastAsia="Aptos Display"/>
          <w:b/>
          <w:color w:val="0F766E"/>
          <w:sz w:val="31"/>
        </w:rPr>
        <w:t>1. CIBIL / Credit Score Access</w:t>
      </w:r>
    </w:p>
    <w:p>
      <w:pPr>
        <w:spacing w:before="0" w:after="80" w:line="259" w:lineRule="auto"/>
      </w:pPr>
      <w:r>
        <w:rPr>
          <w:rFonts w:ascii="Aptos" w:hAnsi="Aptos" w:eastAsia="Aptos"/>
          <w:b w:val="0"/>
          <w:color w:val="4B5563"/>
          <w:sz w:val="19"/>
        </w:rPr>
        <w:t>For checking a customer credit score before approving a bike rental, we need a separate credit bureau integration. This is not provided by DigiLocker. The main option is TransUnion CIBIL API Marketplace, or an approved credit bureau/verification partner if direct access is not available.</w:t>
      </w:r>
    </w:p>
    <w:p>
      <w:pPr>
        <w:spacing w:before="0" w:after="40" w:line="259" w:lineRule="auto"/>
      </w:pPr>
      <w:r>
        <w:rPr>
          <w:rFonts w:ascii="Aptos" w:hAnsi="Aptos" w:eastAsia="Aptos"/>
          <w:b w:val="0"/>
          <w:color w:val="4B5563"/>
          <w:sz w:val="18"/>
        </w:rPr>
        <w:t>- Go to: https://apimarketplace.transunioncibil.com/</w:t>
      </w:r>
    </w:p>
    <w:p>
      <w:pPr>
        <w:spacing w:before="0" w:after="40" w:line="259" w:lineRule="auto"/>
      </w:pPr>
      <w:r>
        <w:rPr>
          <w:rFonts w:ascii="Aptos" w:hAnsi="Aptos" w:eastAsia="Aptos"/>
          <w:b w:val="0"/>
          <w:color w:val="4B5563"/>
          <w:sz w:val="18"/>
        </w:rPr>
        <w:t>- Open the Getting Started page: https://apimarketplace.transunioncibil.com/getting-started</w:t>
      </w:r>
    </w:p>
    <w:p>
      <w:pPr>
        <w:spacing w:before="0" w:after="40" w:line="259" w:lineRule="auto"/>
      </w:pPr>
      <w:r>
        <w:rPr>
          <w:rFonts w:ascii="Aptos" w:hAnsi="Aptos" w:eastAsia="Aptos"/>
          <w:b w:val="0"/>
          <w:color w:val="4B5563"/>
          <w:sz w:val="18"/>
        </w:rPr>
        <w:t>- Register using your official business email ID and business details.</w:t>
      </w:r>
    </w:p>
    <w:p>
      <w:pPr>
        <w:spacing w:before="0" w:after="40" w:line="259" w:lineRule="auto"/>
      </w:pPr>
      <w:r>
        <w:rPr>
          <w:rFonts w:ascii="Aptos" w:hAnsi="Aptos" w:eastAsia="Aptos"/>
          <w:b w:val="0"/>
          <w:color w:val="4B5563"/>
          <w:sz w:val="18"/>
        </w:rPr>
        <w:t>- Request access for a product such as Consumer Credit Risk Assessment or DTC Consumer Connect Services, depending on what CIBIL recommends for your use case.</w:t>
      </w:r>
    </w:p>
    <w:p>
      <w:pPr>
        <w:spacing w:before="0" w:after="40" w:line="259" w:lineRule="auto"/>
      </w:pPr>
      <w:r>
        <w:rPr>
          <w:rFonts w:ascii="Aptos" w:hAnsi="Aptos" w:eastAsia="Aptos"/>
          <w:b w:val="0"/>
          <w:color w:val="4B5563"/>
          <w:sz w:val="18"/>
        </w:rPr>
        <w:t>- Explain the use case clearly: customer consent based credit review for bike rental approval and risk assessment.</w:t>
      </w:r>
    </w:p>
    <w:p>
      <w:pPr>
        <w:spacing w:before="0" w:after="40" w:line="259" w:lineRule="auto"/>
      </w:pPr>
      <w:r>
        <w:rPr>
          <w:rFonts w:ascii="Aptos" w:hAnsi="Aptos" w:eastAsia="Aptos"/>
          <w:b w:val="0"/>
          <w:color w:val="4B5563"/>
          <w:sz w:val="18"/>
        </w:rPr>
        <w:t>- Complete any membership, legal, KYC, UAT, IP whitelisting, and production approval process requested by CIBIL.</w:t>
      </w:r>
    </w:p>
    <w:p>
      <w:pPr>
        <w:spacing w:before="0" w:after="40" w:line="259" w:lineRule="auto"/>
      </w:pPr>
      <w:r>
        <w:rPr>
          <w:rFonts w:ascii="Aptos" w:hAnsi="Aptos" w:eastAsia="Aptos"/>
          <w:b w:val="0"/>
          <w:color w:val="4B5563"/>
          <w:sz w:val="18"/>
        </w:rPr>
        <w:t>- Once approved, provide me sandbox/UAT credentials first, then production credentials after final approval.</w:t>
      </w:r>
    </w:p>
    <w:p>
      <w:pPr>
        <w:spacing w:before="100" w:after="40" w:line="259" w:lineRule="auto"/>
      </w:pPr>
      <w:r>
        <w:rPr>
          <w:rFonts w:ascii="Aptos Display" w:hAnsi="Aptos Display" w:eastAsia="Aptos Display"/>
          <w:b/>
          <w:color w:val="111827"/>
          <w:sz w:val="21"/>
        </w:rPr>
        <w:t>Keep These Details/Documents Ready</w:t>
      </w:r>
    </w:p>
    <w:p>
      <w:pPr>
        <w:spacing w:before="0" w:after="40" w:line="259" w:lineRule="auto"/>
      </w:pPr>
      <w:r>
        <w:rPr>
          <w:rFonts w:ascii="Aptos" w:hAnsi="Aptos" w:eastAsia="Aptos"/>
          <w:b w:val="0"/>
          <w:color w:val="4B5563"/>
          <w:sz w:val="18"/>
        </w:rPr>
        <w:t>- Company/business PAN, GST/MSME certificate if available, incorporation/shop establishment proof if available.</w:t>
      </w:r>
    </w:p>
    <w:p>
      <w:pPr>
        <w:spacing w:before="0" w:after="40" w:line="259" w:lineRule="auto"/>
      </w:pPr>
      <w:r>
        <w:rPr>
          <w:rFonts w:ascii="Aptos" w:hAnsi="Aptos" w:eastAsia="Aptos"/>
          <w:b w:val="0"/>
          <w:color w:val="4B5563"/>
          <w:sz w:val="18"/>
        </w:rPr>
        <w:t>- Authorized signatory PAN/Aadhaar, business address proof, bank details, and official email/domain.</w:t>
      </w:r>
    </w:p>
    <w:p>
      <w:pPr>
        <w:spacing w:before="0" w:after="40" w:line="259" w:lineRule="auto"/>
      </w:pPr>
      <w:r>
        <w:rPr>
          <w:rFonts w:ascii="Aptos" w:hAnsi="Aptos" w:eastAsia="Aptos"/>
          <w:b w:val="0"/>
          <w:color w:val="4B5563"/>
          <w:sz w:val="18"/>
        </w:rPr>
        <w:t>- Website URL, privacy policy, terms and conditions, customer consent wording, and rental approval policy.</w:t>
      </w:r>
    </w:p>
    <w:p>
      <w:pPr>
        <w:spacing w:before="0" w:after="40" w:line="259" w:lineRule="auto"/>
      </w:pPr>
      <w:r>
        <w:rPr>
          <w:rFonts w:ascii="Aptos" w:hAnsi="Aptos" w:eastAsia="Aptos"/>
          <w:b w:val="0"/>
          <w:color w:val="4B5563"/>
          <w:sz w:val="18"/>
        </w:rPr>
        <w:t>- Preferred approval rule, for example minimum score threshold, manual review range, and rejection conditions.</w:t>
      </w:r>
    </w:p>
    <w:p>
      <w:pPr>
        <w:spacing w:before="100" w:after="40" w:line="259" w:lineRule="auto"/>
      </w:pPr>
      <w:r>
        <w:rPr>
          <w:rFonts w:ascii="Aptos Display" w:hAnsi="Aptos Display" w:eastAsia="Aptos Display"/>
          <w:b/>
          <w:color w:val="111827"/>
          <w:sz w:val="21"/>
        </w:rPr>
        <w:t>Note</w:t>
      </w:r>
    </w:p>
    <w:p>
      <w:pPr>
        <w:spacing w:before="0" w:after="80" w:line="259" w:lineRule="auto"/>
      </w:pPr>
      <w:r>
        <w:rPr>
          <w:rFonts w:ascii="Aptos" w:hAnsi="Aptos" w:eastAsia="Aptos"/>
          <w:b w:val="0"/>
          <w:color w:val="111827"/>
          <w:sz w:val="18"/>
        </w:rPr>
        <w:t>Important: CIBIL approval may take time and may depend on business eligibility. If direct CIBIL access is not approved immediately, we can launch with DigiLocker KYC and manual admin review, then connect a CIBIL/approved partner API later.</w:t>
      </w:r>
    </w:p>
    <w:p>
      <w:pPr>
        <w:spacing w:before="180" w:after="60" w:line="259" w:lineRule="auto"/>
      </w:pPr>
      <w:r>
        <w:rPr>
          <w:rFonts w:ascii="Aptos Display" w:hAnsi="Aptos Display" w:eastAsia="Aptos Display"/>
          <w:b/>
          <w:color w:val="0F766E"/>
          <w:sz w:val="31"/>
        </w:rPr>
        <w:t>2. Setu DigiLocker Access</w:t>
      </w:r>
    </w:p>
    <w:p>
      <w:pPr>
        <w:spacing w:before="0" w:after="80" w:line="259" w:lineRule="auto"/>
      </w:pPr>
      <w:r>
        <w:rPr>
          <w:rFonts w:ascii="Aptos" w:hAnsi="Aptos" w:eastAsia="Aptos"/>
          <w:b w:val="0"/>
          <w:color w:val="4B5563"/>
          <w:sz w:val="19"/>
        </w:rPr>
        <w:t>DigiLocker will be used for document verification, mainly Aadhaar data and driving licence/document fetching with the customer consent. This helps the admin verify that the person renting the bike has shared valid documents.</w:t>
      </w:r>
    </w:p>
    <w:p>
      <w:pPr>
        <w:spacing w:before="0" w:after="40" w:line="259" w:lineRule="auto"/>
      </w:pPr>
      <w:r>
        <w:rPr>
          <w:rFonts w:ascii="Aptos" w:hAnsi="Aptos" w:eastAsia="Aptos"/>
          <w:b w:val="0"/>
          <w:color w:val="4B5563"/>
          <w:sz w:val="18"/>
        </w:rPr>
        <w:t>- Go to Setu DigiLocker docs: https://docs.setu.co/data/digilocker/overview</w:t>
      </w:r>
    </w:p>
    <w:p>
      <w:pPr>
        <w:spacing w:before="0" w:after="40" w:line="259" w:lineRule="auto"/>
      </w:pPr>
      <w:r>
        <w:rPr>
          <w:rFonts w:ascii="Aptos" w:hAnsi="Aptos" w:eastAsia="Aptos"/>
          <w:b w:val="0"/>
          <w:color w:val="4B5563"/>
          <w:sz w:val="18"/>
        </w:rPr>
        <w:t>- Read the quickstart: https://docs.setu.co/data/digilocker/quickstart</w:t>
      </w:r>
    </w:p>
    <w:p>
      <w:pPr>
        <w:spacing w:before="0" w:after="40" w:line="259" w:lineRule="auto"/>
      </w:pPr>
      <w:r>
        <w:rPr>
          <w:rFonts w:ascii="Aptos" w:hAnsi="Aptos" w:eastAsia="Aptos"/>
          <w:b w:val="0"/>
          <w:color w:val="4B5563"/>
          <w:sz w:val="18"/>
        </w:rPr>
        <w:t>- Contact Setu and request DigiLocker API access for Aadhaar KYC and driving licence/document verification.</w:t>
      </w:r>
    </w:p>
    <w:p>
      <w:pPr>
        <w:spacing w:before="0" w:after="40" w:line="259" w:lineRule="auto"/>
      </w:pPr>
      <w:r>
        <w:rPr>
          <w:rFonts w:ascii="Aptos" w:hAnsi="Aptos" w:eastAsia="Aptos"/>
          <w:b w:val="0"/>
          <w:color w:val="4B5563"/>
          <w:sz w:val="18"/>
        </w:rPr>
        <w:t>- Complete Setu onboarding, business verification, pricing/commercial approval, and production activation.</w:t>
      </w:r>
    </w:p>
    <w:p>
      <w:pPr>
        <w:spacing w:before="0" w:after="40" w:line="259" w:lineRule="auto"/>
      </w:pPr>
      <w:r>
        <w:rPr>
          <w:rFonts w:ascii="Aptos" w:hAnsi="Aptos" w:eastAsia="Aptos"/>
          <w:b w:val="0"/>
          <w:color w:val="4B5563"/>
          <w:sz w:val="18"/>
        </w:rPr>
        <w:t>- Ask Setu for sandbox access first so we can test the customer KYC flow before going live.</w:t>
      </w:r>
    </w:p>
    <w:p>
      <w:pPr>
        <w:spacing w:before="0" w:after="40" w:line="259" w:lineRule="auto"/>
      </w:pPr>
      <w:r>
        <w:rPr>
          <w:rFonts w:ascii="Aptos" w:hAnsi="Aptos" w:eastAsia="Aptos"/>
          <w:b w:val="0"/>
          <w:color w:val="4B5563"/>
          <w:sz w:val="18"/>
        </w:rPr>
        <w:t>- Provide me the client ID/API key, client secret, webhook secret, allowed redirect URLs, and production go-live instructions once available.</w:t>
      </w:r>
    </w:p>
    <w:p>
      <w:pPr>
        <w:spacing w:before="100" w:after="40" w:line="259" w:lineRule="auto"/>
      </w:pPr>
      <w:r>
        <w:rPr>
          <w:rFonts w:ascii="Aptos Display" w:hAnsi="Aptos Display" w:eastAsia="Aptos Display"/>
          <w:b/>
          <w:color w:val="111827"/>
          <w:sz w:val="21"/>
        </w:rPr>
        <w:t>Keep These Details/Documents Ready</w:t>
      </w:r>
    </w:p>
    <w:p>
      <w:pPr>
        <w:spacing w:before="0" w:after="40" w:line="259" w:lineRule="auto"/>
      </w:pPr>
      <w:r>
        <w:rPr>
          <w:rFonts w:ascii="Aptos" w:hAnsi="Aptos" w:eastAsia="Aptos"/>
          <w:b w:val="0"/>
          <w:color w:val="4B5563"/>
          <w:sz w:val="18"/>
        </w:rPr>
        <w:t>- Business registration details and authorized signatory KYC.</w:t>
      </w:r>
    </w:p>
    <w:p>
      <w:pPr>
        <w:spacing w:before="0" w:after="40" w:line="259" w:lineRule="auto"/>
      </w:pPr>
      <w:r>
        <w:rPr>
          <w:rFonts w:ascii="Aptos" w:hAnsi="Aptos" w:eastAsia="Aptos"/>
          <w:b w:val="0"/>
          <w:color w:val="4B5563"/>
          <w:sz w:val="18"/>
        </w:rPr>
        <w:t>- Use case description: customer document verification for bike rental booking approval.</w:t>
      </w:r>
    </w:p>
    <w:p>
      <w:pPr>
        <w:spacing w:before="0" w:after="40" w:line="259" w:lineRule="auto"/>
      </w:pPr>
      <w:r>
        <w:rPr>
          <w:rFonts w:ascii="Aptos" w:hAnsi="Aptos" w:eastAsia="Aptos"/>
          <w:b w:val="0"/>
          <w:color w:val="4B5563"/>
          <w:sz w:val="18"/>
        </w:rPr>
        <w:t>- Website domain/redirect URL once finalized.</w:t>
      </w:r>
    </w:p>
    <w:p>
      <w:pPr>
        <w:spacing w:before="0" w:after="40" w:line="259" w:lineRule="auto"/>
      </w:pPr>
      <w:r>
        <w:rPr>
          <w:rFonts w:ascii="Aptos" w:hAnsi="Aptos" w:eastAsia="Aptos"/>
          <w:b w:val="0"/>
          <w:color w:val="4B5563"/>
          <w:sz w:val="18"/>
        </w:rPr>
        <w:t>- Privacy policy and consent text explaining what documents are fetched and why.</w:t>
      </w:r>
    </w:p>
    <w:p>
      <w:pPr>
        <w:spacing w:before="100" w:after="40" w:line="259" w:lineRule="auto"/>
      </w:pPr>
      <w:r>
        <w:rPr>
          <w:rFonts w:ascii="Aptos Display" w:hAnsi="Aptos Display" w:eastAsia="Aptos Display"/>
          <w:b/>
          <w:color w:val="111827"/>
          <w:sz w:val="21"/>
        </w:rPr>
        <w:t>Note</w:t>
      </w:r>
    </w:p>
    <w:p>
      <w:pPr>
        <w:spacing w:before="0" w:after="80" w:line="259" w:lineRule="auto"/>
      </w:pPr>
      <w:r>
        <w:rPr>
          <w:rFonts w:ascii="Aptos" w:hAnsi="Aptos" w:eastAsia="Aptos"/>
          <w:b w:val="0"/>
          <w:color w:val="111827"/>
          <w:sz w:val="18"/>
        </w:rPr>
        <w:t>DigiLocker works with customer consent. The website will send the customer to the DigiLocker consent journey, then the admin will see the verification result/status in the admin panel.</w:t>
      </w:r>
    </w:p>
    <w:p>
      <w:pPr>
        <w:spacing w:before="180" w:after="60" w:line="259" w:lineRule="auto"/>
      </w:pPr>
      <w:r>
        <w:rPr>
          <w:rFonts w:ascii="Aptos Display" w:hAnsi="Aptos Display" w:eastAsia="Aptos Display"/>
          <w:b/>
          <w:color w:val="0F766E"/>
          <w:sz w:val="31"/>
        </w:rPr>
        <w:t>3. Razorpay Payment Gateway</w:t>
      </w:r>
    </w:p>
    <w:p>
      <w:pPr>
        <w:spacing w:before="0" w:after="80" w:line="259" w:lineRule="auto"/>
      </w:pPr>
      <w:r>
        <w:rPr>
          <w:rFonts w:ascii="Aptos" w:hAnsi="Aptos" w:eastAsia="Aptos"/>
          <w:b w:val="0"/>
          <w:color w:val="4B5563"/>
          <w:sz w:val="19"/>
        </w:rPr>
        <w:t>Razorpay will be used to collect online payments such as booking amount, rental charges, security deposit, or add-on charges if required.</w:t>
      </w:r>
    </w:p>
    <w:p>
      <w:pPr>
        <w:spacing w:before="0" w:after="40" w:line="259" w:lineRule="auto"/>
      </w:pPr>
      <w:r>
        <w:rPr>
          <w:rFonts w:ascii="Aptos" w:hAnsi="Aptos" w:eastAsia="Aptos"/>
          <w:b w:val="0"/>
          <w:color w:val="4B5563"/>
          <w:sz w:val="18"/>
        </w:rPr>
        <w:t>- Go to Razorpay setup guide: https://razorpay.com/docs/payments/set-up/?preferred-country=IN</w:t>
      </w:r>
    </w:p>
    <w:p>
      <w:pPr>
        <w:spacing w:before="0" w:after="40" w:line="259" w:lineRule="auto"/>
      </w:pPr>
      <w:r>
        <w:rPr>
          <w:rFonts w:ascii="Aptos" w:hAnsi="Aptos" w:eastAsia="Aptos"/>
          <w:b w:val="0"/>
          <w:color w:val="4B5563"/>
          <w:sz w:val="18"/>
        </w:rPr>
        <w:t>- Create a Razorpay account using your business email and phone number.</w:t>
      </w:r>
    </w:p>
    <w:p>
      <w:pPr>
        <w:spacing w:before="0" w:after="40" w:line="259" w:lineRule="auto"/>
      </w:pPr>
      <w:r>
        <w:rPr>
          <w:rFonts w:ascii="Aptos" w:hAnsi="Aptos" w:eastAsia="Aptos"/>
          <w:b w:val="0"/>
          <w:color w:val="4B5563"/>
          <w:sz w:val="18"/>
        </w:rPr>
        <w:t>- Submit Razorpay KYC. Razorpay may ask for CKYC/video KYC and business documents.</w:t>
      </w:r>
    </w:p>
    <w:p>
      <w:pPr>
        <w:spacing w:before="0" w:after="40" w:line="259" w:lineRule="auto"/>
      </w:pPr>
      <w:r>
        <w:rPr>
          <w:rFonts w:ascii="Aptos" w:hAnsi="Aptos" w:eastAsia="Aptos"/>
          <w:b w:val="0"/>
          <w:color w:val="4B5563"/>
          <w:sz w:val="18"/>
        </w:rPr>
        <w:t>- Add settlement bank account details where payments should be received.</w:t>
      </w:r>
    </w:p>
    <w:p>
      <w:pPr>
        <w:spacing w:before="0" w:after="40" w:line="259" w:lineRule="auto"/>
      </w:pPr>
      <w:r>
        <w:rPr>
          <w:rFonts w:ascii="Aptos" w:hAnsi="Aptos" w:eastAsia="Aptos"/>
          <w:b w:val="0"/>
          <w:color w:val="4B5563"/>
          <w:sz w:val="18"/>
        </w:rPr>
        <w:t>- Complete website/business verification and activate live payments.</w:t>
      </w:r>
    </w:p>
    <w:p>
      <w:pPr>
        <w:spacing w:before="0" w:after="40" w:line="259" w:lineRule="auto"/>
      </w:pPr>
      <w:r>
        <w:rPr>
          <w:rFonts w:ascii="Aptos" w:hAnsi="Aptos" w:eastAsia="Aptos"/>
          <w:b w:val="0"/>
          <w:color w:val="4B5563"/>
          <w:sz w:val="18"/>
        </w:rPr>
        <w:t>- From the Razorpay dashboard, share test API keys first. Share live API keys only after the website is ready for production.</w:t>
      </w:r>
    </w:p>
    <w:p>
      <w:pPr>
        <w:spacing w:before="0" w:after="40" w:line="259" w:lineRule="auto"/>
      </w:pPr>
      <w:r>
        <w:rPr>
          <w:rFonts w:ascii="Aptos" w:hAnsi="Aptos" w:eastAsia="Aptos"/>
          <w:b w:val="0"/>
          <w:color w:val="4B5563"/>
          <w:sz w:val="18"/>
        </w:rPr>
        <w:t>- Also share the webhook secret after I create/confirm the webhook URL during integration.</w:t>
      </w:r>
    </w:p>
    <w:p>
      <w:pPr>
        <w:spacing w:before="100" w:after="40" w:line="259" w:lineRule="auto"/>
      </w:pPr>
      <w:r>
        <w:rPr>
          <w:rFonts w:ascii="Aptos Display" w:hAnsi="Aptos Display" w:eastAsia="Aptos Display"/>
          <w:b/>
          <w:color w:val="111827"/>
          <w:sz w:val="21"/>
        </w:rPr>
        <w:t>Keep These Details/Documents Ready</w:t>
      </w:r>
    </w:p>
    <w:p>
      <w:pPr>
        <w:spacing w:before="0" w:after="40" w:line="259" w:lineRule="auto"/>
      </w:pPr>
      <w:r>
        <w:rPr>
          <w:rFonts w:ascii="Aptos" w:hAnsi="Aptos" w:eastAsia="Aptos"/>
          <w:b w:val="0"/>
          <w:color w:val="4B5563"/>
          <w:sz w:val="18"/>
        </w:rPr>
        <w:t>- GST certificate or MSME/Udyam certificate if available.</w:t>
      </w:r>
    </w:p>
    <w:p>
      <w:pPr>
        <w:spacing w:before="0" w:after="40" w:line="259" w:lineRule="auto"/>
      </w:pPr>
      <w:r>
        <w:rPr>
          <w:rFonts w:ascii="Aptos" w:hAnsi="Aptos" w:eastAsia="Aptos"/>
          <w:b w:val="0"/>
          <w:color w:val="4B5563"/>
          <w:sz w:val="18"/>
        </w:rPr>
        <w:t>- Shop establishment certificate or other business proof if available.</w:t>
      </w:r>
    </w:p>
    <w:p>
      <w:pPr>
        <w:spacing w:before="0" w:after="40" w:line="259" w:lineRule="auto"/>
      </w:pPr>
      <w:r>
        <w:rPr>
          <w:rFonts w:ascii="Aptos" w:hAnsi="Aptos" w:eastAsia="Aptos"/>
          <w:b w:val="0"/>
          <w:color w:val="4B5563"/>
          <w:sz w:val="18"/>
        </w:rPr>
        <w:t>- Business PAN, authorized person PAN/Aadhaar, bank account proof/cancelled cheque, and address proof.</w:t>
      </w:r>
    </w:p>
    <w:p>
      <w:pPr>
        <w:spacing w:before="0" w:after="40" w:line="259" w:lineRule="auto"/>
      </w:pPr>
      <w:r>
        <w:rPr>
          <w:rFonts w:ascii="Aptos" w:hAnsi="Aptos" w:eastAsia="Aptos"/>
          <w:b w:val="0"/>
          <w:color w:val="4B5563"/>
          <w:sz w:val="18"/>
        </w:rPr>
        <w:t>- Refund policy, cancellation policy, pricing details, contact page, privacy policy, and terms page on the website.</w:t>
      </w:r>
    </w:p>
    <w:p>
      <w:pPr>
        <w:spacing w:before="100" w:after="40" w:line="259" w:lineRule="auto"/>
      </w:pPr>
      <w:r>
        <w:rPr>
          <w:rFonts w:ascii="Aptos Display" w:hAnsi="Aptos Display" w:eastAsia="Aptos Display"/>
          <w:b/>
          <w:color w:val="111827"/>
          <w:sz w:val="21"/>
        </w:rPr>
        <w:t>Note</w:t>
      </w:r>
    </w:p>
    <w:p>
      <w:pPr>
        <w:spacing w:before="0" w:after="80" w:line="259" w:lineRule="auto"/>
      </w:pPr>
      <w:r>
        <w:rPr>
          <w:rFonts w:ascii="Aptos" w:hAnsi="Aptos" w:eastAsia="Aptos"/>
          <w:b w:val="0"/>
          <w:color w:val="111827"/>
          <w:sz w:val="18"/>
        </w:rPr>
        <w:t>Payment gateway charges and settlement rules are decided by Razorpay and will be paid by the client directly.</w:t>
      </w:r>
    </w:p>
    <w:p>
      <w:pPr>
        <w:spacing w:before="180" w:after="60" w:line="259" w:lineRule="auto"/>
      </w:pPr>
      <w:r>
        <w:rPr>
          <w:rFonts w:ascii="Aptos Display" w:hAnsi="Aptos Display" w:eastAsia="Aptos Display"/>
          <w:b/>
          <w:color w:val="0F766E"/>
          <w:sz w:val="31"/>
        </w:rPr>
        <w:t>4. Google Maps Platform</w:t>
      </w:r>
    </w:p>
    <w:p>
      <w:pPr>
        <w:spacing w:before="0" w:after="80" w:line="259" w:lineRule="auto"/>
      </w:pPr>
      <w:r>
        <w:rPr>
          <w:rFonts w:ascii="Aptos" w:hAnsi="Aptos" w:eastAsia="Aptos"/>
          <w:b w:val="0"/>
          <w:color w:val="4B5563"/>
          <w:sz w:val="19"/>
        </w:rPr>
        <w:t>Google Maps may be required for pickup/drop location display, address search, distance calculation, maps on contact page, or branch/location selection.</w:t>
      </w:r>
    </w:p>
    <w:p>
      <w:pPr>
        <w:spacing w:before="0" w:after="40" w:line="259" w:lineRule="auto"/>
      </w:pPr>
      <w:r>
        <w:rPr>
          <w:rFonts w:ascii="Aptos" w:hAnsi="Aptos" w:eastAsia="Aptos"/>
          <w:b w:val="0"/>
          <w:color w:val="4B5563"/>
          <w:sz w:val="18"/>
        </w:rPr>
        <w:t>- Go to Google Maps getting started guide: https://developers.google.com/maps/get-started</w:t>
      </w:r>
    </w:p>
    <w:p>
      <w:pPr>
        <w:spacing w:before="0" w:after="40" w:line="259" w:lineRule="auto"/>
      </w:pPr>
      <w:r>
        <w:rPr>
          <w:rFonts w:ascii="Aptos" w:hAnsi="Aptos" w:eastAsia="Aptos"/>
          <w:b w:val="0"/>
          <w:color w:val="4B5563"/>
          <w:sz w:val="18"/>
        </w:rPr>
        <w:t>- Create or use a Google account owned by the business.</w:t>
      </w:r>
    </w:p>
    <w:p>
      <w:pPr>
        <w:spacing w:before="0" w:after="40" w:line="259" w:lineRule="auto"/>
      </w:pPr>
      <w:r>
        <w:rPr>
          <w:rFonts w:ascii="Aptos" w:hAnsi="Aptos" w:eastAsia="Aptos"/>
          <w:b w:val="0"/>
          <w:color w:val="4B5563"/>
          <w:sz w:val="18"/>
        </w:rPr>
        <w:t>- Create a Google Cloud project and enable billing.</w:t>
      </w:r>
    </w:p>
    <w:p>
      <w:pPr>
        <w:spacing w:before="0" w:after="40" w:line="259" w:lineRule="auto"/>
      </w:pPr>
      <w:r>
        <w:rPr>
          <w:rFonts w:ascii="Aptos" w:hAnsi="Aptos" w:eastAsia="Aptos"/>
          <w:b w:val="0"/>
          <w:color w:val="4B5563"/>
          <w:sz w:val="18"/>
        </w:rPr>
        <w:t>- Enable only the APIs we need, such as Maps JavaScript API, Places API, Geocoding API, or Routes API depending on final features.</w:t>
      </w:r>
    </w:p>
    <w:p>
      <w:pPr>
        <w:spacing w:before="0" w:after="40" w:line="259" w:lineRule="auto"/>
      </w:pPr>
      <w:r>
        <w:rPr>
          <w:rFonts w:ascii="Aptos" w:hAnsi="Aptos" w:eastAsia="Aptos"/>
          <w:b w:val="0"/>
          <w:color w:val="4B5563"/>
          <w:sz w:val="18"/>
        </w:rPr>
        <w:t>- Create an API key and restrict it to the website domain and required APIs before production use.</w:t>
      </w:r>
    </w:p>
    <w:p>
      <w:pPr>
        <w:spacing w:before="0" w:after="40" w:line="259" w:lineRule="auto"/>
      </w:pPr>
      <w:r>
        <w:rPr>
          <w:rFonts w:ascii="Aptos" w:hAnsi="Aptos" w:eastAsia="Aptos"/>
          <w:b w:val="0"/>
          <w:color w:val="4B5563"/>
          <w:sz w:val="18"/>
        </w:rPr>
        <w:t>- Set a monthly budget/alert in Google Cloud so usage does not unexpectedly increase.</w:t>
      </w:r>
    </w:p>
    <w:p>
      <w:pPr>
        <w:spacing w:before="0" w:after="40" w:line="259" w:lineRule="auto"/>
      </w:pPr>
      <w:r>
        <w:rPr>
          <w:rFonts w:ascii="Aptos" w:hAnsi="Aptos" w:eastAsia="Aptos"/>
          <w:b w:val="0"/>
          <w:color w:val="4B5563"/>
          <w:sz w:val="18"/>
        </w:rPr>
        <w:t>- Share the restricted API key with me for integration.</w:t>
      </w:r>
    </w:p>
    <w:p>
      <w:pPr>
        <w:spacing w:before="100" w:after="40" w:line="259" w:lineRule="auto"/>
      </w:pPr>
      <w:r>
        <w:rPr>
          <w:rFonts w:ascii="Aptos Display" w:hAnsi="Aptos Display" w:eastAsia="Aptos Display"/>
          <w:b/>
          <w:color w:val="111827"/>
          <w:sz w:val="21"/>
        </w:rPr>
        <w:t>Keep These Details/Documents Ready</w:t>
      </w:r>
    </w:p>
    <w:p>
      <w:pPr>
        <w:spacing w:before="0" w:after="40" w:line="259" w:lineRule="auto"/>
      </w:pPr>
      <w:r>
        <w:rPr>
          <w:rFonts w:ascii="Aptos" w:hAnsi="Aptos" w:eastAsia="Aptos"/>
          <w:b w:val="0"/>
          <w:color w:val="4B5563"/>
          <w:sz w:val="18"/>
        </w:rPr>
        <w:t>- Business Google account, billing card/payment method, final website domain, and location/branch details.</w:t>
      </w:r>
    </w:p>
    <w:p>
      <w:pPr>
        <w:spacing w:before="100" w:after="40" w:line="259" w:lineRule="auto"/>
      </w:pPr>
      <w:r>
        <w:rPr>
          <w:rFonts w:ascii="Aptos Display" w:hAnsi="Aptos Display" w:eastAsia="Aptos Display"/>
          <w:b/>
          <w:color w:val="111827"/>
          <w:sz w:val="21"/>
        </w:rPr>
        <w:t>Note</w:t>
      </w:r>
    </w:p>
    <w:p>
      <w:pPr>
        <w:spacing w:before="0" w:after="80" w:line="259" w:lineRule="auto"/>
      </w:pPr>
      <w:r>
        <w:rPr>
          <w:rFonts w:ascii="Aptos" w:hAnsi="Aptos" w:eastAsia="Aptos"/>
          <w:b w:val="0"/>
          <w:color w:val="111827"/>
          <w:sz w:val="18"/>
        </w:rPr>
        <w:t>Google Maps billing is usage based. The client should keep billing alerts enabled.</w:t>
      </w:r>
    </w:p>
    <w:p>
      <w:pPr>
        <w:spacing w:before="180" w:after="60" w:line="259" w:lineRule="auto"/>
      </w:pPr>
      <w:r>
        <w:rPr>
          <w:rFonts w:ascii="Aptos Display" w:hAnsi="Aptos Display" w:eastAsia="Aptos Display"/>
          <w:b/>
          <w:color w:val="0F766E"/>
          <w:sz w:val="31"/>
        </w:rPr>
        <w:t>5. Supabase Database</w:t>
      </w:r>
    </w:p>
    <w:p>
      <w:pPr>
        <w:spacing w:before="0" w:after="80" w:line="259" w:lineRule="auto"/>
      </w:pPr>
      <w:r>
        <w:rPr>
          <w:rFonts w:ascii="Aptos" w:hAnsi="Aptos" w:eastAsia="Aptos"/>
          <w:b w:val="0"/>
          <w:color w:val="4B5563"/>
          <w:sz w:val="19"/>
        </w:rPr>
        <w:t>Supabase will remain the database for this project. It will store bikes, customers, bookings, admin decisions, KYC status, payment references, and other website data.</w:t>
      </w:r>
    </w:p>
    <w:p>
      <w:pPr>
        <w:spacing w:before="0" w:after="40" w:line="259" w:lineRule="auto"/>
      </w:pPr>
      <w:r>
        <w:rPr>
          <w:rFonts w:ascii="Aptos" w:hAnsi="Aptos" w:eastAsia="Aptos"/>
          <w:b w:val="0"/>
          <w:color w:val="4B5563"/>
          <w:sz w:val="18"/>
        </w:rPr>
        <w:t>- Go to Supabase: https://supabase.com/</w:t>
      </w:r>
    </w:p>
    <w:p>
      <w:pPr>
        <w:spacing w:before="0" w:after="40" w:line="259" w:lineRule="auto"/>
      </w:pPr>
      <w:r>
        <w:rPr>
          <w:rFonts w:ascii="Aptos" w:hAnsi="Aptos" w:eastAsia="Aptos"/>
          <w:b w:val="0"/>
          <w:color w:val="4B5563"/>
          <w:sz w:val="18"/>
        </w:rPr>
        <w:t>- Create the project under the client/business account, not under the developer personal account.</w:t>
      </w:r>
    </w:p>
    <w:p>
      <w:pPr>
        <w:spacing w:before="0" w:after="40" w:line="259" w:lineRule="auto"/>
      </w:pPr>
      <w:r>
        <w:rPr>
          <w:rFonts w:ascii="Aptos" w:hAnsi="Aptos" w:eastAsia="Aptos"/>
          <w:b w:val="0"/>
          <w:color w:val="4B5563"/>
          <w:sz w:val="18"/>
        </w:rPr>
        <w:t>- Upgrade to a paid plan only if storage, usage, backups, or production needs require it.</w:t>
      </w:r>
    </w:p>
    <w:p>
      <w:pPr>
        <w:spacing w:before="0" w:after="40" w:line="259" w:lineRule="auto"/>
      </w:pPr>
      <w:r>
        <w:rPr>
          <w:rFonts w:ascii="Aptos" w:hAnsi="Aptos" w:eastAsia="Aptos"/>
          <w:b w:val="0"/>
          <w:color w:val="4B5563"/>
          <w:sz w:val="18"/>
        </w:rPr>
        <w:t>- Invite me as a project member or share only the required project URL and keys securely.</w:t>
      </w:r>
    </w:p>
    <w:p>
      <w:pPr>
        <w:spacing w:before="0" w:after="40" w:line="259" w:lineRule="auto"/>
      </w:pPr>
      <w:r>
        <w:rPr>
          <w:rFonts w:ascii="Aptos" w:hAnsi="Aptos" w:eastAsia="Aptos"/>
          <w:b w:val="0"/>
          <w:color w:val="4B5563"/>
          <w:sz w:val="18"/>
        </w:rPr>
        <w:t>- The public/anon key can be used on the frontend where needed. The service role key must remain server-side only and should not be shared publicly.</w:t>
      </w:r>
    </w:p>
    <w:p>
      <w:pPr>
        <w:spacing w:before="100" w:after="40" w:line="259" w:lineRule="auto"/>
      </w:pPr>
      <w:r>
        <w:rPr>
          <w:rFonts w:ascii="Aptos Display" w:hAnsi="Aptos Display" w:eastAsia="Aptos Display"/>
          <w:b/>
          <w:color w:val="111827"/>
          <w:sz w:val="21"/>
        </w:rPr>
        <w:t>Keep These Details/Documents Ready</w:t>
      </w:r>
    </w:p>
    <w:p>
      <w:pPr>
        <w:spacing w:before="0" w:after="40" w:line="259" w:lineRule="auto"/>
      </w:pPr>
      <w:r>
        <w:rPr>
          <w:rFonts w:ascii="Aptos" w:hAnsi="Aptos" w:eastAsia="Aptos"/>
          <w:b w:val="0"/>
          <w:color w:val="4B5563"/>
          <w:sz w:val="18"/>
        </w:rPr>
        <w:t>- Business email, project owner login, billing details if paid plan is needed, and decision on data retention/backups.</w:t>
      </w:r>
    </w:p>
    <w:p>
      <w:pPr>
        <w:spacing w:before="100" w:after="40" w:line="259" w:lineRule="auto"/>
      </w:pPr>
      <w:r>
        <w:rPr>
          <w:rFonts w:ascii="Aptos Display" w:hAnsi="Aptos Display" w:eastAsia="Aptos Display"/>
          <w:b/>
          <w:color w:val="111827"/>
          <w:sz w:val="21"/>
        </w:rPr>
        <w:t>Note</w:t>
      </w:r>
    </w:p>
    <w:p>
      <w:pPr>
        <w:spacing w:before="0" w:after="80" w:line="259" w:lineRule="auto"/>
      </w:pPr>
      <w:r>
        <w:rPr>
          <w:rFonts w:ascii="Aptos" w:hAnsi="Aptos" w:eastAsia="Aptos"/>
          <w:b w:val="0"/>
          <w:color w:val="111827"/>
          <w:sz w:val="18"/>
        </w:rPr>
        <w:t>Supabase paid plan, storage, bandwidth, and any over-usage are client-side costs.</w:t>
      </w:r>
    </w:p>
    <w:p>
      <w:pPr>
        <w:spacing w:before="180" w:after="60" w:line="259" w:lineRule="auto"/>
      </w:pPr>
      <w:r>
        <w:rPr>
          <w:rFonts w:ascii="Aptos Display" w:hAnsi="Aptos Display" w:eastAsia="Aptos Display"/>
          <w:b/>
          <w:color w:val="0F766E"/>
          <w:sz w:val="31"/>
        </w:rPr>
        <w:t>6. Hosting, Domain, Email, SMS and WhatsApp</w:t>
      </w:r>
    </w:p>
    <w:p>
      <w:pPr>
        <w:spacing w:before="0" w:after="80" w:line="259" w:lineRule="auto"/>
      </w:pPr>
      <w:r>
        <w:rPr>
          <w:rFonts w:ascii="Aptos" w:hAnsi="Aptos" w:eastAsia="Aptos"/>
          <w:b w:val="0"/>
          <w:color w:val="4B5563"/>
          <w:sz w:val="19"/>
        </w:rPr>
        <w:t>These services may be needed depending on how complete the final production setup should be.</w:t>
      </w:r>
    </w:p>
    <w:p>
      <w:pPr>
        <w:spacing w:before="0" w:after="40" w:line="259" w:lineRule="auto"/>
      </w:pPr>
      <w:r>
        <w:rPr>
          <w:rFonts w:ascii="Aptos" w:hAnsi="Aptos" w:eastAsia="Aptos"/>
          <w:b w:val="0"/>
          <w:color w:val="4B5563"/>
          <w:sz w:val="18"/>
        </w:rPr>
        <w:t>- Domain: Buy the domain in the client account from providers like GoDaddy, Namecheap, Hostinger, or Google/Squarespace Domains where available.</w:t>
      </w:r>
    </w:p>
    <w:p>
      <w:pPr>
        <w:spacing w:before="0" w:after="40" w:line="259" w:lineRule="auto"/>
      </w:pPr>
      <w:r>
        <w:rPr>
          <w:rFonts w:ascii="Aptos" w:hAnsi="Aptos" w:eastAsia="Aptos"/>
          <w:b w:val="0"/>
          <w:color w:val="4B5563"/>
          <w:sz w:val="18"/>
        </w:rPr>
        <w:t>- Hosting: Frontend can be hosted on Vercel/Netlify and backend can be hosted on Render/Railway/VPS depending on final stack and budget.</w:t>
      </w:r>
    </w:p>
    <w:p>
      <w:pPr>
        <w:spacing w:before="0" w:after="40" w:line="259" w:lineRule="auto"/>
      </w:pPr>
      <w:r>
        <w:rPr>
          <w:rFonts w:ascii="Aptos" w:hAnsi="Aptos" w:eastAsia="Aptos"/>
          <w:b w:val="0"/>
          <w:color w:val="4B5563"/>
          <w:sz w:val="18"/>
        </w:rPr>
        <w:t>- Vercel domain setup reference: https://vercel.com/docs/domains/working-with-domains/add-a-domain</w:t>
      </w:r>
    </w:p>
    <w:p>
      <w:pPr>
        <w:spacing w:before="0" w:after="40" w:line="259" w:lineRule="auto"/>
      </w:pPr>
      <w:r>
        <w:rPr>
          <w:rFonts w:ascii="Aptos" w:hAnsi="Aptos" w:eastAsia="Aptos"/>
          <w:b w:val="0"/>
          <w:color w:val="4B5563"/>
          <w:sz w:val="18"/>
        </w:rPr>
        <w:t>- Email: Use a business email provider for support emails and booking notifications. The client should own the sender domain.</w:t>
      </w:r>
    </w:p>
    <w:p>
      <w:pPr>
        <w:spacing w:before="0" w:after="40" w:line="259" w:lineRule="auto"/>
      </w:pPr>
      <w:r>
        <w:rPr>
          <w:rFonts w:ascii="Aptos" w:hAnsi="Aptos" w:eastAsia="Aptos"/>
          <w:b w:val="0"/>
          <w:color w:val="4B5563"/>
          <w:sz w:val="18"/>
        </w:rPr>
        <w:t>- SMS/WhatsApp: Use a provider such as Twilio, MSG91, Interakt, WATI, or another approved provider if booking alerts or OTP messages are required.</w:t>
      </w:r>
    </w:p>
    <w:p>
      <w:pPr>
        <w:spacing w:before="0" w:after="40" w:line="259" w:lineRule="auto"/>
      </w:pPr>
      <w:r>
        <w:rPr>
          <w:rFonts w:ascii="Aptos" w:hAnsi="Aptos" w:eastAsia="Aptos"/>
          <w:b w:val="0"/>
          <w:color w:val="4B5563"/>
          <w:sz w:val="18"/>
        </w:rPr>
        <w:t>- Twilio WhatsApp reference: https://www.twilio.com/docs/whatsapp</w:t>
      </w:r>
    </w:p>
    <w:p>
      <w:pPr>
        <w:spacing w:before="0" w:after="40" w:line="259" w:lineRule="auto"/>
      </w:pPr>
      <w:r>
        <w:rPr>
          <w:rFonts w:ascii="Aptos" w:hAnsi="Aptos" w:eastAsia="Aptos"/>
          <w:b w:val="0"/>
          <w:color w:val="4B5563"/>
          <w:sz w:val="18"/>
        </w:rPr>
        <w:t>- MSG91 pricing/help reference: https://msg91.com/help/all-service-deductions-</w:t>
      </w:r>
    </w:p>
    <w:p>
      <w:pPr>
        <w:spacing w:before="100" w:after="40" w:line="259" w:lineRule="auto"/>
      </w:pPr>
      <w:r>
        <w:rPr>
          <w:rFonts w:ascii="Aptos Display" w:hAnsi="Aptos Display" w:eastAsia="Aptos Display"/>
          <w:b/>
          <w:color w:val="111827"/>
          <w:sz w:val="21"/>
        </w:rPr>
        <w:t>Keep These Details/Documents Ready</w:t>
      </w:r>
    </w:p>
    <w:p>
      <w:pPr>
        <w:spacing w:before="0" w:after="40" w:line="259" w:lineRule="auto"/>
      </w:pPr>
      <w:r>
        <w:rPr>
          <w:rFonts w:ascii="Aptos" w:hAnsi="Aptos" w:eastAsia="Aptos"/>
          <w:b w:val="0"/>
          <w:color w:val="4B5563"/>
          <w:sz w:val="18"/>
        </w:rPr>
        <w:t>- Domain login, hosting account login/team invite, business email, SMS/WhatsApp sender name, approved message templates, and billing details.</w:t>
      </w:r>
    </w:p>
    <w:p>
      <w:pPr>
        <w:spacing w:before="100" w:after="40" w:line="259" w:lineRule="auto"/>
      </w:pPr>
      <w:r>
        <w:rPr>
          <w:rFonts w:ascii="Aptos Display" w:hAnsi="Aptos Display" w:eastAsia="Aptos Display"/>
          <w:b/>
          <w:color w:val="111827"/>
          <w:sz w:val="21"/>
        </w:rPr>
        <w:t>Note</w:t>
      </w:r>
    </w:p>
    <w:p>
      <w:pPr>
        <w:spacing w:before="0" w:after="80" w:line="259" w:lineRule="auto"/>
      </w:pPr>
      <w:r>
        <w:rPr>
          <w:rFonts w:ascii="Aptos" w:hAnsi="Aptos" w:eastAsia="Aptos"/>
          <w:b w:val="0"/>
          <w:color w:val="111827"/>
          <w:sz w:val="18"/>
        </w:rPr>
        <w:t>SMS and WhatsApp messages are normally charged per message/conversation/credit depending on provider. These are client-side running costs.</w:t>
      </w:r>
    </w:p>
    <w:p>
      <w:pPr>
        <w:spacing w:before="180" w:after="60" w:line="259" w:lineRule="auto"/>
      </w:pPr>
      <w:r>
        <w:rPr>
          <w:rFonts w:ascii="Aptos Display" w:hAnsi="Aptos Display" w:eastAsia="Aptos Display"/>
          <w:b/>
          <w:color w:val="0F766E"/>
          <w:sz w:val="31"/>
        </w:rPr>
        <w:t>What I Need From You Before Final Integration</w:t>
      </w:r>
    </w:p>
    <w:p>
      <w:pPr>
        <w:spacing w:before="0" w:after="80" w:line="259" w:lineRule="auto"/>
      </w:pPr>
      <w:r>
        <w:rPr>
          <w:rFonts w:ascii="Aptos" w:hAnsi="Aptos" w:eastAsia="Aptos"/>
          <w:b w:val="0"/>
          <w:color w:val="4B5563"/>
          <w:sz w:val="19"/>
        </w:rPr>
        <w:t>Once the accounts are created, please share the following items securely so I can complete the integration work.</w:t>
      </w:r>
    </w:p>
    <w:p>
      <w:pPr>
        <w:spacing w:before="0" w:after="40" w:line="259" w:lineRule="auto"/>
      </w:pPr>
      <w:r>
        <w:rPr>
          <w:rFonts w:ascii="Aptos" w:hAnsi="Aptos" w:eastAsia="Aptos"/>
          <w:b w:val="0"/>
          <w:color w:val="4B5563"/>
          <w:sz w:val="18"/>
        </w:rPr>
        <w:t>- CIBIL or credit bureau: sandbox credentials, selected product name, API documentation access, UAT/production approval status, and score decision rules.</w:t>
      </w:r>
    </w:p>
    <w:p>
      <w:pPr>
        <w:spacing w:before="0" w:after="40" w:line="259" w:lineRule="auto"/>
      </w:pPr>
      <w:r>
        <w:rPr>
          <w:rFonts w:ascii="Aptos" w:hAnsi="Aptos" w:eastAsia="Aptos"/>
          <w:b w:val="0"/>
          <w:color w:val="4B5563"/>
          <w:sz w:val="18"/>
        </w:rPr>
        <w:t>- Setu DigiLocker: sandbox/live credentials, redirect URL rules, webhook secret, and allowed document list.</w:t>
      </w:r>
    </w:p>
    <w:p>
      <w:pPr>
        <w:spacing w:before="0" w:after="40" w:line="259" w:lineRule="auto"/>
      </w:pPr>
      <w:r>
        <w:rPr>
          <w:rFonts w:ascii="Aptos" w:hAnsi="Aptos" w:eastAsia="Aptos"/>
          <w:b w:val="0"/>
          <w:color w:val="4B5563"/>
          <w:sz w:val="18"/>
        </w:rPr>
        <w:t>- Razorpay: test key, live key after approval, webhook secret, settlement status, and payment modes to enable.</w:t>
      </w:r>
    </w:p>
    <w:p>
      <w:pPr>
        <w:spacing w:before="0" w:after="40" w:line="259" w:lineRule="auto"/>
      </w:pPr>
      <w:r>
        <w:rPr>
          <w:rFonts w:ascii="Aptos" w:hAnsi="Aptos" w:eastAsia="Aptos"/>
          <w:b w:val="0"/>
          <w:color w:val="4B5563"/>
          <w:sz w:val="18"/>
        </w:rPr>
        <w:t>- Google Maps: restricted API key and enabled API list.</w:t>
      </w:r>
    </w:p>
    <w:p>
      <w:pPr>
        <w:spacing w:before="0" w:after="40" w:line="259" w:lineRule="auto"/>
      </w:pPr>
      <w:r>
        <w:rPr>
          <w:rFonts w:ascii="Aptos" w:hAnsi="Aptos" w:eastAsia="Aptos"/>
          <w:b w:val="0"/>
          <w:color w:val="4B5563"/>
          <w:sz w:val="18"/>
        </w:rPr>
        <w:t>- Supabase: project URL, anon/publishable key, service role key for backend only, and project access if needed.</w:t>
      </w:r>
    </w:p>
    <w:p>
      <w:pPr>
        <w:spacing w:before="0" w:after="40" w:line="259" w:lineRule="auto"/>
      </w:pPr>
      <w:r>
        <w:rPr>
          <w:rFonts w:ascii="Aptos" w:hAnsi="Aptos" w:eastAsia="Aptos"/>
          <w:b w:val="0"/>
          <w:color w:val="4B5563"/>
          <w:sz w:val="18"/>
        </w:rPr>
        <w:t>- Domain/hosting: account invite or DNS access only when deployment starts.</w:t>
      </w:r>
    </w:p>
    <w:p>
      <w:pPr>
        <w:spacing w:before="0" w:after="40" w:line="259" w:lineRule="auto"/>
      </w:pPr>
      <w:r>
        <w:rPr>
          <w:rFonts w:ascii="Aptos" w:hAnsi="Aptos" w:eastAsia="Aptos"/>
          <w:b w:val="0"/>
          <w:color w:val="4B5563"/>
          <w:sz w:val="18"/>
        </w:rPr>
        <w:t>- Policies: rental terms, privacy policy, refund/cancellation policy, customer consent text, and approval/rejection rules.</w:t>
      </w:r>
    </w:p>
    <w:p>
      <w:pPr>
        <w:spacing w:before="100" w:after="40" w:line="259" w:lineRule="auto"/>
      </w:pPr>
      <w:r>
        <w:rPr>
          <w:rFonts w:ascii="Aptos Display" w:hAnsi="Aptos Display" w:eastAsia="Aptos Display"/>
          <w:b/>
          <w:color w:val="111827"/>
          <w:sz w:val="21"/>
        </w:rPr>
        <w:t>Note</w:t>
      </w:r>
    </w:p>
    <w:p>
      <w:pPr>
        <w:spacing w:before="0" w:after="80" w:line="259" w:lineRule="auto"/>
      </w:pPr>
      <w:r>
        <w:rPr>
          <w:rFonts w:ascii="Aptos" w:hAnsi="Aptos" w:eastAsia="Aptos"/>
          <w:b w:val="0"/>
          <w:color w:val="111827"/>
          <w:sz w:val="18"/>
        </w:rPr>
        <w:t>Please do not send main account passwords over WhatsApp. API keys and secrets should be shared through a safer method or by inviting me with limited access wherever possible.</w:t>
      </w:r>
    </w:p>
    <w:p>
      <w:pPr>
        <w:spacing w:before="180" w:after="60" w:line="259" w:lineRule="auto"/>
      </w:pPr>
      <w:r>
        <w:rPr>
          <w:rFonts w:ascii="Aptos Display" w:hAnsi="Aptos Display" w:eastAsia="Aptos Display"/>
          <w:b/>
          <w:color w:val="0F766E"/>
          <w:sz w:val="31"/>
        </w:rPr>
        <w:t>Official Reference Links</w:t>
      </w:r>
    </w:p>
    <w:p>
      <w:pPr>
        <w:spacing w:before="0" w:after="80" w:line="259" w:lineRule="auto"/>
      </w:pPr>
      <w:r>
        <w:rPr>
          <w:rFonts w:ascii="Aptos" w:hAnsi="Aptos" w:eastAsia="Aptos"/>
          <w:b w:val="0"/>
          <w:color w:val="111827"/>
          <w:sz w:val="18"/>
        </w:rPr>
        <w:t>These are the official/provider links I used while preparing this guide. Provider pages may change, so final commercials and eligibility should always be confirmed directly with the provider.</w:t>
      </w:r>
    </w:p>
    <w:p>
      <w:pPr>
        <w:spacing w:before="0" w:after="40" w:line="259" w:lineRule="auto"/>
      </w:pPr>
      <w:r>
        <w:rPr>
          <w:rFonts w:ascii="Aptos" w:hAnsi="Aptos" w:eastAsia="Aptos"/>
          <w:b w:val="0"/>
          <w:color w:val="4B5563"/>
          <w:sz w:val="18"/>
        </w:rPr>
        <w:t>- TransUnion CIBIL API Marketplace - https://apimarketplace.transunioncibil.com/</w:t>
      </w:r>
    </w:p>
    <w:p>
      <w:pPr>
        <w:spacing w:before="0" w:after="40" w:line="259" w:lineRule="auto"/>
      </w:pPr>
      <w:r>
        <w:rPr>
          <w:rFonts w:ascii="Aptos" w:hAnsi="Aptos" w:eastAsia="Aptos"/>
          <w:b w:val="0"/>
          <w:color w:val="4B5563"/>
          <w:sz w:val="18"/>
        </w:rPr>
        <w:t>- TransUnion CIBIL Getting Started - https://apimarketplace.transunioncibil.com/getting-started</w:t>
      </w:r>
    </w:p>
    <w:p>
      <w:pPr>
        <w:spacing w:before="0" w:after="40" w:line="259" w:lineRule="auto"/>
      </w:pPr>
      <w:r>
        <w:rPr>
          <w:rFonts w:ascii="Aptos" w:hAnsi="Aptos" w:eastAsia="Aptos"/>
          <w:b w:val="0"/>
          <w:color w:val="4B5563"/>
          <w:sz w:val="18"/>
        </w:rPr>
        <w:t>- CIBIL DTC Consumer Connect Services - https://apimarketplace.transunioncibil.com/products/credit-data/dtc-consumer-connect-services</w:t>
      </w:r>
    </w:p>
    <w:p>
      <w:pPr>
        <w:spacing w:before="0" w:after="40" w:line="259" w:lineRule="auto"/>
      </w:pPr>
      <w:r>
        <w:rPr>
          <w:rFonts w:ascii="Aptos" w:hAnsi="Aptos" w:eastAsia="Aptos"/>
          <w:b w:val="0"/>
          <w:color w:val="4B5563"/>
          <w:sz w:val="18"/>
        </w:rPr>
        <w:t>- CIBIL Consumer Credit Risk Assessment - https://apimarketplace.transunioncibil.com/products/credit-data/consumer-credit-risk-assessment</w:t>
      </w:r>
    </w:p>
    <w:p>
      <w:pPr>
        <w:spacing w:before="0" w:after="40" w:line="259" w:lineRule="auto"/>
      </w:pPr>
      <w:r>
        <w:rPr>
          <w:rFonts w:ascii="Aptos" w:hAnsi="Aptos" w:eastAsia="Aptos"/>
          <w:b w:val="0"/>
          <w:color w:val="4B5563"/>
          <w:sz w:val="18"/>
        </w:rPr>
        <w:t>- Setu DigiLocker Overview - https://docs.setu.co/data/digilocker/overview</w:t>
      </w:r>
    </w:p>
    <w:p>
      <w:pPr>
        <w:spacing w:before="0" w:after="40" w:line="259" w:lineRule="auto"/>
      </w:pPr>
      <w:r>
        <w:rPr>
          <w:rFonts w:ascii="Aptos" w:hAnsi="Aptos" w:eastAsia="Aptos"/>
          <w:b w:val="0"/>
          <w:color w:val="4B5563"/>
          <w:sz w:val="18"/>
        </w:rPr>
        <w:t>- Setu DigiLocker Quickstart - https://docs.setu.co/data/digilocker/quickstart</w:t>
      </w:r>
    </w:p>
    <w:p>
      <w:pPr>
        <w:spacing w:before="0" w:after="40" w:line="259" w:lineRule="auto"/>
      </w:pPr>
      <w:r>
        <w:rPr>
          <w:rFonts w:ascii="Aptos" w:hAnsi="Aptos" w:eastAsia="Aptos"/>
          <w:b w:val="0"/>
          <w:color w:val="4B5563"/>
          <w:sz w:val="18"/>
        </w:rPr>
        <w:t>- Razorpay Account Setup - https://razorpay.com/docs/payments/set-up/?preferred-country=IN</w:t>
      </w:r>
    </w:p>
    <w:p>
      <w:pPr>
        <w:spacing w:before="0" w:after="40" w:line="259" w:lineRule="auto"/>
      </w:pPr>
      <w:r>
        <w:rPr>
          <w:rFonts w:ascii="Aptos" w:hAnsi="Aptos" w:eastAsia="Aptos"/>
          <w:b w:val="0"/>
          <w:color w:val="4B5563"/>
          <w:sz w:val="18"/>
        </w:rPr>
        <w:t>- Google Maps Getting Started - https://developers.google.com/maps/get-started</w:t>
      </w:r>
    </w:p>
    <w:p>
      <w:pPr>
        <w:spacing w:before="0" w:after="40" w:line="259" w:lineRule="auto"/>
      </w:pPr>
      <w:r>
        <w:rPr>
          <w:rFonts w:ascii="Aptos" w:hAnsi="Aptos" w:eastAsia="Aptos"/>
          <w:b w:val="0"/>
          <w:color w:val="4B5563"/>
          <w:sz w:val="18"/>
        </w:rPr>
        <w:t>- Google Maps Pricing - https://mapsplatform.google.com/pricing/?hl=en-US</w:t>
      </w:r>
    </w:p>
    <w:p>
      <w:pPr>
        <w:spacing w:before="0" w:after="40" w:line="259" w:lineRule="auto"/>
      </w:pPr>
      <w:r>
        <w:rPr>
          <w:rFonts w:ascii="Aptos" w:hAnsi="Aptos" w:eastAsia="Aptos"/>
          <w:b w:val="0"/>
          <w:color w:val="4B5563"/>
          <w:sz w:val="18"/>
        </w:rPr>
        <w:t>- Supabase API Keys - https://supabase.com/docs/guides/api/api-keys</w:t>
      </w:r>
    </w:p>
    <w:p>
      <w:pPr>
        <w:spacing w:before="0" w:after="40" w:line="259" w:lineRule="auto"/>
      </w:pPr>
      <w:r>
        <w:rPr>
          <w:rFonts w:ascii="Aptos" w:hAnsi="Aptos" w:eastAsia="Aptos"/>
          <w:b w:val="0"/>
          <w:color w:val="4B5563"/>
          <w:sz w:val="18"/>
        </w:rPr>
        <w:t>- Vercel Custom Domain Setup - https://vercel.com/docs/domains/working-with-domains/add-a-domain</w:t>
      </w:r>
    </w:p>
    <w:p>
      <w:pPr>
        <w:spacing w:before="0" w:after="40" w:line="259" w:lineRule="auto"/>
      </w:pPr>
      <w:r>
        <w:rPr>
          <w:rFonts w:ascii="Aptos" w:hAnsi="Aptos" w:eastAsia="Aptos"/>
          <w:b w:val="0"/>
          <w:color w:val="4B5563"/>
          <w:sz w:val="18"/>
        </w:rPr>
        <w:t>- Twilio WhatsApp Docs - https://www.twilio.com/docs/whatsapp</w:t>
      </w:r>
    </w:p>
    <w:p>
      <w:pPr>
        <w:spacing w:before="180" w:after="60" w:line="259" w:lineRule="auto"/>
      </w:pPr>
      <w:r>
        <w:rPr>
          <w:rFonts w:ascii="Aptos Display" w:hAnsi="Aptos Display" w:eastAsia="Aptos Display"/>
          <w:b/>
          <w:color w:val="0F766E"/>
          <w:sz w:val="31"/>
        </w:rPr>
        <w:t>Short Message You Can Send Internally</w:t>
      </w:r>
    </w:p>
    <w:p>
      <w:pPr>
        <w:spacing w:before="0" w:after="80" w:line="259" w:lineRule="auto"/>
      </w:pPr>
      <w:r>
        <w:rPr>
          <w:rFonts w:ascii="Aptos" w:hAnsi="Aptos" w:eastAsia="Aptos"/>
          <w:b w:val="0"/>
          <w:color w:val="111827"/>
          <w:sz w:val="18"/>
        </w:rPr>
        <w:t>Please create the required accounts in the company name and complete provider KYC/approval for CIBIL or credit bureau, Setu DigiLocker, Razorpay, Google Maps, Supabase, hosting/domain, and SMS/WhatsApp if needed. I will integrate these services into the website after sandbox/live credentials and provider approvals are available. All provider charges, subscriptions, transaction fees, and usage costs will be paid directly by the client.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