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0" distT="0" distL="114300" distR="114300">
            <wp:extent cx="997585" cy="777240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77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350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shd w:fill="auto" w:val="clear"/>
          <w:vertAlign w:val="baseline"/>
          <w:rtl w:val="0"/>
        </w:rPr>
        <w:t xml:space="preserve">KGiSL INSTITUTE OF TECHNOLOGY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Project_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Title :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COVID-19 CASES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Mentor 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Indu Poornima R</w:t>
      </w:r>
    </w:p>
    <w:p w:rsidR="00000000" w:rsidDel="00000000" w:rsidP="00000000" w:rsidRDefault="00000000" w:rsidRPr="00000000" w14:paraId="0000000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Members :</w:t>
      </w:r>
    </w:p>
    <w:p w:rsidR="00000000" w:rsidDel="00000000" w:rsidP="00000000" w:rsidRDefault="00000000" w:rsidRPr="00000000" w14:paraId="0000000C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720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KARTHIKEYAN B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TINU VARSHAN A S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LOGESH S</w:t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MOHAMED YASEEN M</w:t>
      </w:r>
    </w:p>
    <w:p w:rsidR="00000000" w:rsidDel="00000000" w:rsidP="00000000" w:rsidRDefault="00000000" w:rsidRPr="00000000" w14:paraId="0000001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12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right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Description : </w:t>
      </w:r>
      <w:r w:rsidDel="00000000" w:rsidR="00000000" w:rsidRPr="00000000">
        <w:rPr>
          <w:sz w:val="32"/>
          <w:szCs w:val="32"/>
          <w:rtl w:val="0"/>
        </w:rPr>
        <w:t xml:space="preserve">COVID-19 CASES</w:t>
      </w:r>
    </w:p>
    <w:p w:rsidR="00000000" w:rsidDel="00000000" w:rsidP="00000000" w:rsidRDefault="00000000" w:rsidRPr="00000000" w14:paraId="00000015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Objective :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This objective sets a broad overview of what you intend to achieve with your data analysis, which can then be broken down into specific tasks and analyses as you work on the project.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seems like you're looking for a list of objectives related to COVID-19 cases data. These objectives can vary depending on the context and the specific goals of the analysis, but here are some common objectives for COVID-19 data analysis: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Monitor and Track Trends: Keep track of the number of COVID-19 cases over time to understand how the pandemic is evolving.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Identify Hotspots: Detect areas with high infection rates to allocate resources and implement targeted interventions.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Forecasting: Use historical data to make predictions about future COVID-19 cases, helping with resource planning and policy decisions.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Demographic Analysis: Analyze data to understand how different age groups, genders, and ethnicities are affected by the virus.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Healthcare System Capacity Planning: Ensure that healthcare facilities are prepared for surges in cases by analyzing hospitalization and ICU utilization data.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 Vaccination Coverage: Monitor the progress of vaccination campaigns and identify areas where coverage is low.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7. Epidemiological Modeling: Build and validate epidemiological models to understand disease spread and inform public health measures.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8. Testing and Contact Tracing Efficiency: Evaluate the effectiveness of testing and contact tracing programs in controlling the spread of the virus.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9. Vaccine Efficacy Analysis: Assess the real-world effectiveness of vaccines in reducing the severity of illness and preventing transmission.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10. Public Health Interventions: Evaluate the impact of various interventions (lockdowns, mask mandates, social distancing measures) on COVID-19 transmission.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11. Mutation Analysis: Monitor the prevalence of different variants of the virus and assess their potential impact on transmissibility and vaccine efficacy.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12. Global Comparisons: Compare COVID-19 data across different regions and countries to identify lessons learned and best practices.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13. Public Communication: Develop data-driven messaging and public health campaigns to promote safety measures and vaccination.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14. Data Quality Assurance: Ensure the accuracy and consistency of COVID-19 data reporting to make informed decisions.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15. Long-Term Effects Analysis: Investigate the long-term health impacts of COVID-19 on individuals who have recovered from the virus.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16. Economic Impact Assessment: Analyze the economic consequences of the pandemic, including unemployment rates, business closures, and economic recovery.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17. Vulnerable Populations: Identify and support vulnerable populations, such as the elderly, individuals with underlying health conditions, and low-income communities.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18. Research and Innovation: Encourage and support research to develop new treatments, drugs, and diagnostics for COVID-19.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19. Public Policy Guidance: Provide data and insights to inform government policies and public health guidelines.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20. Community Engagement: Engage with communities to build trust and encourage compliance with public health measures.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These objectives can guide the collection, analysis, and interpretation of COVID-19 cases data to better understand the pandemic and make informed decisions to mitigate its impact.</w:t>
      </w:r>
    </w:p>
    <w:p w:rsidR="00000000" w:rsidDel="00000000" w:rsidP="00000000" w:rsidRDefault="00000000" w:rsidRPr="00000000" w14:paraId="00000042">
      <w:pPr>
        <w:spacing w:after="160" w:before="0" w:line="259" w:lineRule="auto"/>
        <w:ind w:right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#Step_1 :</w:t>
      </w:r>
    </w:p>
    <w:p w:rsidR="00000000" w:rsidDel="00000000" w:rsidP="00000000" w:rsidRDefault="00000000" w:rsidRPr="00000000" w14:paraId="00000044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Mounting the colab with the google drive for attaching the dataset to the program.</w:t>
      </w:r>
    </w:p>
    <w:p w:rsidR="00000000" w:rsidDel="00000000" w:rsidP="00000000" w:rsidRDefault="00000000" w:rsidRPr="00000000" w14:paraId="00000045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506044"/>
            <wp:effectExtent b="0" l="0" r="0" t="0"/>
            <wp:docPr id="3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#Step_2 :</w:t>
      </w:r>
    </w:p>
    <w:p w:rsidR="00000000" w:rsidDel="00000000" w:rsidP="00000000" w:rsidRDefault="00000000" w:rsidRPr="00000000" w14:paraId="00000048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Loading the raw dataset from the drive by mounting it to the colab.</w:t>
      </w:r>
    </w:p>
    <w:p w:rsidR="00000000" w:rsidDel="00000000" w:rsidP="00000000" w:rsidRDefault="00000000" w:rsidRPr="00000000" w14:paraId="00000049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#Output : </w:t>
      </w:r>
    </w:p>
    <w:p w:rsidR="00000000" w:rsidDel="00000000" w:rsidP="00000000" w:rsidRDefault="00000000" w:rsidRPr="00000000" w14:paraId="0000004B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149600"/>
            <wp:effectExtent b="0" l="0" r="0" t="0"/>
            <wp:docPr id="3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#Step_3 :</w:t>
      </w:r>
    </w:p>
    <w:p w:rsidR="00000000" w:rsidDel="00000000" w:rsidP="00000000" w:rsidRDefault="00000000" w:rsidRPr="00000000" w14:paraId="0000004F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The step involves the processing of the raw dataset.</w:t>
      </w:r>
    </w:p>
    <w:p w:rsidR="00000000" w:rsidDel="00000000" w:rsidP="00000000" w:rsidRDefault="00000000" w:rsidRPr="00000000" w14:paraId="00000050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#Processing :</w:t>
      </w:r>
    </w:p>
    <w:p w:rsidR="00000000" w:rsidDel="00000000" w:rsidP="00000000" w:rsidRDefault="00000000" w:rsidRPr="00000000" w14:paraId="00000051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543550" cy="742950"/>
            <wp:effectExtent b="0" l="0" r="0" t="0"/>
            <wp:docPr id="4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#Output : </w:t>
      </w:r>
    </w:p>
    <w:p w:rsidR="00000000" w:rsidDel="00000000" w:rsidP="00000000" w:rsidRDefault="00000000" w:rsidRPr="00000000" w14:paraId="00000053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685800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#Step_4 : </w:t>
      </w:r>
    </w:p>
    <w:p w:rsidR="00000000" w:rsidDel="00000000" w:rsidP="00000000" w:rsidRDefault="00000000" w:rsidRPr="00000000" w14:paraId="00000056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753100" cy="781050"/>
            <wp:effectExtent b="0" l="0" r="0" t="0"/>
            <wp:docPr id="4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#Output :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6858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#Step_5 : </w:t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866900"/>
            <wp:effectExtent b="0" l="0" r="0" t="0"/>
            <wp:docPr id="4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#Output :</w:t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162300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#Step_6 : </w:t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273300"/>
            <wp:effectExtent b="0" l="0" r="0" t="0"/>
            <wp:docPr id="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#Output :</w:t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457700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#Step_7 :</w:t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041400"/>
            <wp:effectExtent b="0" l="0" r="0" t="0"/>
            <wp:docPr id="4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#Output :</w:t>
      </w:r>
    </w:p>
    <w:p w:rsidR="00000000" w:rsidDel="00000000" w:rsidP="00000000" w:rsidRDefault="00000000" w:rsidRPr="00000000" w14:paraId="0000006F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635500"/>
            <wp:effectExtent b="0" l="0" r="0" t="0"/>
            <wp:docPr id="4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#Step_8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#Output :</w:t>
      </w:r>
    </w:p>
    <w:p w:rsidR="00000000" w:rsidDel="00000000" w:rsidP="00000000" w:rsidRDefault="00000000" w:rsidRPr="00000000" w14:paraId="00000077">
      <w:pPr>
        <w:spacing w:after="160" w:before="0" w:line="259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#Step_9 :</w:t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46100"/>
            <wp:effectExtent b="0" l="0" r="0" t="0"/>
            <wp:docPr id="4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#Output :</w:t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18770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2"/>
        <w:szCs w:val="32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4.png"/><Relationship Id="rId22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image" Target="media/image7.png"/><Relationship Id="rId13" Type="http://schemas.openxmlformats.org/officeDocument/2006/relationships/image" Target="media/image12.png"/><Relationship Id="rId24" Type="http://schemas.openxmlformats.org/officeDocument/2006/relationships/image" Target="media/image6.png"/><Relationship Id="rId12" Type="http://schemas.openxmlformats.org/officeDocument/2006/relationships/image" Target="media/image2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1.png"/><Relationship Id="rId17" Type="http://schemas.openxmlformats.org/officeDocument/2006/relationships/image" Target="media/image1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sewLuqAL4UI22kX6c6uk4kfW3g==">CgMxLjA4AHIhMUZJRzZKdHExQWZDdnhvWmN4S29yZ0xEYk81Q1hIdWxh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