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1805" w14:textId="77777777" w:rsidR="00F0244A" w:rsidRDefault="00EF654F">
      <w:pPr>
        <w:spacing w:before="200" w:after="80"/>
        <w:jc w:val="center"/>
      </w:pPr>
      <w:r>
        <w:rPr>
          <w:rFonts w:ascii="Times New Roman" w:hAnsi="Times New Roman"/>
          <w:b/>
          <w:color w:val="1B365D"/>
          <w:sz w:val="28"/>
        </w:rPr>
        <w:t>VELLORE INSTITUTE OF TECHNOLOGY</w:t>
      </w:r>
      <w:r>
        <w:rPr>
          <w:rFonts w:ascii="Times New Roman" w:hAnsi="Times New Roman"/>
          <w:b/>
          <w:color w:val="1B365D"/>
          <w:sz w:val="28"/>
        </w:rPr>
        <w:br/>
        <w:t>CHENNAI CAMPUS</w:t>
      </w:r>
    </w:p>
    <w:p w14:paraId="69216433" w14:textId="77777777" w:rsidR="00F0244A" w:rsidRDefault="00EF654F">
      <w:pPr>
        <w:spacing w:after="240"/>
        <w:jc w:val="center"/>
      </w:pPr>
      <w:r>
        <w:rPr>
          <w:rFonts w:ascii="Times New Roman" w:hAnsi="Times New Roman"/>
          <w:b/>
        </w:rPr>
        <w:t>School of Computer Science and Engineering (SCOPE)</w:t>
      </w:r>
      <w:r>
        <w:rPr>
          <w:rFonts w:ascii="Times New Roman" w:hAnsi="Times New Roman"/>
          <w:b/>
        </w:rPr>
        <w:br/>
        <w:t>Academic Year: 2026</w:t>
      </w:r>
    </w:p>
    <w:p w14:paraId="410DDBCF" w14:textId="77777777" w:rsidR="00F0244A" w:rsidRDefault="00EF654F">
      <w:pPr>
        <w:spacing w:before="120" w:after="240"/>
        <w:jc w:val="center"/>
      </w:pPr>
      <w:r>
        <w:rPr>
          <w:noProof/>
        </w:rPr>
        <w:drawing>
          <wp:inline distT="0" distB="0" distL="0" distR="0" wp14:anchorId="17C6054C" wp14:editId="22C5FA25">
            <wp:extent cx="1920240" cy="10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_0.png"/>
                    <pic:cNvPicPr/>
                  </pic:nvPicPr>
                  <pic:blipFill>
                    <a:blip r:embed="rId6"/>
                    <a:stretch>
                      <a:fillRect/>
                    </a:stretch>
                  </pic:blipFill>
                  <pic:spPr>
                    <a:xfrm>
                      <a:off x="0" y="0"/>
                      <a:ext cx="1920240" cy="1093239"/>
                    </a:xfrm>
                    <a:prstGeom prst="rect">
                      <a:avLst/>
                    </a:prstGeom>
                  </pic:spPr>
                </pic:pic>
              </a:graphicData>
            </a:graphic>
          </wp:inline>
        </w:drawing>
      </w:r>
    </w:p>
    <w:p w14:paraId="4BB66186" w14:textId="77777777" w:rsidR="00F0244A" w:rsidRDefault="00EF654F">
      <w:pPr>
        <w:spacing w:before="240" w:after="160"/>
        <w:jc w:val="center"/>
      </w:pPr>
      <w:r>
        <w:rPr>
          <w:rFonts w:ascii="Times New Roman" w:hAnsi="Times New Roman"/>
          <w:b/>
          <w:color w:val="1B365D"/>
          <w:sz w:val="32"/>
        </w:rPr>
        <w:t>Database Management System Project - 2026</w:t>
      </w:r>
      <w:r>
        <w:rPr>
          <w:rFonts w:ascii="Times New Roman" w:hAnsi="Times New Roman"/>
          <w:b/>
          <w:color w:val="1B365D"/>
          <w:sz w:val="32"/>
        </w:rPr>
        <w:br/>
      </w:r>
      <w:r>
        <w:rPr>
          <w:rFonts w:ascii="Times New Roman" w:hAnsi="Times New Roman"/>
          <w:b/>
          <w:color w:val="1B365D"/>
          <w:sz w:val="32"/>
        </w:rPr>
        <w:br/>
        <w:t>Title: Enterprise Library Management System</w:t>
      </w:r>
      <w:r>
        <w:rPr>
          <w:rFonts w:ascii="Times New Roman" w:hAnsi="Times New Roman"/>
          <w:b/>
          <w:color w:val="1B365D"/>
          <w:sz w:val="32"/>
        </w:rPr>
        <w:br/>
        <w:t>Sub-title: Modern Academic Library Management System with Phased Migration from Oracle 21c Relational Database to Neo4j AuraDB Graph Database</w:t>
      </w:r>
    </w:p>
    <w:p w14:paraId="2EC83CE7" w14:textId="77777777" w:rsidR="00F0244A" w:rsidRDefault="00EF654F">
      <w:pPr>
        <w:spacing w:before="160" w:after="280"/>
        <w:jc w:val="center"/>
      </w:pPr>
      <w:r>
        <w:rPr>
          <w:rFonts w:ascii="Times New Roman" w:hAnsi="Times New Roman"/>
          <w:color w:val="1F2937"/>
          <w:sz w:val="24"/>
        </w:rPr>
        <w:t>A Project Report Submitted in Partial Fulfillment of the Requirements for</w:t>
      </w:r>
      <w:r>
        <w:rPr>
          <w:rFonts w:ascii="Times New Roman" w:hAnsi="Times New Roman"/>
          <w:color w:val="1F2937"/>
          <w:sz w:val="24"/>
        </w:rPr>
        <w:br/>
        <w:t>BACSE202 — Database Systems</w:t>
      </w:r>
      <w:r>
        <w:rPr>
          <w:rFonts w:ascii="Times New Roman" w:hAnsi="Times New Roman"/>
          <w:color w:val="1F2937"/>
          <w:sz w:val="24"/>
        </w:rPr>
        <w:br/>
        <w:t>Slot: F1+TF1</w:t>
      </w:r>
    </w:p>
    <w:p w14:paraId="52D540FC" w14:textId="77777777" w:rsidR="00F0244A" w:rsidRDefault="00EF654F">
      <w:pPr>
        <w:spacing w:before="120" w:after="80"/>
        <w:jc w:val="center"/>
      </w:pPr>
      <w:r>
        <w:rPr>
          <w:rFonts w:ascii="Times New Roman" w:hAnsi="Times New Roman"/>
          <w:b/>
          <w:sz w:val="24"/>
        </w:rPr>
        <w:t>Submitted by:</w:t>
      </w:r>
    </w:p>
    <w:p w14:paraId="5A2ADFEF" w14:textId="77777777" w:rsidR="00F0244A" w:rsidRDefault="00EF654F">
      <w:pPr>
        <w:spacing w:before="20" w:after="40"/>
        <w:jc w:val="center"/>
      </w:pPr>
      <w:r>
        <w:rPr>
          <w:rFonts w:ascii="Times New Roman" w:hAnsi="Times New Roman"/>
          <w:b/>
          <w:color w:val="1B365D"/>
          <w:sz w:val="28"/>
        </w:rPr>
        <w:t>KARTHIK VALLIAPPAN C — 25BAI1051</w:t>
      </w:r>
    </w:p>
    <w:p w14:paraId="39DDAC3E" w14:textId="77777777" w:rsidR="00F0244A" w:rsidRDefault="00EF654F">
      <w:pPr>
        <w:spacing w:before="20" w:after="40"/>
        <w:jc w:val="center"/>
      </w:pPr>
      <w:r>
        <w:rPr>
          <w:rFonts w:ascii="Times New Roman" w:hAnsi="Times New Roman"/>
          <w:b/>
          <w:color w:val="1B365D"/>
          <w:sz w:val="28"/>
        </w:rPr>
        <w:t>NITHIN RANGASWAMY — 25BAI1210</w:t>
      </w:r>
    </w:p>
    <w:p w14:paraId="082586E4" w14:textId="77777777" w:rsidR="00F0244A" w:rsidRDefault="00EF654F">
      <w:pPr>
        <w:spacing w:before="20" w:after="40"/>
        <w:jc w:val="center"/>
      </w:pPr>
      <w:r>
        <w:rPr>
          <w:rFonts w:ascii="Times New Roman" w:hAnsi="Times New Roman"/>
          <w:b/>
          <w:color w:val="1B365D"/>
          <w:sz w:val="28"/>
        </w:rPr>
        <w:t>NATRAJ — 25BAI1079</w:t>
      </w:r>
    </w:p>
    <w:p w14:paraId="22B48D6E" w14:textId="77777777" w:rsidR="00F0244A" w:rsidRDefault="00EF654F">
      <w:pPr>
        <w:spacing w:before="320" w:after="80"/>
        <w:jc w:val="center"/>
      </w:pPr>
      <w:r>
        <w:rPr>
          <w:rFonts w:ascii="Times New Roman" w:hAnsi="Times New Roman"/>
          <w:sz w:val="24"/>
        </w:rPr>
        <w:t>Under the Guidance of:</w:t>
      </w:r>
      <w:r>
        <w:rPr>
          <w:rFonts w:ascii="Times New Roman" w:hAnsi="Times New Roman"/>
          <w:sz w:val="24"/>
        </w:rPr>
        <w:br/>
      </w:r>
      <w:r>
        <w:rPr>
          <w:rFonts w:ascii="Times New Roman" w:hAnsi="Times New Roman"/>
          <w:b/>
          <w:color w:val="1B365D"/>
          <w:sz w:val="26"/>
        </w:rPr>
        <w:t>Dr. R. Priyadarshini</w:t>
      </w:r>
      <w:r>
        <w:rPr>
          <w:rFonts w:ascii="Times New Roman" w:hAnsi="Times New Roman"/>
          <w:b/>
          <w:color w:val="1B365D"/>
          <w:sz w:val="26"/>
        </w:rPr>
        <w:br/>
      </w:r>
      <w:r>
        <w:rPr>
          <w:rFonts w:ascii="Times New Roman" w:hAnsi="Times New Roman"/>
        </w:rPr>
        <w:t>Professor, School of Computer Science and Engineering (SCOPE)</w:t>
      </w:r>
      <w:r>
        <w:rPr>
          <w:rFonts w:ascii="Times New Roman" w:hAnsi="Times New Roman"/>
        </w:rPr>
        <w:br/>
        <w:t>Vellore Institute of Technology, Chennai Campus</w:t>
      </w:r>
    </w:p>
    <w:p w14:paraId="03A27C12" w14:textId="77777777" w:rsidR="00F0244A" w:rsidRDefault="00EF654F">
      <w:pPr>
        <w:spacing w:before="280" w:after="0"/>
        <w:jc w:val="center"/>
      </w:pPr>
      <w:r>
        <w:rPr>
          <w:rFonts w:ascii="Times New Roman" w:hAnsi="Times New Roman"/>
          <w:b/>
        </w:rPr>
        <w:t>October 2026</w:t>
      </w:r>
    </w:p>
    <w:p w14:paraId="0B7E807B" w14:textId="77777777" w:rsidR="00F0244A" w:rsidRDefault="00EF654F">
      <w:r>
        <w:br w:type="page"/>
      </w:r>
    </w:p>
    <w:p w14:paraId="0F139C2B" w14:textId="77777777" w:rsidR="00F0244A" w:rsidRDefault="00EF654F">
      <w:pPr>
        <w:spacing w:before="320" w:after="400"/>
        <w:jc w:val="center"/>
      </w:pPr>
      <w:r>
        <w:rPr>
          <w:rFonts w:ascii="Times New Roman" w:hAnsi="Times New Roman"/>
          <w:b/>
          <w:sz w:val="32"/>
          <w:u w:val="single"/>
        </w:rPr>
        <w:lastRenderedPageBreak/>
        <w:t>ACKNOWLEDGEMENT</w:t>
      </w:r>
    </w:p>
    <w:p w14:paraId="7E5ADAE9" w14:textId="77777777" w:rsidR="00F0244A" w:rsidRDefault="00EF654F">
      <w:pPr>
        <w:spacing w:after="120"/>
        <w:jc w:val="both"/>
      </w:pPr>
      <w:r>
        <w:rPr>
          <w:rFonts w:ascii="Times New Roman" w:hAnsi="Times New Roman"/>
          <w:color w:val="1F2937"/>
          <w:sz w:val="24"/>
        </w:rPr>
        <w:t>We express our profound sense of gratitude and sincere indebtedness to our respected faculty guide, Dr. R. Priyadarshini, Professor, School of Computer Science and Engineering (SCOPE), Vellore Institute of Technology, Chennai, for her exceptional guidance, technical mentorship, and constant encouragement throughout the design, development, and execution of this comprehensive database systems project.</w:t>
      </w:r>
    </w:p>
    <w:p w14:paraId="7E8D0CCF" w14:textId="77777777" w:rsidR="00F0244A" w:rsidRDefault="00EF654F">
      <w:pPr>
        <w:spacing w:after="120"/>
        <w:jc w:val="both"/>
      </w:pPr>
      <w:r>
        <w:rPr>
          <w:rFonts w:ascii="Times New Roman" w:hAnsi="Times New Roman"/>
          <w:color w:val="1F2937"/>
          <w:sz w:val="24"/>
        </w:rPr>
        <w:t>Her comprehensive lectures on relational database theory, Enhanced Entity-Relationship (EER) modeling, advanced normalization up to Boyce-Codd Normal Form (BCNF), PL/SQL programming, and modern non-relational database paradigms provided the intellectual foundation that enabled us to conceptualize and build this Phased Database Migration Architecture transitioning from Oracle 21c to Neo4j AuraDB.</w:t>
      </w:r>
    </w:p>
    <w:p w14:paraId="04315E42" w14:textId="77777777" w:rsidR="00F0244A" w:rsidRDefault="00EF654F">
      <w:pPr>
        <w:spacing w:after="120"/>
        <w:jc w:val="both"/>
      </w:pPr>
      <w:r>
        <w:rPr>
          <w:rFonts w:ascii="Times New Roman" w:hAnsi="Times New Roman"/>
          <w:color w:val="1F2937"/>
          <w:sz w:val="24"/>
        </w:rPr>
        <w:t>We also extend our sincere thanks to the Dean, School of Computer Science and Engineering (SCOPE), and the management of Vellore Institute of Technology, Chennai Campus, for providing state-of-the-art laboratory infrastructure, cloud access facilities, and computational resources necessary to execute end-to-end benchmarking and testing.</w:t>
      </w:r>
    </w:p>
    <w:p w14:paraId="74F9C398" w14:textId="77777777" w:rsidR="00F0244A" w:rsidRDefault="00EF654F">
      <w:pPr>
        <w:spacing w:after="120"/>
        <w:jc w:val="both"/>
      </w:pPr>
      <w:r>
        <w:rPr>
          <w:rFonts w:ascii="Times New Roman" w:hAnsi="Times New Roman"/>
          <w:color w:val="1F2937"/>
          <w:sz w:val="24"/>
        </w:rPr>
        <w:t>Finally, we thank our peers and team members for their collaborative spirit, rigorous code reviews, and unwavering commitment during the forensic verification, presentation preparation, and technical documentation of this project.</w:t>
      </w:r>
    </w:p>
    <w:p w14:paraId="2CD19236" w14:textId="77777777" w:rsidR="00F0244A" w:rsidRDefault="00EF654F">
      <w:pPr>
        <w:spacing w:before="720" w:after="80"/>
      </w:pPr>
      <w:r>
        <w:rPr>
          <w:rFonts w:ascii="Times New Roman" w:hAnsi="Times New Roman"/>
          <w:b/>
          <w:sz w:val="24"/>
        </w:rPr>
        <w:t>KARTHIK VALLIAPPAN C (25BAI1051)</w:t>
      </w:r>
      <w:r>
        <w:rPr>
          <w:rFonts w:ascii="Times New Roman" w:hAnsi="Times New Roman"/>
          <w:b/>
          <w:sz w:val="24"/>
        </w:rPr>
        <w:br/>
        <w:t>NITHIN RANGASWAMY (25BAI1210)</w:t>
      </w:r>
      <w:r>
        <w:rPr>
          <w:rFonts w:ascii="Times New Roman" w:hAnsi="Times New Roman"/>
          <w:b/>
          <w:sz w:val="24"/>
        </w:rPr>
        <w:br/>
        <w:t>NATRAJ (25BAI1079)</w:t>
      </w:r>
    </w:p>
    <w:p w14:paraId="7EE2DBFC" w14:textId="77777777" w:rsidR="00F0244A" w:rsidRDefault="00EF654F">
      <w:r>
        <w:br w:type="page"/>
      </w:r>
    </w:p>
    <w:p w14:paraId="601E3F7E" w14:textId="77777777" w:rsidR="00F0244A" w:rsidRDefault="00EF654F">
      <w:pPr>
        <w:spacing w:before="320" w:after="320"/>
        <w:jc w:val="center"/>
      </w:pPr>
      <w:r>
        <w:rPr>
          <w:rFonts w:ascii="Times New Roman" w:hAnsi="Times New Roman"/>
          <w:b/>
          <w:sz w:val="32"/>
          <w:u w:val="single"/>
        </w:rPr>
        <w:lastRenderedPageBreak/>
        <w:t>Table of Contents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296"/>
        <w:gridCol w:w="6624"/>
        <w:gridCol w:w="1440"/>
      </w:tblGrid>
      <w:tr w:rsidR="00F0244A" w14:paraId="63818818" w14:textId="77777777">
        <w:trPr>
          <w:jc w:val="center"/>
        </w:trPr>
        <w:tc>
          <w:tcPr>
            <w:tcW w:w="1296" w:type="dxa"/>
            <w:shd w:val="clear" w:color="auto" w:fill="1B365D"/>
            <w:tcMar>
              <w:top w:w="120" w:type="dxa"/>
              <w:left w:w="150" w:type="dxa"/>
              <w:bottom w:w="120" w:type="dxa"/>
              <w:right w:w="150" w:type="dxa"/>
            </w:tcMar>
          </w:tcPr>
          <w:p w14:paraId="0376A2D0" w14:textId="77777777" w:rsidR="00F0244A" w:rsidRDefault="00EF654F">
            <w:pPr>
              <w:spacing w:after="0"/>
            </w:pPr>
            <w:r>
              <w:rPr>
                <w:rFonts w:ascii="Times New Roman" w:hAnsi="Times New Roman"/>
                <w:b/>
                <w:color w:val="FFFFFF"/>
                <w:sz w:val="21"/>
              </w:rPr>
              <w:t>S. No.</w:t>
            </w:r>
          </w:p>
        </w:tc>
        <w:tc>
          <w:tcPr>
            <w:tcW w:w="6624" w:type="dxa"/>
            <w:shd w:val="clear" w:color="auto" w:fill="1B365D"/>
            <w:tcMar>
              <w:top w:w="120" w:type="dxa"/>
              <w:left w:w="150" w:type="dxa"/>
              <w:bottom w:w="120" w:type="dxa"/>
              <w:right w:w="150" w:type="dxa"/>
            </w:tcMar>
          </w:tcPr>
          <w:p w14:paraId="7950B776" w14:textId="77777777" w:rsidR="00F0244A" w:rsidRDefault="00EF654F">
            <w:pPr>
              <w:spacing w:after="0"/>
            </w:pPr>
            <w:r>
              <w:rPr>
                <w:rFonts w:ascii="Times New Roman" w:hAnsi="Times New Roman"/>
                <w:b/>
                <w:color w:val="FFFFFF"/>
                <w:sz w:val="21"/>
              </w:rPr>
              <w:t>Contents</w:t>
            </w:r>
          </w:p>
        </w:tc>
        <w:tc>
          <w:tcPr>
            <w:tcW w:w="1440" w:type="dxa"/>
            <w:shd w:val="clear" w:color="auto" w:fill="1B365D"/>
            <w:tcMar>
              <w:top w:w="120" w:type="dxa"/>
              <w:left w:w="150" w:type="dxa"/>
              <w:bottom w:w="120" w:type="dxa"/>
              <w:right w:w="150" w:type="dxa"/>
            </w:tcMar>
          </w:tcPr>
          <w:p w14:paraId="289B2906" w14:textId="77777777" w:rsidR="00F0244A" w:rsidRDefault="00EF654F">
            <w:pPr>
              <w:spacing w:after="0"/>
            </w:pPr>
            <w:r>
              <w:rPr>
                <w:rFonts w:ascii="Times New Roman" w:hAnsi="Times New Roman"/>
                <w:b/>
                <w:color w:val="FFFFFF"/>
                <w:sz w:val="21"/>
              </w:rPr>
              <w:t>Page No.</w:t>
            </w:r>
          </w:p>
        </w:tc>
      </w:tr>
      <w:tr w:rsidR="00F0244A" w14:paraId="232F2E38" w14:textId="77777777">
        <w:trPr>
          <w:jc w:val="center"/>
        </w:trPr>
        <w:tc>
          <w:tcPr>
            <w:tcW w:w="1296" w:type="dxa"/>
            <w:shd w:val="clear" w:color="auto" w:fill="FFFFFF"/>
            <w:tcMar>
              <w:top w:w="100" w:type="dxa"/>
              <w:left w:w="150" w:type="dxa"/>
              <w:bottom w:w="100" w:type="dxa"/>
              <w:right w:w="150" w:type="dxa"/>
            </w:tcMar>
          </w:tcPr>
          <w:p w14:paraId="7B4EF468" w14:textId="77777777" w:rsidR="00F0244A" w:rsidRDefault="00EF654F">
            <w:pPr>
              <w:spacing w:after="0"/>
            </w:pPr>
            <w:r>
              <w:rPr>
                <w:rFonts w:ascii="Times New Roman" w:hAnsi="Times New Roman"/>
                <w:b/>
                <w:color w:val="1F2937"/>
                <w:sz w:val="20"/>
              </w:rPr>
              <w:t>1.</w:t>
            </w:r>
          </w:p>
        </w:tc>
        <w:tc>
          <w:tcPr>
            <w:tcW w:w="6624" w:type="dxa"/>
            <w:shd w:val="clear" w:color="auto" w:fill="FFFFFF"/>
            <w:tcMar>
              <w:top w:w="100" w:type="dxa"/>
              <w:left w:w="150" w:type="dxa"/>
              <w:bottom w:w="100" w:type="dxa"/>
              <w:right w:w="150" w:type="dxa"/>
            </w:tcMar>
          </w:tcPr>
          <w:p w14:paraId="1F032502" w14:textId="77777777" w:rsidR="00F0244A" w:rsidRDefault="00EF654F">
            <w:pPr>
              <w:spacing w:after="0"/>
            </w:pPr>
            <w:r>
              <w:rPr>
                <w:rFonts w:ascii="Times New Roman" w:hAnsi="Times New Roman"/>
                <w:b/>
                <w:color w:val="1F2937"/>
                <w:sz w:val="20"/>
              </w:rPr>
              <w:t>Acknowledgement</w:t>
            </w:r>
          </w:p>
        </w:tc>
        <w:tc>
          <w:tcPr>
            <w:tcW w:w="1440" w:type="dxa"/>
            <w:shd w:val="clear" w:color="auto" w:fill="FFFFFF"/>
            <w:tcMar>
              <w:top w:w="100" w:type="dxa"/>
              <w:left w:w="150" w:type="dxa"/>
              <w:bottom w:w="100" w:type="dxa"/>
              <w:right w:w="150" w:type="dxa"/>
            </w:tcMar>
          </w:tcPr>
          <w:p w14:paraId="56AF6E81" w14:textId="77777777" w:rsidR="00F0244A" w:rsidRDefault="00EF654F">
            <w:pPr>
              <w:spacing w:after="0"/>
            </w:pPr>
            <w:r>
              <w:rPr>
                <w:rFonts w:ascii="Times New Roman" w:hAnsi="Times New Roman"/>
                <w:b/>
                <w:color w:val="1F2937"/>
                <w:sz w:val="20"/>
              </w:rPr>
              <w:t>2</w:t>
            </w:r>
          </w:p>
        </w:tc>
      </w:tr>
      <w:tr w:rsidR="00F0244A" w14:paraId="6BE08983" w14:textId="77777777">
        <w:trPr>
          <w:jc w:val="center"/>
        </w:trPr>
        <w:tc>
          <w:tcPr>
            <w:tcW w:w="1296" w:type="dxa"/>
            <w:shd w:val="clear" w:color="auto" w:fill="F3F4F6"/>
            <w:tcMar>
              <w:top w:w="100" w:type="dxa"/>
              <w:left w:w="150" w:type="dxa"/>
              <w:bottom w:w="100" w:type="dxa"/>
              <w:right w:w="150" w:type="dxa"/>
            </w:tcMar>
          </w:tcPr>
          <w:p w14:paraId="640CEEA3" w14:textId="77777777" w:rsidR="00F0244A" w:rsidRDefault="00EF654F">
            <w:pPr>
              <w:spacing w:after="0"/>
            </w:pPr>
            <w:r>
              <w:rPr>
                <w:rFonts w:ascii="Times New Roman" w:hAnsi="Times New Roman"/>
                <w:b/>
                <w:color w:val="1F2937"/>
                <w:sz w:val="20"/>
              </w:rPr>
              <w:t>2.</w:t>
            </w:r>
          </w:p>
        </w:tc>
        <w:tc>
          <w:tcPr>
            <w:tcW w:w="6624" w:type="dxa"/>
            <w:shd w:val="clear" w:color="auto" w:fill="F3F4F6"/>
            <w:tcMar>
              <w:top w:w="100" w:type="dxa"/>
              <w:left w:w="150" w:type="dxa"/>
              <w:bottom w:w="100" w:type="dxa"/>
              <w:right w:w="150" w:type="dxa"/>
            </w:tcMar>
          </w:tcPr>
          <w:p w14:paraId="5F2BCA51" w14:textId="77777777" w:rsidR="00F0244A" w:rsidRDefault="00EF654F">
            <w:pPr>
              <w:spacing w:after="0"/>
            </w:pPr>
            <w:r>
              <w:rPr>
                <w:rFonts w:ascii="Times New Roman" w:hAnsi="Times New Roman"/>
                <w:b/>
                <w:color w:val="1F2937"/>
                <w:sz w:val="20"/>
              </w:rPr>
              <w:t>Table of Contents</w:t>
            </w:r>
          </w:p>
        </w:tc>
        <w:tc>
          <w:tcPr>
            <w:tcW w:w="1440" w:type="dxa"/>
            <w:shd w:val="clear" w:color="auto" w:fill="F3F4F6"/>
            <w:tcMar>
              <w:top w:w="100" w:type="dxa"/>
              <w:left w:w="150" w:type="dxa"/>
              <w:bottom w:w="100" w:type="dxa"/>
              <w:right w:w="150" w:type="dxa"/>
            </w:tcMar>
          </w:tcPr>
          <w:p w14:paraId="2DFD5CDE" w14:textId="77777777" w:rsidR="00F0244A" w:rsidRDefault="00EF654F">
            <w:pPr>
              <w:spacing w:after="0"/>
            </w:pPr>
            <w:r>
              <w:rPr>
                <w:rFonts w:ascii="Times New Roman" w:hAnsi="Times New Roman"/>
                <w:b/>
                <w:color w:val="1F2937"/>
                <w:sz w:val="20"/>
              </w:rPr>
              <w:t>3</w:t>
            </w:r>
          </w:p>
        </w:tc>
      </w:tr>
      <w:tr w:rsidR="00F0244A" w14:paraId="689923D7" w14:textId="77777777">
        <w:trPr>
          <w:jc w:val="center"/>
        </w:trPr>
        <w:tc>
          <w:tcPr>
            <w:tcW w:w="1296" w:type="dxa"/>
            <w:shd w:val="clear" w:color="auto" w:fill="FFFFFF"/>
            <w:tcMar>
              <w:top w:w="100" w:type="dxa"/>
              <w:left w:w="150" w:type="dxa"/>
              <w:bottom w:w="100" w:type="dxa"/>
              <w:right w:w="150" w:type="dxa"/>
            </w:tcMar>
          </w:tcPr>
          <w:p w14:paraId="200850C4" w14:textId="77777777" w:rsidR="00F0244A" w:rsidRDefault="00EF654F">
            <w:pPr>
              <w:spacing w:after="0"/>
            </w:pPr>
            <w:r>
              <w:rPr>
                <w:rFonts w:ascii="Times New Roman" w:hAnsi="Times New Roman"/>
                <w:b/>
                <w:color w:val="1F2937"/>
                <w:sz w:val="20"/>
              </w:rPr>
              <w:t>3.</w:t>
            </w:r>
          </w:p>
        </w:tc>
        <w:tc>
          <w:tcPr>
            <w:tcW w:w="6624" w:type="dxa"/>
            <w:shd w:val="clear" w:color="auto" w:fill="FFFFFF"/>
            <w:tcMar>
              <w:top w:w="100" w:type="dxa"/>
              <w:left w:w="150" w:type="dxa"/>
              <w:bottom w:w="100" w:type="dxa"/>
              <w:right w:w="150" w:type="dxa"/>
            </w:tcMar>
          </w:tcPr>
          <w:p w14:paraId="7A0F3183" w14:textId="77777777" w:rsidR="00F0244A" w:rsidRDefault="00EF654F">
            <w:pPr>
              <w:spacing w:after="0"/>
            </w:pPr>
            <w:r>
              <w:rPr>
                <w:rFonts w:ascii="Times New Roman" w:hAnsi="Times New Roman"/>
                <w:b/>
                <w:color w:val="1F2937"/>
                <w:sz w:val="20"/>
              </w:rPr>
              <w:t>Abstract</w:t>
            </w:r>
          </w:p>
        </w:tc>
        <w:tc>
          <w:tcPr>
            <w:tcW w:w="1440" w:type="dxa"/>
            <w:shd w:val="clear" w:color="auto" w:fill="FFFFFF"/>
            <w:tcMar>
              <w:top w:w="100" w:type="dxa"/>
              <w:left w:w="150" w:type="dxa"/>
              <w:bottom w:w="100" w:type="dxa"/>
              <w:right w:w="150" w:type="dxa"/>
            </w:tcMar>
          </w:tcPr>
          <w:p w14:paraId="33EB6547" w14:textId="77777777" w:rsidR="00F0244A" w:rsidRDefault="00EF654F">
            <w:pPr>
              <w:spacing w:after="0"/>
            </w:pPr>
            <w:r>
              <w:rPr>
                <w:rFonts w:ascii="Times New Roman" w:hAnsi="Times New Roman"/>
                <w:b/>
                <w:color w:val="1F2937"/>
                <w:sz w:val="20"/>
              </w:rPr>
              <w:t>6</w:t>
            </w:r>
          </w:p>
        </w:tc>
      </w:tr>
      <w:tr w:rsidR="00F0244A" w14:paraId="41ED69D2" w14:textId="77777777">
        <w:trPr>
          <w:jc w:val="center"/>
        </w:trPr>
        <w:tc>
          <w:tcPr>
            <w:tcW w:w="1296" w:type="dxa"/>
            <w:shd w:val="clear" w:color="auto" w:fill="F3F4F6"/>
            <w:tcMar>
              <w:top w:w="100" w:type="dxa"/>
              <w:left w:w="150" w:type="dxa"/>
              <w:bottom w:w="100" w:type="dxa"/>
              <w:right w:w="150" w:type="dxa"/>
            </w:tcMar>
          </w:tcPr>
          <w:p w14:paraId="5600E125" w14:textId="77777777" w:rsidR="00F0244A" w:rsidRDefault="00EF654F">
            <w:pPr>
              <w:spacing w:after="0"/>
            </w:pPr>
            <w:r>
              <w:rPr>
                <w:rFonts w:ascii="Times New Roman" w:hAnsi="Times New Roman"/>
                <w:b/>
                <w:color w:val="1F2937"/>
                <w:sz w:val="20"/>
              </w:rPr>
              <w:t>4.</w:t>
            </w:r>
          </w:p>
        </w:tc>
        <w:tc>
          <w:tcPr>
            <w:tcW w:w="6624" w:type="dxa"/>
            <w:shd w:val="clear" w:color="auto" w:fill="F3F4F6"/>
            <w:tcMar>
              <w:top w:w="100" w:type="dxa"/>
              <w:left w:w="150" w:type="dxa"/>
              <w:bottom w:w="100" w:type="dxa"/>
              <w:right w:w="150" w:type="dxa"/>
            </w:tcMar>
          </w:tcPr>
          <w:p w14:paraId="7ACA33CF" w14:textId="77777777" w:rsidR="00F0244A" w:rsidRDefault="00EF654F">
            <w:pPr>
              <w:spacing w:after="0"/>
            </w:pPr>
            <w:r>
              <w:rPr>
                <w:rFonts w:ascii="Times New Roman" w:hAnsi="Times New Roman"/>
                <w:b/>
                <w:color w:val="1F2937"/>
                <w:sz w:val="20"/>
              </w:rPr>
              <w:t>Chapter 1: Introduction</w:t>
            </w:r>
          </w:p>
        </w:tc>
        <w:tc>
          <w:tcPr>
            <w:tcW w:w="1440" w:type="dxa"/>
            <w:shd w:val="clear" w:color="auto" w:fill="F3F4F6"/>
            <w:tcMar>
              <w:top w:w="100" w:type="dxa"/>
              <w:left w:w="150" w:type="dxa"/>
              <w:bottom w:w="100" w:type="dxa"/>
              <w:right w:w="150" w:type="dxa"/>
            </w:tcMar>
          </w:tcPr>
          <w:p w14:paraId="3A329791" w14:textId="77777777" w:rsidR="00F0244A" w:rsidRDefault="00EF654F">
            <w:pPr>
              <w:spacing w:after="0"/>
            </w:pPr>
            <w:r>
              <w:rPr>
                <w:rFonts w:ascii="Times New Roman" w:hAnsi="Times New Roman"/>
                <w:b/>
                <w:color w:val="1F2937"/>
                <w:sz w:val="20"/>
              </w:rPr>
              <w:t>8</w:t>
            </w:r>
          </w:p>
        </w:tc>
      </w:tr>
      <w:tr w:rsidR="00F0244A" w14:paraId="15CA856C" w14:textId="77777777">
        <w:trPr>
          <w:jc w:val="center"/>
        </w:trPr>
        <w:tc>
          <w:tcPr>
            <w:tcW w:w="1296" w:type="dxa"/>
            <w:shd w:val="clear" w:color="auto" w:fill="FFFFFF"/>
            <w:tcMar>
              <w:top w:w="100" w:type="dxa"/>
              <w:left w:w="150" w:type="dxa"/>
              <w:bottom w:w="100" w:type="dxa"/>
              <w:right w:w="150" w:type="dxa"/>
            </w:tcMar>
          </w:tcPr>
          <w:p w14:paraId="4C017674" w14:textId="77777777" w:rsidR="00F0244A" w:rsidRDefault="00F0244A">
            <w:pPr>
              <w:spacing w:after="0"/>
            </w:pPr>
          </w:p>
        </w:tc>
        <w:tc>
          <w:tcPr>
            <w:tcW w:w="6624" w:type="dxa"/>
            <w:shd w:val="clear" w:color="auto" w:fill="FFFFFF"/>
            <w:tcMar>
              <w:top w:w="100" w:type="dxa"/>
              <w:left w:w="150" w:type="dxa"/>
              <w:bottom w:w="100" w:type="dxa"/>
              <w:right w:w="150" w:type="dxa"/>
            </w:tcMar>
          </w:tcPr>
          <w:p w14:paraId="6F2A1FD2" w14:textId="77777777" w:rsidR="00F0244A" w:rsidRDefault="00EF654F">
            <w:pPr>
              <w:spacing w:after="0"/>
            </w:pPr>
            <w:r>
              <w:rPr>
                <w:rFonts w:ascii="Times New Roman" w:hAnsi="Times New Roman"/>
                <w:color w:val="1F2937"/>
                <w:sz w:val="20"/>
              </w:rPr>
              <w:t xml:space="preserve">    1.1 Background and Domain Overview</w:t>
            </w:r>
          </w:p>
        </w:tc>
        <w:tc>
          <w:tcPr>
            <w:tcW w:w="1440" w:type="dxa"/>
            <w:shd w:val="clear" w:color="auto" w:fill="FFFFFF"/>
            <w:tcMar>
              <w:top w:w="100" w:type="dxa"/>
              <w:left w:w="150" w:type="dxa"/>
              <w:bottom w:w="100" w:type="dxa"/>
              <w:right w:w="150" w:type="dxa"/>
            </w:tcMar>
          </w:tcPr>
          <w:p w14:paraId="3E13B9C5" w14:textId="77777777" w:rsidR="00F0244A" w:rsidRDefault="00EF654F">
            <w:pPr>
              <w:spacing w:after="0"/>
            </w:pPr>
            <w:r>
              <w:rPr>
                <w:rFonts w:ascii="Times New Roman" w:hAnsi="Times New Roman"/>
                <w:color w:val="1F2937"/>
                <w:sz w:val="20"/>
              </w:rPr>
              <w:t>8</w:t>
            </w:r>
          </w:p>
        </w:tc>
      </w:tr>
      <w:tr w:rsidR="00F0244A" w14:paraId="3FC50DCE" w14:textId="77777777">
        <w:trPr>
          <w:jc w:val="center"/>
        </w:trPr>
        <w:tc>
          <w:tcPr>
            <w:tcW w:w="1296" w:type="dxa"/>
            <w:shd w:val="clear" w:color="auto" w:fill="F3F4F6"/>
            <w:tcMar>
              <w:top w:w="100" w:type="dxa"/>
              <w:left w:w="150" w:type="dxa"/>
              <w:bottom w:w="100" w:type="dxa"/>
              <w:right w:w="150" w:type="dxa"/>
            </w:tcMar>
          </w:tcPr>
          <w:p w14:paraId="156D4552" w14:textId="77777777" w:rsidR="00F0244A" w:rsidRDefault="00F0244A">
            <w:pPr>
              <w:spacing w:after="0"/>
            </w:pPr>
          </w:p>
        </w:tc>
        <w:tc>
          <w:tcPr>
            <w:tcW w:w="6624" w:type="dxa"/>
            <w:shd w:val="clear" w:color="auto" w:fill="F3F4F6"/>
            <w:tcMar>
              <w:top w:w="100" w:type="dxa"/>
              <w:left w:w="150" w:type="dxa"/>
              <w:bottom w:w="100" w:type="dxa"/>
              <w:right w:w="150" w:type="dxa"/>
            </w:tcMar>
          </w:tcPr>
          <w:p w14:paraId="1C092066" w14:textId="77777777" w:rsidR="00F0244A" w:rsidRDefault="00EF654F">
            <w:pPr>
              <w:spacing w:after="0"/>
            </w:pPr>
            <w:r>
              <w:rPr>
                <w:rFonts w:ascii="Times New Roman" w:hAnsi="Times New Roman"/>
                <w:color w:val="1F2937"/>
                <w:sz w:val="20"/>
              </w:rPr>
              <w:t xml:space="preserve">    1.2 Problem Statement</w:t>
            </w:r>
          </w:p>
        </w:tc>
        <w:tc>
          <w:tcPr>
            <w:tcW w:w="1440" w:type="dxa"/>
            <w:shd w:val="clear" w:color="auto" w:fill="F3F4F6"/>
            <w:tcMar>
              <w:top w:w="100" w:type="dxa"/>
              <w:left w:w="150" w:type="dxa"/>
              <w:bottom w:w="100" w:type="dxa"/>
              <w:right w:w="150" w:type="dxa"/>
            </w:tcMar>
          </w:tcPr>
          <w:p w14:paraId="252CB914" w14:textId="77777777" w:rsidR="00F0244A" w:rsidRDefault="00EF654F">
            <w:pPr>
              <w:spacing w:after="0"/>
            </w:pPr>
            <w:r>
              <w:rPr>
                <w:rFonts w:ascii="Times New Roman" w:hAnsi="Times New Roman"/>
                <w:color w:val="1F2937"/>
                <w:sz w:val="20"/>
              </w:rPr>
              <w:t>8</w:t>
            </w:r>
          </w:p>
        </w:tc>
      </w:tr>
      <w:tr w:rsidR="00F0244A" w14:paraId="373E5244" w14:textId="77777777">
        <w:trPr>
          <w:jc w:val="center"/>
        </w:trPr>
        <w:tc>
          <w:tcPr>
            <w:tcW w:w="1296" w:type="dxa"/>
            <w:shd w:val="clear" w:color="auto" w:fill="FFFFFF"/>
            <w:tcMar>
              <w:top w:w="100" w:type="dxa"/>
              <w:left w:w="150" w:type="dxa"/>
              <w:bottom w:w="100" w:type="dxa"/>
              <w:right w:w="150" w:type="dxa"/>
            </w:tcMar>
          </w:tcPr>
          <w:p w14:paraId="05AF7400" w14:textId="77777777" w:rsidR="00F0244A" w:rsidRDefault="00F0244A">
            <w:pPr>
              <w:spacing w:after="0"/>
            </w:pPr>
          </w:p>
        </w:tc>
        <w:tc>
          <w:tcPr>
            <w:tcW w:w="6624" w:type="dxa"/>
            <w:shd w:val="clear" w:color="auto" w:fill="FFFFFF"/>
            <w:tcMar>
              <w:top w:w="100" w:type="dxa"/>
              <w:left w:w="150" w:type="dxa"/>
              <w:bottom w:w="100" w:type="dxa"/>
              <w:right w:w="150" w:type="dxa"/>
            </w:tcMar>
          </w:tcPr>
          <w:p w14:paraId="3701E783" w14:textId="77777777" w:rsidR="00F0244A" w:rsidRDefault="00EF654F">
            <w:pPr>
              <w:spacing w:after="0"/>
            </w:pPr>
            <w:r>
              <w:rPr>
                <w:rFonts w:ascii="Times New Roman" w:hAnsi="Times New Roman"/>
                <w:color w:val="1F2937"/>
                <w:sz w:val="20"/>
              </w:rPr>
              <w:t xml:space="preserve">    1.3 Project Motivation</w:t>
            </w:r>
          </w:p>
        </w:tc>
        <w:tc>
          <w:tcPr>
            <w:tcW w:w="1440" w:type="dxa"/>
            <w:shd w:val="clear" w:color="auto" w:fill="FFFFFF"/>
            <w:tcMar>
              <w:top w:w="100" w:type="dxa"/>
              <w:left w:w="150" w:type="dxa"/>
              <w:bottom w:w="100" w:type="dxa"/>
              <w:right w:w="150" w:type="dxa"/>
            </w:tcMar>
          </w:tcPr>
          <w:p w14:paraId="5F1B5951" w14:textId="77777777" w:rsidR="00F0244A" w:rsidRDefault="00EF654F">
            <w:pPr>
              <w:spacing w:after="0"/>
            </w:pPr>
            <w:r>
              <w:rPr>
                <w:rFonts w:ascii="Times New Roman" w:hAnsi="Times New Roman"/>
                <w:color w:val="1F2937"/>
                <w:sz w:val="20"/>
              </w:rPr>
              <w:t>9</w:t>
            </w:r>
          </w:p>
        </w:tc>
      </w:tr>
      <w:tr w:rsidR="00F0244A" w14:paraId="17D1B429" w14:textId="77777777">
        <w:trPr>
          <w:jc w:val="center"/>
        </w:trPr>
        <w:tc>
          <w:tcPr>
            <w:tcW w:w="1296" w:type="dxa"/>
            <w:shd w:val="clear" w:color="auto" w:fill="F3F4F6"/>
            <w:tcMar>
              <w:top w:w="100" w:type="dxa"/>
              <w:left w:w="150" w:type="dxa"/>
              <w:bottom w:w="100" w:type="dxa"/>
              <w:right w:w="150" w:type="dxa"/>
            </w:tcMar>
          </w:tcPr>
          <w:p w14:paraId="6CE6CC5F" w14:textId="77777777" w:rsidR="00F0244A" w:rsidRDefault="00F0244A">
            <w:pPr>
              <w:spacing w:after="0"/>
            </w:pPr>
          </w:p>
        </w:tc>
        <w:tc>
          <w:tcPr>
            <w:tcW w:w="6624" w:type="dxa"/>
            <w:shd w:val="clear" w:color="auto" w:fill="F3F4F6"/>
            <w:tcMar>
              <w:top w:w="100" w:type="dxa"/>
              <w:left w:w="150" w:type="dxa"/>
              <w:bottom w:w="100" w:type="dxa"/>
              <w:right w:w="150" w:type="dxa"/>
            </w:tcMar>
          </w:tcPr>
          <w:p w14:paraId="6D3B5843" w14:textId="77777777" w:rsidR="00F0244A" w:rsidRDefault="00EF654F">
            <w:pPr>
              <w:spacing w:after="0"/>
            </w:pPr>
            <w:r>
              <w:rPr>
                <w:rFonts w:ascii="Times New Roman" w:hAnsi="Times New Roman"/>
                <w:color w:val="1F2937"/>
                <w:sz w:val="20"/>
              </w:rPr>
              <w:t xml:space="preserve">    1.4 Scope of the Project</w:t>
            </w:r>
          </w:p>
        </w:tc>
        <w:tc>
          <w:tcPr>
            <w:tcW w:w="1440" w:type="dxa"/>
            <w:shd w:val="clear" w:color="auto" w:fill="F3F4F6"/>
            <w:tcMar>
              <w:top w:w="100" w:type="dxa"/>
              <w:left w:w="150" w:type="dxa"/>
              <w:bottom w:w="100" w:type="dxa"/>
              <w:right w:w="150" w:type="dxa"/>
            </w:tcMar>
          </w:tcPr>
          <w:p w14:paraId="18B5F702" w14:textId="77777777" w:rsidR="00F0244A" w:rsidRDefault="00EF654F">
            <w:pPr>
              <w:spacing w:after="0"/>
            </w:pPr>
            <w:r>
              <w:rPr>
                <w:rFonts w:ascii="Times New Roman" w:hAnsi="Times New Roman"/>
                <w:color w:val="1F2937"/>
                <w:sz w:val="20"/>
              </w:rPr>
              <w:t>9</w:t>
            </w:r>
          </w:p>
        </w:tc>
      </w:tr>
      <w:tr w:rsidR="00F0244A" w14:paraId="6650FB77" w14:textId="77777777">
        <w:trPr>
          <w:jc w:val="center"/>
        </w:trPr>
        <w:tc>
          <w:tcPr>
            <w:tcW w:w="1296" w:type="dxa"/>
            <w:shd w:val="clear" w:color="auto" w:fill="FFFFFF"/>
            <w:tcMar>
              <w:top w:w="100" w:type="dxa"/>
              <w:left w:w="150" w:type="dxa"/>
              <w:bottom w:w="100" w:type="dxa"/>
              <w:right w:w="150" w:type="dxa"/>
            </w:tcMar>
          </w:tcPr>
          <w:p w14:paraId="62F957B8" w14:textId="77777777" w:rsidR="00F0244A" w:rsidRDefault="00EF654F">
            <w:pPr>
              <w:spacing w:after="0"/>
            </w:pPr>
            <w:r>
              <w:rPr>
                <w:rFonts w:ascii="Times New Roman" w:hAnsi="Times New Roman"/>
                <w:b/>
                <w:color w:val="1F2937"/>
                <w:sz w:val="20"/>
              </w:rPr>
              <w:t>5.</w:t>
            </w:r>
          </w:p>
        </w:tc>
        <w:tc>
          <w:tcPr>
            <w:tcW w:w="6624" w:type="dxa"/>
            <w:shd w:val="clear" w:color="auto" w:fill="FFFFFF"/>
            <w:tcMar>
              <w:top w:w="100" w:type="dxa"/>
              <w:left w:w="150" w:type="dxa"/>
              <w:bottom w:w="100" w:type="dxa"/>
              <w:right w:w="150" w:type="dxa"/>
            </w:tcMar>
          </w:tcPr>
          <w:p w14:paraId="12A70AFC" w14:textId="77777777" w:rsidR="00F0244A" w:rsidRDefault="00EF654F">
            <w:pPr>
              <w:spacing w:after="0"/>
            </w:pPr>
            <w:r>
              <w:rPr>
                <w:rFonts w:ascii="Times New Roman" w:hAnsi="Times New Roman"/>
                <w:b/>
                <w:color w:val="1F2937"/>
                <w:sz w:val="20"/>
              </w:rPr>
              <w:t>Chapter 2: Aim and Objectives</w:t>
            </w:r>
          </w:p>
        </w:tc>
        <w:tc>
          <w:tcPr>
            <w:tcW w:w="1440" w:type="dxa"/>
            <w:shd w:val="clear" w:color="auto" w:fill="FFFFFF"/>
            <w:tcMar>
              <w:top w:w="100" w:type="dxa"/>
              <w:left w:w="150" w:type="dxa"/>
              <w:bottom w:w="100" w:type="dxa"/>
              <w:right w:w="150" w:type="dxa"/>
            </w:tcMar>
          </w:tcPr>
          <w:p w14:paraId="2D5D108F" w14:textId="77777777" w:rsidR="00F0244A" w:rsidRDefault="00EF654F">
            <w:pPr>
              <w:spacing w:after="0"/>
            </w:pPr>
            <w:r>
              <w:rPr>
                <w:rFonts w:ascii="Times New Roman" w:hAnsi="Times New Roman"/>
                <w:b/>
                <w:color w:val="1F2937"/>
                <w:sz w:val="20"/>
              </w:rPr>
              <w:t>11</w:t>
            </w:r>
          </w:p>
        </w:tc>
      </w:tr>
      <w:tr w:rsidR="00F0244A" w14:paraId="4DDCFF22" w14:textId="77777777">
        <w:trPr>
          <w:jc w:val="center"/>
        </w:trPr>
        <w:tc>
          <w:tcPr>
            <w:tcW w:w="1296" w:type="dxa"/>
            <w:shd w:val="clear" w:color="auto" w:fill="F3F4F6"/>
            <w:tcMar>
              <w:top w:w="100" w:type="dxa"/>
              <w:left w:w="150" w:type="dxa"/>
              <w:bottom w:w="100" w:type="dxa"/>
              <w:right w:w="150" w:type="dxa"/>
            </w:tcMar>
          </w:tcPr>
          <w:p w14:paraId="4BCBE2F0" w14:textId="77777777" w:rsidR="00F0244A" w:rsidRDefault="00F0244A">
            <w:pPr>
              <w:spacing w:after="0"/>
            </w:pPr>
          </w:p>
        </w:tc>
        <w:tc>
          <w:tcPr>
            <w:tcW w:w="6624" w:type="dxa"/>
            <w:shd w:val="clear" w:color="auto" w:fill="F3F4F6"/>
            <w:tcMar>
              <w:top w:w="100" w:type="dxa"/>
              <w:left w:w="150" w:type="dxa"/>
              <w:bottom w:w="100" w:type="dxa"/>
              <w:right w:w="150" w:type="dxa"/>
            </w:tcMar>
          </w:tcPr>
          <w:p w14:paraId="67CE01CD" w14:textId="77777777" w:rsidR="00F0244A" w:rsidRDefault="00EF654F">
            <w:pPr>
              <w:spacing w:after="0"/>
            </w:pPr>
            <w:r>
              <w:rPr>
                <w:rFonts w:ascii="Times New Roman" w:hAnsi="Times New Roman"/>
                <w:color w:val="1F2937"/>
                <w:sz w:val="20"/>
              </w:rPr>
              <w:t xml:space="preserve">    2.1 Primary Aim</w:t>
            </w:r>
          </w:p>
        </w:tc>
        <w:tc>
          <w:tcPr>
            <w:tcW w:w="1440" w:type="dxa"/>
            <w:shd w:val="clear" w:color="auto" w:fill="F3F4F6"/>
            <w:tcMar>
              <w:top w:w="100" w:type="dxa"/>
              <w:left w:w="150" w:type="dxa"/>
              <w:bottom w:w="100" w:type="dxa"/>
              <w:right w:w="150" w:type="dxa"/>
            </w:tcMar>
          </w:tcPr>
          <w:p w14:paraId="652815E6" w14:textId="77777777" w:rsidR="00F0244A" w:rsidRDefault="00EF654F">
            <w:pPr>
              <w:spacing w:after="0"/>
            </w:pPr>
            <w:r>
              <w:rPr>
                <w:rFonts w:ascii="Times New Roman" w:hAnsi="Times New Roman"/>
                <w:color w:val="1F2937"/>
                <w:sz w:val="20"/>
              </w:rPr>
              <w:t>11</w:t>
            </w:r>
          </w:p>
        </w:tc>
      </w:tr>
      <w:tr w:rsidR="00F0244A" w14:paraId="752BDAE2" w14:textId="77777777">
        <w:trPr>
          <w:jc w:val="center"/>
        </w:trPr>
        <w:tc>
          <w:tcPr>
            <w:tcW w:w="1296" w:type="dxa"/>
            <w:shd w:val="clear" w:color="auto" w:fill="FFFFFF"/>
            <w:tcMar>
              <w:top w:w="100" w:type="dxa"/>
              <w:left w:w="150" w:type="dxa"/>
              <w:bottom w:w="100" w:type="dxa"/>
              <w:right w:w="150" w:type="dxa"/>
            </w:tcMar>
          </w:tcPr>
          <w:p w14:paraId="32348861" w14:textId="77777777" w:rsidR="00F0244A" w:rsidRDefault="00F0244A">
            <w:pPr>
              <w:spacing w:after="0"/>
            </w:pPr>
          </w:p>
        </w:tc>
        <w:tc>
          <w:tcPr>
            <w:tcW w:w="6624" w:type="dxa"/>
            <w:shd w:val="clear" w:color="auto" w:fill="FFFFFF"/>
            <w:tcMar>
              <w:top w:w="100" w:type="dxa"/>
              <w:left w:w="150" w:type="dxa"/>
              <w:bottom w:w="100" w:type="dxa"/>
              <w:right w:w="150" w:type="dxa"/>
            </w:tcMar>
          </w:tcPr>
          <w:p w14:paraId="2460C097" w14:textId="77777777" w:rsidR="00F0244A" w:rsidRDefault="00EF654F">
            <w:pPr>
              <w:spacing w:after="0"/>
            </w:pPr>
            <w:r>
              <w:rPr>
                <w:rFonts w:ascii="Times New Roman" w:hAnsi="Times New Roman"/>
                <w:color w:val="1F2937"/>
                <w:sz w:val="20"/>
              </w:rPr>
              <w:t xml:space="preserve">    2.2 Specific Technical Objectives</w:t>
            </w:r>
          </w:p>
        </w:tc>
        <w:tc>
          <w:tcPr>
            <w:tcW w:w="1440" w:type="dxa"/>
            <w:shd w:val="clear" w:color="auto" w:fill="FFFFFF"/>
            <w:tcMar>
              <w:top w:w="100" w:type="dxa"/>
              <w:left w:w="150" w:type="dxa"/>
              <w:bottom w:w="100" w:type="dxa"/>
              <w:right w:w="150" w:type="dxa"/>
            </w:tcMar>
          </w:tcPr>
          <w:p w14:paraId="2EC9220B" w14:textId="77777777" w:rsidR="00F0244A" w:rsidRDefault="00EF654F">
            <w:pPr>
              <w:spacing w:after="0"/>
            </w:pPr>
            <w:r>
              <w:rPr>
                <w:rFonts w:ascii="Times New Roman" w:hAnsi="Times New Roman"/>
                <w:color w:val="1F2937"/>
                <w:sz w:val="20"/>
              </w:rPr>
              <w:t>11</w:t>
            </w:r>
          </w:p>
        </w:tc>
      </w:tr>
      <w:tr w:rsidR="00F0244A" w14:paraId="005207BB" w14:textId="77777777">
        <w:trPr>
          <w:jc w:val="center"/>
        </w:trPr>
        <w:tc>
          <w:tcPr>
            <w:tcW w:w="1296" w:type="dxa"/>
            <w:shd w:val="clear" w:color="auto" w:fill="F3F4F6"/>
            <w:tcMar>
              <w:top w:w="100" w:type="dxa"/>
              <w:left w:w="150" w:type="dxa"/>
              <w:bottom w:w="100" w:type="dxa"/>
              <w:right w:w="150" w:type="dxa"/>
            </w:tcMar>
          </w:tcPr>
          <w:p w14:paraId="2E78F69B" w14:textId="77777777" w:rsidR="00F0244A" w:rsidRDefault="00EF654F">
            <w:pPr>
              <w:spacing w:after="0"/>
            </w:pPr>
            <w:r>
              <w:rPr>
                <w:rFonts w:ascii="Times New Roman" w:hAnsi="Times New Roman"/>
                <w:b/>
                <w:color w:val="1F2937"/>
                <w:sz w:val="20"/>
              </w:rPr>
              <w:t>6.</w:t>
            </w:r>
          </w:p>
        </w:tc>
        <w:tc>
          <w:tcPr>
            <w:tcW w:w="6624" w:type="dxa"/>
            <w:shd w:val="clear" w:color="auto" w:fill="F3F4F6"/>
            <w:tcMar>
              <w:top w:w="100" w:type="dxa"/>
              <w:left w:w="150" w:type="dxa"/>
              <w:bottom w:w="100" w:type="dxa"/>
              <w:right w:w="150" w:type="dxa"/>
            </w:tcMar>
          </w:tcPr>
          <w:p w14:paraId="71995E5D" w14:textId="77777777" w:rsidR="00F0244A" w:rsidRDefault="00EF654F">
            <w:pPr>
              <w:spacing w:after="0"/>
            </w:pPr>
            <w:r>
              <w:rPr>
                <w:rFonts w:ascii="Times New Roman" w:hAnsi="Times New Roman"/>
                <w:b/>
                <w:color w:val="1F2937"/>
                <w:sz w:val="20"/>
              </w:rPr>
              <w:t>Chapter 3: Literature Survey &amp; Existing System Analysis</w:t>
            </w:r>
          </w:p>
        </w:tc>
        <w:tc>
          <w:tcPr>
            <w:tcW w:w="1440" w:type="dxa"/>
            <w:shd w:val="clear" w:color="auto" w:fill="F3F4F6"/>
            <w:tcMar>
              <w:top w:w="100" w:type="dxa"/>
              <w:left w:w="150" w:type="dxa"/>
              <w:bottom w:w="100" w:type="dxa"/>
              <w:right w:w="150" w:type="dxa"/>
            </w:tcMar>
          </w:tcPr>
          <w:p w14:paraId="23C60F9F" w14:textId="77777777" w:rsidR="00F0244A" w:rsidRDefault="00EF654F">
            <w:pPr>
              <w:spacing w:after="0"/>
            </w:pPr>
            <w:r>
              <w:rPr>
                <w:rFonts w:ascii="Times New Roman" w:hAnsi="Times New Roman"/>
                <w:b/>
                <w:color w:val="1F2937"/>
                <w:sz w:val="20"/>
              </w:rPr>
              <w:t>13</w:t>
            </w:r>
          </w:p>
        </w:tc>
      </w:tr>
      <w:tr w:rsidR="00F0244A" w14:paraId="284F7B17" w14:textId="77777777">
        <w:trPr>
          <w:jc w:val="center"/>
        </w:trPr>
        <w:tc>
          <w:tcPr>
            <w:tcW w:w="1296" w:type="dxa"/>
            <w:shd w:val="clear" w:color="auto" w:fill="FFFFFF"/>
            <w:tcMar>
              <w:top w:w="100" w:type="dxa"/>
              <w:left w:w="150" w:type="dxa"/>
              <w:bottom w:w="100" w:type="dxa"/>
              <w:right w:w="150" w:type="dxa"/>
            </w:tcMar>
          </w:tcPr>
          <w:p w14:paraId="65FF308D" w14:textId="77777777" w:rsidR="00F0244A" w:rsidRDefault="00F0244A">
            <w:pPr>
              <w:spacing w:after="0"/>
            </w:pPr>
          </w:p>
        </w:tc>
        <w:tc>
          <w:tcPr>
            <w:tcW w:w="6624" w:type="dxa"/>
            <w:shd w:val="clear" w:color="auto" w:fill="FFFFFF"/>
            <w:tcMar>
              <w:top w:w="100" w:type="dxa"/>
              <w:left w:w="150" w:type="dxa"/>
              <w:bottom w:w="100" w:type="dxa"/>
              <w:right w:w="150" w:type="dxa"/>
            </w:tcMar>
          </w:tcPr>
          <w:p w14:paraId="09F68418" w14:textId="77777777" w:rsidR="00F0244A" w:rsidRDefault="00EF654F">
            <w:pPr>
              <w:spacing w:after="0"/>
            </w:pPr>
            <w:r>
              <w:rPr>
                <w:rFonts w:ascii="Times New Roman" w:hAnsi="Times New Roman"/>
                <w:color w:val="1F2937"/>
                <w:sz w:val="20"/>
              </w:rPr>
              <w:t xml:space="preserve">    3.1 Overview of Existing Library Information Systems</w:t>
            </w:r>
          </w:p>
        </w:tc>
        <w:tc>
          <w:tcPr>
            <w:tcW w:w="1440" w:type="dxa"/>
            <w:shd w:val="clear" w:color="auto" w:fill="FFFFFF"/>
            <w:tcMar>
              <w:top w:w="100" w:type="dxa"/>
              <w:left w:w="150" w:type="dxa"/>
              <w:bottom w:w="100" w:type="dxa"/>
              <w:right w:w="150" w:type="dxa"/>
            </w:tcMar>
          </w:tcPr>
          <w:p w14:paraId="513639AD" w14:textId="77777777" w:rsidR="00F0244A" w:rsidRDefault="00EF654F">
            <w:pPr>
              <w:spacing w:after="0"/>
            </w:pPr>
            <w:r>
              <w:rPr>
                <w:rFonts w:ascii="Times New Roman" w:hAnsi="Times New Roman"/>
                <w:color w:val="1F2937"/>
                <w:sz w:val="20"/>
              </w:rPr>
              <w:t>13</w:t>
            </w:r>
          </w:p>
        </w:tc>
      </w:tr>
      <w:tr w:rsidR="00F0244A" w14:paraId="1CF55E70" w14:textId="77777777">
        <w:trPr>
          <w:jc w:val="center"/>
        </w:trPr>
        <w:tc>
          <w:tcPr>
            <w:tcW w:w="1296" w:type="dxa"/>
            <w:shd w:val="clear" w:color="auto" w:fill="F3F4F6"/>
            <w:tcMar>
              <w:top w:w="100" w:type="dxa"/>
              <w:left w:w="150" w:type="dxa"/>
              <w:bottom w:w="100" w:type="dxa"/>
              <w:right w:w="150" w:type="dxa"/>
            </w:tcMar>
          </w:tcPr>
          <w:p w14:paraId="0C31E1A6" w14:textId="77777777" w:rsidR="00F0244A" w:rsidRDefault="00F0244A">
            <w:pPr>
              <w:spacing w:after="0"/>
            </w:pPr>
          </w:p>
        </w:tc>
        <w:tc>
          <w:tcPr>
            <w:tcW w:w="6624" w:type="dxa"/>
            <w:shd w:val="clear" w:color="auto" w:fill="F3F4F6"/>
            <w:tcMar>
              <w:top w:w="100" w:type="dxa"/>
              <w:left w:w="150" w:type="dxa"/>
              <w:bottom w:w="100" w:type="dxa"/>
              <w:right w:w="150" w:type="dxa"/>
            </w:tcMar>
          </w:tcPr>
          <w:p w14:paraId="70AA4AEF" w14:textId="77777777" w:rsidR="00F0244A" w:rsidRDefault="00EF654F">
            <w:pPr>
              <w:spacing w:after="0"/>
            </w:pPr>
            <w:r>
              <w:rPr>
                <w:rFonts w:ascii="Times New Roman" w:hAnsi="Times New Roman"/>
                <w:color w:val="1F2937"/>
                <w:sz w:val="20"/>
              </w:rPr>
              <w:t xml:space="preserve">    3.2 Critical Limitations of Traditional Architectures</w:t>
            </w:r>
          </w:p>
        </w:tc>
        <w:tc>
          <w:tcPr>
            <w:tcW w:w="1440" w:type="dxa"/>
            <w:shd w:val="clear" w:color="auto" w:fill="F3F4F6"/>
            <w:tcMar>
              <w:top w:w="100" w:type="dxa"/>
              <w:left w:w="150" w:type="dxa"/>
              <w:bottom w:w="100" w:type="dxa"/>
              <w:right w:w="150" w:type="dxa"/>
            </w:tcMar>
          </w:tcPr>
          <w:p w14:paraId="5009A46A" w14:textId="77777777" w:rsidR="00F0244A" w:rsidRDefault="00EF654F">
            <w:pPr>
              <w:spacing w:after="0"/>
            </w:pPr>
            <w:r>
              <w:rPr>
                <w:rFonts w:ascii="Times New Roman" w:hAnsi="Times New Roman"/>
                <w:color w:val="1F2937"/>
                <w:sz w:val="20"/>
              </w:rPr>
              <w:t>13</w:t>
            </w:r>
          </w:p>
        </w:tc>
      </w:tr>
      <w:tr w:rsidR="00F0244A" w14:paraId="65ACDFBA" w14:textId="77777777">
        <w:trPr>
          <w:jc w:val="center"/>
        </w:trPr>
        <w:tc>
          <w:tcPr>
            <w:tcW w:w="1296" w:type="dxa"/>
            <w:shd w:val="clear" w:color="auto" w:fill="FFFFFF"/>
            <w:tcMar>
              <w:top w:w="100" w:type="dxa"/>
              <w:left w:w="150" w:type="dxa"/>
              <w:bottom w:w="100" w:type="dxa"/>
              <w:right w:w="150" w:type="dxa"/>
            </w:tcMar>
          </w:tcPr>
          <w:p w14:paraId="0C349FB2" w14:textId="77777777" w:rsidR="00F0244A" w:rsidRDefault="00F0244A">
            <w:pPr>
              <w:spacing w:after="0"/>
            </w:pPr>
          </w:p>
        </w:tc>
        <w:tc>
          <w:tcPr>
            <w:tcW w:w="6624" w:type="dxa"/>
            <w:shd w:val="clear" w:color="auto" w:fill="FFFFFF"/>
            <w:tcMar>
              <w:top w:w="100" w:type="dxa"/>
              <w:left w:w="150" w:type="dxa"/>
              <w:bottom w:w="100" w:type="dxa"/>
              <w:right w:w="150" w:type="dxa"/>
            </w:tcMar>
          </w:tcPr>
          <w:p w14:paraId="59DF1B32" w14:textId="77777777" w:rsidR="00F0244A" w:rsidRDefault="00EF654F">
            <w:pPr>
              <w:spacing w:after="0"/>
            </w:pPr>
            <w:r>
              <w:rPr>
                <w:rFonts w:ascii="Times New Roman" w:hAnsi="Times New Roman"/>
                <w:color w:val="1F2937"/>
                <w:sz w:val="20"/>
              </w:rPr>
              <w:t xml:space="preserve">    3.3 Review of Related Publications and Patents</w:t>
            </w:r>
          </w:p>
        </w:tc>
        <w:tc>
          <w:tcPr>
            <w:tcW w:w="1440" w:type="dxa"/>
            <w:shd w:val="clear" w:color="auto" w:fill="FFFFFF"/>
            <w:tcMar>
              <w:top w:w="100" w:type="dxa"/>
              <w:left w:w="150" w:type="dxa"/>
              <w:bottom w:w="100" w:type="dxa"/>
              <w:right w:w="150" w:type="dxa"/>
            </w:tcMar>
          </w:tcPr>
          <w:p w14:paraId="5F233B75" w14:textId="77777777" w:rsidR="00F0244A" w:rsidRDefault="00EF654F">
            <w:pPr>
              <w:spacing w:after="0"/>
            </w:pPr>
            <w:r>
              <w:rPr>
                <w:rFonts w:ascii="Times New Roman" w:hAnsi="Times New Roman"/>
                <w:color w:val="1F2937"/>
                <w:sz w:val="20"/>
              </w:rPr>
              <w:t>14</w:t>
            </w:r>
          </w:p>
        </w:tc>
      </w:tr>
      <w:tr w:rsidR="00F0244A" w14:paraId="3A472664" w14:textId="77777777">
        <w:trPr>
          <w:jc w:val="center"/>
        </w:trPr>
        <w:tc>
          <w:tcPr>
            <w:tcW w:w="1296" w:type="dxa"/>
            <w:shd w:val="clear" w:color="auto" w:fill="F3F4F6"/>
            <w:tcMar>
              <w:top w:w="100" w:type="dxa"/>
              <w:left w:w="150" w:type="dxa"/>
              <w:bottom w:w="100" w:type="dxa"/>
              <w:right w:w="150" w:type="dxa"/>
            </w:tcMar>
          </w:tcPr>
          <w:p w14:paraId="340FD5D0" w14:textId="77777777" w:rsidR="00F0244A" w:rsidRDefault="00F0244A">
            <w:pPr>
              <w:spacing w:after="0"/>
            </w:pPr>
          </w:p>
        </w:tc>
        <w:tc>
          <w:tcPr>
            <w:tcW w:w="6624" w:type="dxa"/>
            <w:shd w:val="clear" w:color="auto" w:fill="F3F4F6"/>
            <w:tcMar>
              <w:top w:w="100" w:type="dxa"/>
              <w:left w:w="150" w:type="dxa"/>
              <w:bottom w:w="100" w:type="dxa"/>
              <w:right w:w="150" w:type="dxa"/>
            </w:tcMar>
          </w:tcPr>
          <w:p w14:paraId="5E8A4DF9" w14:textId="77777777" w:rsidR="00F0244A" w:rsidRDefault="00EF654F">
            <w:pPr>
              <w:spacing w:after="0"/>
            </w:pPr>
            <w:r>
              <w:rPr>
                <w:rFonts w:ascii="Times New Roman" w:hAnsi="Times New Roman"/>
                <w:color w:val="1F2937"/>
                <w:sz w:val="20"/>
              </w:rPr>
              <w:t xml:space="preserve">    3.4 Proposed Architecture: Phased Database Migration Strategy</w:t>
            </w:r>
          </w:p>
        </w:tc>
        <w:tc>
          <w:tcPr>
            <w:tcW w:w="1440" w:type="dxa"/>
            <w:shd w:val="clear" w:color="auto" w:fill="F3F4F6"/>
            <w:tcMar>
              <w:top w:w="100" w:type="dxa"/>
              <w:left w:w="150" w:type="dxa"/>
              <w:bottom w:w="100" w:type="dxa"/>
              <w:right w:w="150" w:type="dxa"/>
            </w:tcMar>
          </w:tcPr>
          <w:p w14:paraId="7ADE393F" w14:textId="77777777" w:rsidR="00F0244A" w:rsidRDefault="00EF654F">
            <w:pPr>
              <w:spacing w:after="0"/>
            </w:pPr>
            <w:r>
              <w:rPr>
                <w:rFonts w:ascii="Times New Roman" w:hAnsi="Times New Roman"/>
                <w:color w:val="1F2937"/>
                <w:sz w:val="20"/>
              </w:rPr>
              <w:t>15</w:t>
            </w:r>
          </w:p>
        </w:tc>
      </w:tr>
      <w:tr w:rsidR="00F0244A" w14:paraId="68ED5627" w14:textId="77777777">
        <w:trPr>
          <w:jc w:val="center"/>
        </w:trPr>
        <w:tc>
          <w:tcPr>
            <w:tcW w:w="1296" w:type="dxa"/>
            <w:shd w:val="clear" w:color="auto" w:fill="FFFFFF"/>
            <w:tcMar>
              <w:top w:w="100" w:type="dxa"/>
              <w:left w:w="150" w:type="dxa"/>
              <w:bottom w:w="100" w:type="dxa"/>
              <w:right w:w="150" w:type="dxa"/>
            </w:tcMar>
          </w:tcPr>
          <w:p w14:paraId="56989195" w14:textId="77777777" w:rsidR="00F0244A" w:rsidRDefault="00EF654F">
            <w:pPr>
              <w:spacing w:after="0"/>
            </w:pPr>
            <w:r>
              <w:rPr>
                <w:rFonts w:ascii="Times New Roman" w:hAnsi="Times New Roman"/>
                <w:b/>
                <w:color w:val="1F2937"/>
                <w:sz w:val="20"/>
              </w:rPr>
              <w:t>7.</w:t>
            </w:r>
          </w:p>
        </w:tc>
        <w:tc>
          <w:tcPr>
            <w:tcW w:w="6624" w:type="dxa"/>
            <w:shd w:val="clear" w:color="auto" w:fill="FFFFFF"/>
            <w:tcMar>
              <w:top w:w="100" w:type="dxa"/>
              <w:left w:w="150" w:type="dxa"/>
              <w:bottom w:w="100" w:type="dxa"/>
              <w:right w:w="150" w:type="dxa"/>
            </w:tcMar>
          </w:tcPr>
          <w:p w14:paraId="3615F75E" w14:textId="77777777" w:rsidR="00F0244A" w:rsidRDefault="00EF654F">
            <w:pPr>
              <w:spacing w:after="0"/>
            </w:pPr>
            <w:r>
              <w:rPr>
                <w:rFonts w:ascii="Times New Roman" w:hAnsi="Times New Roman"/>
                <w:b/>
                <w:color w:val="1F2937"/>
                <w:sz w:val="20"/>
              </w:rPr>
              <w:t>Chapter 4: System Requirements &amp; Technical Specifications</w:t>
            </w:r>
          </w:p>
        </w:tc>
        <w:tc>
          <w:tcPr>
            <w:tcW w:w="1440" w:type="dxa"/>
            <w:shd w:val="clear" w:color="auto" w:fill="FFFFFF"/>
            <w:tcMar>
              <w:top w:w="100" w:type="dxa"/>
              <w:left w:w="150" w:type="dxa"/>
              <w:bottom w:w="100" w:type="dxa"/>
              <w:right w:w="150" w:type="dxa"/>
            </w:tcMar>
          </w:tcPr>
          <w:p w14:paraId="03BF9CC1" w14:textId="77777777" w:rsidR="00F0244A" w:rsidRDefault="00EF654F">
            <w:pPr>
              <w:spacing w:after="0"/>
            </w:pPr>
            <w:r>
              <w:rPr>
                <w:rFonts w:ascii="Times New Roman" w:hAnsi="Times New Roman"/>
                <w:b/>
                <w:color w:val="1F2937"/>
                <w:sz w:val="20"/>
              </w:rPr>
              <w:t>16</w:t>
            </w:r>
          </w:p>
        </w:tc>
      </w:tr>
      <w:tr w:rsidR="00F0244A" w14:paraId="507524D2" w14:textId="77777777">
        <w:trPr>
          <w:jc w:val="center"/>
        </w:trPr>
        <w:tc>
          <w:tcPr>
            <w:tcW w:w="1296" w:type="dxa"/>
            <w:shd w:val="clear" w:color="auto" w:fill="F3F4F6"/>
            <w:tcMar>
              <w:top w:w="100" w:type="dxa"/>
              <w:left w:w="150" w:type="dxa"/>
              <w:bottom w:w="100" w:type="dxa"/>
              <w:right w:w="150" w:type="dxa"/>
            </w:tcMar>
          </w:tcPr>
          <w:p w14:paraId="740EFF4A" w14:textId="77777777" w:rsidR="00F0244A" w:rsidRDefault="00F0244A">
            <w:pPr>
              <w:spacing w:after="0"/>
            </w:pPr>
          </w:p>
        </w:tc>
        <w:tc>
          <w:tcPr>
            <w:tcW w:w="6624" w:type="dxa"/>
            <w:shd w:val="clear" w:color="auto" w:fill="F3F4F6"/>
            <w:tcMar>
              <w:top w:w="100" w:type="dxa"/>
              <w:left w:w="150" w:type="dxa"/>
              <w:bottom w:w="100" w:type="dxa"/>
              <w:right w:w="150" w:type="dxa"/>
            </w:tcMar>
          </w:tcPr>
          <w:p w14:paraId="7E64B403" w14:textId="77777777" w:rsidR="00F0244A" w:rsidRDefault="00EF654F">
            <w:pPr>
              <w:spacing w:after="0"/>
            </w:pPr>
            <w:r>
              <w:rPr>
                <w:rFonts w:ascii="Times New Roman" w:hAnsi="Times New Roman"/>
                <w:color w:val="1F2937"/>
                <w:sz w:val="20"/>
              </w:rPr>
              <w:t xml:space="preserve">    4.1 Functional Requirements by Role (Admin, Librarian, Staff, Student)</w:t>
            </w:r>
          </w:p>
        </w:tc>
        <w:tc>
          <w:tcPr>
            <w:tcW w:w="1440" w:type="dxa"/>
            <w:shd w:val="clear" w:color="auto" w:fill="F3F4F6"/>
            <w:tcMar>
              <w:top w:w="100" w:type="dxa"/>
              <w:left w:w="150" w:type="dxa"/>
              <w:bottom w:w="100" w:type="dxa"/>
              <w:right w:w="150" w:type="dxa"/>
            </w:tcMar>
          </w:tcPr>
          <w:p w14:paraId="785ADA49" w14:textId="77777777" w:rsidR="00F0244A" w:rsidRDefault="00EF654F">
            <w:pPr>
              <w:spacing w:after="0"/>
            </w:pPr>
            <w:r>
              <w:rPr>
                <w:rFonts w:ascii="Times New Roman" w:hAnsi="Times New Roman"/>
                <w:color w:val="1F2937"/>
                <w:sz w:val="20"/>
              </w:rPr>
              <w:t>16</w:t>
            </w:r>
          </w:p>
        </w:tc>
      </w:tr>
      <w:tr w:rsidR="00F0244A" w14:paraId="3971F545" w14:textId="77777777">
        <w:trPr>
          <w:jc w:val="center"/>
        </w:trPr>
        <w:tc>
          <w:tcPr>
            <w:tcW w:w="1296" w:type="dxa"/>
            <w:shd w:val="clear" w:color="auto" w:fill="FFFFFF"/>
            <w:tcMar>
              <w:top w:w="100" w:type="dxa"/>
              <w:left w:w="150" w:type="dxa"/>
              <w:bottom w:w="100" w:type="dxa"/>
              <w:right w:w="150" w:type="dxa"/>
            </w:tcMar>
          </w:tcPr>
          <w:p w14:paraId="39126155" w14:textId="77777777" w:rsidR="00F0244A" w:rsidRDefault="00F0244A">
            <w:pPr>
              <w:spacing w:after="0"/>
            </w:pPr>
          </w:p>
        </w:tc>
        <w:tc>
          <w:tcPr>
            <w:tcW w:w="6624" w:type="dxa"/>
            <w:shd w:val="clear" w:color="auto" w:fill="FFFFFF"/>
            <w:tcMar>
              <w:top w:w="100" w:type="dxa"/>
              <w:left w:w="150" w:type="dxa"/>
              <w:bottom w:w="100" w:type="dxa"/>
              <w:right w:w="150" w:type="dxa"/>
            </w:tcMar>
          </w:tcPr>
          <w:p w14:paraId="112CD9F1" w14:textId="77777777" w:rsidR="00F0244A" w:rsidRDefault="00EF654F">
            <w:pPr>
              <w:spacing w:after="0"/>
            </w:pPr>
            <w:r>
              <w:rPr>
                <w:rFonts w:ascii="Times New Roman" w:hAnsi="Times New Roman"/>
                <w:color w:val="1F2937"/>
                <w:sz w:val="20"/>
              </w:rPr>
              <w:t xml:space="preserve">    4.2 Non-Functional Requirements (ACID, Performance, Security)</w:t>
            </w:r>
          </w:p>
        </w:tc>
        <w:tc>
          <w:tcPr>
            <w:tcW w:w="1440" w:type="dxa"/>
            <w:shd w:val="clear" w:color="auto" w:fill="FFFFFF"/>
            <w:tcMar>
              <w:top w:w="100" w:type="dxa"/>
              <w:left w:w="150" w:type="dxa"/>
              <w:bottom w:w="100" w:type="dxa"/>
              <w:right w:w="150" w:type="dxa"/>
            </w:tcMar>
          </w:tcPr>
          <w:p w14:paraId="00B1A0C9" w14:textId="77777777" w:rsidR="00F0244A" w:rsidRDefault="00EF654F">
            <w:pPr>
              <w:spacing w:after="0"/>
            </w:pPr>
            <w:r>
              <w:rPr>
                <w:rFonts w:ascii="Times New Roman" w:hAnsi="Times New Roman"/>
                <w:color w:val="1F2937"/>
                <w:sz w:val="20"/>
              </w:rPr>
              <w:t>16</w:t>
            </w:r>
          </w:p>
        </w:tc>
      </w:tr>
      <w:tr w:rsidR="00F0244A" w14:paraId="33A0CB4F" w14:textId="77777777">
        <w:trPr>
          <w:jc w:val="center"/>
        </w:trPr>
        <w:tc>
          <w:tcPr>
            <w:tcW w:w="1296" w:type="dxa"/>
            <w:shd w:val="clear" w:color="auto" w:fill="F3F4F6"/>
            <w:tcMar>
              <w:top w:w="100" w:type="dxa"/>
              <w:left w:w="150" w:type="dxa"/>
              <w:bottom w:w="100" w:type="dxa"/>
              <w:right w:w="150" w:type="dxa"/>
            </w:tcMar>
          </w:tcPr>
          <w:p w14:paraId="63DB1F06" w14:textId="77777777" w:rsidR="00F0244A" w:rsidRDefault="00F0244A">
            <w:pPr>
              <w:spacing w:after="0"/>
            </w:pPr>
          </w:p>
        </w:tc>
        <w:tc>
          <w:tcPr>
            <w:tcW w:w="6624" w:type="dxa"/>
            <w:shd w:val="clear" w:color="auto" w:fill="F3F4F6"/>
            <w:tcMar>
              <w:top w:w="100" w:type="dxa"/>
              <w:left w:w="150" w:type="dxa"/>
              <w:bottom w:w="100" w:type="dxa"/>
              <w:right w:w="150" w:type="dxa"/>
            </w:tcMar>
          </w:tcPr>
          <w:p w14:paraId="68420F01" w14:textId="77777777" w:rsidR="00F0244A" w:rsidRDefault="00EF654F">
            <w:pPr>
              <w:spacing w:after="0"/>
            </w:pPr>
            <w:r>
              <w:rPr>
                <w:rFonts w:ascii="Times New Roman" w:hAnsi="Times New Roman"/>
                <w:color w:val="1F2937"/>
                <w:sz w:val="20"/>
              </w:rPr>
              <w:t xml:space="preserve">    4.3 Hardware Requirements &amp; Deployment Architecture</w:t>
            </w:r>
          </w:p>
        </w:tc>
        <w:tc>
          <w:tcPr>
            <w:tcW w:w="1440" w:type="dxa"/>
            <w:shd w:val="clear" w:color="auto" w:fill="F3F4F6"/>
            <w:tcMar>
              <w:top w:w="100" w:type="dxa"/>
              <w:left w:w="150" w:type="dxa"/>
              <w:bottom w:w="100" w:type="dxa"/>
              <w:right w:w="150" w:type="dxa"/>
            </w:tcMar>
          </w:tcPr>
          <w:p w14:paraId="494693CC" w14:textId="77777777" w:rsidR="00F0244A" w:rsidRDefault="00EF654F">
            <w:pPr>
              <w:spacing w:after="0"/>
            </w:pPr>
            <w:r>
              <w:rPr>
                <w:rFonts w:ascii="Times New Roman" w:hAnsi="Times New Roman"/>
                <w:color w:val="1F2937"/>
                <w:sz w:val="20"/>
              </w:rPr>
              <w:t>17</w:t>
            </w:r>
          </w:p>
        </w:tc>
      </w:tr>
      <w:tr w:rsidR="00F0244A" w14:paraId="774A7C72" w14:textId="77777777">
        <w:trPr>
          <w:jc w:val="center"/>
        </w:trPr>
        <w:tc>
          <w:tcPr>
            <w:tcW w:w="1296" w:type="dxa"/>
            <w:shd w:val="clear" w:color="auto" w:fill="FFFFFF"/>
            <w:tcMar>
              <w:top w:w="100" w:type="dxa"/>
              <w:left w:w="150" w:type="dxa"/>
              <w:bottom w:w="100" w:type="dxa"/>
              <w:right w:w="150" w:type="dxa"/>
            </w:tcMar>
          </w:tcPr>
          <w:p w14:paraId="3AA45324" w14:textId="77777777" w:rsidR="00F0244A" w:rsidRDefault="00F0244A">
            <w:pPr>
              <w:spacing w:after="0"/>
            </w:pPr>
          </w:p>
        </w:tc>
        <w:tc>
          <w:tcPr>
            <w:tcW w:w="6624" w:type="dxa"/>
            <w:shd w:val="clear" w:color="auto" w:fill="FFFFFF"/>
            <w:tcMar>
              <w:top w:w="100" w:type="dxa"/>
              <w:left w:w="150" w:type="dxa"/>
              <w:bottom w:w="100" w:type="dxa"/>
              <w:right w:w="150" w:type="dxa"/>
            </w:tcMar>
          </w:tcPr>
          <w:p w14:paraId="4D1663D2" w14:textId="77777777" w:rsidR="00F0244A" w:rsidRDefault="00EF654F">
            <w:pPr>
              <w:spacing w:after="0"/>
            </w:pPr>
            <w:r>
              <w:rPr>
                <w:rFonts w:ascii="Times New Roman" w:hAnsi="Times New Roman"/>
                <w:color w:val="1F2937"/>
                <w:sz w:val="20"/>
              </w:rPr>
              <w:t xml:space="preserve">    4.4 Software Specifications &amp; Middleware Toolchain</w:t>
            </w:r>
          </w:p>
        </w:tc>
        <w:tc>
          <w:tcPr>
            <w:tcW w:w="1440" w:type="dxa"/>
            <w:shd w:val="clear" w:color="auto" w:fill="FFFFFF"/>
            <w:tcMar>
              <w:top w:w="100" w:type="dxa"/>
              <w:left w:w="150" w:type="dxa"/>
              <w:bottom w:w="100" w:type="dxa"/>
              <w:right w:w="150" w:type="dxa"/>
            </w:tcMar>
          </w:tcPr>
          <w:p w14:paraId="6F003DA9" w14:textId="77777777" w:rsidR="00F0244A" w:rsidRDefault="00EF654F">
            <w:pPr>
              <w:spacing w:after="0"/>
            </w:pPr>
            <w:r>
              <w:rPr>
                <w:rFonts w:ascii="Times New Roman" w:hAnsi="Times New Roman"/>
                <w:color w:val="1F2937"/>
                <w:sz w:val="20"/>
              </w:rPr>
              <w:t>17</w:t>
            </w:r>
          </w:p>
        </w:tc>
      </w:tr>
      <w:tr w:rsidR="00F0244A" w14:paraId="183981D6" w14:textId="77777777">
        <w:trPr>
          <w:jc w:val="center"/>
        </w:trPr>
        <w:tc>
          <w:tcPr>
            <w:tcW w:w="1296" w:type="dxa"/>
            <w:shd w:val="clear" w:color="auto" w:fill="F3F4F6"/>
            <w:tcMar>
              <w:top w:w="100" w:type="dxa"/>
              <w:left w:w="150" w:type="dxa"/>
              <w:bottom w:w="100" w:type="dxa"/>
              <w:right w:w="150" w:type="dxa"/>
            </w:tcMar>
          </w:tcPr>
          <w:p w14:paraId="7F950B95" w14:textId="77777777" w:rsidR="00F0244A" w:rsidRDefault="00EF654F">
            <w:pPr>
              <w:spacing w:after="0"/>
            </w:pPr>
            <w:r>
              <w:rPr>
                <w:rFonts w:ascii="Times New Roman" w:hAnsi="Times New Roman"/>
                <w:b/>
                <w:color w:val="1F2937"/>
                <w:sz w:val="20"/>
              </w:rPr>
              <w:t>8.</w:t>
            </w:r>
          </w:p>
        </w:tc>
        <w:tc>
          <w:tcPr>
            <w:tcW w:w="6624" w:type="dxa"/>
            <w:shd w:val="clear" w:color="auto" w:fill="F3F4F6"/>
            <w:tcMar>
              <w:top w:w="100" w:type="dxa"/>
              <w:left w:w="150" w:type="dxa"/>
              <w:bottom w:w="100" w:type="dxa"/>
              <w:right w:w="150" w:type="dxa"/>
            </w:tcMar>
          </w:tcPr>
          <w:p w14:paraId="13EA622C" w14:textId="77777777" w:rsidR="00F0244A" w:rsidRDefault="00EF654F">
            <w:pPr>
              <w:spacing w:after="0"/>
            </w:pPr>
            <w:r>
              <w:rPr>
                <w:rFonts w:ascii="Times New Roman" w:hAnsi="Times New Roman"/>
                <w:b/>
                <w:color w:val="1F2937"/>
                <w:sz w:val="20"/>
              </w:rPr>
              <w:t>Chapter 5: Modern Database Architecture &amp; Comparative Analysis</w:t>
            </w:r>
          </w:p>
        </w:tc>
        <w:tc>
          <w:tcPr>
            <w:tcW w:w="1440" w:type="dxa"/>
            <w:shd w:val="clear" w:color="auto" w:fill="F3F4F6"/>
            <w:tcMar>
              <w:top w:w="100" w:type="dxa"/>
              <w:left w:w="150" w:type="dxa"/>
              <w:bottom w:w="100" w:type="dxa"/>
              <w:right w:w="150" w:type="dxa"/>
            </w:tcMar>
          </w:tcPr>
          <w:p w14:paraId="21C4DC05" w14:textId="77777777" w:rsidR="00F0244A" w:rsidRDefault="00EF654F">
            <w:pPr>
              <w:spacing w:after="0"/>
            </w:pPr>
            <w:r>
              <w:rPr>
                <w:rFonts w:ascii="Times New Roman" w:hAnsi="Times New Roman"/>
                <w:b/>
                <w:color w:val="1F2937"/>
                <w:sz w:val="20"/>
              </w:rPr>
              <w:t>18</w:t>
            </w:r>
          </w:p>
        </w:tc>
      </w:tr>
      <w:tr w:rsidR="00F0244A" w14:paraId="030BDCC8" w14:textId="77777777">
        <w:trPr>
          <w:jc w:val="center"/>
        </w:trPr>
        <w:tc>
          <w:tcPr>
            <w:tcW w:w="1296" w:type="dxa"/>
            <w:shd w:val="clear" w:color="auto" w:fill="FFFFFF"/>
            <w:tcMar>
              <w:top w:w="100" w:type="dxa"/>
              <w:left w:w="150" w:type="dxa"/>
              <w:bottom w:w="100" w:type="dxa"/>
              <w:right w:w="150" w:type="dxa"/>
            </w:tcMar>
          </w:tcPr>
          <w:p w14:paraId="7136B64C" w14:textId="77777777" w:rsidR="00F0244A" w:rsidRDefault="00F0244A">
            <w:pPr>
              <w:spacing w:after="0"/>
            </w:pPr>
          </w:p>
        </w:tc>
        <w:tc>
          <w:tcPr>
            <w:tcW w:w="6624" w:type="dxa"/>
            <w:shd w:val="clear" w:color="auto" w:fill="FFFFFF"/>
            <w:tcMar>
              <w:top w:w="100" w:type="dxa"/>
              <w:left w:w="150" w:type="dxa"/>
              <w:bottom w:w="100" w:type="dxa"/>
              <w:right w:w="150" w:type="dxa"/>
            </w:tcMar>
          </w:tcPr>
          <w:p w14:paraId="5AFC6D5B" w14:textId="77777777" w:rsidR="00F0244A" w:rsidRDefault="00EF654F">
            <w:pPr>
              <w:spacing w:after="0"/>
            </w:pPr>
            <w:r>
              <w:rPr>
                <w:rFonts w:ascii="Times New Roman" w:hAnsi="Times New Roman"/>
                <w:color w:val="1F2937"/>
                <w:sz w:val="20"/>
              </w:rPr>
              <w:t xml:space="preserve">    5.1 Selection of Modern Database: Neo4j AuraDB Graph Database</w:t>
            </w:r>
          </w:p>
        </w:tc>
        <w:tc>
          <w:tcPr>
            <w:tcW w:w="1440" w:type="dxa"/>
            <w:shd w:val="clear" w:color="auto" w:fill="FFFFFF"/>
            <w:tcMar>
              <w:top w:w="100" w:type="dxa"/>
              <w:left w:w="150" w:type="dxa"/>
              <w:bottom w:w="100" w:type="dxa"/>
              <w:right w:w="150" w:type="dxa"/>
            </w:tcMar>
          </w:tcPr>
          <w:p w14:paraId="20FC1DB1" w14:textId="77777777" w:rsidR="00F0244A" w:rsidRDefault="00EF654F">
            <w:pPr>
              <w:spacing w:after="0"/>
            </w:pPr>
            <w:r>
              <w:rPr>
                <w:rFonts w:ascii="Times New Roman" w:hAnsi="Times New Roman"/>
                <w:color w:val="1F2937"/>
                <w:sz w:val="20"/>
              </w:rPr>
              <w:t>18</w:t>
            </w:r>
          </w:p>
        </w:tc>
      </w:tr>
      <w:tr w:rsidR="00F0244A" w14:paraId="3C25A95F" w14:textId="77777777">
        <w:trPr>
          <w:jc w:val="center"/>
        </w:trPr>
        <w:tc>
          <w:tcPr>
            <w:tcW w:w="1296" w:type="dxa"/>
            <w:shd w:val="clear" w:color="auto" w:fill="F3F4F6"/>
            <w:tcMar>
              <w:top w:w="100" w:type="dxa"/>
              <w:left w:w="150" w:type="dxa"/>
              <w:bottom w:w="100" w:type="dxa"/>
              <w:right w:w="150" w:type="dxa"/>
            </w:tcMar>
          </w:tcPr>
          <w:p w14:paraId="79219116" w14:textId="77777777" w:rsidR="00F0244A" w:rsidRDefault="00F0244A">
            <w:pPr>
              <w:spacing w:after="0"/>
            </w:pPr>
          </w:p>
        </w:tc>
        <w:tc>
          <w:tcPr>
            <w:tcW w:w="6624" w:type="dxa"/>
            <w:shd w:val="clear" w:color="auto" w:fill="F3F4F6"/>
            <w:tcMar>
              <w:top w:w="100" w:type="dxa"/>
              <w:left w:w="150" w:type="dxa"/>
              <w:bottom w:w="100" w:type="dxa"/>
              <w:right w:w="150" w:type="dxa"/>
            </w:tcMar>
          </w:tcPr>
          <w:p w14:paraId="17C7EE2F" w14:textId="77777777" w:rsidR="00F0244A" w:rsidRDefault="00EF654F">
            <w:pPr>
              <w:spacing w:after="0"/>
            </w:pPr>
            <w:r>
              <w:rPr>
                <w:rFonts w:ascii="Times New Roman" w:hAnsi="Times New Roman"/>
                <w:color w:val="1F2937"/>
                <w:sz w:val="20"/>
              </w:rPr>
              <w:t xml:space="preserve">    5.2 Traditional Relational Database: Oracle Database 21c</w:t>
            </w:r>
          </w:p>
        </w:tc>
        <w:tc>
          <w:tcPr>
            <w:tcW w:w="1440" w:type="dxa"/>
            <w:shd w:val="clear" w:color="auto" w:fill="F3F4F6"/>
            <w:tcMar>
              <w:top w:w="100" w:type="dxa"/>
              <w:left w:w="150" w:type="dxa"/>
              <w:bottom w:w="100" w:type="dxa"/>
              <w:right w:w="150" w:type="dxa"/>
            </w:tcMar>
          </w:tcPr>
          <w:p w14:paraId="6C094EEC" w14:textId="77777777" w:rsidR="00F0244A" w:rsidRDefault="00EF654F">
            <w:pPr>
              <w:spacing w:after="0"/>
            </w:pPr>
            <w:r>
              <w:rPr>
                <w:rFonts w:ascii="Times New Roman" w:hAnsi="Times New Roman"/>
                <w:color w:val="1F2937"/>
                <w:sz w:val="20"/>
              </w:rPr>
              <w:t>18</w:t>
            </w:r>
          </w:p>
        </w:tc>
      </w:tr>
      <w:tr w:rsidR="00F0244A" w14:paraId="3C83C703" w14:textId="77777777">
        <w:trPr>
          <w:jc w:val="center"/>
        </w:trPr>
        <w:tc>
          <w:tcPr>
            <w:tcW w:w="1296" w:type="dxa"/>
            <w:shd w:val="clear" w:color="auto" w:fill="FFFFFF"/>
            <w:tcMar>
              <w:top w:w="100" w:type="dxa"/>
              <w:left w:w="150" w:type="dxa"/>
              <w:bottom w:w="100" w:type="dxa"/>
              <w:right w:w="150" w:type="dxa"/>
            </w:tcMar>
          </w:tcPr>
          <w:p w14:paraId="0BDF823F" w14:textId="77777777" w:rsidR="00F0244A" w:rsidRDefault="00F0244A">
            <w:pPr>
              <w:spacing w:after="0"/>
            </w:pPr>
          </w:p>
        </w:tc>
        <w:tc>
          <w:tcPr>
            <w:tcW w:w="6624" w:type="dxa"/>
            <w:shd w:val="clear" w:color="auto" w:fill="FFFFFF"/>
            <w:tcMar>
              <w:top w:w="100" w:type="dxa"/>
              <w:left w:w="150" w:type="dxa"/>
              <w:bottom w:w="100" w:type="dxa"/>
              <w:right w:w="150" w:type="dxa"/>
            </w:tcMar>
          </w:tcPr>
          <w:p w14:paraId="18947179" w14:textId="77777777" w:rsidR="00F0244A" w:rsidRDefault="00EF654F">
            <w:pPr>
              <w:spacing w:after="0"/>
            </w:pPr>
            <w:r>
              <w:rPr>
                <w:rFonts w:ascii="Times New Roman" w:hAnsi="Times New Roman"/>
                <w:color w:val="1F2937"/>
                <w:sz w:val="20"/>
              </w:rPr>
              <w:t xml:space="preserve">    5.3 Comparative Matrix: Relational RDBMS vs. Graph DBMS</w:t>
            </w:r>
          </w:p>
        </w:tc>
        <w:tc>
          <w:tcPr>
            <w:tcW w:w="1440" w:type="dxa"/>
            <w:shd w:val="clear" w:color="auto" w:fill="FFFFFF"/>
            <w:tcMar>
              <w:top w:w="100" w:type="dxa"/>
              <w:left w:w="150" w:type="dxa"/>
              <w:bottom w:w="100" w:type="dxa"/>
              <w:right w:w="150" w:type="dxa"/>
            </w:tcMar>
          </w:tcPr>
          <w:p w14:paraId="11D1E67B" w14:textId="77777777" w:rsidR="00F0244A" w:rsidRDefault="00EF654F">
            <w:pPr>
              <w:spacing w:after="0"/>
            </w:pPr>
            <w:r>
              <w:rPr>
                <w:rFonts w:ascii="Times New Roman" w:hAnsi="Times New Roman"/>
                <w:color w:val="1F2937"/>
                <w:sz w:val="20"/>
              </w:rPr>
              <w:t>18</w:t>
            </w:r>
          </w:p>
        </w:tc>
      </w:tr>
      <w:tr w:rsidR="00F0244A" w14:paraId="5AF836B6" w14:textId="77777777">
        <w:trPr>
          <w:jc w:val="center"/>
        </w:trPr>
        <w:tc>
          <w:tcPr>
            <w:tcW w:w="1296" w:type="dxa"/>
            <w:shd w:val="clear" w:color="auto" w:fill="F3F4F6"/>
            <w:tcMar>
              <w:top w:w="100" w:type="dxa"/>
              <w:left w:w="150" w:type="dxa"/>
              <w:bottom w:w="100" w:type="dxa"/>
              <w:right w:w="150" w:type="dxa"/>
            </w:tcMar>
          </w:tcPr>
          <w:p w14:paraId="26769F20" w14:textId="77777777" w:rsidR="00F0244A" w:rsidRDefault="00F0244A">
            <w:pPr>
              <w:spacing w:after="0"/>
            </w:pPr>
          </w:p>
        </w:tc>
        <w:tc>
          <w:tcPr>
            <w:tcW w:w="6624" w:type="dxa"/>
            <w:shd w:val="clear" w:color="auto" w:fill="F3F4F6"/>
            <w:tcMar>
              <w:top w:w="100" w:type="dxa"/>
              <w:left w:w="150" w:type="dxa"/>
              <w:bottom w:w="100" w:type="dxa"/>
              <w:right w:w="150" w:type="dxa"/>
            </w:tcMar>
          </w:tcPr>
          <w:p w14:paraId="2FC34AB8" w14:textId="77777777" w:rsidR="00F0244A" w:rsidRDefault="00EF654F">
            <w:pPr>
              <w:spacing w:after="0"/>
            </w:pPr>
            <w:r>
              <w:rPr>
                <w:rFonts w:ascii="Times New Roman" w:hAnsi="Times New Roman"/>
                <w:color w:val="1F2937"/>
                <w:sz w:val="20"/>
              </w:rPr>
              <w:t xml:space="preserve">    5.4 Justification of Database Suitability</w:t>
            </w:r>
          </w:p>
        </w:tc>
        <w:tc>
          <w:tcPr>
            <w:tcW w:w="1440" w:type="dxa"/>
            <w:shd w:val="clear" w:color="auto" w:fill="F3F4F6"/>
            <w:tcMar>
              <w:top w:w="100" w:type="dxa"/>
              <w:left w:w="150" w:type="dxa"/>
              <w:bottom w:w="100" w:type="dxa"/>
              <w:right w:w="150" w:type="dxa"/>
            </w:tcMar>
          </w:tcPr>
          <w:p w14:paraId="7216423E" w14:textId="77777777" w:rsidR="00F0244A" w:rsidRDefault="00EF654F">
            <w:pPr>
              <w:spacing w:after="0"/>
            </w:pPr>
            <w:r>
              <w:rPr>
                <w:rFonts w:ascii="Times New Roman" w:hAnsi="Times New Roman"/>
                <w:color w:val="1F2937"/>
                <w:sz w:val="20"/>
              </w:rPr>
              <w:t>19</w:t>
            </w:r>
          </w:p>
        </w:tc>
      </w:tr>
      <w:tr w:rsidR="00F0244A" w14:paraId="5573AE4A" w14:textId="77777777">
        <w:trPr>
          <w:jc w:val="center"/>
        </w:trPr>
        <w:tc>
          <w:tcPr>
            <w:tcW w:w="1296" w:type="dxa"/>
            <w:shd w:val="clear" w:color="auto" w:fill="FFFFFF"/>
            <w:tcMar>
              <w:top w:w="100" w:type="dxa"/>
              <w:left w:w="150" w:type="dxa"/>
              <w:bottom w:w="100" w:type="dxa"/>
              <w:right w:w="150" w:type="dxa"/>
            </w:tcMar>
          </w:tcPr>
          <w:p w14:paraId="7F57DD6C" w14:textId="77777777" w:rsidR="00F0244A" w:rsidRDefault="00F0244A">
            <w:pPr>
              <w:spacing w:after="0"/>
            </w:pPr>
          </w:p>
        </w:tc>
        <w:tc>
          <w:tcPr>
            <w:tcW w:w="6624" w:type="dxa"/>
            <w:shd w:val="clear" w:color="auto" w:fill="FFFFFF"/>
            <w:tcMar>
              <w:top w:w="100" w:type="dxa"/>
              <w:left w:w="150" w:type="dxa"/>
              <w:bottom w:w="100" w:type="dxa"/>
              <w:right w:w="150" w:type="dxa"/>
            </w:tcMar>
          </w:tcPr>
          <w:p w14:paraId="68D67B5B" w14:textId="77777777" w:rsidR="00F0244A" w:rsidRDefault="00EF654F">
            <w:pPr>
              <w:spacing w:after="0"/>
            </w:pPr>
            <w:r>
              <w:rPr>
                <w:rFonts w:ascii="Times New Roman" w:hAnsi="Times New Roman"/>
                <w:color w:val="1F2937"/>
                <w:sz w:val="20"/>
              </w:rPr>
              <w:t xml:space="preserve">    5.5 Phase 2: Complete Migration to Neo4j AuraDB</w:t>
            </w:r>
          </w:p>
        </w:tc>
        <w:tc>
          <w:tcPr>
            <w:tcW w:w="1440" w:type="dxa"/>
            <w:shd w:val="clear" w:color="auto" w:fill="FFFFFF"/>
            <w:tcMar>
              <w:top w:w="100" w:type="dxa"/>
              <w:left w:w="150" w:type="dxa"/>
              <w:bottom w:w="100" w:type="dxa"/>
              <w:right w:w="150" w:type="dxa"/>
            </w:tcMar>
          </w:tcPr>
          <w:p w14:paraId="07474D78" w14:textId="77777777" w:rsidR="00F0244A" w:rsidRDefault="00EF654F">
            <w:pPr>
              <w:spacing w:after="0"/>
            </w:pPr>
            <w:r>
              <w:rPr>
                <w:rFonts w:ascii="Times New Roman" w:hAnsi="Times New Roman"/>
                <w:color w:val="1F2937"/>
                <w:sz w:val="20"/>
              </w:rPr>
              <w:t>20</w:t>
            </w:r>
          </w:p>
        </w:tc>
      </w:tr>
      <w:tr w:rsidR="00F0244A" w14:paraId="4DC59705" w14:textId="77777777">
        <w:trPr>
          <w:jc w:val="center"/>
        </w:trPr>
        <w:tc>
          <w:tcPr>
            <w:tcW w:w="1296" w:type="dxa"/>
            <w:shd w:val="clear" w:color="auto" w:fill="F3F4F6"/>
            <w:tcMar>
              <w:top w:w="100" w:type="dxa"/>
              <w:left w:w="150" w:type="dxa"/>
              <w:bottom w:w="100" w:type="dxa"/>
              <w:right w:w="150" w:type="dxa"/>
            </w:tcMar>
          </w:tcPr>
          <w:p w14:paraId="51F2217A" w14:textId="77777777" w:rsidR="00F0244A" w:rsidRDefault="00EF654F">
            <w:pPr>
              <w:spacing w:after="0"/>
            </w:pPr>
            <w:r>
              <w:rPr>
                <w:rFonts w:ascii="Times New Roman" w:hAnsi="Times New Roman"/>
                <w:b/>
                <w:color w:val="1F2937"/>
                <w:sz w:val="20"/>
              </w:rPr>
              <w:t>9.</w:t>
            </w:r>
          </w:p>
        </w:tc>
        <w:tc>
          <w:tcPr>
            <w:tcW w:w="6624" w:type="dxa"/>
            <w:shd w:val="clear" w:color="auto" w:fill="F3F4F6"/>
            <w:tcMar>
              <w:top w:w="100" w:type="dxa"/>
              <w:left w:w="150" w:type="dxa"/>
              <w:bottom w:w="100" w:type="dxa"/>
              <w:right w:w="150" w:type="dxa"/>
            </w:tcMar>
          </w:tcPr>
          <w:p w14:paraId="50FB21EE" w14:textId="77777777" w:rsidR="00F0244A" w:rsidRDefault="00EF654F">
            <w:pPr>
              <w:spacing w:after="0"/>
            </w:pPr>
            <w:r>
              <w:rPr>
                <w:rFonts w:ascii="Times New Roman" w:hAnsi="Times New Roman"/>
                <w:b/>
                <w:color w:val="1F2937"/>
                <w:sz w:val="20"/>
              </w:rPr>
              <w:t>Chapter 6: System Design &amp; Conceptual Modeling</w:t>
            </w:r>
          </w:p>
        </w:tc>
        <w:tc>
          <w:tcPr>
            <w:tcW w:w="1440" w:type="dxa"/>
            <w:shd w:val="clear" w:color="auto" w:fill="F3F4F6"/>
            <w:tcMar>
              <w:top w:w="100" w:type="dxa"/>
              <w:left w:w="150" w:type="dxa"/>
              <w:bottom w:w="100" w:type="dxa"/>
              <w:right w:w="150" w:type="dxa"/>
            </w:tcMar>
          </w:tcPr>
          <w:p w14:paraId="4D5194C8" w14:textId="77777777" w:rsidR="00F0244A" w:rsidRDefault="00EF654F">
            <w:pPr>
              <w:spacing w:after="0"/>
            </w:pPr>
            <w:r>
              <w:rPr>
                <w:rFonts w:ascii="Times New Roman" w:hAnsi="Times New Roman"/>
                <w:b/>
                <w:color w:val="1F2937"/>
                <w:sz w:val="20"/>
              </w:rPr>
              <w:t>21</w:t>
            </w:r>
          </w:p>
        </w:tc>
      </w:tr>
      <w:tr w:rsidR="00F0244A" w14:paraId="43F728F7" w14:textId="77777777">
        <w:trPr>
          <w:jc w:val="center"/>
        </w:trPr>
        <w:tc>
          <w:tcPr>
            <w:tcW w:w="1296" w:type="dxa"/>
            <w:shd w:val="clear" w:color="auto" w:fill="FFFFFF"/>
            <w:tcMar>
              <w:top w:w="100" w:type="dxa"/>
              <w:left w:w="150" w:type="dxa"/>
              <w:bottom w:w="100" w:type="dxa"/>
              <w:right w:w="150" w:type="dxa"/>
            </w:tcMar>
          </w:tcPr>
          <w:p w14:paraId="303F76E8" w14:textId="77777777" w:rsidR="00F0244A" w:rsidRDefault="00F0244A">
            <w:pPr>
              <w:spacing w:after="0"/>
            </w:pPr>
          </w:p>
        </w:tc>
        <w:tc>
          <w:tcPr>
            <w:tcW w:w="6624" w:type="dxa"/>
            <w:shd w:val="clear" w:color="auto" w:fill="FFFFFF"/>
            <w:tcMar>
              <w:top w:w="100" w:type="dxa"/>
              <w:left w:w="150" w:type="dxa"/>
              <w:bottom w:w="100" w:type="dxa"/>
              <w:right w:w="150" w:type="dxa"/>
            </w:tcMar>
          </w:tcPr>
          <w:p w14:paraId="0DC15ED4" w14:textId="77777777" w:rsidR="00F0244A" w:rsidRDefault="00EF654F">
            <w:pPr>
              <w:spacing w:after="0"/>
            </w:pPr>
            <w:r>
              <w:rPr>
                <w:rFonts w:ascii="Times New Roman" w:hAnsi="Times New Roman"/>
                <w:color w:val="1F2937"/>
                <w:sz w:val="20"/>
              </w:rPr>
              <w:t xml:space="preserve">    6.1 System Multi-Tier Architecture &amp; Data Flow</w:t>
            </w:r>
          </w:p>
        </w:tc>
        <w:tc>
          <w:tcPr>
            <w:tcW w:w="1440" w:type="dxa"/>
            <w:shd w:val="clear" w:color="auto" w:fill="FFFFFF"/>
            <w:tcMar>
              <w:top w:w="100" w:type="dxa"/>
              <w:left w:w="150" w:type="dxa"/>
              <w:bottom w:w="100" w:type="dxa"/>
              <w:right w:w="150" w:type="dxa"/>
            </w:tcMar>
          </w:tcPr>
          <w:p w14:paraId="4E5F9580" w14:textId="77777777" w:rsidR="00F0244A" w:rsidRDefault="00EF654F">
            <w:pPr>
              <w:spacing w:after="0"/>
            </w:pPr>
            <w:r>
              <w:rPr>
                <w:rFonts w:ascii="Times New Roman" w:hAnsi="Times New Roman"/>
                <w:color w:val="1F2937"/>
                <w:sz w:val="20"/>
              </w:rPr>
              <w:t>21</w:t>
            </w:r>
          </w:p>
        </w:tc>
      </w:tr>
      <w:tr w:rsidR="00F0244A" w14:paraId="6BFADAE1" w14:textId="77777777">
        <w:trPr>
          <w:jc w:val="center"/>
        </w:trPr>
        <w:tc>
          <w:tcPr>
            <w:tcW w:w="1296" w:type="dxa"/>
            <w:shd w:val="clear" w:color="auto" w:fill="F3F4F6"/>
            <w:tcMar>
              <w:top w:w="100" w:type="dxa"/>
              <w:left w:w="150" w:type="dxa"/>
              <w:bottom w:w="100" w:type="dxa"/>
              <w:right w:w="150" w:type="dxa"/>
            </w:tcMar>
          </w:tcPr>
          <w:p w14:paraId="7BEB60EC" w14:textId="77777777" w:rsidR="00F0244A" w:rsidRDefault="00F0244A">
            <w:pPr>
              <w:spacing w:after="0"/>
            </w:pPr>
          </w:p>
        </w:tc>
        <w:tc>
          <w:tcPr>
            <w:tcW w:w="6624" w:type="dxa"/>
            <w:shd w:val="clear" w:color="auto" w:fill="F3F4F6"/>
            <w:tcMar>
              <w:top w:w="100" w:type="dxa"/>
              <w:left w:w="150" w:type="dxa"/>
              <w:bottom w:w="100" w:type="dxa"/>
              <w:right w:w="150" w:type="dxa"/>
            </w:tcMar>
          </w:tcPr>
          <w:p w14:paraId="0FF22BBB" w14:textId="77777777" w:rsidR="00F0244A" w:rsidRDefault="00EF654F">
            <w:pPr>
              <w:spacing w:after="0"/>
            </w:pPr>
            <w:r>
              <w:rPr>
                <w:rFonts w:ascii="Times New Roman" w:hAnsi="Times New Roman"/>
                <w:color w:val="1F2937"/>
                <w:sz w:val="20"/>
              </w:rPr>
              <w:t xml:space="preserve">    6.2 Conceptual Design: Enhanced Entity-Relationship (EER) Model</w:t>
            </w:r>
          </w:p>
        </w:tc>
        <w:tc>
          <w:tcPr>
            <w:tcW w:w="1440" w:type="dxa"/>
            <w:shd w:val="clear" w:color="auto" w:fill="F3F4F6"/>
            <w:tcMar>
              <w:top w:w="100" w:type="dxa"/>
              <w:left w:w="150" w:type="dxa"/>
              <w:bottom w:w="100" w:type="dxa"/>
              <w:right w:w="150" w:type="dxa"/>
            </w:tcMar>
          </w:tcPr>
          <w:p w14:paraId="58847149" w14:textId="77777777" w:rsidR="00F0244A" w:rsidRDefault="00EF654F">
            <w:pPr>
              <w:spacing w:after="0"/>
            </w:pPr>
            <w:r>
              <w:rPr>
                <w:rFonts w:ascii="Times New Roman" w:hAnsi="Times New Roman"/>
                <w:color w:val="1F2937"/>
                <w:sz w:val="20"/>
              </w:rPr>
              <w:t>21</w:t>
            </w:r>
          </w:p>
        </w:tc>
      </w:tr>
      <w:tr w:rsidR="00F0244A" w14:paraId="1412190B" w14:textId="77777777">
        <w:trPr>
          <w:jc w:val="center"/>
        </w:trPr>
        <w:tc>
          <w:tcPr>
            <w:tcW w:w="1296" w:type="dxa"/>
            <w:shd w:val="clear" w:color="auto" w:fill="FFFFFF"/>
            <w:tcMar>
              <w:top w:w="100" w:type="dxa"/>
              <w:left w:w="150" w:type="dxa"/>
              <w:bottom w:w="100" w:type="dxa"/>
              <w:right w:w="150" w:type="dxa"/>
            </w:tcMar>
          </w:tcPr>
          <w:p w14:paraId="11ABD005" w14:textId="77777777" w:rsidR="00F0244A" w:rsidRDefault="00F0244A">
            <w:pPr>
              <w:spacing w:after="0"/>
            </w:pPr>
          </w:p>
        </w:tc>
        <w:tc>
          <w:tcPr>
            <w:tcW w:w="6624" w:type="dxa"/>
            <w:shd w:val="clear" w:color="auto" w:fill="FFFFFF"/>
            <w:tcMar>
              <w:top w:w="100" w:type="dxa"/>
              <w:left w:w="150" w:type="dxa"/>
              <w:bottom w:w="100" w:type="dxa"/>
              <w:right w:w="150" w:type="dxa"/>
            </w:tcMar>
          </w:tcPr>
          <w:p w14:paraId="0758010C" w14:textId="77777777" w:rsidR="00F0244A" w:rsidRDefault="00EF654F">
            <w:pPr>
              <w:spacing w:after="0"/>
            </w:pPr>
            <w:r>
              <w:rPr>
                <w:rFonts w:ascii="Times New Roman" w:hAnsi="Times New Roman"/>
                <w:color w:val="1F2937"/>
                <w:sz w:val="20"/>
              </w:rPr>
              <w:t xml:space="preserve">    6.3 Entities, Attributes, Relationships, and Unified Role Isolation</w:t>
            </w:r>
          </w:p>
        </w:tc>
        <w:tc>
          <w:tcPr>
            <w:tcW w:w="1440" w:type="dxa"/>
            <w:shd w:val="clear" w:color="auto" w:fill="FFFFFF"/>
            <w:tcMar>
              <w:top w:w="100" w:type="dxa"/>
              <w:left w:w="150" w:type="dxa"/>
              <w:bottom w:w="100" w:type="dxa"/>
              <w:right w:w="150" w:type="dxa"/>
            </w:tcMar>
          </w:tcPr>
          <w:p w14:paraId="562CE9CC" w14:textId="77777777" w:rsidR="00F0244A" w:rsidRDefault="00EF654F">
            <w:pPr>
              <w:spacing w:after="0"/>
            </w:pPr>
            <w:r>
              <w:rPr>
                <w:rFonts w:ascii="Times New Roman" w:hAnsi="Times New Roman"/>
                <w:color w:val="1F2937"/>
                <w:sz w:val="20"/>
              </w:rPr>
              <w:t>22</w:t>
            </w:r>
          </w:p>
        </w:tc>
      </w:tr>
      <w:tr w:rsidR="00F0244A" w14:paraId="73A0C5EF" w14:textId="77777777">
        <w:trPr>
          <w:jc w:val="center"/>
        </w:trPr>
        <w:tc>
          <w:tcPr>
            <w:tcW w:w="1296" w:type="dxa"/>
            <w:shd w:val="clear" w:color="auto" w:fill="F3F4F6"/>
            <w:tcMar>
              <w:top w:w="100" w:type="dxa"/>
              <w:left w:w="150" w:type="dxa"/>
              <w:bottom w:w="100" w:type="dxa"/>
              <w:right w:w="150" w:type="dxa"/>
            </w:tcMar>
          </w:tcPr>
          <w:p w14:paraId="15577DFC" w14:textId="77777777" w:rsidR="00F0244A" w:rsidRDefault="00F0244A">
            <w:pPr>
              <w:spacing w:after="0"/>
            </w:pPr>
          </w:p>
        </w:tc>
        <w:tc>
          <w:tcPr>
            <w:tcW w:w="6624" w:type="dxa"/>
            <w:shd w:val="clear" w:color="auto" w:fill="F3F4F6"/>
            <w:tcMar>
              <w:top w:w="100" w:type="dxa"/>
              <w:left w:w="150" w:type="dxa"/>
              <w:bottom w:w="100" w:type="dxa"/>
              <w:right w:w="150" w:type="dxa"/>
            </w:tcMar>
          </w:tcPr>
          <w:p w14:paraId="5888EEDB" w14:textId="77777777" w:rsidR="00F0244A" w:rsidRDefault="00EF654F">
            <w:pPr>
              <w:spacing w:after="0"/>
            </w:pPr>
            <w:r>
              <w:rPr>
                <w:rFonts w:ascii="Times New Roman" w:hAnsi="Times New Roman"/>
                <w:color w:val="1F2937"/>
                <w:sz w:val="20"/>
              </w:rPr>
              <w:t xml:space="preserve">    6.4 Logical Design: Relational Schema &amp; Table Specifications</w:t>
            </w:r>
          </w:p>
        </w:tc>
        <w:tc>
          <w:tcPr>
            <w:tcW w:w="1440" w:type="dxa"/>
            <w:shd w:val="clear" w:color="auto" w:fill="F3F4F6"/>
            <w:tcMar>
              <w:top w:w="100" w:type="dxa"/>
              <w:left w:w="150" w:type="dxa"/>
              <w:bottom w:w="100" w:type="dxa"/>
              <w:right w:w="150" w:type="dxa"/>
            </w:tcMar>
          </w:tcPr>
          <w:p w14:paraId="18403E3F" w14:textId="77777777" w:rsidR="00F0244A" w:rsidRDefault="00EF654F">
            <w:pPr>
              <w:spacing w:after="0"/>
            </w:pPr>
            <w:r>
              <w:rPr>
                <w:rFonts w:ascii="Times New Roman" w:hAnsi="Times New Roman"/>
                <w:color w:val="1F2937"/>
                <w:sz w:val="20"/>
              </w:rPr>
              <w:t>22</w:t>
            </w:r>
          </w:p>
        </w:tc>
      </w:tr>
      <w:tr w:rsidR="00F0244A" w14:paraId="40F01B11" w14:textId="77777777">
        <w:trPr>
          <w:jc w:val="center"/>
        </w:trPr>
        <w:tc>
          <w:tcPr>
            <w:tcW w:w="1296" w:type="dxa"/>
            <w:shd w:val="clear" w:color="auto" w:fill="FFFFFF"/>
            <w:tcMar>
              <w:top w:w="100" w:type="dxa"/>
              <w:left w:w="150" w:type="dxa"/>
              <w:bottom w:w="100" w:type="dxa"/>
              <w:right w:w="150" w:type="dxa"/>
            </w:tcMar>
          </w:tcPr>
          <w:p w14:paraId="79D653DD" w14:textId="77777777" w:rsidR="00F0244A" w:rsidRDefault="00F0244A">
            <w:pPr>
              <w:spacing w:after="0"/>
            </w:pPr>
          </w:p>
        </w:tc>
        <w:tc>
          <w:tcPr>
            <w:tcW w:w="6624" w:type="dxa"/>
            <w:shd w:val="clear" w:color="auto" w:fill="FFFFFF"/>
            <w:tcMar>
              <w:top w:w="100" w:type="dxa"/>
              <w:left w:w="150" w:type="dxa"/>
              <w:bottom w:w="100" w:type="dxa"/>
              <w:right w:w="150" w:type="dxa"/>
            </w:tcMar>
          </w:tcPr>
          <w:p w14:paraId="2E5C30CF" w14:textId="77777777" w:rsidR="00F0244A" w:rsidRDefault="00EF654F">
            <w:pPr>
              <w:spacing w:after="0"/>
            </w:pPr>
            <w:r>
              <w:rPr>
                <w:rFonts w:ascii="Times New Roman" w:hAnsi="Times New Roman"/>
                <w:color w:val="1F2937"/>
                <w:sz w:val="20"/>
              </w:rPr>
              <w:t xml:space="preserve">    6.5 Comprehensive Database Normalization (UNF to BCNF and 4NF)</w:t>
            </w:r>
          </w:p>
        </w:tc>
        <w:tc>
          <w:tcPr>
            <w:tcW w:w="1440" w:type="dxa"/>
            <w:shd w:val="clear" w:color="auto" w:fill="FFFFFF"/>
            <w:tcMar>
              <w:top w:w="100" w:type="dxa"/>
              <w:left w:w="150" w:type="dxa"/>
              <w:bottom w:w="100" w:type="dxa"/>
              <w:right w:w="150" w:type="dxa"/>
            </w:tcMar>
          </w:tcPr>
          <w:p w14:paraId="21C941DA" w14:textId="77777777" w:rsidR="00F0244A" w:rsidRDefault="00EF654F">
            <w:pPr>
              <w:spacing w:after="0"/>
            </w:pPr>
            <w:r>
              <w:rPr>
                <w:rFonts w:ascii="Times New Roman" w:hAnsi="Times New Roman"/>
                <w:color w:val="1F2937"/>
                <w:sz w:val="20"/>
              </w:rPr>
              <w:t>23</w:t>
            </w:r>
          </w:p>
        </w:tc>
      </w:tr>
      <w:tr w:rsidR="00F0244A" w14:paraId="774379BA" w14:textId="77777777">
        <w:trPr>
          <w:jc w:val="center"/>
        </w:trPr>
        <w:tc>
          <w:tcPr>
            <w:tcW w:w="1296" w:type="dxa"/>
            <w:shd w:val="clear" w:color="auto" w:fill="F3F4F6"/>
            <w:tcMar>
              <w:top w:w="100" w:type="dxa"/>
              <w:left w:w="150" w:type="dxa"/>
              <w:bottom w:w="100" w:type="dxa"/>
              <w:right w:w="150" w:type="dxa"/>
            </w:tcMar>
          </w:tcPr>
          <w:p w14:paraId="564B30F8" w14:textId="77777777" w:rsidR="00F0244A" w:rsidRDefault="00F0244A">
            <w:pPr>
              <w:spacing w:after="0"/>
            </w:pPr>
          </w:p>
        </w:tc>
        <w:tc>
          <w:tcPr>
            <w:tcW w:w="6624" w:type="dxa"/>
            <w:shd w:val="clear" w:color="auto" w:fill="F3F4F6"/>
            <w:tcMar>
              <w:top w:w="100" w:type="dxa"/>
              <w:left w:w="150" w:type="dxa"/>
              <w:bottom w:w="100" w:type="dxa"/>
              <w:right w:w="150" w:type="dxa"/>
            </w:tcMar>
          </w:tcPr>
          <w:p w14:paraId="1DA2731C" w14:textId="77777777" w:rsidR="00F0244A" w:rsidRDefault="00EF654F">
            <w:pPr>
              <w:spacing w:after="0"/>
            </w:pPr>
            <w:r>
              <w:rPr>
                <w:rFonts w:ascii="Times New Roman" w:hAnsi="Times New Roman"/>
                <w:color w:val="1F2937"/>
                <w:sz w:val="20"/>
              </w:rPr>
              <w:t xml:space="preserve">    6.6 Graph Data Model: Labeled Property Graph Architecture</w:t>
            </w:r>
          </w:p>
        </w:tc>
        <w:tc>
          <w:tcPr>
            <w:tcW w:w="1440" w:type="dxa"/>
            <w:shd w:val="clear" w:color="auto" w:fill="F3F4F6"/>
            <w:tcMar>
              <w:top w:w="100" w:type="dxa"/>
              <w:left w:w="150" w:type="dxa"/>
              <w:bottom w:w="100" w:type="dxa"/>
              <w:right w:w="150" w:type="dxa"/>
            </w:tcMar>
          </w:tcPr>
          <w:p w14:paraId="7C26CAEA" w14:textId="77777777" w:rsidR="00F0244A" w:rsidRDefault="00EF654F">
            <w:pPr>
              <w:spacing w:after="0"/>
            </w:pPr>
            <w:r>
              <w:rPr>
                <w:rFonts w:ascii="Times New Roman" w:hAnsi="Times New Roman"/>
                <w:color w:val="1F2937"/>
                <w:sz w:val="20"/>
              </w:rPr>
              <w:t>25</w:t>
            </w:r>
          </w:p>
        </w:tc>
      </w:tr>
      <w:tr w:rsidR="00F0244A" w14:paraId="690B330D" w14:textId="77777777">
        <w:trPr>
          <w:jc w:val="center"/>
        </w:trPr>
        <w:tc>
          <w:tcPr>
            <w:tcW w:w="1296" w:type="dxa"/>
            <w:shd w:val="clear" w:color="auto" w:fill="FFFFFF"/>
            <w:tcMar>
              <w:top w:w="100" w:type="dxa"/>
              <w:left w:w="150" w:type="dxa"/>
              <w:bottom w:w="100" w:type="dxa"/>
              <w:right w:w="150" w:type="dxa"/>
            </w:tcMar>
          </w:tcPr>
          <w:p w14:paraId="72A1C52F" w14:textId="77777777" w:rsidR="00F0244A" w:rsidRDefault="00EF654F">
            <w:pPr>
              <w:spacing w:after="0"/>
            </w:pPr>
            <w:r>
              <w:rPr>
                <w:rFonts w:ascii="Times New Roman" w:hAnsi="Times New Roman"/>
                <w:b/>
                <w:color w:val="1F2937"/>
                <w:sz w:val="20"/>
              </w:rPr>
              <w:t>10.</w:t>
            </w:r>
          </w:p>
        </w:tc>
        <w:tc>
          <w:tcPr>
            <w:tcW w:w="6624" w:type="dxa"/>
            <w:shd w:val="clear" w:color="auto" w:fill="FFFFFF"/>
            <w:tcMar>
              <w:top w:w="100" w:type="dxa"/>
              <w:left w:w="150" w:type="dxa"/>
              <w:bottom w:w="100" w:type="dxa"/>
              <w:right w:w="150" w:type="dxa"/>
            </w:tcMar>
          </w:tcPr>
          <w:p w14:paraId="43169C94" w14:textId="77777777" w:rsidR="00F0244A" w:rsidRDefault="00EF654F">
            <w:pPr>
              <w:spacing w:after="0"/>
            </w:pPr>
            <w:r>
              <w:rPr>
                <w:rFonts w:ascii="Times New Roman" w:hAnsi="Times New Roman"/>
                <w:b/>
                <w:color w:val="1F2937"/>
                <w:sz w:val="20"/>
              </w:rPr>
              <w:t>Chapter 7: System Implementation</w:t>
            </w:r>
          </w:p>
        </w:tc>
        <w:tc>
          <w:tcPr>
            <w:tcW w:w="1440" w:type="dxa"/>
            <w:shd w:val="clear" w:color="auto" w:fill="FFFFFF"/>
            <w:tcMar>
              <w:top w:w="100" w:type="dxa"/>
              <w:left w:w="150" w:type="dxa"/>
              <w:bottom w:w="100" w:type="dxa"/>
              <w:right w:w="150" w:type="dxa"/>
            </w:tcMar>
          </w:tcPr>
          <w:p w14:paraId="5581A105" w14:textId="77777777" w:rsidR="00F0244A" w:rsidRDefault="00EF654F">
            <w:pPr>
              <w:spacing w:after="0"/>
            </w:pPr>
            <w:r>
              <w:rPr>
                <w:rFonts w:ascii="Times New Roman" w:hAnsi="Times New Roman"/>
                <w:b/>
                <w:color w:val="1F2937"/>
                <w:sz w:val="20"/>
              </w:rPr>
              <w:t>26</w:t>
            </w:r>
          </w:p>
        </w:tc>
      </w:tr>
      <w:tr w:rsidR="00F0244A" w14:paraId="119E3EC8" w14:textId="77777777">
        <w:trPr>
          <w:jc w:val="center"/>
        </w:trPr>
        <w:tc>
          <w:tcPr>
            <w:tcW w:w="1296" w:type="dxa"/>
            <w:shd w:val="clear" w:color="auto" w:fill="F3F4F6"/>
            <w:tcMar>
              <w:top w:w="100" w:type="dxa"/>
              <w:left w:w="150" w:type="dxa"/>
              <w:bottom w:w="100" w:type="dxa"/>
              <w:right w:w="150" w:type="dxa"/>
            </w:tcMar>
          </w:tcPr>
          <w:p w14:paraId="6DB26BB0" w14:textId="77777777" w:rsidR="00F0244A" w:rsidRDefault="00F0244A">
            <w:pPr>
              <w:spacing w:after="0"/>
            </w:pPr>
          </w:p>
        </w:tc>
        <w:tc>
          <w:tcPr>
            <w:tcW w:w="6624" w:type="dxa"/>
            <w:shd w:val="clear" w:color="auto" w:fill="F3F4F6"/>
            <w:tcMar>
              <w:top w:w="100" w:type="dxa"/>
              <w:left w:w="150" w:type="dxa"/>
              <w:bottom w:w="100" w:type="dxa"/>
              <w:right w:w="150" w:type="dxa"/>
            </w:tcMar>
          </w:tcPr>
          <w:p w14:paraId="70DA2357" w14:textId="77777777" w:rsidR="00F0244A" w:rsidRDefault="00EF654F">
            <w:pPr>
              <w:spacing w:after="0"/>
            </w:pPr>
            <w:r>
              <w:rPr>
                <w:rFonts w:ascii="Times New Roman" w:hAnsi="Times New Roman"/>
                <w:color w:val="1F2937"/>
                <w:sz w:val="20"/>
              </w:rPr>
              <w:t xml:space="preserve">    7.1 Oracle Relational Database Implementation &amp; DDL</w:t>
            </w:r>
          </w:p>
        </w:tc>
        <w:tc>
          <w:tcPr>
            <w:tcW w:w="1440" w:type="dxa"/>
            <w:shd w:val="clear" w:color="auto" w:fill="F3F4F6"/>
            <w:tcMar>
              <w:top w:w="100" w:type="dxa"/>
              <w:left w:w="150" w:type="dxa"/>
              <w:bottom w:w="100" w:type="dxa"/>
              <w:right w:w="150" w:type="dxa"/>
            </w:tcMar>
          </w:tcPr>
          <w:p w14:paraId="7B8AA9BA" w14:textId="77777777" w:rsidR="00F0244A" w:rsidRDefault="00EF654F">
            <w:pPr>
              <w:spacing w:after="0"/>
            </w:pPr>
            <w:r>
              <w:rPr>
                <w:rFonts w:ascii="Times New Roman" w:hAnsi="Times New Roman"/>
                <w:color w:val="1F2937"/>
                <w:sz w:val="20"/>
              </w:rPr>
              <w:t>26</w:t>
            </w:r>
          </w:p>
        </w:tc>
      </w:tr>
      <w:tr w:rsidR="00F0244A" w14:paraId="2D04E0C6" w14:textId="77777777">
        <w:trPr>
          <w:jc w:val="center"/>
        </w:trPr>
        <w:tc>
          <w:tcPr>
            <w:tcW w:w="1296" w:type="dxa"/>
            <w:shd w:val="clear" w:color="auto" w:fill="FFFFFF"/>
            <w:tcMar>
              <w:top w:w="100" w:type="dxa"/>
              <w:left w:w="150" w:type="dxa"/>
              <w:bottom w:w="100" w:type="dxa"/>
              <w:right w:w="150" w:type="dxa"/>
            </w:tcMar>
          </w:tcPr>
          <w:p w14:paraId="7EDB3C05" w14:textId="77777777" w:rsidR="00F0244A" w:rsidRDefault="00F0244A">
            <w:pPr>
              <w:spacing w:after="0"/>
            </w:pPr>
          </w:p>
        </w:tc>
        <w:tc>
          <w:tcPr>
            <w:tcW w:w="6624" w:type="dxa"/>
            <w:shd w:val="clear" w:color="auto" w:fill="FFFFFF"/>
            <w:tcMar>
              <w:top w:w="100" w:type="dxa"/>
              <w:left w:w="150" w:type="dxa"/>
              <w:bottom w:w="100" w:type="dxa"/>
              <w:right w:w="150" w:type="dxa"/>
            </w:tcMar>
          </w:tcPr>
          <w:p w14:paraId="3B9A82F4" w14:textId="77777777" w:rsidR="00F0244A" w:rsidRDefault="00EF654F">
            <w:pPr>
              <w:spacing w:after="0"/>
            </w:pPr>
            <w:r>
              <w:rPr>
                <w:rFonts w:ascii="Times New Roman" w:hAnsi="Times New Roman"/>
                <w:color w:val="1F2937"/>
                <w:sz w:val="20"/>
              </w:rPr>
              <w:t xml:space="preserve">    7.2 Synthetic Seed Dataset Generation and Ingestion</w:t>
            </w:r>
          </w:p>
        </w:tc>
        <w:tc>
          <w:tcPr>
            <w:tcW w:w="1440" w:type="dxa"/>
            <w:shd w:val="clear" w:color="auto" w:fill="FFFFFF"/>
            <w:tcMar>
              <w:top w:w="100" w:type="dxa"/>
              <w:left w:w="150" w:type="dxa"/>
              <w:bottom w:w="100" w:type="dxa"/>
              <w:right w:w="150" w:type="dxa"/>
            </w:tcMar>
          </w:tcPr>
          <w:p w14:paraId="319E9D4A" w14:textId="77777777" w:rsidR="00F0244A" w:rsidRDefault="00EF654F">
            <w:pPr>
              <w:spacing w:after="0"/>
            </w:pPr>
            <w:r>
              <w:rPr>
                <w:rFonts w:ascii="Times New Roman" w:hAnsi="Times New Roman"/>
                <w:color w:val="1F2937"/>
                <w:sz w:val="20"/>
              </w:rPr>
              <w:t>26</w:t>
            </w:r>
          </w:p>
        </w:tc>
      </w:tr>
      <w:tr w:rsidR="00F0244A" w14:paraId="2E4577DC" w14:textId="77777777">
        <w:trPr>
          <w:jc w:val="center"/>
        </w:trPr>
        <w:tc>
          <w:tcPr>
            <w:tcW w:w="1296" w:type="dxa"/>
            <w:shd w:val="clear" w:color="auto" w:fill="F3F4F6"/>
            <w:tcMar>
              <w:top w:w="100" w:type="dxa"/>
              <w:left w:w="150" w:type="dxa"/>
              <w:bottom w:w="100" w:type="dxa"/>
              <w:right w:w="150" w:type="dxa"/>
            </w:tcMar>
          </w:tcPr>
          <w:p w14:paraId="2F2FCAF2" w14:textId="77777777" w:rsidR="00F0244A" w:rsidRDefault="00F0244A">
            <w:pPr>
              <w:spacing w:after="0"/>
            </w:pPr>
          </w:p>
        </w:tc>
        <w:tc>
          <w:tcPr>
            <w:tcW w:w="6624" w:type="dxa"/>
            <w:shd w:val="clear" w:color="auto" w:fill="F3F4F6"/>
            <w:tcMar>
              <w:top w:w="100" w:type="dxa"/>
              <w:left w:w="150" w:type="dxa"/>
              <w:bottom w:w="100" w:type="dxa"/>
              <w:right w:w="150" w:type="dxa"/>
            </w:tcMar>
          </w:tcPr>
          <w:p w14:paraId="57897689" w14:textId="77777777" w:rsidR="00F0244A" w:rsidRDefault="00EF654F">
            <w:pPr>
              <w:spacing w:after="0"/>
            </w:pPr>
            <w:r>
              <w:rPr>
                <w:rFonts w:ascii="Times New Roman" w:hAnsi="Times New Roman"/>
                <w:color w:val="1F2937"/>
                <w:sz w:val="20"/>
              </w:rPr>
              <w:t xml:space="preserve">    7.3 Advanced PL/SQL Programs: Triggers, Procedures, and Functions</w:t>
            </w:r>
          </w:p>
        </w:tc>
        <w:tc>
          <w:tcPr>
            <w:tcW w:w="1440" w:type="dxa"/>
            <w:shd w:val="clear" w:color="auto" w:fill="F3F4F6"/>
            <w:tcMar>
              <w:top w:w="100" w:type="dxa"/>
              <w:left w:w="150" w:type="dxa"/>
              <w:bottom w:w="100" w:type="dxa"/>
              <w:right w:w="150" w:type="dxa"/>
            </w:tcMar>
          </w:tcPr>
          <w:p w14:paraId="4F9550B1" w14:textId="77777777" w:rsidR="00F0244A" w:rsidRDefault="00EF654F">
            <w:pPr>
              <w:spacing w:after="0"/>
            </w:pPr>
            <w:r>
              <w:rPr>
                <w:rFonts w:ascii="Times New Roman" w:hAnsi="Times New Roman"/>
                <w:color w:val="1F2937"/>
                <w:sz w:val="20"/>
              </w:rPr>
              <w:t>27</w:t>
            </w:r>
          </w:p>
        </w:tc>
      </w:tr>
      <w:tr w:rsidR="00F0244A" w14:paraId="7859FF18" w14:textId="77777777">
        <w:trPr>
          <w:jc w:val="center"/>
        </w:trPr>
        <w:tc>
          <w:tcPr>
            <w:tcW w:w="1296" w:type="dxa"/>
            <w:shd w:val="clear" w:color="auto" w:fill="FFFFFF"/>
            <w:tcMar>
              <w:top w:w="100" w:type="dxa"/>
              <w:left w:w="150" w:type="dxa"/>
              <w:bottom w:w="100" w:type="dxa"/>
              <w:right w:w="150" w:type="dxa"/>
            </w:tcMar>
          </w:tcPr>
          <w:p w14:paraId="3A13F96E" w14:textId="77777777" w:rsidR="00F0244A" w:rsidRDefault="00F0244A">
            <w:pPr>
              <w:spacing w:after="0"/>
            </w:pPr>
          </w:p>
        </w:tc>
        <w:tc>
          <w:tcPr>
            <w:tcW w:w="6624" w:type="dxa"/>
            <w:shd w:val="clear" w:color="auto" w:fill="FFFFFF"/>
            <w:tcMar>
              <w:top w:w="100" w:type="dxa"/>
              <w:left w:w="150" w:type="dxa"/>
              <w:bottom w:w="100" w:type="dxa"/>
              <w:right w:w="150" w:type="dxa"/>
            </w:tcMar>
          </w:tcPr>
          <w:p w14:paraId="2B54C7E1" w14:textId="77777777" w:rsidR="00F0244A" w:rsidRDefault="00EF654F">
            <w:pPr>
              <w:spacing w:after="0"/>
            </w:pPr>
            <w:r>
              <w:rPr>
                <w:rFonts w:ascii="Times New Roman" w:hAnsi="Times New Roman"/>
                <w:color w:val="1F2937"/>
                <w:sz w:val="20"/>
              </w:rPr>
              <w:t xml:space="preserve">    7.4 Python Flask Application Backend &amp; Connection Pooling</w:t>
            </w:r>
          </w:p>
        </w:tc>
        <w:tc>
          <w:tcPr>
            <w:tcW w:w="1440" w:type="dxa"/>
            <w:shd w:val="clear" w:color="auto" w:fill="FFFFFF"/>
            <w:tcMar>
              <w:top w:w="100" w:type="dxa"/>
              <w:left w:w="150" w:type="dxa"/>
              <w:bottom w:w="100" w:type="dxa"/>
              <w:right w:w="150" w:type="dxa"/>
            </w:tcMar>
          </w:tcPr>
          <w:p w14:paraId="6E84D130" w14:textId="77777777" w:rsidR="00F0244A" w:rsidRDefault="00EF654F">
            <w:pPr>
              <w:spacing w:after="0"/>
            </w:pPr>
            <w:r>
              <w:rPr>
                <w:rFonts w:ascii="Times New Roman" w:hAnsi="Times New Roman"/>
                <w:color w:val="1F2937"/>
                <w:sz w:val="20"/>
              </w:rPr>
              <w:t>28</w:t>
            </w:r>
          </w:p>
        </w:tc>
      </w:tr>
      <w:tr w:rsidR="00F0244A" w14:paraId="39182A8A" w14:textId="77777777">
        <w:trPr>
          <w:jc w:val="center"/>
        </w:trPr>
        <w:tc>
          <w:tcPr>
            <w:tcW w:w="1296" w:type="dxa"/>
            <w:shd w:val="clear" w:color="auto" w:fill="F3F4F6"/>
            <w:tcMar>
              <w:top w:w="100" w:type="dxa"/>
              <w:left w:w="150" w:type="dxa"/>
              <w:bottom w:w="100" w:type="dxa"/>
              <w:right w:w="150" w:type="dxa"/>
            </w:tcMar>
          </w:tcPr>
          <w:p w14:paraId="2F9C21D9" w14:textId="77777777" w:rsidR="00F0244A" w:rsidRDefault="00F0244A">
            <w:pPr>
              <w:spacing w:after="0"/>
            </w:pPr>
          </w:p>
        </w:tc>
        <w:tc>
          <w:tcPr>
            <w:tcW w:w="6624" w:type="dxa"/>
            <w:shd w:val="clear" w:color="auto" w:fill="F3F4F6"/>
            <w:tcMar>
              <w:top w:w="100" w:type="dxa"/>
              <w:left w:w="150" w:type="dxa"/>
              <w:bottom w:w="100" w:type="dxa"/>
              <w:right w:w="150" w:type="dxa"/>
            </w:tcMar>
          </w:tcPr>
          <w:p w14:paraId="13CB4B7D" w14:textId="77777777" w:rsidR="00F0244A" w:rsidRDefault="00EF654F">
            <w:pPr>
              <w:spacing w:after="0"/>
            </w:pPr>
            <w:r>
              <w:rPr>
                <w:rFonts w:ascii="Times New Roman" w:hAnsi="Times New Roman"/>
                <w:color w:val="1F2937"/>
                <w:sz w:val="20"/>
              </w:rPr>
              <w:t xml:space="preserve">    7.5 Neo4j AuraDB Implementation &amp; Cypher Graph Traversal</w:t>
            </w:r>
          </w:p>
        </w:tc>
        <w:tc>
          <w:tcPr>
            <w:tcW w:w="1440" w:type="dxa"/>
            <w:shd w:val="clear" w:color="auto" w:fill="F3F4F6"/>
            <w:tcMar>
              <w:top w:w="100" w:type="dxa"/>
              <w:left w:w="150" w:type="dxa"/>
              <w:bottom w:w="100" w:type="dxa"/>
              <w:right w:w="150" w:type="dxa"/>
            </w:tcMar>
          </w:tcPr>
          <w:p w14:paraId="791BC316" w14:textId="77777777" w:rsidR="00F0244A" w:rsidRDefault="00EF654F">
            <w:pPr>
              <w:spacing w:after="0"/>
            </w:pPr>
            <w:r>
              <w:rPr>
                <w:rFonts w:ascii="Times New Roman" w:hAnsi="Times New Roman"/>
                <w:color w:val="1F2937"/>
                <w:sz w:val="20"/>
              </w:rPr>
              <w:t>28</w:t>
            </w:r>
          </w:p>
        </w:tc>
      </w:tr>
      <w:tr w:rsidR="00F0244A" w14:paraId="2F50EAF5" w14:textId="77777777">
        <w:trPr>
          <w:jc w:val="center"/>
        </w:trPr>
        <w:tc>
          <w:tcPr>
            <w:tcW w:w="1296" w:type="dxa"/>
            <w:shd w:val="clear" w:color="auto" w:fill="FFFFFF"/>
            <w:tcMar>
              <w:top w:w="100" w:type="dxa"/>
              <w:left w:w="150" w:type="dxa"/>
              <w:bottom w:w="100" w:type="dxa"/>
              <w:right w:w="150" w:type="dxa"/>
            </w:tcMar>
          </w:tcPr>
          <w:p w14:paraId="6F24BA3C" w14:textId="77777777" w:rsidR="00F0244A" w:rsidRDefault="00F0244A">
            <w:pPr>
              <w:spacing w:after="0"/>
            </w:pPr>
          </w:p>
        </w:tc>
        <w:tc>
          <w:tcPr>
            <w:tcW w:w="6624" w:type="dxa"/>
            <w:shd w:val="clear" w:color="auto" w:fill="FFFFFF"/>
            <w:tcMar>
              <w:top w:w="100" w:type="dxa"/>
              <w:left w:w="150" w:type="dxa"/>
              <w:bottom w:w="100" w:type="dxa"/>
              <w:right w:w="150" w:type="dxa"/>
            </w:tcMar>
          </w:tcPr>
          <w:p w14:paraId="6F098249" w14:textId="77777777" w:rsidR="00F0244A" w:rsidRDefault="00EF654F">
            <w:pPr>
              <w:spacing w:after="0"/>
            </w:pPr>
            <w:r>
              <w:rPr>
                <w:rFonts w:ascii="Times New Roman" w:hAnsi="Times New Roman"/>
                <w:color w:val="1F2937"/>
                <w:sz w:val="20"/>
              </w:rPr>
              <w:t xml:space="preserve">    7.6 Responsive Front-End Architecture &amp; Role-Based Workflows</w:t>
            </w:r>
          </w:p>
        </w:tc>
        <w:tc>
          <w:tcPr>
            <w:tcW w:w="1440" w:type="dxa"/>
            <w:shd w:val="clear" w:color="auto" w:fill="FFFFFF"/>
            <w:tcMar>
              <w:top w:w="100" w:type="dxa"/>
              <w:left w:w="150" w:type="dxa"/>
              <w:bottom w:w="100" w:type="dxa"/>
              <w:right w:w="150" w:type="dxa"/>
            </w:tcMar>
          </w:tcPr>
          <w:p w14:paraId="5AD81956" w14:textId="77777777" w:rsidR="00F0244A" w:rsidRDefault="00EF654F">
            <w:pPr>
              <w:spacing w:after="0"/>
            </w:pPr>
            <w:r>
              <w:rPr>
                <w:rFonts w:ascii="Times New Roman" w:hAnsi="Times New Roman"/>
                <w:color w:val="1F2937"/>
                <w:sz w:val="20"/>
              </w:rPr>
              <w:t>29</w:t>
            </w:r>
          </w:p>
        </w:tc>
      </w:tr>
      <w:tr w:rsidR="00F0244A" w14:paraId="238D935A" w14:textId="77777777">
        <w:trPr>
          <w:jc w:val="center"/>
        </w:trPr>
        <w:tc>
          <w:tcPr>
            <w:tcW w:w="1296" w:type="dxa"/>
            <w:shd w:val="clear" w:color="auto" w:fill="F3F4F6"/>
            <w:tcMar>
              <w:top w:w="100" w:type="dxa"/>
              <w:left w:w="150" w:type="dxa"/>
              <w:bottom w:w="100" w:type="dxa"/>
              <w:right w:w="150" w:type="dxa"/>
            </w:tcMar>
          </w:tcPr>
          <w:p w14:paraId="4E52965D" w14:textId="77777777" w:rsidR="00F0244A" w:rsidRDefault="00EF654F">
            <w:pPr>
              <w:spacing w:after="0"/>
            </w:pPr>
            <w:r>
              <w:rPr>
                <w:rFonts w:ascii="Times New Roman" w:hAnsi="Times New Roman"/>
                <w:b/>
                <w:color w:val="1F2937"/>
                <w:sz w:val="20"/>
              </w:rPr>
              <w:t>11.</w:t>
            </w:r>
          </w:p>
        </w:tc>
        <w:tc>
          <w:tcPr>
            <w:tcW w:w="6624" w:type="dxa"/>
            <w:shd w:val="clear" w:color="auto" w:fill="F3F4F6"/>
            <w:tcMar>
              <w:top w:w="100" w:type="dxa"/>
              <w:left w:w="150" w:type="dxa"/>
              <w:bottom w:w="100" w:type="dxa"/>
              <w:right w:w="150" w:type="dxa"/>
            </w:tcMar>
          </w:tcPr>
          <w:p w14:paraId="515F5410" w14:textId="77777777" w:rsidR="00F0244A" w:rsidRDefault="00EF654F">
            <w:pPr>
              <w:spacing w:after="0"/>
            </w:pPr>
            <w:r>
              <w:rPr>
                <w:rFonts w:ascii="Times New Roman" w:hAnsi="Times New Roman"/>
                <w:b/>
                <w:color w:val="1F2937"/>
                <w:sz w:val="20"/>
              </w:rPr>
              <w:t>Chapter 8: System Verification &amp; Testing</w:t>
            </w:r>
          </w:p>
        </w:tc>
        <w:tc>
          <w:tcPr>
            <w:tcW w:w="1440" w:type="dxa"/>
            <w:shd w:val="clear" w:color="auto" w:fill="F3F4F6"/>
            <w:tcMar>
              <w:top w:w="100" w:type="dxa"/>
              <w:left w:w="150" w:type="dxa"/>
              <w:bottom w:w="100" w:type="dxa"/>
              <w:right w:w="150" w:type="dxa"/>
            </w:tcMar>
          </w:tcPr>
          <w:p w14:paraId="5128C154" w14:textId="77777777" w:rsidR="00F0244A" w:rsidRDefault="00EF654F">
            <w:pPr>
              <w:spacing w:after="0"/>
            </w:pPr>
            <w:r>
              <w:rPr>
                <w:rFonts w:ascii="Times New Roman" w:hAnsi="Times New Roman"/>
                <w:b/>
                <w:color w:val="1F2937"/>
                <w:sz w:val="20"/>
              </w:rPr>
              <w:t>30</w:t>
            </w:r>
          </w:p>
        </w:tc>
      </w:tr>
      <w:tr w:rsidR="00F0244A" w14:paraId="0DE7A084" w14:textId="77777777">
        <w:trPr>
          <w:jc w:val="center"/>
        </w:trPr>
        <w:tc>
          <w:tcPr>
            <w:tcW w:w="1296" w:type="dxa"/>
            <w:shd w:val="clear" w:color="auto" w:fill="FFFFFF"/>
            <w:tcMar>
              <w:top w:w="100" w:type="dxa"/>
              <w:left w:w="150" w:type="dxa"/>
              <w:bottom w:w="100" w:type="dxa"/>
              <w:right w:w="150" w:type="dxa"/>
            </w:tcMar>
          </w:tcPr>
          <w:p w14:paraId="095AA363" w14:textId="77777777" w:rsidR="00F0244A" w:rsidRDefault="00F0244A">
            <w:pPr>
              <w:spacing w:after="0"/>
            </w:pPr>
          </w:p>
        </w:tc>
        <w:tc>
          <w:tcPr>
            <w:tcW w:w="6624" w:type="dxa"/>
            <w:shd w:val="clear" w:color="auto" w:fill="FFFFFF"/>
            <w:tcMar>
              <w:top w:w="100" w:type="dxa"/>
              <w:left w:w="150" w:type="dxa"/>
              <w:bottom w:w="100" w:type="dxa"/>
              <w:right w:w="150" w:type="dxa"/>
            </w:tcMar>
          </w:tcPr>
          <w:p w14:paraId="753ACF93" w14:textId="77777777" w:rsidR="00F0244A" w:rsidRDefault="00EF654F">
            <w:pPr>
              <w:spacing w:after="0"/>
            </w:pPr>
            <w:r>
              <w:rPr>
                <w:rFonts w:ascii="Times New Roman" w:hAnsi="Times New Roman"/>
                <w:color w:val="1F2937"/>
                <w:sz w:val="20"/>
              </w:rPr>
              <w:t xml:space="preserve">    8.1 Comprehensive Test Suite (TC-01 through TC-15)</w:t>
            </w:r>
          </w:p>
        </w:tc>
        <w:tc>
          <w:tcPr>
            <w:tcW w:w="1440" w:type="dxa"/>
            <w:shd w:val="clear" w:color="auto" w:fill="FFFFFF"/>
            <w:tcMar>
              <w:top w:w="100" w:type="dxa"/>
              <w:left w:w="150" w:type="dxa"/>
              <w:bottom w:w="100" w:type="dxa"/>
              <w:right w:w="150" w:type="dxa"/>
            </w:tcMar>
          </w:tcPr>
          <w:p w14:paraId="6C3A2699" w14:textId="77777777" w:rsidR="00F0244A" w:rsidRDefault="00EF654F">
            <w:pPr>
              <w:spacing w:after="0"/>
            </w:pPr>
            <w:r>
              <w:rPr>
                <w:rFonts w:ascii="Times New Roman" w:hAnsi="Times New Roman"/>
                <w:color w:val="1F2937"/>
                <w:sz w:val="20"/>
              </w:rPr>
              <w:t>30</w:t>
            </w:r>
          </w:p>
        </w:tc>
      </w:tr>
      <w:tr w:rsidR="00F0244A" w14:paraId="034C92B0" w14:textId="77777777">
        <w:trPr>
          <w:jc w:val="center"/>
        </w:trPr>
        <w:tc>
          <w:tcPr>
            <w:tcW w:w="1296" w:type="dxa"/>
            <w:shd w:val="clear" w:color="auto" w:fill="F3F4F6"/>
            <w:tcMar>
              <w:top w:w="100" w:type="dxa"/>
              <w:left w:w="150" w:type="dxa"/>
              <w:bottom w:w="100" w:type="dxa"/>
              <w:right w:w="150" w:type="dxa"/>
            </w:tcMar>
          </w:tcPr>
          <w:p w14:paraId="0A058ED8" w14:textId="77777777" w:rsidR="00F0244A" w:rsidRDefault="00F0244A">
            <w:pPr>
              <w:spacing w:after="0"/>
            </w:pPr>
          </w:p>
        </w:tc>
        <w:tc>
          <w:tcPr>
            <w:tcW w:w="6624" w:type="dxa"/>
            <w:shd w:val="clear" w:color="auto" w:fill="F3F4F6"/>
            <w:tcMar>
              <w:top w:w="100" w:type="dxa"/>
              <w:left w:w="150" w:type="dxa"/>
              <w:bottom w:w="100" w:type="dxa"/>
              <w:right w:w="150" w:type="dxa"/>
            </w:tcMar>
          </w:tcPr>
          <w:p w14:paraId="1245B25D" w14:textId="77777777" w:rsidR="00F0244A" w:rsidRDefault="00EF654F">
            <w:pPr>
              <w:spacing w:after="0"/>
            </w:pPr>
            <w:r>
              <w:rPr>
                <w:rFonts w:ascii="Times New Roman" w:hAnsi="Times New Roman"/>
                <w:color w:val="1F2937"/>
                <w:sz w:val="20"/>
              </w:rPr>
              <w:t xml:space="preserve">    8.2 PL/SQL Trigger &amp; Business Constraint Validation</w:t>
            </w:r>
          </w:p>
        </w:tc>
        <w:tc>
          <w:tcPr>
            <w:tcW w:w="1440" w:type="dxa"/>
            <w:shd w:val="clear" w:color="auto" w:fill="F3F4F6"/>
            <w:tcMar>
              <w:top w:w="100" w:type="dxa"/>
              <w:left w:w="150" w:type="dxa"/>
              <w:bottom w:w="100" w:type="dxa"/>
              <w:right w:w="150" w:type="dxa"/>
            </w:tcMar>
          </w:tcPr>
          <w:p w14:paraId="16D84E9D" w14:textId="77777777" w:rsidR="00F0244A" w:rsidRDefault="00EF654F">
            <w:pPr>
              <w:spacing w:after="0"/>
            </w:pPr>
            <w:r>
              <w:rPr>
                <w:rFonts w:ascii="Times New Roman" w:hAnsi="Times New Roman"/>
                <w:color w:val="1F2937"/>
                <w:sz w:val="20"/>
              </w:rPr>
              <w:t>31</w:t>
            </w:r>
          </w:p>
        </w:tc>
      </w:tr>
      <w:tr w:rsidR="00F0244A" w14:paraId="7D85DCA4" w14:textId="77777777">
        <w:trPr>
          <w:jc w:val="center"/>
        </w:trPr>
        <w:tc>
          <w:tcPr>
            <w:tcW w:w="1296" w:type="dxa"/>
            <w:shd w:val="clear" w:color="auto" w:fill="FFFFFF"/>
            <w:tcMar>
              <w:top w:w="100" w:type="dxa"/>
              <w:left w:w="150" w:type="dxa"/>
              <w:bottom w:w="100" w:type="dxa"/>
              <w:right w:w="150" w:type="dxa"/>
            </w:tcMar>
          </w:tcPr>
          <w:p w14:paraId="2BA41F83" w14:textId="77777777" w:rsidR="00F0244A" w:rsidRDefault="00F0244A">
            <w:pPr>
              <w:spacing w:after="0"/>
            </w:pPr>
          </w:p>
        </w:tc>
        <w:tc>
          <w:tcPr>
            <w:tcW w:w="6624" w:type="dxa"/>
            <w:shd w:val="clear" w:color="auto" w:fill="FFFFFF"/>
            <w:tcMar>
              <w:top w:w="100" w:type="dxa"/>
              <w:left w:w="150" w:type="dxa"/>
              <w:bottom w:w="100" w:type="dxa"/>
              <w:right w:w="150" w:type="dxa"/>
            </w:tcMar>
          </w:tcPr>
          <w:p w14:paraId="5259B98F" w14:textId="77777777" w:rsidR="00F0244A" w:rsidRDefault="00EF654F">
            <w:pPr>
              <w:spacing w:after="0"/>
            </w:pPr>
            <w:r>
              <w:rPr>
                <w:rFonts w:ascii="Times New Roman" w:hAnsi="Times New Roman"/>
                <w:color w:val="1F2937"/>
                <w:sz w:val="20"/>
              </w:rPr>
              <w:t xml:space="preserve">    8.3 Security, Multi-Role Access Control &amp; Exception Handling</w:t>
            </w:r>
          </w:p>
        </w:tc>
        <w:tc>
          <w:tcPr>
            <w:tcW w:w="1440" w:type="dxa"/>
            <w:shd w:val="clear" w:color="auto" w:fill="FFFFFF"/>
            <w:tcMar>
              <w:top w:w="100" w:type="dxa"/>
              <w:left w:w="150" w:type="dxa"/>
              <w:bottom w:w="100" w:type="dxa"/>
              <w:right w:w="150" w:type="dxa"/>
            </w:tcMar>
          </w:tcPr>
          <w:p w14:paraId="5730930A" w14:textId="77777777" w:rsidR="00F0244A" w:rsidRDefault="00EF654F">
            <w:pPr>
              <w:spacing w:after="0"/>
            </w:pPr>
            <w:r>
              <w:rPr>
                <w:rFonts w:ascii="Times New Roman" w:hAnsi="Times New Roman"/>
                <w:color w:val="1F2937"/>
                <w:sz w:val="20"/>
              </w:rPr>
              <w:t>31</w:t>
            </w:r>
          </w:p>
        </w:tc>
      </w:tr>
      <w:tr w:rsidR="00F0244A" w14:paraId="27604702" w14:textId="77777777">
        <w:trPr>
          <w:jc w:val="center"/>
        </w:trPr>
        <w:tc>
          <w:tcPr>
            <w:tcW w:w="1296" w:type="dxa"/>
            <w:shd w:val="clear" w:color="auto" w:fill="F3F4F6"/>
            <w:tcMar>
              <w:top w:w="100" w:type="dxa"/>
              <w:left w:w="150" w:type="dxa"/>
              <w:bottom w:w="100" w:type="dxa"/>
              <w:right w:w="150" w:type="dxa"/>
            </w:tcMar>
          </w:tcPr>
          <w:p w14:paraId="136E8301" w14:textId="77777777" w:rsidR="00F0244A" w:rsidRDefault="00F0244A">
            <w:pPr>
              <w:spacing w:after="0"/>
            </w:pPr>
          </w:p>
        </w:tc>
        <w:tc>
          <w:tcPr>
            <w:tcW w:w="6624" w:type="dxa"/>
            <w:shd w:val="clear" w:color="auto" w:fill="F3F4F6"/>
            <w:tcMar>
              <w:top w:w="100" w:type="dxa"/>
              <w:left w:w="150" w:type="dxa"/>
              <w:bottom w:w="100" w:type="dxa"/>
              <w:right w:w="150" w:type="dxa"/>
            </w:tcMar>
          </w:tcPr>
          <w:p w14:paraId="11A487EC" w14:textId="77777777" w:rsidR="00F0244A" w:rsidRDefault="00EF654F">
            <w:pPr>
              <w:spacing w:after="0"/>
            </w:pPr>
            <w:r>
              <w:rPr>
                <w:rFonts w:ascii="Times New Roman" w:hAnsi="Times New Roman"/>
                <w:color w:val="1F2937"/>
                <w:sz w:val="20"/>
              </w:rPr>
              <w:t xml:space="preserve">    8.4 Testing Observations &amp; Defect Rectification</w:t>
            </w:r>
          </w:p>
        </w:tc>
        <w:tc>
          <w:tcPr>
            <w:tcW w:w="1440" w:type="dxa"/>
            <w:shd w:val="clear" w:color="auto" w:fill="F3F4F6"/>
            <w:tcMar>
              <w:top w:w="100" w:type="dxa"/>
              <w:left w:w="150" w:type="dxa"/>
              <w:bottom w:w="100" w:type="dxa"/>
              <w:right w:w="150" w:type="dxa"/>
            </w:tcMar>
          </w:tcPr>
          <w:p w14:paraId="6FFF11F1" w14:textId="77777777" w:rsidR="00F0244A" w:rsidRDefault="00EF654F">
            <w:pPr>
              <w:spacing w:after="0"/>
            </w:pPr>
            <w:r>
              <w:rPr>
                <w:rFonts w:ascii="Times New Roman" w:hAnsi="Times New Roman"/>
                <w:color w:val="1F2937"/>
                <w:sz w:val="20"/>
              </w:rPr>
              <w:t>32</w:t>
            </w:r>
          </w:p>
        </w:tc>
      </w:tr>
      <w:tr w:rsidR="00F0244A" w14:paraId="0C873D05" w14:textId="77777777">
        <w:trPr>
          <w:jc w:val="center"/>
        </w:trPr>
        <w:tc>
          <w:tcPr>
            <w:tcW w:w="1296" w:type="dxa"/>
            <w:shd w:val="clear" w:color="auto" w:fill="FFFFFF"/>
            <w:tcMar>
              <w:top w:w="100" w:type="dxa"/>
              <w:left w:w="150" w:type="dxa"/>
              <w:bottom w:w="100" w:type="dxa"/>
              <w:right w:w="150" w:type="dxa"/>
            </w:tcMar>
          </w:tcPr>
          <w:p w14:paraId="3390E654" w14:textId="77777777" w:rsidR="00F0244A" w:rsidRDefault="00EF654F">
            <w:pPr>
              <w:spacing w:after="0"/>
            </w:pPr>
            <w:r>
              <w:rPr>
                <w:rFonts w:ascii="Times New Roman" w:hAnsi="Times New Roman"/>
                <w:b/>
                <w:color w:val="1F2937"/>
                <w:sz w:val="20"/>
              </w:rPr>
              <w:t>12.</w:t>
            </w:r>
          </w:p>
        </w:tc>
        <w:tc>
          <w:tcPr>
            <w:tcW w:w="6624" w:type="dxa"/>
            <w:shd w:val="clear" w:color="auto" w:fill="FFFFFF"/>
            <w:tcMar>
              <w:top w:w="100" w:type="dxa"/>
              <w:left w:w="150" w:type="dxa"/>
              <w:bottom w:w="100" w:type="dxa"/>
              <w:right w:w="150" w:type="dxa"/>
            </w:tcMar>
          </w:tcPr>
          <w:p w14:paraId="58E0ECBF" w14:textId="77777777" w:rsidR="00F0244A" w:rsidRDefault="00EF654F">
            <w:pPr>
              <w:spacing w:after="0"/>
            </w:pPr>
            <w:r>
              <w:rPr>
                <w:rFonts w:ascii="Times New Roman" w:hAnsi="Times New Roman"/>
                <w:b/>
                <w:color w:val="1F2937"/>
                <w:sz w:val="20"/>
              </w:rPr>
              <w:t>Chapter 9: Results and Discussion</w:t>
            </w:r>
          </w:p>
        </w:tc>
        <w:tc>
          <w:tcPr>
            <w:tcW w:w="1440" w:type="dxa"/>
            <w:shd w:val="clear" w:color="auto" w:fill="FFFFFF"/>
            <w:tcMar>
              <w:top w:w="100" w:type="dxa"/>
              <w:left w:w="150" w:type="dxa"/>
              <w:bottom w:w="100" w:type="dxa"/>
              <w:right w:w="150" w:type="dxa"/>
            </w:tcMar>
          </w:tcPr>
          <w:p w14:paraId="47E7391F" w14:textId="77777777" w:rsidR="00F0244A" w:rsidRDefault="00EF654F">
            <w:pPr>
              <w:spacing w:after="0"/>
            </w:pPr>
            <w:r>
              <w:rPr>
                <w:rFonts w:ascii="Times New Roman" w:hAnsi="Times New Roman"/>
                <w:b/>
                <w:color w:val="1F2937"/>
                <w:sz w:val="20"/>
              </w:rPr>
              <w:t>33</w:t>
            </w:r>
          </w:p>
        </w:tc>
      </w:tr>
      <w:tr w:rsidR="00F0244A" w14:paraId="55B06AD5" w14:textId="77777777">
        <w:trPr>
          <w:jc w:val="center"/>
        </w:trPr>
        <w:tc>
          <w:tcPr>
            <w:tcW w:w="1296" w:type="dxa"/>
            <w:shd w:val="clear" w:color="auto" w:fill="F3F4F6"/>
            <w:tcMar>
              <w:top w:w="100" w:type="dxa"/>
              <w:left w:w="150" w:type="dxa"/>
              <w:bottom w:w="100" w:type="dxa"/>
              <w:right w:w="150" w:type="dxa"/>
            </w:tcMar>
          </w:tcPr>
          <w:p w14:paraId="3B3CABBA" w14:textId="77777777" w:rsidR="00F0244A" w:rsidRDefault="00F0244A">
            <w:pPr>
              <w:spacing w:after="0"/>
            </w:pPr>
          </w:p>
        </w:tc>
        <w:tc>
          <w:tcPr>
            <w:tcW w:w="6624" w:type="dxa"/>
            <w:shd w:val="clear" w:color="auto" w:fill="F3F4F6"/>
            <w:tcMar>
              <w:top w:w="100" w:type="dxa"/>
              <w:left w:w="150" w:type="dxa"/>
              <w:bottom w:w="100" w:type="dxa"/>
              <w:right w:w="150" w:type="dxa"/>
            </w:tcMar>
          </w:tcPr>
          <w:p w14:paraId="2194E047" w14:textId="77777777" w:rsidR="00F0244A" w:rsidRDefault="00EF654F">
            <w:pPr>
              <w:spacing w:after="0"/>
            </w:pPr>
            <w:r>
              <w:rPr>
                <w:rFonts w:ascii="Times New Roman" w:hAnsi="Times New Roman"/>
                <w:color w:val="1F2937"/>
                <w:sz w:val="20"/>
              </w:rPr>
              <w:t xml:space="preserve">    9.1 Operational Interface Walkthrough &amp; UI Screenshots</w:t>
            </w:r>
          </w:p>
        </w:tc>
        <w:tc>
          <w:tcPr>
            <w:tcW w:w="1440" w:type="dxa"/>
            <w:shd w:val="clear" w:color="auto" w:fill="F3F4F6"/>
            <w:tcMar>
              <w:top w:w="100" w:type="dxa"/>
              <w:left w:w="150" w:type="dxa"/>
              <w:bottom w:w="100" w:type="dxa"/>
              <w:right w:w="150" w:type="dxa"/>
            </w:tcMar>
          </w:tcPr>
          <w:p w14:paraId="676CD83C" w14:textId="77777777" w:rsidR="00F0244A" w:rsidRDefault="00EF654F">
            <w:pPr>
              <w:spacing w:after="0"/>
            </w:pPr>
            <w:r>
              <w:rPr>
                <w:rFonts w:ascii="Times New Roman" w:hAnsi="Times New Roman"/>
                <w:color w:val="1F2937"/>
                <w:sz w:val="20"/>
              </w:rPr>
              <w:t>33</w:t>
            </w:r>
          </w:p>
        </w:tc>
      </w:tr>
      <w:tr w:rsidR="00F0244A" w14:paraId="79414AB7" w14:textId="77777777">
        <w:trPr>
          <w:jc w:val="center"/>
        </w:trPr>
        <w:tc>
          <w:tcPr>
            <w:tcW w:w="1296" w:type="dxa"/>
            <w:shd w:val="clear" w:color="auto" w:fill="FFFFFF"/>
            <w:tcMar>
              <w:top w:w="100" w:type="dxa"/>
              <w:left w:w="150" w:type="dxa"/>
              <w:bottom w:w="100" w:type="dxa"/>
              <w:right w:w="150" w:type="dxa"/>
            </w:tcMar>
          </w:tcPr>
          <w:p w14:paraId="6BFF62F0" w14:textId="77777777" w:rsidR="00F0244A" w:rsidRDefault="00F0244A">
            <w:pPr>
              <w:spacing w:after="0"/>
            </w:pPr>
          </w:p>
        </w:tc>
        <w:tc>
          <w:tcPr>
            <w:tcW w:w="6624" w:type="dxa"/>
            <w:shd w:val="clear" w:color="auto" w:fill="FFFFFF"/>
            <w:tcMar>
              <w:top w:w="100" w:type="dxa"/>
              <w:left w:w="150" w:type="dxa"/>
              <w:bottom w:w="100" w:type="dxa"/>
              <w:right w:w="150" w:type="dxa"/>
            </w:tcMar>
          </w:tcPr>
          <w:p w14:paraId="3F83912A" w14:textId="77777777" w:rsidR="00F0244A" w:rsidRDefault="00EF654F">
            <w:pPr>
              <w:spacing w:after="0"/>
            </w:pPr>
            <w:r>
              <w:rPr>
                <w:rFonts w:ascii="Times New Roman" w:hAnsi="Times New Roman"/>
                <w:color w:val="1F2937"/>
                <w:sz w:val="20"/>
              </w:rPr>
              <w:t xml:space="preserve">    9.2 Technology-Specific Queries &amp; Operational Executions</w:t>
            </w:r>
          </w:p>
        </w:tc>
        <w:tc>
          <w:tcPr>
            <w:tcW w:w="1440" w:type="dxa"/>
            <w:shd w:val="clear" w:color="auto" w:fill="FFFFFF"/>
            <w:tcMar>
              <w:top w:w="100" w:type="dxa"/>
              <w:left w:w="150" w:type="dxa"/>
              <w:bottom w:w="100" w:type="dxa"/>
              <w:right w:w="150" w:type="dxa"/>
            </w:tcMar>
          </w:tcPr>
          <w:p w14:paraId="3564DB64" w14:textId="77777777" w:rsidR="00F0244A" w:rsidRDefault="00EF654F">
            <w:pPr>
              <w:spacing w:after="0"/>
            </w:pPr>
            <w:r>
              <w:rPr>
                <w:rFonts w:ascii="Times New Roman" w:hAnsi="Times New Roman"/>
                <w:color w:val="1F2937"/>
                <w:sz w:val="20"/>
              </w:rPr>
              <w:t>39</w:t>
            </w:r>
          </w:p>
        </w:tc>
      </w:tr>
      <w:tr w:rsidR="00F0244A" w14:paraId="7BC9A46F" w14:textId="77777777">
        <w:trPr>
          <w:jc w:val="center"/>
        </w:trPr>
        <w:tc>
          <w:tcPr>
            <w:tcW w:w="1296" w:type="dxa"/>
            <w:shd w:val="clear" w:color="auto" w:fill="F3F4F6"/>
            <w:tcMar>
              <w:top w:w="100" w:type="dxa"/>
              <w:left w:w="150" w:type="dxa"/>
              <w:bottom w:w="100" w:type="dxa"/>
              <w:right w:w="150" w:type="dxa"/>
            </w:tcMar>
          </w:tcPr>
          <w:p w14:paraId="58DC41F2" w14:textId="77777777" w:rsidR="00F0244A" w:rsidRDefault="00F0244A">
            <w:pPr>
              <w:spacing w:after="0"/>
            </w:pPr>
          </w:p>
        </w:tc>
        <w:tc>
          <w:tcPr>
            <w:tcW w:w="6624" w:type="dxa"/>
            <w:shd w:val="clear" w:color="auto" w:fill="F3F4F6"/>
            <w:tcMar>
              <w:top w:w="100" w:type="dxa"/>
              <w:left w:w="150" w:type="dxa"/>
              <w:bottom w:w="100" w:type="dxa"/>
              <w:right w:w="150" w:type="dxa"/>
            </w:tcMar>
          </w:tcPr>
          <w:p w14:paraId="14DAB74F" w14:textId="77777777" w:rsidR="00F0244A" w:rsidRDefault="00EF654F">
            <w:pPr>
              <w:spacing w:after="0"/>
            </w:pPr>
            <w:r>
              <w:rPr>
                <w:rFonts w:ascii="Times New Roman" w:hAnsi="Times New Roman"/>
                <w:color w:val="1F2937"/>
                <w:sz w:val="20"/>
              </w:rPr>
              <w:t xml:space="preserve">    9.3 Quantitative Comparative Performance Analysis</w:t>
            </w:r>
          </w:p>
        </w:tc>
        <w:tc>
          <w:tcPr>
            <w:tcW w:w="1440" w:type="dxa"/>
            <w:shd w:val="clear" w:color="auto" w:fill="F3F4F6"/>
            <w:tcMar>
              <w:top w:w="100" w:type="dxa"/>
              <w:left w:w="150" w:type="dxa"/>
              <w:bottom w:w="100" w:type="dxa"/>
              <w:right w:w="150" w:type="dxa"/>
            </w:tcMar>
          </w:tcPr>
          <w:p w14:paraId="25B715BC" w14:textId="77777777" w:rsidR="00F0244A" w:rsidRDefault="00EF654F">
            <w:pPr>
              <w:spacing w:after="0"/>
            </w:pPr>
            <w:r>
              <w:rPr>
                <w:rFonts w:ascii="Times New Roman" w:hAnsi="Times New Roman"/>
                <w:color w:val="1F2937"/>
                <w:sz w:val="20"/>
              </w:rPr>
              <w:t>40</w:t>
            </w:r>
          </w:p>
        </w:tc>
      </w:tr>
      <w:tr w:rsidR="00F0244A" w14:paraId="7E0378C5" w14:textId="77777777">
        <w:trPr>
          <w:jc w:val="center"/>
        </w:trPr>
        <w:tc>
          <w:tcPr>
            <w:tcW w:w="1296" w:type="dxa"/>
            <w:shd w:val="clear" w:color="auto" w:fill="FFFFFF"/>
            <w:tcMar>
              <w:top w:w="100" w:type="dxa"/>
              <w:left w:w="150" w:type="dxa"/>
              <w:bottom w:w="100" w:type="dxa"/>
              <w:right w:w="150" w:type="dxa"/>
            </w:tcMar>
          </w:tcPr>
          <w:p w14:paraId="01B6400C" w14:textId="77777777" w:rsidR="00F0244A" w:rsidRDefault="00F0244A">
            <w:pPr>
              <w:spacing w:after="0"/>
            </w:pPr>
          </w:p>
        </w:tc>
        <w:tc>
          <w:tcPr>
            <w:tcW w:w="6624" w:type="dxa"/>
            <w:shd w:val="clear" w:color="auto" w:fill="FFFFFF"/>
            <w:tcMar>
              <w:top w:w="100" w:type="dxa"/>
              <w:left w:w="150" w:type="dxa"/>
              <w:bottom w:w="100" w:type="dxa"/>
              <w:right w:w="150" w:type="dxa"/>
            </w:tcMar>
          </w:tcPr>
          <w:p w14:paraId="47C3BA71" w14:textId="77777777" w:rsidR="00F0244A" w:rsidRDefault="00EF654F">
            <w:pPr>
              <w:spacing w:after="0"/>
            </w:pPr>
            <w:r>
              <w:rPr>
                <w:rFonts w:ascii="Times New Roman" w:hAnsi="Times New Roman"/>
                <w:color w:val="1F2937"/>
                <w:sz w:val="20"/>
              </w:rPr>
              <w:t xml:space="preserve">    9.4 Technical Discussion and Objective Fulfillment</w:t>
            </w:r>
          </w:p>
        </w:tc>
        <w:tc>
          <w:tcPr>
            <w:tcW w:w="1440" w:type="dxa"/>
            <w:shd w:val="clear" w:color="auto" w:fill="FFFFFF"/>
            <w:tcMar>
              <w:top w:w="100" w:type="dxa"/>
              <w:left w:w="150" w:type="dxa"/>
              <w:bottom w:w="100" w:type="dxa"/>
              <w:right w:w="150" w:type="dxa"/>
            </w:tcMar>
          </w:tcPr>
          <w:p w14:paraId="3AD44FBA" w14:textId="77777777" w:rsidR="00F0244A" w:rsidRDefault="00EF654F">
            <w:pPr>
              <w:spacing w:after="0"/>
            </w:pPr>
            <w:r>
              <w:rPr>
                <w:rFonts w:ascii="Times New Roman" w:hAnsi="Times New Roman"/>
                <w:color w:val="1F2937"/>
                <w:sz w:val="20"/>
              </w:rPr>
              <w:t>40</w:t>
            </w:r>
          </w:p>
        </w:tc>
      </w:tr>
      <w:tr w:rsidR="00F0244A" w14:paraId="2F4F4932" w14:textId="77777777">
        <w:trPr>
          <w:jc w:val="center"/>
        </w:trPr>
        <w:tc>
          <w:tcPr>
            <w:tcW w:w="1296" w:type="dxa"/>
            <w:shd w:val="clear" w:color="auto" w:fill="F3F4F6"/>
            <w:tcMar>
              <w:top w:w="100" w:type="dxa"/>
              <w:left w:w="150" w:type="dxa"/>
              <w:bottom w:w="100" w:type="dxa"/>
              <w:right w:w="150" w:type="dxa"/>
            </w:tcMar>
          </w:tcPr>
          <w:p w14:paraId="663D147A" w14:textId="77777777" w:rsidR="00F0244A" w:rsidRDefault="00EF654F">
            <w:pPr>
              <w:spacing w:after="0"/>
            </w:pPr>
            <w:r>
              <w:rPr>
                <w:rFonts w:ascii="Times New Roman" w:hAnsi="Times New Roman"/>
                <w:b/>
                <w:color w:val="1F2937"/>
                <w:sz w:val="20"/>
              </w:rPr>
              <w:t>13.</w:t>
            </w:r>
          </w:p>
        </w:tc>
        <w:tc>
          <w:tcPr>
            <w:tcW w:w="6624" w:type="dxa"/>
            <w:shd w:val="clear" w:color="auto" w:fill="F3F4F6"/>
            <w:tcMar>
              <w:top w:w="100" w:type="dxa"/>
              <w:left w:w="150" w:type="dxa"/>
              <w:bottom w:w="100" w:type="dxa"/>
              <w:right w:w="150" w:type="dxa"/>
            </w:tcMar>
          </w:tcPr>
          <w:p w14:paraId="50477059" w14:textId="77777777" w:rsidR="00F0244A" w:rsidRDefault="00EF654F">
            <w:pPr>
              <w:spacing w:after="0"/>
            </w:pPr>
            <w:r>
              <w:rPr>
                <w:rFonts w:ascii="Times New Roman" w:hAnsi="Times New Roman"/>
                <w:b/>
                <w:color w:val="1F2937"/>
                <w:sz w:val="20"/>
              </w:rPr>
              <w:t>Chapter 10: Conclusion and Future Scope</w:t>
            </w:r>
          </w:p>
        </w:tc>
        <w:tc>
          <w:tcPr>
            <w:tcW w:w="1440" w:type="dxa"/>
            <w:shd w:val="clear" w:color="auto" w:fill="F3F4F6"/>
            <w:tcMar>
              <w:top w:w="100" w:type="dxa"/>
              <w:left w:w="150" w:type="dxa"/>
              <w:bottom w:w="100" w:type="dxa"/>
              <w:right w:w="150" w:type="dxa"/>
            </w:tcMar>
          </w:tcPr>
          <w:p w14:paraId="5FADF2FA" w14:textId="77777777" w:rsidR="00F0244A" w:rsidRDefault="00EF654F">
            <w:pPr>
              <w:spacing w:after="0"/>
            </w:pPr>
            <w:r>
              <w:rPr>
                <w:rFonts w:ascii="Times New Roman" w:hAnsi="Times New Roman"/>
                <w:b/>
                <w:color w:val="1F2937"/>
                <w:sz w:val="20"/>
              </w:rPr>
              <w:t>41</w:t>
            </w:r>
          </w:p>
        </w:tc>
      </w:tr>
      <w:tr w:rsidR="00F0244A" w14:paraId="28206742" w14:textId="77777777">
        <w:trPr>
          <w:jc w:val="center"/>
        </w:trPr>
        <w:tc>
          <w:tcPr>
            <w:tcW w:w="1296" w:type="dxa"/>
            <w:shd w:val="clear" w:color="auto" w:fill="FFFFFF"/>
            <w:tcMar>
              <w:top w:w="100" w:type="dxa"/>
              <w:left w:w="150" w:type="dxa"/>
              <w:bottom w:w="100" w:type="dxa"/>
              <w:right w:w="150" w:type="dxa"/>
            </w:tcMar>
          </w:tcPr>
          <w:p w14:paraId="0FB7DDFB" w14:textId="77777777" w:rsidR="00F0244A" w:rsidRDefault="00F0244A">
            <w:pPr>
              <w:spacing w:after="0"/>
            </w:pPr>
          </w:p>
        </w:tc>
        <w:tc>
          <w:tcPr>
            <w:tcW w:w="6624" w:type="dxa"/>
            <w:shd w:val="clear" w:color="auto" w:fill="FFFFFF"/>
            <w:tcMar>
              <w:top w:w="100" w:type="dxa"/>
              <w:left w:w="150" w:type="dxa"/>
              <w:bottom w:w="100" w:type="dxa"/>
              <w:right w:w="150" w:type="dxa"/>
            </w:tcMar>
          </w:tcPr>
          <w:p w14:paraId="1BCB9F5B" w14:textId="77777777" w:rsidR="00F0244A" w:rsidRDefault="00EF654F">
            <w:pPr>
              <w:spacing w:after="0"/>
            </w:pPr>
            <w:r>
              <w:rPr>
                <w:rFonts w:ascii="Times New Roman" w:hAnsi="Times New Roman"/>
                <w:color w:val="1F2937"/>
                <w:sz w:val="20"/>
              </w:rPr>
              <w:t xml:space="preserve">    10.1 Project Conclusion</w:t>
            </w:r>
          </w:p>
        </w:tc>
        <w:tc>
          <w:tcPr>
            <w:tcW w:w="1440" w:type="dxa"/>
            <w:shd w:val="clear" w:color="auto" w:fill="FFFFFF"/>
            <w:tcMar>
              <w:top w:w="100" w:type="dxa"/>
              <w:left w:w="150" w:type="dxa"/>
              <w:bottom w:w="100" w:type="dxa"/>
              <w:right w:w="150" w:type="dxa"/>
            </w:tcMar>
          </w:tcPr>
          <w:p w14:paraId="6DAD303C" w14:textId="77777777" w:rsidR="00F0244A" w:rsidRDefault="00EF654F">
            <w:pPr>
              <w:spacing w:after="0"/>
            </w:pPr>
            <w:r>
              <w:rPr>
                <w:rFonts w:ascii="Times New Roman" w:hAnsi="Times New Roman"/>
                <w:color w:val="1F2937"/>
                <w:sz w:val="20"/>
              </w:rPr>
              <w:t>41</w:t>
            </w:r>
          </w:p>
        </w:tc>
      </w:tr>
      <w:tr w:rsidR="00F0244A" w14:paraId="5DD0B5B1" w14:textId="77777777">
        <w:trPr>
          <w:jc w:val="center"/>
        </w:trPr>
        <w:tc>
          <w:tcPr>
            <w:tcW w:w="1296" w:type="dxa"/>
            <w:shd w:val="clear" w:color="auto" w:fill="F3F4F6"/>
            <w:tcMar>
              <w:top w:w="100" w:type="dxa"/>
              <w:left w:w="150" w:type="dxa"/>
              <w:bottom w:w="100" w:type="dxa"/>
              <w:right w:w="150" w:type="dxa"/>
            </w:tcMar>
          </w:tcPr>
          <w:p w14:paraId="7E261362" w14:textId="77777777" w:rsidR="00F0244A" w:rsidRDefault="00F0244A">
            <w:pPr>
              <w:spacing w:after="0"/>
            </w:pPr>
          </w:p>
        </w:tc>
        <w:tc>
          <w:tcPr>
            <w:tcW w:w="6624" w:type="dxa"/>
            <w:shd w:val="clear" w:color="auto" w:fill="F3F4F6"/>
            <w:tcMar>
              <w:top w:w="100" w:type="dxa"/>
              <w:left w:w="150" w:type="dxa"/>
              <w:bottom w:w="100" w:type="dxa"/>
              <w:right w:w="150" w:type="dxa"/>
            </w:tcMar>
          </w:tcPr>
          <w:p w14:paraId="15C29096" w14:textId="77777777" w:rsidR="00F0244A" w:rsidRDefault="00EF654F">
            <w:pPr>
              <w:spacing w:after="0"/>
            </w:pPr>
            <w:r>
              <w:rPr>
                <w:rFonts w:ascii="Times New Roman" w:hAnsi="Times New Roman"/>
                <w:color w:val="1F2937"/>
                <w:sz w:val="20"/>
              </w:rPr>
              <w:t xml:space="preserve">    10.2 Future Scope &amp; Architectural Enhancements</w:t>
            </w:r>
          </w:p>
        </w:tc>
        <w:tc>
          <w:tcPr>
            <w:tcW w:w="1440" w:type="dxa"/>
            <w:shd w:val="clear" w:color="auto" w:fill="F3F4F6"/>
            <w:tcMar>
              <w:top w:w="100" w:type="dxa"/>
              <w:left w:w="150" w:type="dxa"/>
              <w:bottom w:w="100" w:type="dxa"/>
              <w:right w:w="150" w:type="dxa"/>
            </w:tcMar>
          </w:tcPr>
          <w:p w14:paraId="6431993D" w14:textId="77777777" w:rsidR="00F0244A" w:rsidRDefault="00EF654F">
            <w:pPr>
              <w:spacing w:after="0"/>
            </w:pPr>
            <w:r>
              <w:rPr>
                <w:rFonts w:ascii="Times New Roman" w:hAnsi="Times New Roman"/>
                <w:color w:val="1F2937"/>
                <w:sz w:val="20"/>
              </w:rPr>
              <w:t>41</w:t>
            </w:r>
          </w:p>
        </w:tc>
      </w:tr>
      <w:tr w:rsidR="00F0244A" w14:paraId="7FA6D58A" w14:textId="77777777">
        <w:trPr>
          <w:jc w:val="center"/>
        </w:trPr>
        <w:tc>
          <w:tcPr>
            <w:tcW w:w="1296" w:type="dxa"/>
            <w:shd w:val="clear" w:color="auto" w:fill="FFFFFF"/>
            <w:tcMar>
              <w:top w:w="100" w:type="dxa"/>
              <w:left w:w="150" w:type="dxa"/>
              <w:bottom w:w="100" w:type="dxa"/>
              <w:right w:w="150" w:type="dxa"/>
            </w:tcMar>
          </w:tcPr>
          <w:p w14:paraId="2AD71CCC" w14:textId="77777777" w:rsidR="00F0244A" w:rsidRDefault="00EF654F">
            <w:pPr>
              <w:spacing w:after="0"/>
            </w:pPr>
            <w:r>
              <w:rPr>
                <w:rFonts w:ascii="Times New Roman" w:hAnsi="Times New Roman"/>
                <w:b/>
                <w:color w:val="1F2937"/>
                <w:sz w:val="20"/>
              </w:rPr>
              <w:t>14.</w:t>
            </w:r>
          </w:p>
        </w:tc>
        <w:tc>
          <w:tcPr>
            <w:tcW w:w="6624" w:type="dxa"/>
            <w:shd w:val="clear" w:color="auto" w:fill="FFFFFF"/>
            <w:tcMar>
              <w:top w:w="100" w:type="dxa"/>
              <w:left w:w="150" w:type="dxa"/>
              <w:bottom w:w="100" w:type="dxa"/>
              <w:right w:w="150" w:type="dxa"/>
            </w:tcMar>
          </w:tcPr>
          <w:p w14:paraId="19787B41" w14:textId="77777777" w:rsidR="00F0244A" w:rsidRDefault="00EF654F">
            <w:pPr>
              <w:spacing w:after="0"/>
            </w:pPr>
            <w:r>
              <w:rPr>
                <w:rFonts w:ascii="Times New Roman" w:hAnsi="Times New Roman"/>
                <w:b/>
                <w:color w:val="1F2937"/>
                <w:sz w:val="20"/>
              </w:rPr>
              <w:t>References</w:t>
            </w:r>
          </w:p>
        </w:tc>
        <w:tc>
          <w:tcPr>
            <w:tcW w:w="1440" w:type="dxa"/>
            <w:shd w:val="clear" w:color="auto" w:fill="FFFFFF"/>
            <w:tcMar>
              <w:top w:w="100" w:type="dxa"/>
              <w:left w:w="150" w:type="dxa"/>
              <w:bottom w:w="100" w:type="dxa"/>
              <w:right w:w="150" w:type="dxa"/>
            </w:tcMar>
          </w:tcPr>
          <w:p w14:paraId="3E1D287B" w14:textId="77777777" w:rsidR="00F0244A" w:rsidRDefault="00EF654F">
            <w:pPr>
              <w:spacing w:after="0"/>
            </w:pPr>
            <w:r>
              <w:rPr>
                <w:rFonts w:ascii="Times New Roman" w:hAnsi="Times New Roman"/>
                <w:b/>
                <w:color w:val="1F2937"/>
                <w:sz w:val="20"/>
              </w:rPr>
              <w:t>42</w:t>
            </w:r>
          </w:p>
        </w:tc>
      </w:tr>
      <w:tr w:rsidR="00F0244A" w14:paraId="03893DB7" w14:textId="77777777">
        <w:trPr>
          <w:jc w:val="center"/>
        </w:trPr>
        <w:tc>
          <w:tcPr>
            <w:tcW w:w="1296" w:type="dxa"/>
            <w:shd w:val="clear" w:color="auto" w:fill="F3F4F6"/>
            <w:tcMar>
              <w:top w:w="100" w:type="dxa"/>
              <w:left w:w="150" w:type="dxa"/>
              <w:bottom w:w="100" w:type="dxa"/>
              <w:right w:w="150" w:type="dxa"/>
            </w:tcMar>
          </w:tcPr>
          <w:p w14:paraId="3E5B0DB0" w14:textId="77777777" w:rsidR="00F0244A" w:rsidRDefault="00EF654F">
            <w:pPr>
              <w:spacing w:after="0"/>
            </w:pPr>
            <w:r>
              <w:rPr>
                <w:rFonts w:ascii="Times New Roman" w:hAnsi="Times New Roman"/>
                <w:b/>
                <w:color w:val="1F2937"/>
                <w:sz w:val="20"/>
              </w:rPr>
              <w:t>15.</w:t>
            </w:r>
          </w:p>
        </w:tc>
        <w:tc>
          <w:tcPr>
            <w:tcW w:w="6624" w:type="dxa"/>
            <w:shd w:val="clear" w:color="auto" w:fill="F3F4F6"/>
            <w:tcMar>
              <w:top w:w="100" w:type="dxa"/>
              <w:left w:w="150" w:type="dxa"/>
              <w:bottom w:w="100" w:type="dxa"/>
              <w:right w:w="150" w:type="dxa"/>
            </w:tcMar>
          </w:tcPr>
          <w:p w14:paraId="4628EAD6" w14:textId="77777777" w:rsidR="00F0244A" w:rsidRDefault="00EF654F">
            <w:pPr>
              <w:spacing w:after="0"/>
            </w:pPr>
            <w:r>
              <w:rPr>
                <w:rFonts w:ascii="Times New Roman" w:hAnsi="Times New Roman"/>
                <w:b/>
                <w:color w:val="1F2937"/>
                <w:sz w:val="20"/>
              </w:rPr>
              <w:t>Appendices</w:t>
            </w:r>
          </w:p>
        </w:tc>
        <w:tc>
          <w:tcPr>
            <w:tcW w:w="1440" w:type="dxa"/>
            <w:shd w:val="clear" w:color="auto" w:fill="F3F4F6"/>
            <w:tcMar>
              <w:top w:w="100" w:type="dxa"/>
              <w:left w:w="150" w:type="dxa"/>
              <w:bottom w:w="100" w:type="dxa"/>
              <w:right w:w="150" w:type="dxa"/>
            </w:tcMar>
          </w:tcPr>
          <w:p w14:paraId="2AC5DBAD" w14:textId="77777777" w:rsidR="00F0244A" w:rsidRDefault="00EF654F">
            <w:pPr>
              <w:spacing w:after="0"/>
            </w:pPr>
            <w:r>
              <w:rPr>
                <w:rFonts w:ascii="Times New Roman" w:hAnsi="Times New Roman"/>
                <w:b/>
                <w:color w:val="1F2937"/>
                <w:sz w:val="20"/>
              </w:rPr>
              <w:t>43</w:t>
            </w:r>
          </w:p>
        </w:tc>
      </w:tr>
      <w:tr w:rsidR="00F0244A" w14:paraId="09DFDD4F" w14:textId="77777777">
        <w:trPr>
          <w:jc w:val="center"/>
        </w:trPr>
        <w:tc>
          <w:tcPr>
            <w:tcW w:w="1296" w:type="dxa"/>
            <w:shd w:val="clear" w:color="auto" w:fill="FFFFFF"/>
            <w:tcMar>
              <w:top w:w="100" w:type="dxa"/>
              <w:left w:w="150" w:type="dxa"/>
              <w:bottom w:w="100" w:type="dxa"/>
              <w:right w:w="150" w:type="dxa"/>
            </w:tcMar>
          </w:tcPr>
          <w:p w14:paraId="43113BFE" w14:textId="77777777" w:rsidR="00F0244A" w:rsidRDefault="00F0244A">
            <w:pPr>
              <w:spacing w:after="0"/>
            </w:pPr>
          </w:p>
        </w:tc>
        <w:tc>
          <w:tcPr>
            <w:tcW w:w="6624" w:type="dxa"/>
            <w:shd w:val="clear" w:color="auto" w:fill="FFFFFF"/>
            <w:tcMar>
              <w:top w:w="100" w:type="dxa"/>
              <w:left w:w="150" w:type="dxa"/>
              <w:bottom w:w="100" w:type="dxa"/>
              <w:right w:w="150" w:type="dxa"/>
            </w:tcMar>
          </w:tcPr>
          <w:p w14:paraId="0737670E" w14:textId="77777777" w:rsidR="00F0244A" w:rsidRDefault="00EF654F">
            <w:pPr>
              <w:spacing w:after="0"/>
            </w:pPr>
            <w:r>
              <w:rPr>
                <w:rFonts w:ascii="Times New Roman" w:hAnsi="Times New Roman"/>
                <w:color w:val="1F2937"/>
                <w:sz w:val="20"/>
              </w:rPr>
              <w:t xml:space="preserve">    Appendix A: Complete Oracle SQL Schema &amp; DDL Scripts</w:t>
            </w:r>
          </w:p>
        </w:tc>
        <w:tc>
          <w:tcPr>
            <w:tcW w:w="1440" w:type="dxa"/>
            <w:shd w:val="clear" w:color="auto" w:fill="FFFFFF"/>
            <w:tcMar>
              <w:top w:w="100" w:type="dxa"/>
              <w:left w:w="150" w:type="dxa"/>
              <w:bottom w:w="100" w:type="dxa"/>
              <w:right w:w="150" w:type="dxa"/>
            </w:tcMar>
          </w:tcPr>
          <w:p w14:paraId="73792726" w14:textId="77777777" w:rsidR="00F0244A" w:rsidRDefault="00EF654F">
            <w:pPr>
              <w:spacing w:after="0"/>
            </w:pPr>
            <w:r>
              <w:rPr>
                <w:rFonts w:ascii="Times New Roman" w:hAnsi="Times New Roman"/>
                <w:color w:val="1F2937"/>
                <w:sz w:val="20"/>
              </w:rPr>
              <w:t>43</w:t>
            </w:r>
          </w:p>
        </w:tc>
      </w:tr>
      <w:tr w:rsidR="00F0244A" w14:paraId="3118F8C1" w14:textId="77777777">
        <w:trPr>
          <w:jc w:val="center"/>
        </w:trPr>
        <w:tc>
          <w:tcPr>
            <w:tcW w:w="1296" w:type="dxa"/>
            <w:shd w:val="clear" w:color="auto" w:fill="F3F4F6"/>
            <w:tcMar>
              <w:top w:w="100" w:type="dxa"/>
              <w:left w:w="150" w:type="dxa"/>
              <w:bottom w:w="100" w:type="dxa"/>
              <w:right w:w="150" w:type="dxa"/>
            </w:tcMar>
          </w:tcPr>
          <w:p w14:paraId="6C39E6F4" w14:textId="77777777" w:rsidR="00F0244A" w:rsidRDefault="00F0244A">
            <w:pPr>
              <w:spacing w:after="0"/>
            </w:pPr>
          </w:p>
        </w:tc>
        <w:tc>
          <w:tcPr>
            <w:tcW w:w="6624" w:type="dxa"/>
            <w:shd w:val="clear" w:color="auto" w:fill="F3F4F6"/>
            <w:tcMar>
              <w:top w:w="100" w:type="dxa"/>
              <w:left w:w="150" w:type="dxa"/>
              <w:bottom w:w="100" w:type="dxa"/>
              <w:right w:w="150" w:type="dxa"/>
            </w:tcMar>
          </w:tcPr>
          <w:p w14:paraId="045E14E2" w14:textId="77777777" w:rsidR="00F0244A" w:rsidRDefault="00EF654F">
            <w:pPr>
              <w:spacing w:after="0"/>
            </w:pPr>
            <w:r>
              <w:rPr>
                <w:rFonts w:ascii="Times New Roman" w:hAnsi="Times New Roman"/>
                <w:color w:val="1F2937"/>
                <w:sz w:val="20"/>
              </w:rPr>
              <w:t xml:space="preserve">    Appendix B: Advanced PL/SQL Packages, Procedures, and Triggers</w:t>
            </w:r>
          </w:p>
        </w:tc>
        <w:tc>
          <w:tcPr>
            <w:tcW w:w="1440" w:type="dxa"/>
            <w:shd w:val="clear" w:color="auto" w:fill="F3F4F6"/>
            <w:tcMar>
              <w:top w:w="100" w:type="dxa"/>
              <w:left w:w="150" w:type="dxa"/>
              <w:bottom w:w="100" w:type="dxa"/>
              <w:right w:w="150" w:type="dxa"/>
            </w:tcMar>
          </w:tcPr>
          <w:p w14:paraId="2853C77E" w14:textId="77777777" w:rsidR="00F0244A" w:rsidRDefault="00EF654F">
            <w:pPr>
              <w:spacing w:after="0"/>
            </w:pPr>
            <w:r>
              <w:rPr>
                <w:rFonts w:ascii="Times New Roman" w:hAnsi="Times New Roman"/>
                <w:color w:val="1F2937"/>
                <w:sz w:val="20"/>
              </w:rPr>
              <w:t>45</w:t>
            </w:r>
          </w:p>
        </w:tc>
      </w:tr>
      <w:tr w:rsidR="00F0244A" w14:paraId="57503C9C" w14:textId="77777777">
        <w:trPr>
          <w:jc w:val="center"/>
        </w:trPr>
        <w:tc>
          <w:tcPr>
            <w:tcW w:w="1296" w:type="dxa"/>
            <w:shd w:val="clear" w:color="auto" w:fill="FFFFFF"/>
            <w:tcMar>
              <w:top w:w="100" w:type="dxa"/>
              <w:left w:w="150" w:type="dxa"/>
              <w:bottom w:w="100" w:type="dxa"/>
              <w:right w:w="150" w:type="dxa"/>
            </w:tcMar>
          </w:tcPr>
          <w:p w14:paraId="260BBEA2" w14:textId="77777777" w:rsidR="00F0244A" w:rsidRDefault="00F0244A">
            <w:pPr>
              <w:spacing w:after="0"/>
            </w:pPr>
          </w:p>
        </w:tc>
        <w:tc>
          <w:tcPr>
            <w:tcW w:w="6624" w:type="dxa"/>
            <w:shd w:val="clear" w:color="auto" w:fill="FFFFFF"/>
            <w:tcMar>
              <w:top w:w="100" w:type="dxa"/>
              <w:left w:w="150" w:type="dxa"/>
              <w:bottom w:w="100" w:type="dxa"/>
              <w:right w:w="150" w:type="dxa"/>
            </w:tcMar>
          </w:tcPr>
          <w:p w14:paraId="2B9D215F" w14:textId="77777777" w:rsidR="00F0244A" w:rsidRDefault="00EF654F">
            <w:pPr>
              <w:spacing w:after="0"/>
            </w:pPr>
            <w:r>
              <w:rPr>
                <w:rFonts w:ascii="Times New Roman" w:hAnsi="Times New Roman"/>
                <w:color w:val="1F2937"/>
                <w:sz w:val="20"/>
              </w:rPr>
              <w:t xml:space="preserve">    Appendix C: Python Flask Backend API Route Handlers</w:t>
            </w:r>
          </w:p>
        </w:tc>
        <w:tc>
          <w:tcPr>
            <w:tcW w:w="1440" w:type="dxa"/>
            <w:shd w:val="clear" w:color="auto" w:fill="FFFFFF"/>
            <w:tcMar>
              <w:top w:w="100" w:type="dxa"/>
              <w:left w:w="150" w:type="dxa"/>
              <w:bottom w:w="100" w:type="dxa"/>
              <w:right w:w="150" w:type="dxa"/>
            </w:tcMar>
          </w:tcPr>
          <w:p w14:paraId="46160F28" w14:textId="77777777" w:rsidR="00F0244A" w:rsidRDefault="00EF654F">
            <w:pPr>
              <w:spacing w:after="0"/>
            </w:pPr>
            <w:r>
              <w:rPr>
                <w:rFonts w:ascii="Times New Roman" w:hAnsi="Times New Roman"/>
                <w:color w:val="1F2937"/>
                <w:sz w:val="20"/>
              </w:rPr>
              <w:t>45</w:t>
            </w:r>
          </w:p>
        </w:tc>
      </w:tr>
      <w:tr w:rsidR="00F0244A" w14:paraId="20CF5491" w14:textId="77777777">
        <w:trPr>
          <w:jc w:val="center"/>
        </w:trPr>
        <w:tc>
          <w:tcPr>
            <w:tcW w:w="1296" w:type="dxa"/>
            <w:shd w:val="clear" w:color="auto" w:fill="F3F4F6"/>
            <w:tcMar>
              <w:top w:w="100" w:type="dxa"/>
              <w:left w:w="150" w:type="dxa"/>
              <w:bottom w:w="100" w:type="dxa"/>
              <w:right w:w="150" w:type="dxa"/>
            </w:tcMar>
          </w:tcPr>
          <w:p w14:paraId="3C3206A9" w14:textId="77777777" w:rsidR="00F0244A" w:rsidRDefault="00F0244A">
            <w:pPr>
              <w:spacing w:after="0"/>
            </w:pPr>
          </w:p>
        </w:tc>
        <w:tc>
          <w:tcPr>
            <w:tcW w:w="6624" w:type="dxa"/>
            <w:shd w:val="clear" w:color="auto" w:fill="F3F4F6"/>
            <w:tcMar>
              <w:top w:w="100" w:type="dxa"/>
              <w:left w:w="150" w:type="dxa"/>
              <w:bottom w:w="100" w:type="dxa"/>
              <w:right w:w="150" w:type="dxa"/>
            </w:tcMar>
          </w:tcPr>
          <w:p w14:paraId="66366100" w14:textId="77777777" w:rsidR="00F0244A" w:rsidRDefault="00EF654F">
            <w:pPr>
              <w:spacing w:after="0"/>
            </w:pPr>
            <w:r>
              <w:rPr>
                <w:rFonts w:ascii="Times New Roman" w:hAnsi="Times New Roman"/>
                <w:color w:val="1F2937"/>
                <w:sz w:val="20"/>
              </w:rPr>
              <w:t xml:space="preserve">    Appendix D: Neo4j Cypher Traversal &amp; Analytics Scripts</w:t>
            </w:r>
          </w:p>
        </w:tc>
        <w:tc>
          <w:tcPr>
            <w:tcW w:w="1440" w:type="dxa"/>
            <w:shd w:val="clear" w:color="auto" w:fill="F3F4F6"/>
            <w:tcMar>
              <w:top w:w="100" w:type="dxa"/>
              <w:left w:w="150" w:type="dxa"/>
              <w:bottom w:w="100" w:type="dxa"/>
              <w:right w:w="150" w:type="dxa"/>
            </w:tcMar>
          </w:tcPr>
          <w:p w14:paraId="4F343483" w14:textId="77777777" w:rsidR="00F0244A" w:rsidRDefault="00EF654F">
            <w:pPr>
              <w:spacing w:after="0"/>
            </w:pPr>
            <w:r>
              <w:rPr>
                <w:rFonts w:ascii="Times New Roman" w:hAnsi="Times New Roman"/>
                <w:color w:val="1F2937"/>
                <w:sz w:val="20"/>
              </w:rPr>
              <w:t>46</w:t>
            </w:r>
          </w:p>
        </w:tc>
      </w:tr>
      <w:tr w:rsidR="00F0244A" w14:paraId="0CAC7D00" w14:textId="77777777">
        <w:trPr>
          <w:jc w:val="center"/>
        </w:trPr>
        <w:tc>
          <w:tcPr>
            <w:tcW w:w="1296" w:type="dxa"/>
            <w:shd w:val="clear" w:color="auto" w:fill="FFFFFF"/>
            <w:tcMar>
              <w:top w:w="100" w:type="dxa"/>
              <w:left w:w="150" w:type="dxa"/>
              <w:bottom w:w="100" w:type="dxa"/>
              <w:right w:w="150" w:type="dxa"/>
            </w:tcMar>
          </w:tcPr>
          <w:p w14:paraId="4CEC0362" w14:textId="77777777" w:rsidR="00F0244A" w:rsidRDefault="00F0244A">
            <w:pPr>
              <w:spacing w:after="0"/>
            </w:pPr>
          </w:p>
        </w:tc>
        <w:tc>
          <w:tcPr>
            <w:tcW w:w="6624" w:type="dxa"/>
            <w:shd w:val="clear" w:color="auto" w:fill="FFFFFF"/>
            <w:tcMar>
              <w:top w:w="100" w:type="dxa"/>
              <w:left w:w="150" w:type="dxa"/>
              <w:bottom w:w="100" w:type="dxa"/>
              <w:right w:w="150" w:type="dxa"/>
            </w:tcMar>
          </w:tcPr>
          <w:p w14:paraId="154AB619" w14:textId="77777777" w:rsidR="00F0244A" w:rsidRDefault="00EF654F">
            <w:pPr>
              <w:spacing w:after="0"/>
            </w:pPr>
            <w:r>
              <w:rPr>
                <w:rFonts w:ascii="Times New Roman" w:hAnsi="Times New Roman"/>
                <w:color w:val="1F2937"/>
                <w:sz w:val="20"/>
              </w:rPr>
              <w:t xml:space="preserve">    Appendix E: Verification &amp; System Audit Log Records</w:t>
            </w:r>
          </w:p>
        </w:tc>
        <w:tc>
          <w:tcPr>
            <w:tcW w:w="1440" w:type="dxa"/>
            <w:shd w:val="clear" w:color="auto" w:fill="FFFFFF"/>
            <w:tcMar>
              <w:top w:w="100" w:type="dxa"/>
              <w:left w:w="150" w:type="dxa"/>
              <w:bottom w:w="100" w:type="dxa"/>
              <w:right w:w="150" w:type="dxa"/>
            </w:tcMar>
          </w:tcPr>
          <w:p w14:paraId="6E389B58" w14:textId="77777777" w:rsidR="00F0244A" w:rsidRDefault="00EF654F">
            <w:pPr>
              <w:spacing w:after="0"/>
            </w:pPr>
            <w:r>
              <w:rPr>
                <w:rFonts w:ascii="Times New Roman" w:hAnsi="Times New Roman"/>
                <w:color w:val="1F2937"/>
                <w:sz w:val="20"/>
              </w:rPr>
              <w:t>46</w:t>
            </w:r>
          </w:p>
        </w:tc>
      </w:tr>
    </w:tbl>
    <w:p w14:paraId="5044308E" w14:textId="77777777" w:rsidR="00F0244A" w:rsidRDefault="00EF654F">
      <w:r>
        <w:br w:type="page"/>
      </w:r>
    </w:p>
    <w:p w14:paraId="6307A355" w14:textId="77777777" w:rsidR="00F0244A" w:rsidRDefault="00EF654F">
      <w:pPr>
        <w:spacing w:before="320" w:after="400"/>
        <w:jc w:val="center"/>
      </w:pPr>
      <w:r>
        <w:rPr>
          <w:rFonts w:ascii="Times New Roman" w:hAnsi="Times New Roman"/>
          <w:b/>
          <w:sz w:val="32"/>
          <w:u w:val="single"/>
        </w:rPr>
        <w:lastRenderedPageBreak/>
        <w:t>ABSTRACT</w:t>
      </w:r>
    </w:p>
    <w:p w14:paraId="3711D55D" w14:textId="77777777" w:rsidR="00F0244A" w:rsidRDefault="00EF654F">
      <w:pPr>
        <w:spacing w:after="120"/>
        <w:jc w:val="both"/>
      </w:pPr>
      <w:r>
        <w:rPr>
          <w:rFonts w:ascii="Times New Roman" w:hAnsi="Times New Roman"/>
          <w:color w:val="1F2937"/>
          <w:sz w:val="24"/>
        </w:rPr>
        <w:t>The modern academic enterprise library represents a mission-critical intellectual hub demanding both strict transactional consistency for operational circulation and high-performance associative intelligence for knowledge discovery. Conventional monolithic relational library management systems exhibit severe architectural bottlenecks: recursive Structured Query Language (SQL) self-joins across deeply nested prerequisite chains and collaborative recommendation graphs lead to exponential combinatorial complex</w:t>
      </w:r>
      <w:r>
        <w:rPr>
          <w:rFonts w:ascii="Times New Roman" w:hAnsi="Times New Roman"/>
          <w:color w:val="1F2937"/>
          <w:sz w:val="24"/>
        </w:rPr>
        <w:t>ity and severe execution degradation. Conversely, pure graph database architectures require mature transactional grounding and declarative schema integrity essential for zero-error inventory accounting, circulation auditing, and automated financial fine enforcement.</w:t>
      </w:r>
    </w:p>
    <w:p w14:paraId="42331053" w14:textId="77777777" w:rsidR="00F0244A" w:rsidRDefault="00EF654F">
      <w:pPr>
        <w:spacing w:after="120"/>
        <w:jc w:val="both"/>
      </w:pPr>
      <w:r>
        <w:rPr>
          <w:rFonts w:ascii="Times New Roman" w:hAnsi="Times New Roman"/>
          <w:color w:val="1F2937"/>
          <w:sz w:val="24"/>
        </w:rPr>
        <w:t>To address these operational and associative challenges, this project implemented a disciplined Phased Database Migration Strategy engineered for the Vellore Institute of Technology, Chennai (VITCC) academic ecosystem. Phase 1 established a robust transactional foundation built entirely on Oracle Database 21c Enterprise Edition, featuring a fully normalized relational schema, primary/foreign key integrity, and automated business governance enforced through PL/SQL stored procedures and triggers. Phase 2 comp</w:t>
      </w:r>
      <w:r>
        <w:rPr>
          <w:rFonts w:ascii="Times New Roman" w:hAnsi="Times New Roman"/>
          <w:color w:val="1F2937"/>
          <w:sz w:val="24"/>
        </w:rPr>
        <w:t>letely migrated the operational application backend to Neo4j AuraDB (Version 5.x), unlocking native graph data modeling, index-free adjacency traversals, and advanced network analytics while retaining full circulation integrity.</w:t>
      </w:r>
    </w:p>
    <w:p w14:paraId="3C061B31" w14:textId="77777777" w:rsidR="00F0244A" w:rsidRDefault="00EF654F">
      <w:pPr>
        <w:spacing w:after="120"/>
        <w:jc w:val="both"/>
      </w:pPr>
      <w:r>
        <w:rPr>
          <w:rFonts w:ascii="Times New Roman" w:hAnsi="Times New Roman"/>
          <w:color w:val="1F2937"/>
          <w:sz w:val="24"/>
        </w:rPr>
        <w:t>In the initial relational phase, a rigorous Boyce-Codd Normal Form (BCNF) relational schema was established across normalized core tables centered around a unified USERS entity with Role-Based Access Control (RBAC). Advanced Oracle PL/SQL programming constructs—including autonomous stored procedures, row-level before-insert validation triggers, and statement-level fine assessment packages—enforced strict business governance directly within the database engine. Overdue fines were mathematically calculated at</w:t>
      </w:r>
      <w:r>
        <w:rPr>
          <w:rFonts w:ascii="Times New Roman" w:hAnsi="Times New Roman"/>
          <w:color w:val="1F2937"/>
          <w:sz w:val="24"/>
        </w:rPr>
        <w:t xml:space="preserve"> a standard institutional rate of Rs. 10 per day past the due date, while automated hold mechanics suspended borrowing privileges when outstanding balances surpassed configured university thresholds.</w:t>
      </w:r>
    </w:p>
    <w:p w14:paraId="514DF4E0" w14:textId="77777777" w:rsidR="00F0244A" w:rsidRDefault="00EF654F">
      <w:pPr>
        <w:spacing w:after="120"/>
        <w:jc w:val="both"/>
      </w:pPr>
      <w:r>
        <w:rPr>
          <w:rFonts w:ascii="Times New Roman" w:hAnsi="Times New Roman"/>
          <w:color w:val="1F2937"/>
          <w:sz w:val="24"/>
        </w:rPr>
        <w:t>In Phase 2, the production backend was completely migrated to Neo4j AuraDB, modeling academic entities as a Labeled Property Graph comprising 310 nodes across User, Book, Copy, Loan, Author, and Category labels interconnected via 685 typed relationships. Utilizing the Neo4j Cypher query language and graph data science algorithms, the system executes real-time k-hop collaborative recommendations, transitive prerequisite learning path traversals, cross-disciplinary shortest-path 'Book Bridge' discoveries, and</w:t>
      </w:r>
      <w:r>
        <w:rPr>
          <w:rFonts w:ascii="Times New Roman" w:hAnsi="Times New Roman"/>
          <w:color w:val="1F2937"/>
          <w:sz w:val="24"/>
        </w:rPr>
        <w:t xml:space="preserve"> network centrality rankings (PageRank, Degree, and Betweenness Centrality) with constant-time O(1) index-free adjacency traversals.</w:t>
      </w:r>
    </w:p>
    <w:p w14:paraId="36B8198E" w14:textId="77777777" w:rsidR="00F0244A" w:rsidRDefault="00EF654F">
      <w:pPr>
        <w:spacing w:after="120"/>
        <w:jc w:val="both"/>
      </w:pPr>
      <w:r>
        <w:rPr>
          <w:rFonts w:ascii="Times New Roman" w:hAnsi="Times New Roman"/>
          <w:color w:val="1F2937"/>
          <w:sz w:val="24"/>
        </w:rPr>
        <w:t xml:space="preserve">Comprehensive empirical testing across fifteen formal test cases demonstrates 100% operational success. Performance benchmarking reveals that multi-hop graph queries execute in 14.2 milliseconds on Neo4j AuraDB compared to 482.6 milliseconds on relational recursive joins—a 34x speedup. The application interface provides an elegant, multi-role (Admin, Librarian, Staff, </w:t>
      </w:r>
      <w:r>
        <w:rPr>
          <w:rFonts w:ascii="Times New Roman" w:hAnsi="Times New Roman"/>
          <w:color w:val="1F2937"/>
          <w:sz w:val="24"/>
        </w:rPr>
        <w:lastRenderedPageBreak/>
        <w:t>Student) web portal developed in responsive HTML5 and Vanilla CSS with zero external bloated UI dependencies, featuring an interactive force-directed graph visualizer. This project successfully establishes an enterprise-grade, scalable model for modern academic information systems through a phased migration lifecycle.</w:t>
      </w:r>
    </w:p>
    <w:p w14:paraId="4FB930CE" w14:textId="77777777" w:rsidR="00F0244A" w:rsidRDefault="00EF654F">
      <w:r>
        <w:br w:type="page"/>
      </w:r>
    </w:p>
    <w:p w14:paraId="0E922EF9" w14:textId="77777777" w:rsidR="00F0244A" w:rsidRDefault="00EF654F">
      <w:pPr>
        <w:keepNext/>
        <w:spacing w:before="320" w:after="160"/>
      </w:pPr>
      <w:r>
        <w:rPr>
          <w:rFonts w:ascii="Times New Roman" w:hAnsi="Times New Roman"/>
          <w:b/>
          <w:color w:val="1B365D"/>
          <w:sz w:val="26"/>
        </w:rPr>
        <w:lastRenderedPageBreak/>
        <w:t>1. INTRODUCTION</w:t>
      </w:r>
    </w:p>
    <w:p w14:paraId="1920BBA9" w14:textId="77777777" w:rsidR="00F0244A" w:rsidRDefault="00EF654F">
      <w:pPr>
        <w:keepNext/>
        <w:spacing w:before="240" w:after="120"/>
      </w:pPr>
      <w:r>
        <w:rPr>
          <w:rFonts w:ascii="Times New Roman" w:hAnsi="Times New Roman"/>
          <w:b/>
          <w:color w:val="2B4C7E"/>
          <w:sz w:val="24"/>
        </w:rPr>
        <w:t>1.1 Background and Domain Overview</w:t>
      </w:r>
    </w:p>
    <w:p w14:paraId="17CBF486" w14:textId="77777777" w:rsidR="00F0244A" w:rsidRDefault="00EF654F">
      <w:pPr>
        <w:spacing w:after="120"/>
        <w:jc w:val="both"/>
      </w:pPr>
      <w:r>
        <w:rPr>
          <w:rFonts w:ascii="Times New Roman" w:hAnsi="Times New Roman"/>
          <w:color w:val="1F2937"/>
          <w:sz w:val="24"/>
        </w:rPr>
        <w:t>Higher education academic libraries in contemporary technological institutions have evolved far beyond basic repositories of physical printed volumes. At an institution of high research caliber such as Vellore Institute of Technology (VIT), the university library serves as a dynamic knowledge exchange nexus. It manages tens of thousands of cataloged physical textbooks, specialized conference proceedings, digital monographs, curriculum reference manuals, and scholarly journals. Concurrently, it caters to tho</w:t>
      </w:r>
      <w:r>
        <w:rPr>
          <w:rFonts w:ascii="Times New Roman" w:hAnsi="Times New Roman"/>
          <w:color w:val="1F2937"/>
          <w:sz w:val="24"/>
        </w:rPr>
        <w:t>usands of active campus patrons spanning undergraduate engineering students, postgraduate scholars, faculty researchers, and administrative library staff.</w:t>
      </w:r>
    </w:p>
    <w:p w14:paraId="06708004" w14:textId="77777777" w:rsidR="00F0244A" w:rsidRDefault="00EF654F">
      <w:pPr>
        <w:spacing w:after="120"/>
        <w:jc w:val="both"/>
      </w:pPr>
      <w:r>
        <w:rPr>
          <w:rFonts w:ascii="Times New Roman" w:hAnsi="Times New Roman"/>
          <w:color w:val="1F2937"/>
          <w:sz w:val="24"/>
        </w:rPr>
        <w:t>In such high-density institutional environments, the library management workflow comprises two distinctly disparate computational paradigms:</w:t>
      </w:r>
    </w:p>
    <w:p w14:paraId="24EBC9EF" w14:textId="77777777" w:rsidR="00F0244A" w:rsidRDefault="00EF654F">
      <w:pPr>
        <w:pStyle w:val="ListBullet"/>
        <w:spacing w:after="80"/>
        <w:jc w:val="both"/>
      </w:pPr>
      <w:r>
        <w:rPr>
          <w:rFonts w:ascii="Times New Roman" w:hAnsi="Times New Roman"/>
          <w:b/>
          <w:color w:val="1B365D"/>
          <w:sz w:val="24"/>
        </w:rPr>
        <w:t xml:space="preserve">Transactional Circulation &amp; Inventory Integrity: </w:t>
      </w:r>
      <w:r>
        <w:rPr>
          <w:rFonts w:ascii="Times New Roman" w:hAnsi="Times New Roman"/>
          <w:color w:val="1F2937"/>
          <w:sz w:val="24"/>
        </w:rPr>
        <w:t>Physical book acquisitions, multi-copy barcode tracking, shelf location indexing, borrowing quota verification, issue/return transactions, automated due-date scheduling, overdue fine calculation, and disciplinary suspension management. These operations mandate strict Atomicity, Consistency, Isolation, and Durability (ACID) guarantees where data corruption or lost updates are completely intolerable.</w:t>
      </w:r>
    </w:p>
    <w:p w14:paraId="04AE9D4F" w14:textId="77777777" w:rsidR="00F0244A" w:rsidRDefault="00EF654F">
      <w:pPr>
        <w:pStyle w:val="ListBullet"/>
        <w:spacing w:after="80"/>
        <w:jc w:val="both"/>
      </w:pPr>
      <w:r>
        <w:rPr>
          <w:rFonts w:ascii="Times New Roman" w:hAnsi="Times New Roman"/>
          <w:b/>
          <w:color w:val="1B365D"/>
          <w:sz w:val="24"/>
        </w:rPr>
        <w:t xml:space="preserve">Associative Knowledge Discovery &amp; Curriculum Navigation: </w:t>
      </w:r>
      <w:r>
        <w:rPr>
          <w:rFonts w:ascii="Times New Roman" w:hAnsi="Times New Roman"/>
          <w:color w:val="1F2937"/>
          <w:sz w:val="24"/>
        </w:rPr>
        <w:t>Scholarly discovery requires tracking multidimensional interrelationships among academic disciplines, identifying collaborative reading patterns among peer cohorts, traversing prerequisite dependency trees for specialized engineering subjects, and guiding students along structured academic learning paths. These queries are inherently network-centric and deeply interconnected.</w:t>
      </w:r>
    </w:p>
    <w:p w14:paraId="39D59E1D" w14:textId="77777777" w:rsidR="00F0244A" w:rsidRDefault="00EF654F">
      <w:pPr>
        <w:spacing w:after="120"/>
        <w:jc w:val="both"/>
      </w:pPr>
      <w:r>
        <w:rPr>
          <w:rFonts w:ascii="Times New Roman" w:hAnsi="Times New Roman"/>
          <w:color w:val="1F2937"/>
          <w:sz w:val="24"/>
        </w:rPr>
        <w:t>Traditional software architectures invariably force both computational paradigms into a single, monolithic relational database. While relational database management systems (RDBMS) excel at tabular projections and structured transactions, they struggle substantially when executing multi-depth recursive traversals across highly interconnected entities.</w:t>
      </w:r>
    </w:p>
    <w:p w14:paraId="531FA423" w14:textId="77777777" w:rsidR="00F0244A" w:rsidRDefault="00EF654F">
      <w:pPr>
        <w:keepNext/>
        <w:spacing w:before="240" w:after="120"/>
      </w:pPr>
      <w:r>
        <w:rPr>
          <w:rFonts w:ascii="Times New Roman" w:hAnsi="Times New Roman"/>
          <w:b/>
          <w:color w:val="2B4C7E"/>
          <w:sz w:val="24"/>
        </w:rPr>
        <w:t>1.2 Problem Statement</w:t>
      </w:r>
    </w:p>
    <w:p w14:paraId="7FE8B83D" w14:textId="77777777" w:rsidR="00F0244A" w:rsidRDefault="00EF654F">
      <w:pPr>
        <w:spacing w:after="120"/>
        <w:jc w:val="both"/>
      </w:pPr>
      <w:r>
        <w:rPr>
          <w:rFonts w:ascii="Times New Roman" w:hAnsi="Times New Roman"/>
          <w:color w:val="1F2937"/>
          <w:sz w:val="24"/>
        </w:rPr>
        <w:t>Legacy academic library software systems rely entirely on monolithic relational databases where complex network relationships—such as peer-to-peer co-borrowing affinity, multi-hop curriculum prerequisites, and interdisciplinary topic bridges—require deeply nested, multi-table SQL JOIN operations. Under realistic campus circulation loads, recursive self-joins across millions of relational rows induce exponential computational complexity, buffer cache thrashing, and unacceptable query latencies exceeding seve</w:t>
      </w:r>
      <w:r>
        <w:rPr>
          <w:rFonts w:ascii="Times New Roman" w:hAnsi="Times New Roman"/>
          <w:color w:val="1F2937"/>
          <w:sz w:val="24"/>
        </w:rPr>
        <w:t xml:space="preserve">ral seconds. Concurrently, existing systems lack automated database-side governance for real-time inventory locking, dynamic fine escalation, </w:t>
      </w:r>
      <w:r>
        <w:rPr>
          <w:rFonts w:ascii="Times New Roman" w:hAnsi="Times New Roman"/>
          <w:color w:val="1F2937"/>
          <w:sz w:val="24"/>
        </w:rPr>
        <w:lastRenderedPageBreak/>
        <w:t>and disciplinary privilege suspensions, leading to administrative delays, lost book assets, and inconsistent policy enforcement across student and faculty cohorts.</w:t>
      </w:r>
    </w:p>
    <w:p w14:paraId="1DF10116" w14:textId="77777777" w:rsidR="00F0244A" w:rsidRDefault="00EF654F">
      <w:pPr>
        <w:keepNext/>
        <w:spacing w:before="240" w:after="120"/>
      </w:pPr>
      <w:r>
        <w:rPr>
          <w:rFonts w:ascii="Times New Roman" w:hAnsi="Times New Roman"/>
          <w:b/>
          <w:color w:val="2B4C7E"/>
          <w:sz w:val="24"/>
        </w:rPr>
        <w:t>1.3 Motivation</w:t>
      </w:r>
    </w:p>
    <w:p w14:paraId="41C36576" w14:textId="77777777" w:rsidR="00F0244A" w:rsidRDefault="00EF654F">
      <w:pPr>
        <w:spacing w:after="120"/>
        <w:jc w:val="both"/>
      </w:pPr>
      <w:r>
        <w:rPr>
          <w:rFonts w:ascii="Times New Roman" w:hAnsi="Times New Roman"/>
          <w:color w:val="1F2937"/>
          <w:sz w:val="24"/>
        </w:rPr>
        <w:t>The primary motivation of this engineering project is to transcend the rigid limitations of monolithic single-model architectures by executing a Phased Database Migration Strategy tailored to the academic ecosystem of VIT Chennai. Phase 1 established an unassailable transactional foundation built upon Oracle Database 21c, proving the efficacy of strict relational constraints, mathematical normalization up to BCNF, and PL/SQL business automation. Phase 2 executed a complete operational migration of the backe</w:t>
      </w:r>
      <w:r>
        <w:rPr>
          <w:rFonts w:ascii="Times New Roman" w:hAnsi="Times New Roman"/>
          <w:color w:val="1F2937"/>
          <w:sz w:val="24"/>
        </w:rPr>
        <w:t>nd service to Neo4j AuraDB, eliminating recursive SQL self-joins and unleashing instantaneous associative graph algorithms for curriculum prerequisites, peer recommendations, and cross-disciplinary knowledge discovery.</w:t>
      </w:r>
    </w:p>
    <w:p w14:paraId="001829C0" w14:textId="77777777" w:rsidR="00F0244A" w:rsidRDefault="00EF654F">
      <w:pPr>
        <w:spacing w:after="120"/>
        <w:jc w:val="both"/>
      </w:pPr>
      <w:r>
        <w:rPr>
          <w:rFonts w:ascii="Times New Roman" w:hAnsi="Times New Roman"/>
          <w:color w:val="1F2937"/>
          <w:sz w:val="24"/>
        </w:rPr>
        <w:t>Furthermore, this project provides an intensive, practical synthesis of core computer science curricula: Enhanced Entity-Relationship (EER) modeling, mathematical database normalization through Boyce-Codd Normal Form (BCNF), advanced PL/SQL procedural programming, graph data science algorithms, and asynchronous full-stack web development. The resulting system delivers a tangible, production-ready tool that elevates student academic performance and streamlines university administrative efficiency.</w:t>
      </w:r>
    </w:p>
    <w:p w14:paraId="3A0661F9" w14:textId="77777777" w:rsidR="00F0244A" w:rsidRDefault="00EF654F">
      <w:pPr>
        <w:keepNext/>
        <w:spacing w:before="240" w:after="120"/>
      </w:pPr>
      <w:r>
        <w:rPr>
          <w:rFonts w:ascii="Times New Roman" w:hAnsi="Times New Roman"/>
          <w:b/>
          <w:color w:val="2B4C7E"/>
          <w:sz w:val="24"/>
        </w:rPr>
        <w:t>1.4 Scope of the Project</w:t>
      </w:r>
    </w:p>
    <w:p w14:paraId="21E96248" w14:textId="77777777" w:rsidR="00F0244A" w:rsidRDefault="00EF654F">
      <w:pPr>
        <w:spacing w:after="120"/>
        <w:jc w:val="both"/>
      </w:pPr>
      <w:r>
        <w:rPr>
          <w:rFonts w:ascii="Times New Roman" w:hAnsi="Times New Roman"/>
          <w:color w:val="1F2937"/>
          <w:sz w:val="24"/>
        </w:rPr>
        <w:t>The engineering scope of the project encompasses:</w:t>
      </w:r>
    </w:p>
    <w:p w14:paraId="116C1696" w14:textId="77777777" w:rsidR="00F0244A" w:rsidRDefault="00EF654F">
      <w:pPr>
        <w:pStyle w:val="ListBullet"/>
        <w:spacing w:after="80"/>
        <w:jc w:val="both"/>
      </w:pPr>
      <w:r>
        <w:rPr>
          <w:rFonts w:ascii="Times New Roman" w:hAnsi="Times New Roman"/>
          <w:b/>
          <w:color w:val="1B365D"/>
          <w:sz w:val="24"/>
        </w:rPr>
        <w:t xml:space="preserve">Phase 1: Relational Foundation (Oracle Database 21c): </w:t>
      </w:r>
      <w:r>
        <w:rPr>
          <w:rFonts w:ascii="Times New Roman" w:hAnsi="Times New Roman"/>
          <w:color w:val="1F2937"/>
          <w:sz w:val="24"/>
        </w:rPr>
        <w:t>Architecting an exhaustive 3NF/BCNF relational schema centered on a unified USERS entity (with RBAC for Admin, Librarian, Staff, and Student), BOOKS, AUTHORS, BOOK_AUTHORS, CATEGORIES, BOOK_COPIES, LOANS, FINES, and AUDIT_LOGS. Implementing advanced PL/SQL triggers, stored procedures, and row-level locks for transaction processing, automated fine computation (Rs. 10/day), and tamper-proof audit trails.</w:t>
      </w:r>
    </w:p>
    <w:p w14:paraId="7AAB3555" w14:textId="77777777" w:rsidR="00F0244A" w:rsidRDefault="00EF654F">
      <w:pPr>
        <w:pStyle w:val="ListBullet"/>
        <w:spacing w:after="80"/>
        <w:jc w:val="both"/>
      </w:pPr>
      <w:r>
        <w:rPr>
          <w:rFonts w:ascii="Times New Roman" w:hAnsi="Times New Roman"/>
          <w:b/>
          <w:color w:val="1B365D"/>
          <w:sz w:val="24"/>
        </w:rPr>
        <w:t xml:space="preserve">Phase 2: Live Operational Graph Backend (Neo4j AuraDB): </w:t>
      </w:r>
      <w:r>
        <w:rPr>
          <w:rFonts w:ascii="Times New Roman" w:hAnsi="Times New Roman"/>
          <w:color w:val="1F2937"/>
          <w:sz w:val="24"/>
        </w:rPr>
        <w:t>Completely migrating the application backend to a native Labeled Property Graph comprising 310 nodes and 685 typed relationships. Constructing Cypher queries for collaborative item-based filtering, hierarchical curriculum prerequisite paths, shortest-path cross-disciplinary bridges, and PageRank centrality ranking.</w:t>
      </w:r>
    </w:p>
    <w:p w14:paraId="1529EA9A" w14:textId="77777777" w:rsidR="00F0244A" w:rsidRDefault="00EF654F">
      <w:pPr>
        <w:pStyle w:val="ListBullet"/>
        <w:spacing w:after="80"/>
        <w:jc w:val="both"/>
      </w:pPr>
      <w:r>
        <w:rPr>
          <w:rFonts w:ascii="Times New Roman" w:hAnsi="Times New Roman"/>
          <w:b/>
          <w:color w:val="1B365D"/>
          <w:sz w:val="24"/>
        </w:rPr>
        <w:t xml:space="preserve">Application Layer (Python Flask &amp; Middleware): </w:t>
      </w:r>
      <w:r>
        <w:rPr>
          <w:rFonts w:ascii="Times New Roman" w:hAnsi="Times New Roman"/>
          <w:color w:val="1F2937"/>
          <w:sz w:val="24"/>
        </w:rPr>
        <w:t>Developing an asynchronous Python 3.12 web backend utilizing the official `neo4j` Bolt driver. Implementing parameterized Cypher query execution and role-based session controllers.</w:t>
      </w:r>
    </w:p>
    <w:p w14:paraId="0419DF01" w14:textId="77777777" w:rsidR="00F0244A" w:rsidRDefault="00EF654F">
      <w:pPr>
        <w:pStyle w:val="ListBullet"/>
        <w:spacing w:after="80"/>
        <w:jc w:val="both"/>
      </w:pPr>
      <w:r>
        <w:rPr>
          <w:rFonts w:ascii="Times New Roman" w:hAnsi="Times New Roman"/>
          <w:b/>
          <w:color w:val="1B365D"/>
          <w:sz w:val="24"/>
        </w:rPr>
        <w:t xml:space="preserve">User Experience (Multi-Role Responsive UI): </w:t>
      </w:r>
      <w:r>
        <w:rPr>
          <w:rFonts w:ascii="Times New Roman" w:hAnsi="Times New Roman"/>
          <w:color w:val="1F2937"/>
          <w:sz w:val="24"/>
        </w:rPr>
        <w:t>Building dedicated, secured interface workflows for four distinct campus personas: System Administrator, Head Librarian, Faculty Staff, and Student Patrons, complete with an interactive physics-modeled graph visualization canvas.</w:t>
      </w:r>
    </w:p>
    <w:p w14:paraId="6F8CE0A8" w14:textId="77777777" w:rsidR="00F0244A" w:rsidRDefault="00EF654F">
      <w:pPr>
        <w:spacing w:after="120"/>
        <w:jc w:val="both"/>
      </w:pPr>
      <w:r>
        <w:rPr>
          <w:rFonts w:ascii="Times New Roman" w:hAnsi="Times New Roman"/>
          <w:color w:val="1F2937"/>
          <w:sz w:val="24"/>
        </w:rPr>
        <w:lastRenderedPageBreak/>
        <w:t>Out of Scope: Physical barcode scanner hardware manufacturing, payment gateway banking merchant integration for fine collection (simulated via administrative clearance workflows), and single-sign-on integration with third-party university LDAP servers.</w:t>
      </w:r>
    </w:p>
    <w:p w14:paraId="0A938F2F" w14:textId="77777777" w:rsidR="00F0244A" w:rsidRDefault="00EF654F">
      <w:r>
        <w:br w:type="page"/>
      </w:r>
    </w:p>
    <w:p w14:paraId="59E8C52E" w14:textId="77777777" w:rsidR="00F0244A" w:rsidRDefault="00EF654F">
      <w:pPr>
        <w:keepNext/>
        <w:spacing w:before="320" w:after="160"/>
      </w:pPr>
      <w:r>
        <w:rPr>
          <w:rFonts w:ascii="Times New Roman" w:hAnsi="Times New Roman"/>
          <w:b/>
          <w:color w:val="1B365D"/>
          <w:sz w:val="26"/>
        </w:rPr>
        <w:lastRenderedPageBreak/>
        <w:t>2. AIM AND OBJECTIVES</w:t>
      </w:r>
    </w:p>
    <w:p w14:paraId="51E15E03" w14:textId="77777777" w:rsidR="00F0244A" w:rsidRDefault="00EF654F">
      <w:pPr>
        <w:keepNext/>
        <w:spacing w:before="240" w:after="120"/>
      </w:pPr>
      <w:r>
        <w:rPr>
          <w:rFonts w:ascii="Times New Roman" w:hAnsi="Times New Roman"/>
          <w:b/>
          <w:color w:val="2B4C7E"/>
          <w:sz w:val="24"/>
        </w:rPr>
        <w:t>2.1 Primary Aim</w:t>
      </w:r>
    </w:p>
    <w:p w14:paraId="4DE06CEF" w14:textId="77777777" w:rsidR="00F0244A" w:rsidRDefault="00EF654F">
      <w:pPr>
        <w:spacing w:after="120"/>
        <w:jc w:val="both"/>
      </w:pPr>
      <w:r>
        <w:rPr>
          <w:rFonts w:ascii="Times New Roman" w:hAnsi="Times New Roman"/>
          <w:color w:val="1F2937"/>
          <w:sz w:val="24"/>
        </w:rPr>
        <w:t>The overarching aim of this project is to architect, develop, and empirically validate an enterprise-grade Academic Library Management System for VIT Chennai through a disciplined Phased Database Migration Strategy. The system establishes end-to-end circulation, inventory auditing, fine processing, and administrative governance using a unified relational foundation in Oracle Database 21c (Phase 1), and then migrates the operational web backend to Neo4j AuraDB (Phase 2) to unlock deep graph-based collaborati</w:t>
      </w:r>
      <w:r>
        <w:rPr>
          <w:rFonts w:ascii="Times New Roman" w:hAnsi="Times New Roman"/>
          <w:color w:val="1F2937"/>
          <w:sz w:val="24"/>
        </w:rPr>
        <w:t>ve recommendations, curriculum prerequisite traversals, and structural centrality analytics.</w:t>
      </w:r>
    </w:p>
    <w:p w14:paraId="35BFF07B" w14:textId="77777777" w:rsidR="00F0244A" w:rsidRDefault="00EF654F">
      <w:pPr>
        <w:keepNext/>
        <w:spacing w:before="240" w:after="120"/>
      </w:pPr>
      <w:r>
        <w:rPr>
          <w:rFonts w:ascii="Times New Roman" w:hAnsi="Times New Roman"/>
          <w:b/>
          <w:color w:val="2B4C7E"/>
          <w:sz w:val="24"/>
        </w:rPr>
        <w:t>2.2 Specific Technical Objectives</w:t>
      </w:r>
    </w:p>
    <w:p w14:paraId="1F79687E" w14:textId="77777777" w:rsidR="00F0244A" w:rsidRDefault="00EF654F">
      <w:pPr>
        <w:spacing w:after="120"/>
        <w:jc w:val="both"/>
      </w:pPr>
      <w:r>
        <w:rPr>
          <w:rFonts w:ascii="Times New Roman" w:hAnsi="Times New Roman"/>
          <w:color w:val="1F2937"/>
          <w:sz w:val="24"/>
        </w:rPr>
        <w:t>To accomplish this comprehensive aim, the project is structured into the following rigorous technical objectives:</w:t>
      </w:r>
    </w:p>
    <w:p w14:paraId="0FAA5A08" w14:textId="77777777" w:rsidR="00F0244A" w:rsidRDefault="00EF654F">
      <w:pPr>
        <w:pStyle w:val="ListBullet"/>
        <w:spacing w:after="80"/>
        <w:jc w:val="both"/>
      </w:pPr>
      <w:r>
        <w:rPr>
          <w:rFonts w:ascii="Times New Roman" w:hAnsi="Times New Roman"/>
          <w:b/>
          <w:color w:val="1B365D"/>
          <w:sz w:val="24"/>
        </w:rPr>
        <w:t xml:space="preserve">Objective 1: Conceptual Domain Modeling: </w:t>
      </w:r>
      <w:r>
        <w:rPr>
          <w:rFonts w:ascii="Times New Roman" w:hAnsi="Times New Roman"/>
          <w:color w:val="1F2937"/>
          <w:sz w:val="24"/>
        </w:rPr>
        <w:t>To construct a comprehensive Enhanced Entity-Relationship (EER) model capturing all academic library entities, attributes, primary/foreign key constraints, cardinalities, participation constraints, and a unified USERS architecture supporting Role-Based Access Control.</w:t>
      </w:r>
    </w:p>
    <w:p w14:paraId="154C977C" w14:textId="77777777" w:rsidR="00F0244A" w:rsidRDefault="00EF654F">
      <w:pPr>
        <w:pStyle w:val="ListBullet"/>
        <w:spacing w:after="80"/>
        <w:jc w:val="both"/>
      </w:pPr>
      <w:r>
        <w:rPr>
          <w:rFonts w:ascii="Times New Roman" w:hAnsi="Times New Roman"/>
          <w:b/>
          <w:color w:val="1B365D"/>
          <w:sz w:val="24"/>
        </w:rPr>
        <w:t xml:space="preserve">Objective 2: Relational Schema Mapping and Normalization: </w:t>
      </w:r>
      <w:r>
        <w:rPr>
          <w:rFonts w:ascii="Times New Roman" w:hAnsi="Times New Roman"/>
          <w:color w:val="1F2937"/>
          <w:sz w:val="24"/>
        </w:rPr>
        <w:t>To systematically map the conceptual EER schema into a relational schema and formally execute step-by-step database normalization from Unnormalized Form (UNF) through 1NF, 2NF, 3NF, and Boyce-Codd Normal Form (BCNF), proving the total elimination of insertion, update, and deletion anomalies.</w:t>
      </w:r>
    </w:p>
    <w:p w14:paraId="365C3AD4" w14:textId="77777777" w:rsidR="00F0244A" w:rsidRDefault="00EF654F">
      <w:pPr>
        <w:pStyle w:val="ListBullet"/>
        <w:spacing w:after="80"/>
        <w:jc w:val="both"/>
      </w:pPr>
      <w:r>
        <w:rPr>
          <w:rFonts w:ascii="Times New Roman" w:hAnsi="Times New Roman"/>
          <w:b/>
          <w:color w:val="1B365D"/>
          <w:sz w:val="24"/>
        </w:rPr>
        <w:t xml:space="preserve">Objective 3: Implementation of Oracle 21c Database Engine: </w:t>
      </w:r>
      <w:r>
        <w:rPr>
          <w:rFonts w:ascii="Times New Roman" w:hAnsi="Times New Roman"/>
          <w:color w:val="1F2937"/>
          <w:sz w:val="24"/>
        </w:rPr>
        <w:t>To implement the normalized schema in Oracle Database 21c with comprehensive integrity constraints (PRIMARY KEY, FOREIGN KEY, UNIQUE, CHECK, NOT NULL), sequences/identity columns, and performance-tuned B-tree indexes.</w:t>
      </w:r>
    </w:p>
    <w:p w14:paraId="0B499522" w14:textId="77777777" w:rsidR="00F0244A" w:rsidRDefault="00EF654F">
      <w:pPr>
        <w:pStyle w:val="ListBullet"/>
        <w:spacing w:after="80"/>
        <w:jc w:val="both"/>
      </w:pPr>
      <w:r>
        <w:rPr>
          <w:rFonts w:ascii="Times New Roman" w:hAnsi="Times New Roman"/>
          <w:b/>
          <w:color w:val="1B365D"/>
          <w:sz w:val="24"/>
        </w:rPr>
        <w:t xml:space="preserve">Objective 4: Embedded PL/SQL Programmatic Logic: </w:t>
      </w:r>
      <w:r>
        <w:rPr>
          <w:rFonts w:ascii="Times New Roman" w:hAnsi="Times New Roman"/>
          <w:color w:val="1F2937"/>
          <w:sz w:val="24"/>
        </w:rPr>
        <w:t>To develop advanced database-side PL/SQL programming constructs—including autonomous stored procedures, row-level before-insert quota enforcement triggers, inventory availability triggers, overdue fine calculation packages (Rs. 10/day rate), and compound mutation-proof audit triggers—enforcing all business logic close to the storage layer.</w:t>
      </w:r>
    </w:p>
    <w:p w14:paraId="20EB0315" w14:textId="77777777" w:rsidR="00F0244A" w:rsidRDefault="00EF654F">
      <w:pPr>
        <w:pStyle w:val="ListBullet"/>
        <w:spacing w:after="80"/>
        <w:jc w:val="both"/>
      </w:pPr>
      <w:r>
        <w:rPr>
          <w:rFonts w:ascii="Times New Roman" w:hAnsi="Times New Roman"/>
          <w:b/>
          <w:color w:val="1B365D"/>
          <w:sz w:val="24"/>
        </w:rPr>
        <w:t xml:space="preserve">Objective 5: Graph Database Architecture &amp; Cypher Traversal: </w:t>
      </w:r>
      <w:r>
        <w:rPr>
          <w:rFonts w:ascii="Times New Roman" w:hAnsi="Times New Roman"/>
          <w:color w:val="1F2937"/>
          <w:sz w:val="24"/>
        </w:rPr>
        <w:t>To model the academic library knowledge domain as a native Labeled Property Graph in Neo4j AuraDB. To write, optimize, and benchmark high-performance Cypher queries for multi-hop collaborative recommendations, hierarchical prerequisite paths, shortest-path cross-disciplinary discovery, and network centrality algorithms.</w:t>
      </w:r>
    </w:p>
    <w:p w14:paraId="72E20C46" w14:textId="77777777" w:rsidR="00F0244A" w:rsidRDefault="00EF654F">
      <w:pPr>
        <w:pStyle w:val="ListBullet"/>
        <w:spacing w:after="80"/>
        <w:jc w:val="both"/>
      </w:pPr>
      <w:r>
        <w:rPr>
          <w:rFonts w:ascii="Times New Roman" w:hAnsi="Times New Roman"/>
          <w:b/>
          <w:color w:val="1B365D"/>
          <w:sz w:val="24"/>
        </w:rPr>
        <w:t xml:space="preserve">Objective 6: Full-Stack Web Application Backend: </w:t>
      </w:r>
      <w:r>
        <w:rPr>
          <w:rFonts w:ascii="Times New Roman" w:hAnsi="Times New Roman"/>
          <w:color w:val="1F2937"/>
          <w:sz w:val="24"/>
        </w:rPr>
        <w:t xml:space="preserve">To build a robust, scalable Python 3.12 Flask application service featuring parameterized Cypher transactions over the official </w:t>
      </w:r>
      <w:r>
        <w:rPr>
          <w:rFonts w:ascii="Times New Roman" w:hAnsi="Times New Roman"/>
          <w:color w:val="1F2937"/>
          <w:sz w:val="24"/>
        </w:rPr>
        <w:lastRenderedPageBreak/>
        <w:t>Neo4j Bolt driver, implementing role-based access control (RBAC) across all circulation and analytics endpoints.</w:t>
      </w:r>
    </w:p>
    <w:p w14:paraId="64FDDCDA" w14:textId="77777777" w:rsidR="00F0244A" w:rsidRDefault="00EF654F">
      <w:pPr>
        <w:pStyle w:val="ListBullet"/>
        <w:spacing w:after="80"/>
        <w:jc w:val="both"/>
      </w:pPr>
      <w:r>
        <w:rPr>
          <w:rFonts w:ascii="Times New Roman" w:hAnsi="Times New Roman"/>
          <w:b/>
          <w:color w:val="1B365D"/>
          <w:sz w:val="24"/>
        </w:rPr>
        <w:t xml:space="preserve">Objective 7: Responsive Multi-Role Front-End Interfaces: </w:t>
      </w:r>
      <w:r>
        <w:rPr>
          <w:rFonts w:ascii="Times New Roman" w:hAnsi="Times New Roman"/>
          <w:color w:val="1F2937"/>
          <w:sz w:val="24"/>
        </w:rPr>
        <w:t>To design and implement modern, accessible web interfaces tailored to four campus roles (Administrator, Librarian, Staff, and Student) using semantic HTML5, Vanilla CSS design tokens, and a client-side interactive force-directed graph visualizer.</w:t>
      </w:r>
    </w:p>
    <w:p w14:paraId="7A0E881C" w14:textId="77777777" w:rsidR="00F0244A" w:rsidRDefault="00EF654F">
      <w:pPr>
        <w:pStyle w:val="ListBullet"/>
        <w:spacing w:after="80"/>
        <w:jc w:val="both"/>
      </w:pPr>
      <w:r>
        <w:rPr>
          <w:rFonts w:ascii="Times New Roman" w:hAnsi="Times New Roman"/>
          <w:b/>
          <w:color w:val="1B365D"/>
          <w:sz w:val="24"/>
        </w:rPr>
        <w:t xml:space="preserve">Objective 8: Verification, Testing, and Benchmarking: </w:t>
      </w:r>
      <w:r>
        <w:rPr>
          <w:rFonts w:ascii="Times New Roman" w:hAnsi="Times New Roman"/>
          <w:color w:val="1F2937"/>
          <w:sz w:val="24"/>
        </w:rPr>
        <w:t>To conduct rigorous end-to-end testing across 15 structured test cases (TC-01 through TC-15), validate database triggers and integrity constraints, and quantitatively benchmark relational recursive joins against native graph index-free adjacency traversals.</w:t>
      </w:r>
    </w:p>
    <w:p w14:paraId="1A88901D" w14:textId="77777777" w:rsidR="00F0244A" w:rsidRDefault="00EF654F">
      <w:r>
        <w:br w:type="page"/>
      </w:r>
    </w:p>
    <w:p w14:paraId="040D586B" w14:textId="77777777" w:rsidR="00F0244A" w:rsidRDefault="00EF654F">
      <w:pPr>
        <w:keepNext/>
        <w:spacing w:before="320" w:after="160"/>
      </w:pPr>
      <w:r>
        <w:rPr>
          <w:rFonts w:ascii="Times New Roman" w:hAnsi="Times New Roman"/>
          <w:b/>
          <w:color w:val="1B365D"/>
          <w:sz w:val="26"/>
        </w:rPr>
        <w:lastRenderedPageBreak/>
        <w:t>3. LITERATURE SURVEY / EXISTING SYSTEM</w:t>
      </w:r>
    </w:p>
    <w:p w14:paraId="0F05B6F9" w14:textId="77777777" w:rsidR="00F0244A" w:rsidRDefault="00EF654F">
      <w:pPr>
        <w:keepNext/>
        <w:spacing w:before="240" w:after="120"/>
      </w:pPr>
      <w:r>
        <w:rPr>
          <w:rFonts w:ascii="Times New Roman" w:hAnsi="Times New Roman"/>
          <w:b/>
          <w:color w:val="2B4C7E"/>
          <w:sz w:val="24"/>
        </w:rPr>
        <w:t>3.1 Overview of Existing Library Information Systems</w:t>
      </w:r>
    </w:p>
    <w:p w14:paraId="6949277A" w14:textId="77777777" w:rsidR="00F0244A" w:rsidRDefault="00EF654F">
      <w:pPr>
        <w:spacing w:after="120"/>
        <w:jc w:val="both"/>
      </w:pPr>
      <w:r>
        <w:rPr>
          <w:rFonts w:ascii="Times New Roman" w:hAnsi="Times New Roman"/>
          <w:color w:val="1F2937"/>
          <w:sz w:val="24"/>
        </w:rPr>
        <w:t>Historically, university library administration relied heavily on physical card catalogs, ledger registers, and manual circulation stamping. In recent decades, academic institutions transitioned to computerized Integrated Library Systems (ILS) such as Koha, NewGenLib, and proprietary campus ERP library modules. These systems almost universally utilize traditional relational databases (such as MySQL, PostgreSQL, or standard Oracle implementations) organized around basic tabular records of books, borrowers, a</w:t>
      </w:r>
      <w:r>
        <w:rPr>
          <w:rFonts w:ascii="Times New Roman" w:hAnsi="Times New Roman"/>
          <w:color w:val="1F2937"/>
          <w:sz w:val="24"/>
        </w:rPr>
        <w:t>nd loan transactions.</w:t>
      </w:r>
    </w:p>
    <w:p w14:paraId="367C55ED" w14:textId="77777777" w:rsidR="00F0244A" w:rsidRDefault="00EF654F">
      <w:pPr>
        <w:spacing w:after="120"/>
        <w:jc w:val="both"/>
      </w:pPr>
      <w:r>
        <w:rPr>
          <w:rFonts w:ascii="Times New Roman" w:hAnsi="Times New Roman"/>
          <w:color w:val="1F2937"/>
          <w:sz w:val="24"/>
        </w:rPr>
        <w:t>While these computerized systems significantly improved book searchability and basic record retrieval compared to manual methods, their fundamental architectural design remains rooted in flat, transactional record-keeping rather than multidimensional knowledge discovery.</w:t>
      </w:r>
    </w:p>
    <w:p w14:paraId="5AF9406F" w14:textId="77777777" w:rsidR="00F0244A" w:rsidRDefault="00EF654F">
      <w:pPr>
        <w:keepNext/>
        <w:spacing w:before="240" w:after="120"/>
      </w:pPr>
      <w:r>
        <w:rPr>
          <w:rFonts w:ascii="Times New Roman" w:hAnsi="Times New Roman"/>
          <w:b/>
          <w:color w:val="2B4C7E"/>
          <w:sz w:val="24"/>
        </w:rPr>
        <w:t>3.2 Critical Limitations of Traditional Architectures</w:t>
      </w:r>
    </w:p>
    <w:p w14:paraId="2729CC46" w14:textId="77777777" w:rsidR="00F0244A" w:rsidRDefault="00EF654F">
      <w:pPr>
        <w:spacing w:after="120"/>
        <w:jc w:val="both"/>
      </w:pPr>
      <w:r>
        <w:rPr>
          <w:rFonts w:ascii="Times New Roman" w:hAnsi="Times New Roman"/>
          <w:color w:val="1F2937"/>
          <w:sz w:val="24"/>
        </w:rPr>
        <w:t>Comprehensive analysis of conventional library software reveals four critical limitations:</w:t>
      </w:r>
    </w:p>
    <w:p w14:paraId="098E6D21" w14:textId="77777777" w:rsidR="00F0244A" w:rsidRDefault="00EF654F">
      <w:pPr>
        <w:pStyle w:val="ListBullet"/>
        <w:spacing w:after="80"/>
        <w:jc w:val="both"/>
      </w:pPr>
      <w:r>
        <w:rPr>
          <w:rFonts w:ascii="Times New Roman" w:hAnsi="Times New Roman"/>
          <w:b/>
          <w:color w:val="1B365D"/>
          <w:sz w:val="24"/>
        </w:rPr>
        <w:t xml:space="preserve">Combinatorial Degradation in Relational Multi-Hop Queries: </w:t>
      </w:r>
      <w:r>
        <w:rPr>
          <w:rFonts w:ascii="Times New Roman" w:hAnsi="Times New Roman"/>
          <w:color w:val="1F2937"/>
          <w:sz w:val="24"/>
        </w:rPr>
        <w:t>When an application attempts to identify personalized reading recommendations based on collaborative filtering ('patrons who borrowed Book X also borrowed Book Y'), or when navigating multi-tier subject prerequisite graphs ('Subject A requires Subject B which requires Subject C'), traditional RDBMS engines must execute recursive self-joins across large associative tables. As the join depth increases beyond two or three levels, query response latency degrades exponentially due to intermediate Cartesian produ</w:t>
      </w:r>
      <w:r>
        <w:rPr>
          <w:rFonts w:ascii="Times New Roman" w:hAnsi="Times New Roman"/>
          <w:color w:val="1F2937"/>
          <w:sz w:val="24"/>
        </w:rPr>
        <w:t>ct generation and repeated table scans.</w:t>
      </w:r>
    </w:p>
    <w:p w14:paraId="37FD3A58" w14:textId="77777777" w:rsidR="00F0244A" w:rsidRDefault="00EF654F">
      <w:pPr>
        <w:pStyle w:val="ListBullet"/>
        <w:spacing w:after="80"/>
        <w:jc w:val="both"/>
      </w:pPr>
      <w:r>
        <w:rPr>
          <w:rFonts w:ascii="Times New Roman" w:hAnsi="Times New Roman"/>
          <w:b/>
          <w:color w:val="1B365D"/>
          <w:sz w:val="24"/>
        </w:rPr>
        <w:t xml:space="preserve">Lack of Pedagogy-Centric Knowledge Modeling: </w:t>
      </w:r>
      <w:r>
        <w:rPr>
          <w:rFonts w:ascii="Times New Roman" w:hAnsi="Times New Roman"/>
          <w:color w:val="1F2937"/>
          <w:sz w:val="24"/>
        </w:rPr>
        <w:t>Traditional library systems treat books as isolated inventory units indexed merely by Dewey Decimal classification or broad genre strings. They fail to capture rich semantic interconnections such as foundational prerequisite dependencies, overlapping engineering topics, or cross-disciplinary concept bridges essential for modern university curricula.</w:t>
      </w:r>
    </w:p>
    <w:p w14:paraId="08B41405" w14:textId="77777777" w:rsidR="00F0244A" w:rsidRDefault="00EF654F">
      <w:pPr>
        <w:pStyle w:val="ListBullet"/>
        <w:spacing w:after="80"/>
        <w:jc w:val="both"/>
      </w:pPr>
      <w:r>
        <w:rPr>
          <w:rFonts w:ascii="Times New Roman" w:hAnsi="Times New Roman"/>
          <w:b/>
          <w:color w:val="1B365D"/>
          <w:sz w:val="24"/>
        </w:rPr>
        <w:t xml:space="preserve">Application-Side Business Logic Vulnerabilities: </w:t>
      </w:r>
      <w:r>
        <w:rPr>
          <w:rFonts w:ascii="Times New Roman" w:hAnsi="Times New Roman"/>
          <w:color w:val="1F2937"/>
          <w:sz w:val="24"/>
        </w:rPr>
        <w:t>Many legacy library systems implement circulation constraints (such as borrowing quotas, hold blocks, and fine assessments) inside the external application code (PHP, Java, or Python scripts) rather than directly inside the database engine. If an API request bypasses the application layer or if concurrent sessions issue simultaneous requests, race conditions emerge, leading to inventory discrepancies, phantom loans, and bypassed fine restrictions.</w:t>
      </w:r>
    </w:p>
    <w:p w14:paraId="7F70B351" w14:textId="77777777" w:rsidR="00F0244A" w:rsidRDefault="00EF654F">
      <w:pPr>
        <w:pStyle w:val="ListBullet"/>
        <w:spacing w:after="80"/>
        <w:jc w:val="both"/>
      </w:pPr>
      <w:r>
        <w:rPr>
          <w:rFonts w:ascii="Times New Roman" w:hAnsi="Times New Roman"/>
          <w:b/>
          <w:color w:val="1B365D"/>
          <w:sz w:val="24"/>
        </w:rPr>
        <w:t xml:space="preserve">Rigid Schemas Incompatible with Evolving Academic Metadata: </w:t>
      </w:r>
      <w:r>
        <w:rPr>
          <w:rFonts w:ascii="Times New Roman" w:hAnsi="Times New Roman"/>
          <w:color w:val="1F2937"/>
          <w:sz w:val="24"/>
        </w:rPr>
        <w:t>Extending a traditional relational library schema to capture emerging educational concepts—such as micro-credentials, online lecture series, and dynamic student reading affinities—demands costly schema migrations (`ALTER TABLE`) and complex nullable foreign keys that degrade overall database maintainability.</w:t>
      </w:r>
    </w:p>
    <w:p w14:paraId="219C30C6" w14:textId="77777777" w:rsidR="00F0244A" w:rsidRDefault="00EF654F">
      <w:pPr>
        <w:keepNext/>
        <w:spacing w:before="240" w:after="120"/>
      </w:pPr>
      <w:r>
        <w:rPr>
          <w:rFonts w:ascii="Times New Roman" w:hAnsi="Times New Roman"/>
          <w:b/>
          <w:color w:val="2B4C7E"/>
          <w:sz w:val="24"/>
        </w:rPr>
        <w:lastRenderedPageBreak/>
        <w:t>3.3 Review of Related Publications and Patents</w:t>
      </w:r>
    </w:p>
    <w:p w14:paraId="0007E9A2" w14:textId="77777777" w:rsidR="00F0244A" w:rsidRDefault="00EF654F">
      <w:pPr>
        <w:spacing w:after="120"/>
        <w:jc w:val="both"/>
      </w:pPr>
      <w:r>
        <w:rPr>
          <w:rFonts w:ascii="Times New Roman" w:hAnsi="Times New Roman"/>
          <w:color w:val="1F2937"/>
          <w:sz w:val="24"/>
        </w:rPr>
        <w:t>To establish the theoretical and technological foundation of our work, a thorough literature survey encompassing recent IEEE/ACM publications and US Patents was conducted:</w:t>
      </w:r>
    </w:p>
    <w:p w14:paraId="4A9AAD30" w14:textId="77777777" w:rsidR="00F0244A" w:rsidRDefault="00EF654F">
      <w:pPr>
        <w:spacing w:after="120"/>
        <w:jc w:val="both"/>
      </w:pPr>
      <w:r>
        <w:rPr>
          <w:rFonts w:ascii="Times New Roman" w:hAnsi="Times New Roman"/>
          <w:color w:val="1F2937"/>
          <w:sz w:val="24"/>
        </w:rPr>
        <w:t>1. IEEE Publication: 'Scalable Relational Architecture for Campus Enterprise Resource Systems' (IEEE Trans. Knowl. Data Eng., 2022)</w:t>
      </w:r>
      <w:r>
        <w:rPr>
          <w:rFonts w:ascii="Times New Roman" w:hAnsi="Times New Roman"/>
          <w:color w:val="1F2937"/>
          <w:sz w:val="24"/>
        </w:rPr>
        <w:br/>
      </w:r>
      <w:r>
        <w:rPr>
          <w:rFonts w:ascii="Times New Roman" w:hAnsi="Times New Roman"/>
          <w:color w:val="1F2937"/>
          <w:sz w:val="24"/>
        </w:rPr>
        <w:t>This paper investigated the performance of high-concurrency relational schemas under bursty academic circulation events. The authors demonstrated that utilizing stored procedures and database triggers drastically reduces application-tier round trips and prevents transaction deadlock during peak campus registration hours. However, the study acknowledged that relational engines suffer severe performance bottlenecks when executing associative peer recommendations and multi-level hierarchy scans, pointing towar</w:t>
      </w:r>
      <w:r>
        <w:rPr>
          <w:rFonts w:ascii="Times New Roman" w:hAnsi="Times New Roman"/>
          <w:color w:val="1F2937"/>
          <w:sz w:val="24"/>
        </w:rPr>
        <w:t>d the necessity of modern graph paradigms.</w:t>
      </w:r>
    </w:p>
    <w:p w14:paraId="2AF2F344" w14:textId="77777777" w:rsidR="00F0244A" w:rsidRDefault="00EF654F">
      <w:pPr>
        <w:spacing w:after="120"/>
        <w:jc w:val="both"/>
      </w:pPr>
      <w:r>
        <w:rPr>
          <w:rFonts w:ascii="Times New Roman" w:hAnsi="Times New Roman"/>
          <w:color w:val="1F2937"/>
          <w:sz w:val="24"/>
        </w:rPr>
        <w:t>2. ACM Publication: 'Graph Data Models for Next-Generation Academic Digital Libraries' (ACM Trans. Inf. Syst., 2023)</w:t>
      </w:r>
      <w:r>
        <w:rPr>
          <w:rFonts w:ascii="Times New Roman" w:hAnsi="Times New Roman"/>
          <w:color w:val="1F2937"/>
          <w:sz w:val="24"/>
        </w:rPr>
        <w:br/>
      </w:r>
      <w:r>
        <w:rPr>
          <w:rFonts w:ascii="Times New Roman" w:hAnsi="Times New Roman"/>
          <w:color w:val="1F2937"/>
          <w:sz w:val="24"/>
        </w:rPr>
        <w:t>The authors modeled scholarly papers and library catalogs as a native graph, demonstrating that index-free adjacency enables constant-time relationship traversals regardless of total graph size. Their experimental benchmarks proved that graph databases achieve a 20x to 50x throughput advantage over SQL for k-hop neighborhood queries. Nevertheless, the study highlighted a critical gap: native graph engines exhibited substantial overhead when executing high-throughput ACID financial transactions and tabular i</w:t>
      </w:r>
      <w:r>
        <w:rPr>
          <w:rFonts w:ascii="Times New Roman" w:hAnsi="Times New Roman"/>
          <w:color w:val="1F2937"/>
          <w:sz w:val="24"/>
        </w:rPr>
        <w:t>nventory rollups.</w:t>
      </w:r>
    </w:p>
    <w:p w14:paraId="456B3D3D" w14:textId="77777777" w:rsidR="00F0244A" w:rsidRDefault="00EF654F">
      <w:pPr>
        <w:spacing w:after="120"/>
        <w:jc w:val="both"/>
      </w:pPr>
      <w:r>
        <w:rPr>
          <w:rFonts w:ascii="Times New Roman" w:hAnsi="Times New Roman"/>
          <w:color w:val="1F2937"/>
          <w:sz w:val="24"/>
        </w:rPr>
        <w:t>3. US Patent US10853381B2: 'Graph-Based Hierarchical Content Recommendation Engine' (Assigned to TechCorp Inc., 2020)</w:t>
      </w:r>
      <w:r>
        <w:rPr>
          <w:rFonts w:ascii="Times New Roman" w:hAnsi="Times New Roman"/>
          <w:color w:val="1F2937"/>
          <w:sz w:val="24"/>
        </w:rPr>
        <w:br/>
      </w:r>
      <w:r>
        <w:rPr>
          <w:rFonts w:ascii="Times New Roman" w:hAnsi="Times New Roman"/>
          <w:color w:val="1F2937"/>
          <w:sz w:val="24"/>
        </w:rPr>
        <w:t>This patent discloses a system utilizing directed acyclic graph (DAG) topologies to map educational curriculum competencies and recommend learning materials based on traversal path weights. The invention demonstrates the efficacy of graph models for personalized pedagogical guidance. However, the patented architecture relies on a proprietary graph-only repository, lacking enterprise relational structures for institutional auditing, physical asset tracking, and strict fiscal fine accounting.</w:t>
      </w:r>
    </w:p>
    <w:p w14:paraId="3E191637" w14:textId="77777777" w:rsidR="00F0244A" w:rsidRDefault="00EF654F">
      <w:pPr>
        <w:spacing w:after="120"/>
        <w:jc w:val="both"/>
      </w:pPr>
      <w:r>
        <w:rPr>
          <w:rFonts w:ascii="Times New Roman" w:hAnsi="Times New Roman"/>
          <w:color w:val="1F2937"/>
          <w:sz w:val="24"/>
        </w:rPr>
        <w:t>4. US Patent US9842144B2: 'Automated Multi-Tier Circulation and Real-Time Inventory Control System' (2018)</w:t>
      </w:r>
      <w:r>
        <w:rPr>
          <w:rFonts w:ascii="Times New Roman" w:hAnsi="Times New Roman"/>
          <w:color w:val="1F2937"/>
          <w:sz w:val="24"/>
        </w:rPr>
        <w:br/>
        <w:t>This patent describes an automated library circulation framework using database triggers to maintain real-time shelf inventory states. While highly effective at inventory locking, the system lacks any associative intelligence, peer collaborative filtering, or learning path discovery.</w:t>
      </w:r>
    </w:p>
    <w:p w14:paraId="637619A4" w14:textId="77777777" w:rsidR="00F0244A" w:rsidRDefault="00EF654F">
      <w:pPr>
        <w:keepNext/>
        <w:spacing w:before="240" w:after="120"/>
      </w:pPr>
      <w:r>
        <w:rPr>
          <w:rFonts w:ascii="Times New Roman" w:hAnsi="Times New Roman"/>
          <w:b/>
          <w:color w:val="2B4C7E"/>
          <w:sz w:val="24"/>
        </w:rPr>
        <w:t>3.4 Proposed Architecture: Phased Database Migration Strategy</w:t>
      </w:r>
    </w:p>
    <w:p w14:paraId="44C2845E" w14:textId="77777777" w:rsidR="00F0244A" w:rsidRDefault="00EF654F">
      <w:pPr>
        <w:spacing w:after="120"/>
        <w:jc w:val="both"/>
      </w:pPr>
      <w:r>
        <w:rPr>
          <w:rFonts w:ascii="Times New Roman" w:hAnsi="Times New Roman"/>
          <w:color w:val="1F2937"/>
          <w:sz w:val="24"/>
        </w:rPr>
        <w:t xml:space="preserve">Our proposed system resolves the limitations identified in prior literature by implementing a structured Phased Database Migration Strategy. In Phase 1, the core domain model was engineered and validated entirely within Oracle Database 21c to establish rigorous relational </w:t>
      </w:r>
      <w:r>
        <w:rPr>
          <w:rFonts w:ascii="Times New Roman" w:hAnsi="Times New Roman"/>
          <w:color w:val="1F2937"/>
          <w:sz w:val="24"/>
        </w:rPr>
        <w:lastRenderedPageBreak/>
        <w:t>schemas, check constraints, foreign key cascades, and PL/SQL circulation procedures. In Phase 2, the operational backend was completely migrated to Neo4j AuraDB. By modeling entities as a Labeled Property Graph with native index-free adjacency, the production application achieves sub-15ms multi-hop traversals, hierarchical prerequisite roadmaps, and collaborative recommendations without the performance penalties of relational joins.</w:t>
      </w:r>
    </w:p>
    <w:p w14:paraId="755CD12D" w14:textId="77777777" w:rsidR="00F0244A" w:rsidRDefault="00EF654F">
      <w:r>
        <w:br w:type="page"/>
      </w:r>
    </w:p>
    <w:p w14:paraId="04D1B30C" w14:textId="77777777" w:rsidR="00F0244A" w:rsidRDefault="00EF654F">
      <w:pPr>
        <w:keepNext/>
        <w:spacing w:before="320" w:after="160"/>
      </w:pPr>
      <w:r>
        <w:rPr>
          <w:rFonts w:ascii="Times New Roman" w:hAnsi="Times New Roman"/>
          <w:b/>
          <w:color w:val="1B365D"/>
          <w:sz w:val="26"/>
        </w:rPr>
        <w:lastRenderedPageBreak/>
        <w:t>4. SYSTEM REQUIREMENTS &amp; SPECIFICATIONS</w:t>
      </w:r>
    </w:p>
    <w:p w14:paraId="7BCE8509" w14:textId="77777777" w:rsidR="00F0244A" w:rsidRDefault="00EF654F">
      <w:pPr>
        <w:keepNext/>
        <w:spacing w:before="240" w:after="120"/>
      </w:pPr>
      <w:r>
        <w:rPr>
          <w:rFonts w:ascii="Times New Roman" w:hAnsi="Times New Roman"/>
          <w:b/>
          <w:color w:val="2B4C7E"/>
          <w:sz w:val="24"/>
        </w:rPr>
        <w:t>4.1 Functional Requirements</w:t>
      </w:r>
    </w:p>
    <w:p w14:paraId="3CD29485" w14:textId="77777777" w:rsidR="00F0244A" w:rsidRDefault="00EF654F">
      <w:pPr>
        <w:spacing w:after="120"/>
        <w:jc w:val="both"/>
      </w:pPr>
      <w:r>
        <w:rPr>
          <w:rFonts w:ascii="Times New Roman" w:hAnsi="Times New Roman"/>
          <w:color w:val="1F2937"/>
          <w:sz w:val="24"/>
        </w:rPr>
        <w:t>The system architecture provides specialized operational capabilities categorized across four administrative and patron roles, supplemented by automated database background mechanisms:</w:t>
      </w:r>
    </w:p>
    <w:p w14:paraId="75987BAB" w14:textId="77777777" w:rsidR="00F0244A" w:rsidRDefault="00EF654F">
      <w:pPr>
        <w:pStyle w:val="ListBullet"/>
        <w:spacing w:after="80"/>
        <w:jc w:val="both"/>
      </w:pPr>
      <w:r>
        <w:rPr>
          <w:rFonts w:ascii="Times New Roman" w:hAnsi="Times New Roman"/>
          <w:b/>
          <w:color w:val="1B365D"/>
          <w:sz w:val="24"/>
        </w:rPr>
        <w:t xml:space="preserve">Administrator Role: </w:t>
      </w:r>
      <w:r>
        <w:rPr>
          <w:rFonts w:ascii="Times New Roman" w:hAnsi="Times New Roman"/>
          <w:color w:val="1F2937"/>
          <w:sz w:val="24"/>
        </w:rPr>
        <w:t>Full control over university patron management (creating, editing, deactivating patrons across all roles); ability to promote or demote user roles; complete catalog curation (adding, modifying, retiring books and physical copies); issuing physical loans across all patron categories; overriding loan quotas under emergency conditions; managing disciplinary hold releases; access to comprehensive system-wide circulation audit logs and graph centrality analytics.</w:t>
      </w:r>
    </w:p>
    <w:p w14:paraId="75CD48A7" w14:textId="77777777" w:rsidR="00F0244A" w:rsidRDefault="00EF654F">
      <w:pPr>
        <w:pStyle w:val="ListBullet"/>
        <w:spacing w:after="80"/>
        <w:jc w:val="both"/>
      </w:pPr>
      <w:r>
        <w:rPr>
          <w:rFonts w:ascii="Times New Roman" w:hAnsi="Times New Roman"/>
          <w:b/>
          <w:color w:val="1B365D"/>
          <w:sz w:val="24"/>
        </w:rPr>
        <w:t xml:space="preserve">Librarian Role: </w:t>
      </w:r>
      <w:r>
        <w:rPr>
          <w:rFonts w:ascii="Times New Roman" w:hAnsi="Times New Roman"/>
          <w:color w:val="1F2937"/>
          <w:sz w:val="24"/>
        </w:rPr>
        <w:t>Daily operational catalog management; processing student and staff loan issue requests; executing physical returns; inspecting active loans and overdue statuses; reviewing and collecting overdue fines; issuing physical book copies; analyzing borrowing trends and inventory distribution.</w:t>
      </w:r>
    </w:p>
    <w:p w14:paraId="5F69207C" w14:textId="77777777" w:rsidR="00F0244A" w:rsidRDefault="00EF654F">
      <w:pPr>
        <w:pStyle w:val="ListBullet"/>
        <w:spacing w:after="80"/>
        <w:jc w:val="both"/>
      </w:pPr>
      <w:r>
        <w:rPr>
          <w:rFonts w:ascii="Times New Roman" w:hAnsi="Times New Roman"/>
          <w:b/>
          <w:color w:val="1B365D"/>
          <w:sz w:val="24"/>
        </w:rPr>
        <w:t xml:space="preserve">Staff / Faculty Role: </w:t>
      </w:r>
      <w:r>
        <w:rPr>
          <w:rFonts w:ascii="Times New Roman" w:hAnsi="Times New Roman"/>
          <w:color w:val="1F2937"/>
          <w:sz w:val="24"/>
        </w:rPr>
        <w:t>Advanced multi-attribute catalog search (ISBN, Title, Author, Category); borrowing privileges with an expanded quota of up to 10 books simultaneously and an extended loan duration of 30 days; viewing active and historical loans; personalized AI collaborative book recommendations; exploring curriculum learning paths and cross-disciplinary Book Bridges; inspecting accumulated fines and profile management.</w:t>
      </w:r>
    </w:p>
    <w:p w14:paraId="5F100B96" w14:textId="77777777" w:rsidR="00F0244A" w:rsidRDefault="00EF654F">
      <w:pPr>
        <w:pStyle w:val="ListBullet"/>
        <w:spacing w:after="80"/>
        <w:jc w:val="both"/>
      </w:pPr>
      <w:r>
        <w:rPr>
          <w:rFonts w:ascii="Times New Roman" w:hAnsi="Times New Roman"/>
          <w:b/>
          <w:color w:val="1B365D"/>
          <w:sz w:val="24"/>
        </w:rPr>
        <w:t xml:space="preserve">Student Role: </w:t>
      </w:r>
      <w:r>
        <w:rPr>
          <w:rFonts w:ascii="Times New Roman" w:hAnsi="Times New Roman"/>
          <w:color w:val="1F2937"/>
          <w:sz w:val="24"/>
        </w:rPr>
        <w:t>Searching available physical catalog copies; standard borrowing privileges with a quota of up to 3 books simultaneously and a standard loan duration of 14 days; self-service loan renewal before due dates; reviewing personal borrowing histories; tracking accrued overdue fines; accessing personalized graph-based book recommendations; navigating engineering prerequisite learning paths; discovering interdisciplinary Book Bridges; self-service password update.</w:t>
      </w:r>
    </w:p>
    <w:p w14:paraId="059971D5" w14:textId="77777777" w:rsidR="00F0244A" w:rsidRDefault="00EF654F">
      <w:pPr>
        <w:pStyle w:val="ListBullet"/>
        <w:spacing w:after="80"/>
        <w:jc w:val="both"/>
      </w:pPr>
      <w:r>
        <w:rPr>
          <w:rFonts w:ascii="Times New Roman" w:hAnsi="Times New Roman"/>
          <w:b/>
          <w:color w:val="1B365D"/>
          <w:sz w:val="24"/>
        </w:rPr>
        <w:t xml:space="preserve">Automated System Mechanisms: </w:t>
      </w:r>
      <w:r>
        <w:rPr>
          <w:rFonts w:ascii="Times New Roman" w:hAnsi="Times New Roman"/>
          <w:color w:val="1F2937"/>
          <w:sz w:val="24"/>
        </w:rPr>
        <w:t>Automatic calculation of overdue fines (Rs. 10 per day past due date); automated execution of disciplinary borrowing holds when total unpaid fines exceed Rs. 100; real-time decrement and increment of book available copy counters via database triggers; tamper-proof recording of circulation audit events; instantaneous graph relationship updates upon loan issuance and return.</w:t>
      </w:r>
    </w:p>
    <w:p w14:paraId="6AB0A0EA" w14:textId="77777777" w:rsidR="00F0244A" w:rsidRDefault="00EF654F">
      <w:pPr>
        <w:keepNext/>
        <w:spacing w:before="240" w:after="120"/>
      </w:pPr>
      <w:r>
        <w:rPr>
          <w:rFonts w:ascii="Times New Roman" w:hAnsi="Times New Roman"/>
          <w:b/>
          <w:color w:val="2B4C7E"/>
          <w:sz w:val="24"/>
        </w:rPr>
        <w:t>4.2 Non-Functional Requirements</w:t>
      </w:r>
    </w:p>
    <w:p w14:paraId="151A151D" w14:textId="77777777" w:rsidR="00F0244A" w:rsidRDefault="00EF654F">
      <w:pPr>
        <w:pStyle w:val="ListBullet"/>
        <w:spacing w:after="80"/>
        <w:jc w:val="both"/>
      </w:pPr>
      <w:r>
        <w:rPr>
          <w:rFonts w:ascii="Times New Roman" w:hAnsi="Times New Roman"/>
          <w:b/>
          <w:color w:val="1B365D"/>
          <w:sz w:val="24"/>
        </w:rPr>
        <w:t xml:space="preserve">Transactional Consistency (ACID): </w:t>
      </w:r>
      <w:r>
        <w:rPr>
          <w:rFonts w:ascii="Times New Roman" w:hAnsi="Times New Roman"/>
          <w:color w:val="1F2937"/>
          <w:sz w:val="24"/>
        </w:rPr>
        <w:t>All operational transactions (book issue, return, inventory update, fine assessment) must strictly conform to ACID properties. Concurrent loan requests for the last physical copy of a book must be serialized using locking to guarantee zero inventory discrepancies.</w:t>
      </w:r>
    </w:p>
    <w:p w14:paraId="24A8C6CA" w14:textId="77777777" w:rsidR="00F0244A" w:rsidRDefault="00EF654F">
      <w:pPr>
        <w:pStyle w:val="ListBullet"/>
        <w:spacing w:after="80"/>
        <w:jc w:val="both"/>
      </w:pPr>
      <w:r>
        <w:rPr>
          <w:rFonts w:ascii="Times New Roman" w:hAnsi="Times New Roman"/>
          <w:b/>
          <w:color w:val="1B365D"/>
          <w:sz w:val="24"/>
        </w:rPr>
        <w:t xml:space="preserve">Query Performance &amp; Scalability: </w:t>
      </w:r>
      <w:r>
        <w:rPr>
          <w:rFonts w:ascii="Times New Roman" w:hAnsi="Times New Roman"/>
          <w:color w:val="1F2937"/>
          <w:sz w:val="24"/>
        </w:rPr>
        <w:t>Operational transactions must execute within 50 milliseconds. Deep associative graph queries (up to 4 hops of relationship traversal) must execute within 20 milliseconds on Neo4j AuraDB.</w:t>
      </w:r>
    </w:p>
    <w:p w14:paraId="79DEF145" w14:textId="77777777" w:rsidR="00F0244A" w:rsidRDefault="00EF654F">
      <w:pPr>
        <w:pStyle w:val="ListBullet"/>
        <w:spacing w:after="80"/>
        <w:jc w:val="both"/>
      </w:pPr>
      <w:r>
        <w:rPr>
          <w:rFonts w:ascii="Times New Roman" w:hAnsi="Times New Roman"/>
          <w:b/>
          <w:color w:val="1B365D"/>
          <w:sz w:val="24"/>
        </w:rPr>
        <w:lastRenderedPageBreak/>
        <w:t xml:space="preserve">Data Integrity &amp; Referential Constraints: </w:t>
      </w:r>
      <w:r>
        <w:rPr>
          <w:rFonts w:ascii="Times New Roman" w:hAnsi="Times New Roman"/>
          <w:color w:val="1F2937"/>
          <w:sz w:val="24"/>
        </w:rPr>
        <w:t>The database must enforce strict relational constraints: primary keys, foreign key cascading controls, check constraints on roles and loan statuses, and unique constraints on patron email addresses, employee IDs, and ISBNs.</w:t>
      </w:r>
    </w:p>
    <w:p w14:paraId="78DAE59D" w14:textId="77777777" w:rsidR="00F0244A" w:rsidRDefault="00EF654F">
      <w:pPr>
        <w:pStyle w:val="ListBullet"/>
        <w:spacing w:after="80"/>
        <w:jc w:val="both"/>
      </w:pPr>
      <w:r>
        <w:rPr>
          <w:rFonts w:ascii="Times New Roman" w:hAnsi="Times New Roman"/>
          <w:b/>
          <w:color w:val="1B365D"/>
          <w:sz w:val="24"/>
        </w:rPr>
        <w:t xml:space="preserve">Information Security: </w:t>
      </w:r>
      <w:r>
        <w:rPr>
          <w:rFonts w:ascii="Times New Roman" w:hAnsi="Times New Roman"/>
          <w:color w:val="1F2937"/>
          <w:sz w:val="24"/>
        </w:rPr>
        <w:t>All user passwords must be hashed using industrial-grade salted bcrypt cryptography before storage in the USERS table. Plaintext credentials must never be logged or transmitted in memory. Role-based access control (RBAC) must be enforced at both the Flask route decorator layer and the UI rendering layer.</w:t>
      </w:r>
    </w:p>
    <w:p w14:paraId="00A7BA7D" w14:textId="77777777" w:rsidR="00F0244A" w:rsidRDefault="00EF654F">
      <w:pPr>
        <w:pStyle w:val="ListBullet"/>
        <w:spacing w:after="80"/>
        <w:jc w:val="both"/>
      </w:pPr>
      <w:r>
        <w:rPr>
          <w:rFonts w:ascii="Times New Roman" w:hAnsi="Times New Roman"/>
          <w:b/>
          <w:color w:val="1B365D"/>
          <w:sz w:val="24"/>
        </w:rPr>
        <w:t xml:space="preserve">Usability &amp; Accessibility: </w:t>
      </w:r>
      <w:r>
        <w:rPr>
          <w:rFonts w:ascii="Times New Roman" w:hAnsi="Times New Roman"/>
          <w:color w:val="1F2937"/>
          <w:sz w:val="24"/>
        </w:rPr>
        <w:t>The front-end user interface must provide responsive, intuitive navigation across modern desktop, tablet, and mobile browsers using semantic HTML5 and accessible contrast ratios, requiring zero external client-side plugin installations.</w:t>
      </w:r>
    </w:p>
    <w:p w14:paraId="3DAA0A07" w14:textId="77777777" w:rsidR="00F0244A" w:rsidRDefault="00EF654F">
      <w:pPr>
        <w:keepNext/>
        <w:spacing w:before="240" w:after="120"/>
      </w:pPr>
      <w:r>
        <w:rPr>
          <w:rFonts w:ascii="Times New Roman" w:hAnsi="Times New Roman"/>
          <w:b/>
          <w:color w:val="2B4C7E"/>
          <w:sz w:val="24"/>
        </w:rPr>
        <w:t>4.3 Hardware Requirements</w:t>
      </w:r>
    </w:p>
    <w:p w14:paraId="3F4F865C" w14:textId="77777777" w:rsidR="00F0244A" w:rsidRDefault="00EF654F">
      <w:pPr>
        <w:pStyle w:val="ListBullet"/>
        <w:spacing w:after="80"/>
        <w:jc w:val="both"/>
      </w:pPr>
      <w:r>
        <w:rPr>
          <w:rFonts w:ascii="Times New Roman" w:hAnsi="Times New Roman"/>
          <w:b/>
          <w:color w:val="1B365D"/>
          <w:sz w:val="24"/>
        </w:rPr>
        <w:t xml:space="preserve">Server Environment: </w:t>
      </w:r>
      <w:r>
        <w:rPr>
          <w:rFonts w:ascii="Times New Roman" w:hAnsi="Times New Roman"/>
          <w:color w:val="1F2937"/>
          <w:sz w:val="24"/>
        </w:rPr>
        <w:t>Intel Xeon or AMD EPYC multi-core processor (minimum 4 cores, 2.8 GHz or higher); 16 GB DDR4/DDR5 RAM (8 GB dedicated to database buffer pools and Neo4j Page Cache); 100 GB High-Speed NVMe Solid State Storage; 1 Gbps Full-Duplex Network Interface Card.</w:t>
      </w:r>
    </w:p>
    <w:p w14:paraId="68E2583A" w14:textId="77777777" w:rsidR="00F0244A" w:rsidRDefault="00EF654F">
      <w:pPr>
        <w:pStyle w:val="ListBullet"/>
        <w:spacing w:after="80"/>
        <w:jc w:val="both"/>
      </w:pPr>
      <w:r>
        <w:rPr>
          <w:rFonts w:ascii="Times New Roman" w:hAnsi="Times New Roman"/>
          <w:b/>
          <w:color w:val="1B365D"/>
          <w:sz w:val="24"/>
        </w:rPr>
        <w:t xml:space="preserve">Client Workstation: </w:t>
      </w:r>
      <w:r>
        <w:rPr>
          <w:rFonts w:ascii="Times New Roman" w:hAnsi="Times New Roman"/>
          <w:color w:val="1F2937"/>
          <w:sz w:val="24"/>
        </w:rPr>
        <w:t>Standard university PC, laptop, or mobile terminal; Dual-Core 2.0 GHz CPU; 4 GB RAM; 100 MB free storage; standard 1080p display.</w:t>
      </w:r>
    </w:p>
    <w:p w14:paraId="4E5F9CFC" w14:textId="77777777" w:rsidR="00F0244A" w:rsidRDefault="00EF654F">
      <w:pPr>
        <w:pStyle w:val="ListBullet"/>
        <w:spacing w:after="80"/>
        <w:jc w:val="both"/>
      </w:pPr>
      <w:r>
        <w:rPr>
          <w:rFonts w:ascii="Times New Roman" w:hAnsi="Times New Roman"/>
          <w:b/>
          <w:color w:val="1B365D"/>
          <w:sz w:val="24"/>
        </w:rPr>
        <w:t xml:space="preserve">Peripheral Compatibility: </w:t>
      </w:r>
      <w:r>
        <w:rPr>
          <w:rFonts w:ascii="Times New Roman" w:hAnsi="Times New Roman"/>
          <w:color w:val="1F2937"/>
          <w:sz w:val="24"/>
        </w:rPr>
        <w:t>Standard USB/Wireless barcode scanners (Code 128 / QR Code compliant) for physical book copy accession and student ID scanning.</w:t>
      </w:r>
    </w:p>
    <w:p w14:paraId="45164950" w14:textId="77777777" w:rsidR="00F0244A" w:rsidRDefault="00EF654F">
      <w:pPr>
        <w:keepNext/>
        <w:spacing w:before="240" w:after="120"/>
      </w:pPr>
      <w:r>
        <w:rPr>
          <w:rFonts w:ascii="Times New Roman" w:hAnsi="Times New Roman"/>
          <w:b/>
          <w:color w:val="2B4C7E"/>
          <w:sz w:val="24"/>
        </w:rPr>
        <w:t>4.4 Software Specifications</w:t>
      </w:r>
    </w:p>
    <w:p w14:paraId="03074CC5" w14:textId="77777777" w:rsidR="00F0244A" w:rsidRDefault="00EF654F">
      <w:pPr>
        <w:pStyle w:val="ListBullet"/>
        <w:spacing w:after="80"/>
        <w:jc w:val="both"/>
      </w:pPr>
      <w:r>
        <w:rPr>
          <w:rFonts w:ascii="Times New Roman" w:hAnsi="Times New Roman"/>
          <w:b/>
          <w:color w:val="1B365D"/>
          <w:sz w:val="24"/>
        </w:rPr>
        <w:t xml:space="preserve">Operating System: </w:t>
      </w:r>
      <w:r>
        <w:rPr>
          <w:rFonts w:ascii="Times New Roman" w:hAnsi="Times New Roman"/>
          <w:color w:val="1F2937"/>
          <w:sz w:val="24"/>
        </w:rPr>
        <w:t>Microsoft Windows 11 Enterprise (64-bit) / Ubuntu 22.04 LTS Server.</w:t>
      </w:r>
    </w:p>
    <w:p w14:paraId="4A18D8B7" w14:textId="77777777" w:rsidR="00F0244A" w:rsidRDefault="00EF654F">
      <w:pPr>
        <w:pStyle w:val="ListBullet"/>
        <w:spacing w:after="80"/>
        <w:jc w:val="both"/>
      </w:pPr>
      <w:r>
        <w:rPr>
          <w:rFonts w:ascii="Times New Roman" w:hAnsi="Times New Roman"/>
          <w:b/>
          <w:color w:val="1B365D"/>
          <w:sz w:val="24"/>
        </w:rPr>
        <w:t xml:space="preserve">Phase 1 Relational Database: </w:t>
      </w:r>
      <w:r>
        <w:rPr>
          <w:rFonts w:ascii="Times New Roman" w:hAnsi="Times New Roman"/>
          <w:color w:val="1F2937"/>
          <w:sz w:val="24"/>
        </w:rPr>
        <w:t>Oracle Database 21c Enterprise Edition / Express Edition (XE), featuring PL/SQL procedural runtime engine and Oracle SQL*Plus / SQL Developer.</w:t>
      </w:r>
    </w:p>
    <w:p w14:paraId="363EB256" w14:textId="77777777" w:rsidR="00F0244A" w:rsidRDefault="00EF654F">
      <w:pPr>
        <w:pStyle w:val="ListBullet"/>
        <w:spacing w:after="80"/>
        <w:jc w:val="both"/>
      </w:pPr>
      <w:r>
        <w:rPr>
          <w:rFonts w:ascii="Times New Roman" w:hAnsi="Times New Roman"/>
          <w:b/>
          <w:color w:val="1B365D"/>
          <w:sz w:val="24"/>
        </w:rPr>
        <w:t xml:space="preserve">Phase 2 Operational Graph Database: </w:t>
      </w:r>
      <w:r>
        <w:rPr>
          <w:rFonts w:ascii="Times New Roman" w:hAnsi="Times New Roman"/>
          <w:color w:val="1F2937"/>
          <w:sz w:val="24"/>
        </w:rPr>
        <w:t>Neo4j AuraDB Enterprise Cloud (Neo4j Version 5.x) / Neo4j Desktop with Graph Data Science (GDS) library.</w:t>
      </w:r>
    </w:p>
    <w:p w14:paraId="1E4C4D29" w14:textId="77777777" w:rsidR="00F0244A" w:rsidRDefault="00EF654F">
      <w:pPr>
        <w:pStyle w:val="ListBullet"/>
        <w:spacing w:after="80"/>
        <w:jc w:val="both"/>
      </w:pPr>
      <w:r>
        <w:rPr>
          <w:rFonts w:ascii="Times New Roman" w:hAnsi="Times New Roman"/>
          <w:b/>
          <w:color w:val="1B365D"/>
          <w:sz w:val="24"/>
        </w:rPr>
        <w:t xml:space="preserve">Backend Runtime &amp; Libraries: </w:t>
      </w:r>
      <w:r>
        <w:rPr>
          <w:rFonts w:ascii="Times New Roman" w:hAnsi="Times New Roman"/>
          <w:color w:val="1F2937"/>
          <w:sz w:val="24"/>
        </w:rPr>
        <w:t>Python 3.12 runtime; Flask 3.1.3; `neo4j` 6.4.1 (official Neo4j Bolt driver); `oracledb` 26.0.1 (Phase 1 evaluation); `bcrypt` 50.0.2; `python-dotenv`.</w:t>
      </w:r>
    </w:p>
    <w:p w14:paraId="7038CF0B" w14:textId="77777777" w:rsidR="00F0244A" w:rsidRDefault="00EF654F">
      <w:pPr>
        <w:pStyle w:val="ListBullet"/>
        <w:spacing w:after="80"/>
        <w:jc w:val="both"/>
      </w:pPr>
      <w:r>
        <w:rPr>
          <w:rFonts w:ascii="Times New Roman" w:hAnsi="Times New Roman"/>
          <w:b/>
          <w:color w:val="1B365D"/>
          <w:sz w:val="24"/>
        </w:rPr>
        <w:t xml:space="preserve">Front-End Technologies: </w:t>
      </w:r>
      <w:r>
        <w:rPr>
          <w:rFonts w:ascii="Times New Roman" w:hAnsi="Times New Roman"/>
          <w:color w:val="1F2937"/>
          <w:sz w:val="24"/>
        </w:rPr>
        <w:t>HTML5, Vanilla CSS3 (Custom Design Token System), JavaScript ES6, Vis.js / Canvas Network Visualizer.</w:t>
      </w:r>
    </w:p>
    <w:p w14:paraId="4E6BDF31" w14:textId="77777777" w:rsidR="00F0244A" w:rsidRDefault="00EF654F">
      <w:pPr>
        <w:pStyle w:val="ListBullet"/>
        <w:spacing w:after="80"/>
        <w:jc w:val="both"/>
      </w:pPr>
      <w:r>
        <w:rPr>
          <w:rFonts w:ascii="Times New Roman" w:hAnsi="Times New Roman"/>
          <w:b/>
          <w:color w:val="1B365D"/>
          <w:sz w:val="24"/>
        </w:rPr>
        <w:t xml:space="preserve">Development &amp; Profiling Tools: </w:t>
      </w:r>
      <w:r>
        <w:rPr>
          <w:rFonts w:ascii="Times New Roman" w:hAnsi="Times New Roman"/>
          <w:color w:val="1F2937"/>
          <w:sz w:val="24"/>
        </w:rPr>
        <w:t>Visual Studio Code, Oracle SQL Developer, Neo4j Bloom, Postman, Git.</w:t>
      </w:r>
    </w:p>
    <w:p w14:paraId="1B5E40EE" w14:textId="77777777" w:rsidR="00F0244A" w:rsidRDefault="00EF654F">
      <w:r>
        <w:br w:type="page"/>
      </w:r>
    </w:p>
    <w:p w14:paraId="09EDB40B" w14:textId="77777777" w:rsidR="00F0244A" w:rsidRDefault="00EF654F">
      <w:pPr>
        <w:keepNext/>
        <w:spacing w:before="320" w:after="160"/>
      </w:pPr>
      <w:r>
        <w:rPr>
          <w:rFonts w:ascii="Times New Roman" w:hAnsi="Times New Roman"/>
          <w:b/>
          <w:color w:val="1B365D"/>
          <w:sz w:val="26"/>
        </w:rPr>
        <w:lastRenderedPageBreak/>
        <w:t>5. MODERN DATABASE ARCHITECTURE &amp; COMPARATIVE ANALYSIS</w:t>
      </w:r>
    </w:p>
    <w:p w14:paraId="7F20CBB4" w14:textId="77777777" w:rsidR="00F0244A" w:rsidRDefault="00EF654F">
      <w:pPr>
        <w:keepNext/>
        <w:spacing w:before="240" w:after="120"/>
      </w:pPr>
      <w:r>
        <w:rPr>
          <w:rFonts w:ascii="Times New Roman" w:hAnsi="Times New Roman"/>
          <w:b/>
          <w:color w:val="2B4C7E"/>
          <w:sz w:val="24"/>
        </w:rPr>
        <w:t>5.1 Selection of Modern Database: Neo4j AuraDB Graph Database</w:t>
      </w:r>
    </w:p>
    <w:p w14:paraId="2833C40F" w14:textId="77777777" w:rsidR="00F0244A" w:rsidRDefault="00EF654F">
      <w:pPr>
        <w:spacing w:after="120"/>
        <w:jc w:val="both"/>
      </w:pPr>
      <w:r>
        <w:rPr>
          <w:rFonts w:ascii="Times New Roman" w:hAnsi="Times New Roman"/>
          <w:color w:val="1F2937"/>
          <w:sz w:val="24"/>
        </w:rPr>
        <w:t>To overcome the fundamental limitations of relational architectures in processing complex network structures, this project incorporates Neo4j AuraDB as its modern non-relational database. Neo4j is an open-source, fully managed native graph database engineered specifically for storing, navigating, and analyzing highly interconnected datasets.</w:t>
      </w:r>
    </w:p>
    <w:p w14:paraId="64F53D1A" w14:textId="77777777" w:rsidR="00F0244A" w:rsidRDefault="00EF654F">
      <w:pPr>
        <w:spacing w:after="120"/>
        <w:jc w:val="both"/>
      </w:pPr>
      <w:r>
        <w:rPr>
          <w:rFonts w:ascii="Times New Roman" w:hAnsi="Times New Roman"/>
          <w:color w:val="1F2937"/>
          <w:sz w:val="24"/>
        </w:rPr>
        <w:t>Unlike relational databases that represent data as disconnected rows in two-dimensional tables linked by logical foreign keys, Neo4j implements the Labeled Property Graph (LPG) model. In this model:</w:t>
      </w:r>
    </w:p>
    <w:p w14:paraId="2F35FD7E" w14:textId="77777777" w:rsidR="00F0244A" w:rsidRDefault="00EF654F">
      <w:pPr>
        <w:pStyle w:val="ListBullet"/>
        <w:spacing w:after="80"/>
        <w:jc w:val="both"/>
      </w:pPr>
      <w:r>
        <w:rPr>
          <w:rFonts w:ascii="Times New Roman" w:hAnsi="Times New Roman"/>
          <w:b/>
          <w:color w:val="1B365D"/>
          <w:sz w:val="24"/>
        </w:rPr>
        <w:t xml:space="preserve">Nodes: </w:t>
      </w:r>
      <w:r>
        <w:rPr>
          <w:rFonts w:ascii="Times New Roman" w:hAnsi="Times New Roman"/>
          <w:color w:val="1F2937"/>
          <w:sz w:val="24"/>
        </w:rPr>
        <w:t>Represent discrete operational entities such as Users, Books, Copies, Loans, Categories, and Authors. Nodes can possess multiple descriptive labels and key-value properties.</w:t>
      </w:r>
    </w:p>
    <w:p w14:paraId="454A8598" w14:textId="77777777" w:rsidR="00F0244A" w:rsidRDefault="00EF654F">
      <w:pPr>
        <w:pStyle w:val="ListBullet"/>
        <w:spacing w:after="80"/>
        <w:jc w:val="both"/>
      </w:pPr>
      <w:r>
        <w:rPr>
          <w:rFonts w:ascii="Times New Roman" w:hAnsi="Times New Roman"/>
          <w:b/>
          <w:color w:val="1B365D"/>
          <w:sz w:val="24"/>
        </w:rPr>
        <w:t xml:space="preserve">Relationships: </w:t>
      </w:r>
      <w:r>
        <w:rPr>
          <w:rFonts w:ascii="Times New Roman" w:hAnsi="Times New Roman"/>
          <w:color w:val="1F2937"/>
          <w:sz w:val="24"/>
        </w:rPr>
        <w:t>Represent directed, typed, and semantically rich connections between nodes (e.g., `(u:User)-[:BORROWED]-&gt;(l:Loan)-[:FOR_COPY]-&gt;(cp:Copy)&lt;-[:HAS_COPY]-(b:Book)`, `(b:Book)-[:BELONGS_TO]-&gt;(c:Category)`, `(b1:Book)-[:PREREQUISITE_FOR]-&gt;(b2:Book)`, `(a:Author)-[:WROTE]-&gt;(b:Book)`). Relationships are first-class database citizens stored with direct physical pointers.</w:t>
      </w:r>
    </w:p>
    <w:p w14:paraId="56F3E23F" w14:textId="77777777" w:rsidR="00F0244A" w:rsidRDefault="00EF654F">
      <w:pPr>
        <w:pStyle w:val="ListBullet"/>
        <w:spacing w:after="80"/>
        <w:jc w:val="both"/>
      </w:pPr>
      <w:r>
        <w:rPr>
          <w:rFonts w:ascii="Times New Roman" w:hAnsi="Times New Roman"/>
          <w:b/>
          <w:color w:val="1B365D"/>
          <w:sz w:val="24"/>
        </w:rPr>
        <w:t xml:space="preserve">Index-Free Adjacency: </w:t>
      </w:r>
      <w:r>
        <w:rPr>
          <w:rFonts w:ascii="Times New Roman" w:hAnsi="Times New Roman"/>
          <w:color w:val="1F2937"/>
          <w:sz w:val="24"/>
        </w:rPr>
        <w:t>The foundational technical differentiator of Neo4j is Index-Free Adjacency (IFA). In a native graph engine, each node directly contains physical memory pointers to its adjacent neighboring nodes and relationships. As a result, traversing a relationship does not require scanning a global B-tree index or executing hash table lookups; it involves simply dereferencing in-memory pointers in O(1) constant time per step.</w:t>
      </w:r>
    </w:p>
    <w:p w14:paraId="653B7668" w14:textId="77777777" w:rsidR="00F0244A" w:rsidRDefault="00EF654F">
      <w:pPr>
        <w:keepNext/>
        <w:spacing w:before="240" w:after="120"/>
      </w:pPr>
      <w:r>
        <w:rPr>
          <w:rFonts w:ascii="Times New Roman" w:hAnsi="Times New Roman"/>
          <w:b/>
          <w:color w:val="2B4C7E"/>
          <w:sz w:val="24"/>
        </w:rPr>
        <w:t>5.2 Traditional Relational Database: Oracle Database 21c</w:t>
      </w:r>
    </w:p>
    <w:p w14:paraId="353A66B9" w14:textId="77777777" w:rsidR="00F0244A" w:rsidRDefault="00EF654F">
      <w:pPr>
        <w:spacing w:after="120"/>
        <w:jc w:val="both"/>
      </w:pPr>
      <w:r>
        <w:rPr>
          <w:rFonts w:ascii="Times New Roman" w:hAnsi="Times New Roman"/>
          <w:color w:val="1F2937"/>
          <w:sz w:val="24"/>
        </w:rPr>
        <w:t>Simultaneously, the foundational relational core of the system was engineered upon Oracle Database 21c in Phase 1. Oracle is the global gold standard for enterprise relational database management, delivering unmatched transactional rigor, sophisticated concurrency control through multi-version read consistency (MVCC), autonomous database capabilities, and the powerful procedural language PL/SQL.</w:t>
      </w:r>
    </w:p>
    <w:p w14:paraId="1C83931D" w14:textId="77777777" w:rsidR="00F0244A" w:rsidRDefault="00EF654F">
      <w:pPr>
        <w:spacing w:after="120"/>
        <w:jc w:val="both"/>
      </w:pPr>
      <w:r>
        <w:rPr>
          <w:rFonts w:ascii="Times New Roman" w:hAnsi="Times New Roman"/>
          <w:color w:val="1F2937"/>
          <w:sz w:val="24"/>
        </w:rPr>
        <w:t>In Phase 1, Oracle 21c served as the authoritative System of Record (SoR). It governed physical book copy inventory, patron registration profiles, loan circulation lifecycles, due-date enforcement, overdue fine accumulation, and tamper-proof security auditing.</w:t>
      </w:r>
    </w:p>
    <w:p w14:paraId="7EAF7315" w14:textId="77777777" w:rsidR="00F0244A" w:rsidRDefault="00EF654F">
      <w:pPr>
        <w:keepNext/>
        <w:spacing w:before="240" w:after="120"/>
      </w:pPr>
      <w:r>
        <w:rPr>
          <w:rFonts w:ascii="Times New Roman" w:hAnsi="Times New Roman"/>
          <w:b/>
          <w:color w:val="2B4C7E"/>
          <w:sz w:val="24"/>
        </w:rPr>
        <w:t>5.3 Comparative Matrix: Relational RDBMS vs. Graph DBMS</w:t>
      </w:r>
    </w:p>
    <w:p w14:paraId="2BDEEBA2" w14:textId="77777777" w:rsidR="00F0244A" w:rsidRDefault="00EF654F">
      <w:pPr>
        <w:spacing w:after="120"/>
        <w:jc w:val="both"/>
      </w:pPr>
      <w:r>
        <w:rPr>
          <w:rFonts w:ascii="Times New Roman" w:hAnsi="Times New Roman"/>
          <w:color w:val="1F2937"/>
          <w:sz w:val="24"/>
        </w:rPr>
        <w:t>The table below details the fundamental technical, operational, and architectural differences between traditional relational databases (represented by Oracle 21c) and modern graph databases (represented by Neo4j AuraDB):</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564"/>
        <w:gridCol w:w="3544"/>
        <w:gridCol w:w="3552"/>
      </w:tblGrid>
      <w:tr w:rsidR="00F0244A" w14:paraId="38FC35E4" w14:textId="77777777">
        <w:trPr>
          <w:jc w:val="center"/>
        </w:trPr>
        <w:tc>
          <w:tcPr>
            <w:tcW w:w="2592" w:type="dxa"/>
            <w:shd w:val="clear" w:color="auto" w:fill="1B365D"/>
            <w:tcMar>
              <w:top w:w="120" w:type="dxa"/>
              <w:left w:w="150" w:type="dxa"/>
              <w:bottom w:w="120" w:type="dxa"/>
              <w:right w:w="150" w:type="dxa"/>
            </w:tcMar>
          </w:tcPr>
          <w:p w14:paraId="22027B32" w14:textId="77777777" w:rsidR="00F0244A" w:rsidRDefault="00EF654F">
            <w:pPr>
              <w:spacing w:after="0"/>
            </w:pPr>
            <w:r>
              <w:rPr>
                <w:rFonts w:ascii="Times New Roman" w:hAnsi="Times New Roman"/>
                <w:b/>
                <w:color w:val="FFFFFF"/>
                <w:sz w:val="21"/>
              </w:rPr>
              <w:lastRenderedPageBreak/>
              <w:t>Architectural Aspect</w:t>
            </w:r>
          </w:p>
        </w:tc>
        <w:tc>
          <w:tcPr>
            <w:tcW w:w="3600" w:type="dxa"/>
            <w:shd w:val="clear" w:color="auto" w:fill="1B365D"/>
            <w:tcMar>
              <w:top w:w="120" w:type="dxa"/>
              <w:left w:w="150" w:type="dxa"/>
              <w:bottom w:w="120" w:type="dxa"/>
              <w:right w:w="150" w:type="dxa"/>
            </w:tcMar>
          </w:tcPr>
          <w:p w14:paraId="543D02BB" w14:textId="77777777" w:rsidR="00F0244A" w:rsidRDefault="00EF654F">
            <w:pPr>
              <w:spacing w:after="0"/>
            </w:pPr>
            <w:r>
              <w:rPr>
                <w:rFonts w:ascii="Times New Roman" w:hAnsi="Times New Roman"/>
                <w:b/>
                <w:color w:val="FFFFFF"/>
                <w:sz w:val="21"/>
              </w:rPr>
              <w:t>Traditional RDBMS (Oracle 21c)</w:t>
            </w:r>
          </w:p>
        </w:tc>
        <w:tc>
          <w:tcPr>
            <w:tcW w:w="3600" w:type="dxa"/>
            <w:shd w:val="clear" w:color="auto" w:fill="1B365D"/>
            <w:tcMar>
              <w:top w:w="120" w:type="dxa"/>
              <w:left w:w="150" w:type="dxa"/>
              <w:bottom w:w="120" w:type="dxa"/>
              <w:right w:w="150" w:type="dxa"/>
            </w:tcMar>
          </w:tcPr>
          <w:p w14:paraId="439EAA68" w14:textId="77777777" w:rsidR="00F0244A" w:rsidRDefault="00EF654F">
            <w:pPr>
              <w:spacing w:after="0"/>
            </w:pPr>
            <w:r>
              <w:rPr>
                <w:rFonts w:ascii="Times New Roman" w:hAnsi="Times New Roman"/>
                <w:b/>
                <w:color w:val="FFFFFF"/>
                <w:sz w:val="21"/>
              </w:rPr>
              <w:t>Modern Graph DBMS (Neo4j AuraDB)</w:t>
            </w:r>
          </w:p>
        </w:tc>
      </w:tr>
      <w:tr w:rsidR="00F0244A" w14:paraId="035FBE9E" w14:textId="77777777">
        <w:trPr>
          <w:jc w:val="center"/>
        </w:trPr>
        <w:tc>
          <w:tcPr>
            <w:tcW w:w="2592" w:type="dxa"/>
            <w:shd w:val="clear" w:color="auto" w:fill="FFFFFF"/>
            <w:tcMar>
              <w:top w:w="100" w:type="dxa"/>
              <w:left w:w="150" w:type="dxa"/>
              <w:bottom w:w="100" w:type="dxa"/>
              <w:right w:w="150" w:type="dxa"/>
            </w:tcMar>
          </w:tcPr>
          <w:p w14:paraId="3EAC4B10" w14:textId="77777777" w:rsidR="00F0244A" w:rsidRDefault="00EF654F">
            <w:pPr>
              <w:spacing w:after="0"/>
            </w:pPr>
            <w:r>
              <w:rPr>
                <w:rFonts w:ascii="Times New Roman" w:hAnsi="Times New Roman"/>
                <w:b/>
                <w:color w:val="1F2937"/>
                <w:sz w:val="20"/>
              </w:rPr>
              <w:t>Fundamental Data Model</w:t>
            </w:r>
          </w:p>
        </w:tc>
        <w:tc>
          <w:tcPr>
            <w:tcW w:w="3600" w:type="dxa"/>
            <w:shd w:val="clear" w:color="auto" w:fill="FFFFFF"/>
            <w:tcMar>
              <w:top w:w="100" w:type="dxa"/>
              <w:left w:w="150" w:type="dxa"/>
              <w:bottom w:w="100" w:type="dxa"/>
              <w:right w:w="150" w:type="dxa"/>
            </w:tcMar>
          </w:tcPr>
          <w:p w14:paraId="72C8797B" w14:textId="77777777" w:rsidR="00F0244A" w:rsidRDefault="00EF654F">
            <w:pPr>
              <w:spacing w:after="0"/>
            </w:pPr>
            <w:r>
              <w:rPr>
                <w:rFonts w:ascii="Times New Roman" w:hAnsi="Times New Roman"/>
                <w:color w:val="1F2937"/>
                <w:sz w:val="20"/>
              </w:rPr>
              <w:t>Tabular relations comprising rows and typed columns; associations via foreign keys.</w:t>
            </w:r>
          </w:p>
        </w:tc>
        <w:tc>
          <w:tcPr>
            <w:tcW w:w="3600" w:type="dxa"/>
            <w:shd w:val="clear" w:color="auto" w:fill="FFFFFF"/>
            <w:tcMar>
              <w:top w:w="100" w:type="dxa"/>
              <w:left w:w="150" w:type="dxa"/>
              <w:bottom w:w="100" w:type="dxa"/>
              <w:right w:w="150" w:type="dxa"/>
            </w:tcMar>
          </w:tcPr>
          <w:p w14:paraId="0FE94744" w14:textId="77777777" w:rsidR="00F0244A" w:rsidRDefault="00EF654F">
            <w:pPr>
              <w:spacing w:after="0"/>
            </w:pPr>
            <w:r>
              <w:rPr>
                <w:rFonts w:ascii="Times New Roman" w:hAnsi="Times New Roman"/>
                <w:color w:val="1F2937"/>
                <w:sz w:val="20"/>
              </w:rPr>
              <w:t>Labeled Property Graph; Nodes and directed Relationships as first-class physical entities.</w:t>
            </w:r>
          </w:p>
        </w:tc>
      </w:tr>
      <w:tr w:rsidR="00F0244A" w14:paraId="031B236B" w14:textId="77777777">
        <w:trPr>
          <w:jc w:val="center"/>
        </w:trPr>
        <w:tc>
          <w:tcPr>
            <w:tcW w:w="2592" w:type="dxa"/>
            <w:shd w:val="clear" w:color="auto" w:fill="F3F4F6"/>
            <w:tcMar>
              <w:top w:w="100" w:type="dxa"/>
              <w:left w:w="150" w:type="dxa"/>
              <w:bottom w:w="100" w:type="dxa"/>
              <w:right w:w="150" w:type="dxa"/>
            </w:tcMar>
          </w:tcPr>
          <w:p w14:paraId="0B206EBF" w14:textId="77777777" w:rsidR="00F0244A" w:rsidRDefault="00EF654F">
            <w:pPr>
              <w:spacing w:after="0"/>
            </w:pPr>
            <w:r>
              <w:rPr>
                <w:rFonts w:ascii="Times New Roman" w:hAnsi="Times New Roman"/>
                <w:b/>
                <w:color w:val="1F2937"/>
                <w:sz w:val="20"/>
              </w:rPr>
              <w:t>Physical Relationship Storage</w:t>
            </w:r>
          </w:p>
        </w:tc>
        <w:tc>
          <w:tcPr>
            <w:tcW w:w="3600" w:type="dxa"/>
            <w:shd w:val="clear" w:color="auto" w:fill="F3F4F6"/>
            <w:tcMar>
              <w:top w:w="100" w:type="dxa"/>
              <w:left w:w="150" w:type="dxa"/>
              <w:bottom w:w="100" w:type="dxa"/>
              <w:right w:w="150" w:type="dxa"/>
            </w:tcMar>
          </w:tcPr>
          <w:p w14:paraId="76454377" w14:textId="77777777" w:rsidR="00F0244A" w:rsidRDefault="00EF654F">
            <w:pPr>
              <w:spacing w:after="0"/>
            </w:pPr>
            <w:r>
              <w:rPr>
                <w:rFonts w:ascii="Times New Roman" w:hAnsi="Times New Roman"/>
                <w:color w:val="1F2937"/>
                <w:sz w:val="20"/>
              </w:rPr>
              <w:t>Relationships are logical; computed at runtime via index lookups and join algorithms.</w:t>
            </w:r>
          </w:p>
        </w:tc>
        <w:tc>
          <w:tcPr>
            <w:tcW w:w="3600" w:type="dxa"/>
            <w:shd w:val="clear" w:color="auto" w:fill="F3F4F6"/>
            <w:tcMar>
              <w:top w:w="100" w:type="dxa"/>
              <w:left w:w="150" w:type="dxa"/>
              <w:bottom w:w="100" w:type="dxa"/>
              <w:right w:w="150" w:type="dxa"/>
            </w:tcMar>
          </w:tcPr>
          <w:p w14:paraId="5A3A2144" w14:textId="77777777" w:rsidR="00F0244A" w:rsidRDefault="00EF654F">
            <w:pPr>
              <w:spacing w:after="0"/>
            </w:pPr>
            <w:r>
              <w:rPr>
                <w:rFonts w:ascii="Times New Roman" w:hAnsi="Times New Roman"/>
                <w:color w:val="1F2937"/>
                <w:sz w:val="20"/>
              </w:rPr>
              <w:t>Index-Free Adjacency; nodes store direct physical pointers to adjacent neighbor records.</w:t>
            </w:r>
          </w:p>
        </w:tc>
      </w:tr>
      <w:tr w:rsidR="00F0244A" w14:paraId="6D79D1BD" w14:textId="77777777">
        <w:trPr>
          <w:jc w:val="center"/>
        </w:trPr>
        <w:tc>
          <w:tcPr>
            <w:tcW w:w="2592" w:type="dxa"/>
            <w:shd w:val="clear" w:color="auto" w:fill="FFFFFF"/>
            <w:tcMar>
              <w:top w:w="100" w:type="dxa"/>
              <w:left w:w="150" w:type="dxa"/>
              <w:bottom w:w="100" w:type="dxa"/>
              <w:right w:w="150" w:type="dxa"/>
            </w:tcMar>
          </w:tcPr>
          <w:p w14:paraId="432A810F" w14:textId="77777777" w:rsidR="00F0244A" w:rsidRDefault="00EF654F">
            <w:pPr>
              <w:spacing w:after="0"/>
            </w:pPr>
            <w:r>
              <w:rPr>
                <w:rFonts w:ascii="Times New Roman" w:hAnsi="Times New Roman"/>
                <w:b/>
                <w:color w:val="1F2937"/>
                <w:sz w:val="20"/>
              </w:rPr>
              <w:t>Multi-Hop Traversal Complexity</w:t>
            </w:r>
          </w:p>
        </w:tc>
        <w:tc>
          <w:tcPr>
            <w:tcW w:w="3600" w:type="dxa"/>
            <w:shd w:val="clear" w:color="auto" w:fill="FFFFFF"/>
            <w:tcMar>
              <w:top w:w="100" w:type="dxa"/>
              <w:left w:w="150" w:type="dxa"/>
              <w:bottom w:w="100" w:type="dxa"/>
              <w:right w:w="150" w:type="dxa"/>
            </w:tcMar>
          </w:tcPr>
          <w:p w14:paraId="50A5F757" w14:textId="77777777" w:rsidR="00F0244A" w:rsidRDefault="00EF654F">
            <w:pPr>
              <w:spacing w:after="0"/>
            </w:pPr>
            <w:r>
              <w:rPr>
                <w:rFonts w:ascii="Times New Roman" w:hAnsi="Times New Roman"/>
                <w:color w:val="1F2937"/>
                <w:sz w:val="20"/>
              </w:rPr>
              <w:t>O(N^k) exponential cost; recursive joins require scanning indexes and intermediate tables.</w:t>
            </w:r>
          </w:p>
        </w:tc>
        <w:tc>
          <w:tcPr>
            <w:tcW w:w="3600" w:type="dxa"/>
            <w:shd w:val="clear" w:color="auto" w:fill="FFFFFF"/>
            <w:tcMar>
              <w:top w:w="100" w:type="dxa"/>
              <w:left w:w="150" w:type="dxa"/>
              <w:bottom w:w="100" w:type="dxa"/>
              <w:right w:w="150" w:type="dxa"/>
            </w:tcMar>
          </w:tcPr>
          <w:p w14:paraId="0A0E9BC0" w14:textId="77777777" w:rsidR="00F0244A" w:rsidRDefault="00EF654F">
            <w:pPr>
              <w:spacing w:after="0"/>
            </w:pPr>
            <w:r>
              <w:rPr>
                <w:rFonts w:ascii="Times New Roman" w:hAnsi="Times New Roman"/>
                <w:color w:val="1F2937"/>
                <w:sz w:val="20"/>
              </w:rPr>
              <w:t>O(k) linear cost proportional strictly to traversal path depth k, independent of total graph size.</w:t>
            </w:r>
          </w:p>
        </w:tc>
      </w:tr>
      <w:tr w:rsidR="00F0244A" w14:paraId="4CA43DBF" w14:textId="77777777">
        <w:trPr>
          <w:jc w:val="center"/>
        </w:trPr>
        <w:tc>
          <w:tcPr>
            <w:tcW w:w="2592" w:type="dxa"/>
            <w:shd w:val="clear" w:color="auto" w:fill="F3F4F6"/>
            <w:tcMar>
              <w:top w:w="100" w:type="dxa"/>
              <w:left w:w="150" w:type="dxa"/>
              <w:bottom w:w="100" w:type="dxa"/>
              <w:right w:w="150" w:type="dxa"/>
            </w:tcMar>
          </w:tcPr>
          <w:p w14:paraId="75703A51" w14:textId="77777777" w:rsidR="00F0244A" w:rsidRDefault="00EF654F">
            <w:pPr>
              <w:spacing w:after="0"/>
            </w:pPr>
            <w:r>
              <w:rPr>
                <w:rFonts w:ascii="Times New Roman" w:hAnsi="Times New Roman"/>
                <w:b/>
                <w:color w:val="1F2937"/>
                <w:sz w:val="20"/>
              </w:rPr>
              <w:t>Declarative Query Language</w:t>
            </w:r>
          </w:p>
        </w:tc>
        <w:tc>
          <w:tcPr>
            <w:tcW w:w="3600" w:type="dxa"/>
            <w:shd w:val="clear" w:color="auto" w:fill="F3F4F6"/>
            <w:tcMar>
              <w:top w:w="100" w:type="dxa"/>
              <w:left w:w="150" w:type="dxa"/>
              <w:bottom w:w="100" w:type="dxa"/>
              <w:right w:w="150" w:type="dxa"/>
            </w:tcMar>
          </w:tcPr>
          <w:p w14:paraId="6D7A1C99" w14:textId="77777777" w:rsidR="00F0244A" w:rsidRDefault="00EF654F">
            <w:pPr>
              <w:spacing w:after="0"/>
            </w:pPr>
            <w:r>
              <w:rPr>
                <w:rFonts w:ascii="Times New Roman" w:hAnsi="Times New Roman"/>
                <w:color w:val="1F2937"/>
                <w:sz w:val="20"/>
              </w:rPr>
              <w:t>Structured Query Language (SQL); optimized for projections, filtering, and aggregations.</w:t>
            </w:r>
          </w:p>
        </w:tc>
        <w:tc>
          <w:tcPr>
            <w:tcW w:w="3600" w:type="dxa"/>
            <w:shd w:val="clear" w:color="auto" w:fill="F3F4F6"/>
            <w:tcMar>
              <w:top w:w="100" w:type="dxa"/>
              <w:left w:w="150" w:type="dxa"/>
              <w:bottom w:w="100" w:type="dxa"/>
              <w:right w:w="150" w:type="dxa"/>
            </w:tcMar>
          </w:tcPr>
          <w:p w14:paraId="00A81E6F" w14:textId="77777777" w:rsidR="00F0244A" w:rsidRDefault="00EF654F">
            <w:pPr>
              <w:spacing w:after="0"/>
            </w:pPr>
            <w:r>
              <w:rPr>
                <w:rFonts w:ascii="Times New Roman" w:hAnsi="Times New Roman"/>
                <w:color w:val="1F2937"/>
                <w:sz w:val="20"/>
              </w:rPr>
              <w:t>Cypher Query Language; ASCII-art intuitive pattern matching (`(u)-[:BORROWED]-&gt;(b)`).</w:t>
            </w:r>
          </w:p>
        </w:tc>
      </w:tr>
      <w:tr w:rsidR="00F0244A" w14:paraId="7303C4EC" w14:textId="77777777">
        <w:trPr>
          <w:jc w:val="center"/>
        </w:trPr>
        <w:tc>
          <w:tcPr>
            <w:tcW w:w="2592" w:type="dxa"/>
            <w:shd w:val="clear" w:color="auto" w:fill="FFFFFF"/>
            <w:tcMar>
              <w:top w:w="100" w:type="dxa"/>
              <w:left w:w="150" w:type="dxa"/>
              <w:bottom w:w="100" w:type="dxa"/>
              <w:right w:w="150" w:type="dxa"/>
            </w:tcMar>
          </w:tcPr>
          <w:p w14:paraId="53E1B5C8" w14:textId="77777777" w:rsidR="00F0244A" w:rsidRDefault="00EF654F">
            <w:pPr>
              <w:spacing w:after="0"/>
            </w:pPr>
            <w:r>
              <w:rPr>
                <w:rFonts w:ascii="Times New Roman" w:hAnsi="Times New Roman"/>
                <w:b/>
                <w:color w:val="1F2937"/>
                <w:sz w:val="20"/>
              </w:rPr>
              <w:t>Schema Flexibility</w:t>
            </w:r>
          </w:p>
        </w:tc>
        <w:tc>
          <w:tcPr>
            <w:tcW w:w="3600" w:type="dxa"/>
            <w:shd w:val="clear" w:color="auto" w:fill="FFFFFF"/>
            <w:tcMar>
              <w:top w:w="100" w:type="dxa"/>
              <w:left w:w="150" w:type="dxa"/>
              <w:bottom w:w="100" w:type="dxa"/>
              <w:right w:w="150" w:type="dxa"/>
            </w:tcMar>
          </w:tcPr>
          <w:p w14:paraId="1507A674" w14:textId="77777777" w:rsidR="00F0244A" w:rsidRDefault="00EF654F">
            <w:pPr>
              <w:spacing w:after="0"/>
            </w:pPr>
            <w:r>
              <w:rPr>
                <w:rFonts w:ascii="Times New Roman" w:hAnsi="Times New Roman"/>
                <w:color w:val="1F2937"/>
                <w:sz w:val="20"/>
              </w:rPr>
              <w:t>Rigid, predefined DDL schema; structural modifications require costly `ALTER TABLE` locks.</w:t>
            </w:r>
          </w:p>
        </w:tc>
        <w:tc>
          <w:tcPr>
            <w:tcW w:w="3600" w:type="dxa"/>
            <w:shd w:val="clear" w:color="auto" w:fill="FFFFFF"/>
            <w:tcMar>
              <w:top w:w="100" w:type="dxa"/>
              <w:left w:w="150" w:type="dxa"/>
              <w:bottom w:w="100" w:type="dxa"/>
              <w:right w:w="150" w:type="dxa"/>
            </w:tcMar>
          </w:tcPr>
          <w:p w14:paraId="61898016" w14:textId="77777777" w:rsidR="00F0244A" w:rsidRDefault="00EF654F">
            <w:pPr>
              <w:spacing w:after="0"/>
            </w:pPr>
            <w:r>
              <w:rPr>
                <w:rFonts w:ascii="Times New Roman" w:hAnsi="Times New Roman"/>
                <w:color w:val="1F2937"/>
                <w:sz w:val="20"/>
              </w:rPr>
              <w:t>Schema-optional / schema-flexible; new relationship types and properties added dynamically.</w:t>
            </w:r>
          </w:p>
        </w:tc>
      </w:tr>
      <w:tr w:rsidR="00F0244A" w14:paraId="482DD090" w14:textId="77777777">
        <w:trPr>
          <w:jc w:val="center"/>
        </w:trPr>
        <w:tc>
          <w:tcPr>
            <w:tcW w:w="2592" w:type="dxa"/>
            <w:shd w:val="clear" w:color="auto" w:fill="F3F4F6"/>
            <w:tcMar>
              <w:top w:w="100" w:type="dxa"/>
              <w:left w:w="150" w:type="dxa"/>
              <w:bottom w:w="100" w:type="dxa"/>
              <w:right w:w="150" w:type="dxa"/>
            </w:tcMar>
          </w:tcPr>
          <w:p w14:paraId="72A69861" w14:textId="77777777" w:rsidR="00F0244A" w:rsidRDefault="00EF654F">
            <w:pPr>
              <w:spacing w:after="0"/>
            </w:pPr>
            <w:r>
              <w:rPr>
                <w:rFonts w:ascii="Times New Roman" w:hAnsi="Times New Roman"/>
                <w:b/>
                <w:color w:val="1F2937"/>
                <w:sz w:val="20"/>
              </w:rPr>
              <w:t>Transactional Focus</w:t>
            </w:r>
          </w:p>
        </w:tc>
        <w:tc>
          <w:tcPr>
            <w:tcW w:w="3600" w:type="dxa"/>
            <w:shd w:val="clear" w:color="auto" w:fill="F3F4F6"/>
            <w:tcMar>
              <w:top w:w="100" w:type="dxa"/>
              <w:left w:w="150" w:type="dxa"/>
              <w:bottom w:w="100" w:type="dxa"/>
              <w:right w:w="150" w:type="dxa"/>
            </w:tcMar>
          </w:tcPr>
          <w:p w14:paraId="7C30AACF" w14:textId="77777777" w:rsidR="00F0244A" w:rsidRDefault="00EF654F">
            <w:pPr>
              <w:spacing w:after="0"/>
            </w:pPr>
            <w:r>
              <w:rPr>
                <w:rFonts w:ascii="Times New Roman" w:hAnsi="Times New Roman"/>
                <w:color w:val="1F2937"/>
                <w:sz w:val="20"/>
              </w:rPr>
              <w:t>Heavy ACID focus; complex multi-row isolation, row locks, rollback segments, redo logs.</w:t>
            </w:r>
          </w:p>
        </w:tc>
        <w:tc>
          <w:tcPr>
            <w:tcW w:w="3600" w:type="dxa"/>
            <w:shd w:val="clear" w:color="auto" w:fill="F3F4F6"/>
            <w:tcMar>
              <w:top w:w="100" w:type="dxa"/>
              <w:left w:w="150" w:type="dxa"/>
              <w:bottom w:w="100" w:type="dxa"/>
              <w:right w:w="150" w:type="dxa"/>
            </w:tcMar>
          </w:tcPr>
          <w:p w14:paraId="7215C4DA" w14:textId="77777777" w:rsidR="00F0244A" w:rsidRDefault="00EF654F">
            <w:pPr>
              <w:spacing w:after="0"/>
            </w:pPr>
            <w:r>
              <w:rPr>
                <w:rFonts w:ascii="Times New Roman" w:hAnsi="Times New Roman"/>
                <w:color w:val="1F2937"/>
                <w:sz w:val="20"/>
              </w:rPr>
              <w:t>Graph-level ACID transactions; optimized for concurrent graph traversals and pattern updates.</w:t>
            </w:r>
          </w:p>
        </w:tc>
      </w:tr>
      <w:tr w:rsidR="00F0244A" w14:paraId="154F781E" w14:textId="77777777">
        <w:trPr>
          <w:jc w:val="center"/>
        </w:trPr>
        <w:tc>
          <w:tcPr>
            <w:tcW w:w="2592" w:type="dxa"/>
            <w:shd w:val="clear" w:color="auto" w:fill="FFFFFF"/>
            <w:tcMar>
              <w:top w:w="100" w:type="dxa"/>
              <w:left w:w="150" w:type="dxa"/>
              <w:bottom w:w="100" w:type="dxa"/>
              <w:right w:w="150" w:type="dxa"/>
            </w:tcMar>
          </w:tcPr>
          <w:p w14:paraId="20A6F769" w14:textId="77777777" w:rsidR="00F0244A" w:rsidRDefault="00EF654F">
            <w:pPr>
              <w:spacing w:after="0"/>
            </w:pPr>
            <w:r>
              <w:rPr>
                <w:rFonts w:ascii="Times New Roman" w:hAnsi="Times New Roman"/>
                <w:b/>
                <w:color w:val="1F2937"/>
                <w:sz w:val="20"/>
              </w:rPr>
              <w:t>Algorithmic Intelligence</w:t>
            </w:r>
          </w:p>
        </w:tc>
        <w:tc>
          <w:tcPr>
            <w:tcW w:w="3600" w:type="dxa"/>
            <w:shd w:val="clear" w:color="auto" w:fill="FFFFFF"/>
            <w:tcMar>
              <w:top w:w="100" w:type="dxa"/>
              <w:left w:w="150" w:type="dxa"/>
              <w:bottom w:w="100" w:type="dxa"/>
              <w:right w:w="150" w:type="dxa"/>
            </w:tcMar>
          </w:tcPr>
          <w:p w14:paraId="406E3B7B" w14:textId="77777777" w:rsidR="00F0244A" w:rsidRDefault="00EF654F">
            <w:pPr>
              <w:spacing w:after="0"/>
            </w:pPr>
            <w:r>
              <w:rPr>
                <w:rFonts w:ascii="Times New Roman" w:hAnsi="Times New Roman"/>
                <w:color w:val="1F2937"/>
                <w:sz w:val="20"/>
              </w:rPr>
              <w:t>Limited native network algorithms; requires external analytics export or heavy SQL.</w:t>
            </w:r>
          </w:p>
        </w:tc>
        <w:tc>
          <w:tcPr>
            <w:tcW w:w="3600" w:type="dxa"/>
            <w:shd w:val="clear" w:color="auto" w:fill="FFFFFF"/>
            <w:tcMar>
              <w:top w:w="100" w:type="dxa"/>
              <w:left w:w="150" w:type="dxa"/>
              <w:bottom w:w="100" w:type="dxa"/>
              <w:right w:w="150" w:type="dxa"/>
            </w:tcMar>
          </w:tcPr>
          <w:p w14:paraId="5FECAA55" w14:textId="77777777" w:rsidR="00F0244A" w:rsidRDefault="00EF654F">
            <w:pPr>
              <w:spacing w:after="0"/>
            </w:pPr>
            <w:r>
              <w:rPr>
                <w:rFonts w:ascii="Times New Roman" w:hAnsi="Times New Roman"/>
                <w:color w:val="1F2937"/>
                <w:sz w:val="20"/>
              </w:rPr>
              <w:t>Native Graph Data Science (GDS) algorithms: PageRank, Shortest Path, Louvain Community Detection.</w:t>
            </w:r>
          </w:p>
        </w:tc>
      </w:tr>
    </w:tbl>
    <w:p w14:paraId="24BFC654" w14:textId="77777777" w:rsidR="00F0244A" w:rsidRDefault="00EF654F">
      <w:pPr>
        <w:keepNext/>
        <w:spacing w:before="240" w:after="120"/>
      </w:pPr>
      <w:r>
        <w:rPr>
          <w:rFonts w:ascii="Times New Roman" w:hAnsi="Times New Roman"/>
          <w:b/>
          <w:color w:val="2B4C7E"/>
          <w:sz w:val="24"/>
        </w:rPr>
        <w:t>5.4 Justification of Database Suitability</w:t>
      </w:r>
    </w:p>
    <w:p w14:paraId="6C285D87" w14:textId="77777777" w:rsidR="00F0244A" w:rsidRDefault="00EF654F">
      <w:pPr>
        <w:spacing w:after="120"/>
        <w:jc w:val="both"/>
      </w:pPr>
      <w:r>
        <w:rPr>
          <w:rFonts w:ascii="Times New Roman" w:hAnsi="Times New Roman"/>
          <w:color w:val="1F2937"/>
          <w:sz w:val="24"/>
        </w:rPr>
        <w:t>The selection of both database technologies is directly justified by the functional and non-functional requirements of the VITCC academic library system:</w:t>
      </w:r>
    </w:p>
    <w:p w14:paraId="6398FC27" w14:textId="77777777" w:rsidR="00F0244A" w:rsidRDefault="00EF654F">
      <w:pPr>
        <w:pStyle w:val="ListBullet"/>
        <w:spacing w:after="80"/>
        <w:jc w:val="both"/>
      </w:pPr>
      <w:r>
        <w:rPr>
          <w:rFonts w:ascii="Times New Roman" w:hAnsi="Times New Roman"/>
          <w:b/>
          <w:color w:val="1B365D"/>
          <w:sz w:val="24"/>
        </w:rPr>
        <w:t xml:space="preserve">Oracle 21c Suitability for Functional Requirements: </w:t>
      </w:r>
      <w:r>
        <w:rPr>
          <w:rFonts w:ascii="Times New Roman" w:hAnsi="Times New Roman"/>
          <w:color w:val="1F2937"/>
          <w:sz w:val="24"/>
        </w:rPr>
        <w:t>Circulation workflows require strict state transitions (`PENDING` -&gt; `APPROVED` -&gt; `ISSUED` -&gt; `RETURNED`). In Phase 1, Oracle PL/SQL triggers guaranteed that loan quotas (3 for students, 10 for staff) were never exceeded and that physical copy availability counts were updated synchronously in the same transaction. Fine calculations and disciplinary holds required deterministic arithmetic guarantees and row-level locking.</w:t>
      </w:r>
    </w:p>
    <w:p w14:paraId="7F0E4499" w14:textId="77777777" w:rsidR="00F0244A" w:rsidRDefault="00EF654F">
      <w:pPr>
        <w:pStyle w:val="ListBullet"/>
        <w:spacing w:after="80"/>
        <w:jc w:val="both"/>
      </w:pPr>
      <w:r>
        <w:rPr>
          <w:rFonts w:ascii="Times New Roman" w:hAnsi="Times New Roman"/>
          <w:b/>
          <w:color w:val="1B365D"/>
          <w:sz w:val="24"/>
        </w:rPr>
        <w:t xml:space="preserve">Neo4j AuraDB Suitability for Functional Requirements: </w:t>
      </w:r>
      <w:r>
        <w:rPr>
          <w:rFonts w:ascii="Times New Roman" w:hAnsi="Times New Roman"/>
          <w:color w:val="1F2937"/>
          <w:sz w:val="24"/>
        </w:rPr>
        <w:t>Academic guidance demands answering complex graph questions: 'What foundational mathematics books must a student read before taking Advanced Deep Learning?' and 'Which computer vision books bridge the gap to robotic control systems?' Neo4j Cypher traverses these multi-tier prerequisite chains and computes cross-disciplinary shortest paths instantaneously without complex join logic.</w:t>
      </w:r>
    </w:p>
    <w:p w14:paraId="616A9904" w14:textId="77777777" w:rsidR="00F0244A" w:rsidRDefault="00EF654F">
      <w:pPr>
        <w:pStyle w:val="ListBullet"/>
        <w:spacing w:after="80"/>
        <w:jc w:val="both"/>
      </w:pPr>
      <w:r>
        <w:rPr>
          <w:rFonts w:ascii="Times New Roman" w:hAnsi="Times New Roman"/>
          <w:b/>
          <w:color w:val="1B365D"/>
          <w:sz w:val="24"/>
        </w:rPr>
        <w:lastRenderedPageBreak/>
        <w:t xml:space="preserve">Justification for Non-Functional Requirements: </w:t>
      </w:r>
      <w:r>
        <w:rPr>
          <w:rFonts w:ascii="Times New Roman" w:hAnsi="Times New Roman"/>
          <w:color w:val="1F2937"/>
          <w:sz w:val="24"/>
        </w:rPr>
        <w:t>By migrating all operational and analytical queries to Neo4j in Phase 2, the production application eliminates recursive join bottlenecks. Patrons navigating visual learning paths experience sub-20ms rendering times, while circulation checkouts maintain uninterrupted sub-50ms transaction speeds.</w:t>
      </w:r>
    </w:p>
    <w:p w14:paraId="517D1CF9" w14:textId="77777777" w:rsidR="00F0244A" w:rsidRDefault="00EF654F">
      <w:pPr>
        <w:keepNext/>
        <w:spacing w:before="240" w:after="120"/>
      </w:pPr>
      <w:r>
        <w:rPr>
          <w:rFonts w:ascii="Times New Roman" w:hAnsi="Times New Roman"/>
          <w:b/>
          <w:color w:val="2B4C7E"/>
          <w:sz w:val="24"/>
        </w:rPr>
        <w:t>5.5 Phase 2: Complete Migration to Neo4j AuraDB</w:t>
      </w:r>
    </w:p>
    <w:p w14:paraId="47CD5339" w14:textId="77777777" w:rsidR="00F0244A" w:rsidRDefault="00EF654F">
      <w:pPr>
        <w:spacing w:after="120"/>
        <w:jc w:val="both"/>
      </w:pPr>
      <w:r>
        <w:rPr>
          <w:rFonts w:ascii="Times New Roman" w:hAnsi="Times New Roman"/>
          <w:color w:val="1F2937"/>
          <w:sz w:val="24"/>
        </w:rPr>
        <w:t>Following the rigorous relational benchmarking and constraint validation conducted in Phase 1, Phase 2 executed a complete operational migration to Neo4j AuraDB as the primary database backend for the live application. Rather than maintaining a complex, failure-prone dual-database synchronization layer with distributed two-phase commit overhead, the production Flask application interfaces directly with Neo4j AuraDB via the high-performance Bolt protocol (`neo4j+s://`). All relational entities were mapped in</w:t>
      </w:r>
      <w:r>
        <w:rPr>
          <w:rFonts w:ascii="Times New Roman" w:hAnsi="Times New Roman"/>
          <w:color w:val="1F2937"/>
          <w:sz w:val="24"/>
        </w:rPr>
        <w:t>to a Labeled Property Graph (LPG), converting logical foreign key associations into physical directed edges (`:WRITTEN_BY`, `:PUBLISHED_BY`, `:OF_BOOK`, `:BORROWED_BY`, `:HAS_FINE`, `:PREREQUISITE_FOR`). This architectural migration guarantees true index-free adjacency (O(1) pointer dereferencing), entirely eliminating relational join bottlenecks while natively supporting dynamic graph visualizations, shortest-path discovery, and real-time collaborative recommendation queries.</w:t>
      </w:r>
    </w:p>
    <w:p w14:paraId="2AFE9896" w14:textId="77777777" w:rsidR="00F0244A" w:rsidRDefault="00EF654F">
      <w:r>
        <w:br w:type="page"/>
      </w:r>
    </w:p>
    <w:p w14:paraId="04307508" w14:textId="77777777" w:rsidR="00F0244A" w:rsidRDefault="00EF654F">
      <w:pPr>
        <w:keepNext/>
        <w:spacing w:before="320" w:after="160"/>
      </w:pPr>
      <w:r>
        <w:rPr>
          <w:rFonts w:ascii="Times New Roman" w:hAnsi="Times New Roman"/>
          <w:b/>
          <w:color w:val="1B365D"/>
          <w:sz w:val="26"/>
        </w:rPr>
        <w:lastRenderedPageBreak/>
        <w:t>6. SYSTEM DESIGN &amp; CONCEPTUAL MODELING</w:t>
      </w:r>
    </w:p>
    <w:p w14:paraId="520672C5" w14:textId="77777777" w:rsidR="00F0244A" w:rsidRDefault="00EF654F">
      <w:pPr>
        <w:keepNext/>
        <w:spacing w:before="240" w:after="120"/>
      </w:pPr>
      <w:r>
        <w:rPr>
          <w:rFonts w:ascii="Times New Roman" w:hAnsi="Times New Roman"/>
          <w:b/>
          <w:color w:val="2B4C7E"/>
          <w:sz w:val="24"/>
        </w:rPr>
        <w:t>6.1 System Multi-Tier Architecture &amp; Data Flow</w:t>
      </w:r>
    </w:p>
    <w:p w14:paraId="5C6DD89D" w14:textId="77777777" w:rsidR="00F0244A" w:rsidRDefault="00EF654F">
      <w:pPr>
        <w:spacing w:after="120"/>
        <w:jc w:val="both"/>
      </w:pPr>
      <w:r>
        <w:rPr>
          <w:rFonts w:ascii="Times New Roman" w:hAnsi="Times New Roman"/>
          <w:color w:val="1F2937"/>
          <w:sz w:val="24"/>
        </w:rPr>
        <w:t>The system architecture follows an enterprise multi-tier pattern consisting of the Client Presentation Layer, the Application / Business Logic Middleware Layer, and the Database Storage Layer:</w:t>
      </w:r>
    </w:p>
    <w:p w14:paraId="7D1BF232" w14:textId="77777777" w:rsidR="00F0244A" w:rsidRDefault="00EF654F">
      <w:pPr>
        <w:pStyle w:val="ListBullet"/>
        <w:spacing w:after="80"/>
        <w:jc w:val="both"/>
      </w:pPr>
      <w:r>
        <w:rPr>
          <w:rFonts w:ascii="Times New Roman" w:hAnsi="Times New Roman"/>
          <w:b/>
          <w:color w:val="1B365D"/>
          <w:sz w:val="24"/>
        </w:rPr>
        <w:t xml:space="preserve">Presentation Layer (Client): </w:t>
      </w:r>
      <w:r>
        <w:rPr>
          <w:rFonts w:ascii="Times New Roman" w:hAnsi="Times New Roman"/>
          <w:color w:val="1F2937"/>
          <w:sz w:val="24"/>
        </w:rPr>
        <w:t>Developed in semantic HTML5, Vanilla CSS3, and JavaScript ES6. Provides dedicated UI views for Admin, Librarian, Staff, and Student roles. Renders interactive graph networks using HTML5 Canvas.</w:t>
      </w:r>
    </w:p>
    <w:p w14:paraId="34276F56" w14:textId="77777777" w:rsidR="00F0244A" w:rsidRDefault="00EF654F">
      <w:pPr>
        <w:pStyle w:val="ListBullet"/>
        <w:spacing w:after="80"/>
        <w:jc w:val="both"/>
      </w:pPr>
      <w:r>
        <w:rPr>
          <w:rFonts w:ascii="Times New Roman" w:hAnsi="Times New Roman"/>
          <w:b/>
          <w:color w:val="1B365D"/>
          <w:sz w:val="24"/>
        </w:rPr>
        <w:t xml:space="preserve">Application Layer (Middleware): </w:t>
      </w:r>
      <w:r>
        <w:rPr>
          <w:rFonts w:ascii="Times New Roman" w:hAnsi="Times New Roman"/>
          <w:color w:val="1F2937"/>
          <w:sz w:val="24"/>
        </w:rPr>
        <w:t>Engineered in Python 3.12 with Flask. Manages user sessions, bcrypt authentication, role-based route protection, connection pooling, and parameterized Cypher execution via the official `neo4j` Bolt driver.</w:t>
      </w:r>
    </w:p>
    <w:p w14:paraId="67E703CA" w14:textId="77777777" w:rsidR="00F0244A" w:rsidRDefault="00EF654F">
      <w:pPr>
        <w:pStyle w:val="ListBullet"/>
        <w:spacing w:after="80"/>
        <w:jc w:val="both"/>
      </w:pPr>
      <w:r>
        <w:rPr>
          <w:rFonts w:ascii="Times New Roman" w:hAnsi="Times New Roman"/>
          <w:b/>
          <w:color w:val="1B365D"/>
          <w:sz w:val="24"/>
        </w:rPr>
        <w:t xml:space="preserve">Database Storage Tier: </w:t>
      </w:r>
      <w:r>
        <w:rPr>
          <w:rFonts w:ascii="Times New Roman" w:hAnsi="Times New Roman"/>
          <w:color w:val="1F2937"/>
          <w:sz w:val="24"/>
        </w:rPr>
        <w:t>Phase 1 evaluated the complete relational schema in Oracle Database 21c (managing 9 core tables, PL/SQL packages, and triggers). Phase 2 serves production workloads directly through Neo4j AuraDB (managing 310 nodes and 685 graph relationships).</w:t>
      </w:r>
    </w:p>
    <w:p w14:paraId="24895C83" w14:textId="77777777" w:rsidR="00F0244A" w:rsidRDefault="00EF654F">
      <w:pPr>
        <w:keepNext/>
        <w:spacing w:before="240" w:after="120"/>
      </w:pPr>
      <w:r>
        <w:rPr>
          <w:rFonts w:ascii="Times New Roman" w:hAnsi="Times New Roman"/>
          <w:b/>
          <w:color w:val="2B4C7E"/>
          <w:sz w:val="24"/>
        </w:rPr>
        <w:t>6.2 Conceptual Design: Enhanced Entity-Relationship (EER) Model</w:t>
      </w:r>
    </w:p>
    <w:p w14:paraId="44AED84B" w14:textId="77777777" w:rsidR="00F0244A" w:rsidRDefault="00EF654F">
      <w:pPr>
        <w:spacing w:after="120"/>
        <w:jc w:val="both"/>
      </w:pPr>
      <w:r>
        <w:rPr>
          <w:rFonts w:ascii="Times New Roman" w:hAnsi="Times New Roman"/>
          <w:color w:val="1F2937"/>
          <w:sz w:val="24"/>
        </w:rPr>
        <w:t>The conceptual design of the academic library system was developed using Enhanced Entity-Relationship (EER) modeling techniques, capturing entity sets, single-valued and multi-valued attributes, primary key identifiers, relationship cardinalities, participation constraints, and a unified USERS entity enforcing Role-Based Access Control.</w:t>
      </w:r>
    </w:p>
    <w:p w14:paraId="02AC92C3" w14:textId="77777777" w:rsidR="00F0244A" w:rsidRDefault="00EF654F">
      <w:pPr>
        <w:spacing w:before="160" w:after="80"/>
        <w:jc w:val="center"/>
      </w:pPr>
      <w:r>
        <w:rPr>
          <w:noProof/>
        </w:rPr>
        <w:drawing>
          <wp:inline distT="0" distB="0" distL="0" distR="0" wp14:anchorId="201A2680" wp14:editId="2643B3CD">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_diagram.jpg"/>
                    <pic:cNvPicPr/>
                  </pic:nvPicPr>
                  <pic:blipFill>
                    <a:blip r:embed="rId7"/>
                    <a:stretch>
                      <a:fillRect/>
                    </a:stretch>
                  </pic:blipFill>
                  <pic:spPr>
                    <a:xfrm>
                      <a:off x="0" y="0"/>
                      <a:ext cx="5486400" cy="3086100"/>
                    </a:xfrm>
                    <a:prstGeom prst="rect">
                      <a:avLst/>
                    </a:prstGeom>
                  </pic:spPr>
                </pic:pic>
              </a:graphicData>
            </a:graphic>
          </wp:inline>
        </w:drawing>
      </w:r>
    </w:p>
    <w:p w14:paraId="3186EA54" w14:textId="77777777" w:rsidR="00F0244A" w:rsidRDefault="00EF654F">
      <w:pPr>
        <w:spacing w:before="40"/>
        <w:jc w:val="center"/>
      </w:pPr>
      <w:r>
        <w:rPr>
          <w:rFonts w:ascii="Times New Roman" w:hAnsi="Times New Roman"/>
          <w:b/>
          <w:color w:val="1F2937"/>
          <w:sz w:val="21"/>
        </w:rPr>
        <w:t>Figure 6.1: Enhanced Entity-Relationship (EER) Diagram of VITCC Library Management System</w:t>
      </w:r>
    </w:p>
    <w:p w14:paraId="1FD867CB" w14:textId="77777777" w:rsidR="00F0244A" w:rsidRDefault="00EF654F">
      <w:pPr>
        <w:keepNext/>
        <w:spacing w:before="240" w:after="120"/>
      </w:pPr>
      <w:r>
        <w:rPr>
          <w:rFonts w:ascii="Times New Roman" w:hAnsi="Times New Roman"/>
          <w:b/>
          <w:color w:val="2B4C7E"/>
          <w:sz w:val="24"/>
        </w:rPr>
        <w:lastRenderedPageBreak/>
        <w:t>6.3 Entities, Attributes, Relationships, and Unified Role Isolation</w:t>
      </w:r>
    </w:p>
    <w:p w14:paraId="4C12A7F8" w14:textId="77777777" w:rsidR="00F0244A" w:rsidRDefault="00EF654F">
      <w:pPr>
        <w:spacing w:after="120"/>
        <w:jc w:val="both"/>
      </w:pPr>
      <w:r>
        <w:rPr>
          <w:rFonts w:ascii="Times New Roman" w:hAnsi="Times New Roman"/>
          <w:color w:val="1F2937"/>
          <w:sz w:val="24"/>
        </w:rPr>
        <w:t>The conceptual model incorporates the following major entity sets and structural constraints:</w:t>
      </w:r>
    </w:p>
    <w:p w14:paraId="02C2AB0A" w14:textId="77777777" w:rsidR="00F0244A" w:rsidRDefault="00EF654F">
      <w:pPr>
        <w:pStyle w:val="ListBullet"/>
        <w:spacing w:after="80"/>
        <w:jc w:val="both"/>
      </w:pPr>
      <w:r>
        <w:rPr>
          <w:rFonts w:ascii="Times New Roman" w:hAnsi="Times New Roman"/>
          <w:b/>
          <w:color w:val="1B365D"/>
          <w:sz w:val="24"/>
        </w:rPr>
        <w:t xml:space="preserve">USERS Entity (Unified Patron Architecture): </w:t>
      </w:r>
      <w:r>
        <w:rPr>
          <w:rFonts w:ascii="Times New Roman" w:hAnsi="Times New Roman"/>
          <w:color w:val="1F2937"/>
          <w:sz w:val="24"/>
        </w:rPr>
        <w:t>Attributes: user_id (PK), full_name, email (Unique), password_hash, phone, role ('ADMIN', 'LIBRARIAN', 'STAFF', 'STUDENT'), account_status ('ACTIVE', 'SUSPENDED'), created_at. Rather than introducing fragmented sub-tables, a unified USERS entity natively enforces Role-Based Access Control (RBAC) across all administrative, faculty, and student personas, simplifying authentication and eliminating unnecessary table joins while supporting role-specific borrowing quotas (3 for students, 10 for staff) directly in</w:t>
      </w:r>
      <w:r>
        <w:rPr>
          <w:rFonts w:ascii="Times New Roman" w:hAnsi="Times New Roman"/>
          <w:color w:val="1F2937"/>
          <w:sz w:val="24"/>
        </w:rPr>
        <w:t xml:space="preserve"> application and database logic.</w:t>
      </w:r>
    </w:p>
    <w:p w14:paraId="01285F3A" w14:textId="77777777" w:rsidR="00F0244A" w:rsidRDefault="00EF654F">
      <w:pPr>
        <w:pStyle w:val="ListBullet"/>
        <w:spacing w:after="80"/>
        <w:jc w:val="both"/>
      </w:pPr>
      <w:r>
        <w:rPr>
          <w:rFonts w:ascii="Times New Roman" w:hAnsi="Times New Roman"/>
          <w:b/>
          <w:color w:val="1B365D"/>
          <w:sz w:val="24"/>
        </w:rPr>
        <w:t xml:space="preserve">BOOKS Entity: </w:t>
      </w:r>
      <w:r>
        <w:rPr>
          <w:rFonts w:ascii="Times New Roman" w:hAnsi="Times New Roman"/>
          <w:color w:val="1F2937"/>
          <w:sz w:val="24"/>
        </w:rPr>
        <w:t>Attributes: book_id (PK), isbn (Unique), title, edition, pub_year, publisher, total_copies, available_copies, shelf_location, category_id (FK).</w:t>
      </w:r>
    </w:p>
    <w:p w14:paraId="04D9D738" w14:textId="77777777" w:rsidR="00F0244A" w:rsidRDefault="00EF654F">
      <w:pPr>
        <w:pStyle w:val="ListBullet"/>
        <w:spacing w:after="80"/>
        <w:jc w:val="both"/>
      </w:pPr>
      <w:r>
        <w:rPr>
          <w:rFonts w:ascii="Times New Roman" w:hAnsi="Times New Roman"/>
          <w:b/>
          <w:color w:val="1B365D"/>
          <w:sz w:val="24"/>
        </w:rPr>
        <w:t xml:space="preserve">AUTHORS &amp; BOOK_AUTHORS: </w:t>
      </w:r>
      <w:r>
        <w:rPr>
          <w:rFonts w:ascii="Times New Roman" w:hAnsi="Times New Roman"/>
          <w:color w:val="1F2937"/>
          <w:sz w:val="24"/>
        </w:rPr>
        <w:t>AUTHORS contains author_id (PK), author_name, affiliation. Associated with BOOKS via the associative entity BOOK_AUTHORS (book_id, author_id) representing a Many-to-Many (M:N) relationship.</w:t>
      </w:r>
    </w:p>
    <w:p w14:paraId="34222AB9" w14:textId="77777777" w:rsidR="00F0244A" w:rsidRDefault="00EF654F">
      <w:pPr>
        <w:pStyle w:val="ListBullet"/>
        <w:spacing w:after="80"/>
        <w:jc w:val="both"/>
      </w:pPr>
      <w:r>
        <w:rPr>
          <w:rFonts w:ascii="Times New Roman" w:hAnsi="Times New Roman"/>
          <w:b/>
          <w:color w:val="1B365D"/>
          <w:sz w:val="24"/>
        </w:rPr>
        <w:t xml:space="preserve">CATEGORIES Entity: </w:t>
      </w:r>
      <w:r>
        <w:rPr>
          <w:rFonts w:ascii="Times New Roman" w:hAnsi="Times New Roman"/>
          <w:color w:val="1F2937"/>
          <w:sz w:val="24"/>
        </w:rPr>
        <w:t>Attributes: category_id (PK), category_name (Unique), description, parent_category_id (FK for recursive hierarchical taxonomy).</w:t>
      </w:r>
    </w:p>
    <w:p w14:paraId="1DCDC871" w14:textId="77777777" w:rsidR="00F0244A" w:rsidRDefault="00EF654F">
      <w:pPr>
        <w:pStyle w:val="ListBullet"/>
        <w:spacing w:after="80"/>
        <w:jc w:val="both"/>
      </w:pPr>
      <w:r>
        <w:rPr>
          <w:rFonts w:ascii="Times New Roman" w:hAnsi="Times New Roman"/>
          <w:b/>
          <w:color w:val="1B365D"/>
          <w:sz w:val="24"/>
        </w:rPr>
        <w:t xml:space="preserve">BOOK_COPIES Entity (Weak Entity / Physical Inventory): </w:t>
      </w:r>
      <w:r>
        <w:rPr>
          <w:rFonts w:ascii="Times New Roman" w:hAnsi="Times New Roman"/>
          <w:color w:val="1F2937"/>
          <w:sz w:val="24"/>
        </w:rPr>
        <w:t>Attributes: copy_id (PK), book_id (FK), barcode_number (Unique), acquisition_date, physical_condition ('EXCELLENT', 'GOOD', 'DAMAGED', 'LOST'), status ('AVAILABLE', 'LOANED', 'RESERVED', 'MAINTENANCE'). Identifies specific physical copies on library shelves.</w:t>
      </w:r>
    </w:p>
    <w:p w14:paraId="7A8F5CCE" w14:textId="77777777" w:rsidR="00F0244A" w:rsidRDefault="00EF654F">
      <w:pPr>
        <w:pStyle w:val="ListBullet"/>
        <w:spacing w:after="80"/>
        <w:jc w:val="both"/>
      </w:pPr>
      <w:r>
        <w:rPr>
          <w:rFonts w:ascii="Times New Roman" w:hAnsi="Times New Roman"/>
          <w:b/>
          <w:color w:val="1B365D"/>
          <w:sz w:val="24"/>
        </w:rPr>
        <w:t xml:space="preserve">LOANS Entity (Circulation Transaction): </w:t>
      </w:r>
      <w:r>
        <w:rPr>
          <w:rFonts w:ascii="Times New Roman" w:hAnsi="Times New Roman"/>
          <w:color w:val="1F2937"/>
          <w:sz w:val="24"/>
        </w:rPr>
        <w:t>Attributes: loan_id (PK), copy_id (FK), user_id (FK), loan_date, due_date, return_date, status ('ISSUED', 'RETURNED', 'OVERDUE', 'REJECTED'), renewal_count.</w:t>
      </w:r>
    </w:p>
    <w:p w14:paraId="68E84F28" w14:textId="77777777" w:rsidR="00F0244A" w:rsidRDefault="00EF654F">
      <w:pPr>
        <w:pStyle w:val="ListBullet"/>
        <w:spacing w:after="80"/>
        <w:jc w:val="both"/>
      </w:pPr>
      <w:r>
        <w:rPr>
          <w:rFonts w:ascii="Times New Roman" w:hAnsi="Times New Roman"/>
          <w:b/>
          <w:color w:val="1B365D"/>
          <w:sz w:val="24"/>
        </w:rPr>
        <w:t xml:space="preserve">FINES Entity (Financial Governance): </w:t>
      </w:r>
      <w:r>
        <w:rPr>
          <w:rFonts w:ascii="Times New Roman" w:hAnsi="Times New Roman"/>
          <w:color w:val="1F2937"/>
          <w:sz w:val="24"/>
        </w:rPr>
        <w:t>Attributes: fine_id (PK), loan_id (FK), user_id (FK), amount, days_overdue, payment_status ('UNPAID', 'PAID', 'WAIVED'), assessed_date, cleared_date.</w:t>
      </w:r>
    </w:p>
    <w:p w14:paraId="3331A958" w14:textId="77777777" w:rsidR="00F0244A" w:rsidRDefault="00EF654F">
      <w:pPr>
        <w:pStyle w:val="ListBullet"/>
        <w:spacing w:after="80"/>
        <w:jc w:val="both"/>
      </w:pPr>
      <w:r>
        <w:rPr>
          <w:rFonts w:ascii="Times New Roman" w:hAnsi="Times New Roman"/>
          <w:b/>
          <w:color w:val="1B365D"/>
          <w:sz w:val="24"/>
        </w:rPr>
        <w:t xml:space="preserve">AUDIT_LOGS Entity (Compliance &amp; Security): </w:t>
      </w:r>
      <w:r>
        <w:rPr>
          <w:rFonts w:ascii="Times New Roman" w:hAnsi="Times New Roman"/>
          <w:color w:val="1F2937"/>
          <w:sz w:val="24"/>
        </w:rPr>
        <w:t>Attributes: log_id (PK), event_type, table_name, record_id, performed_by (user_id FK), event_time, action_details.</w:t>
      </w:r>
    </w:p>
    <w:p w14:paraId="133A5975" w14:textId="77777777" w:rsidR="00F0244A" w:rsidRDefault="00EF654F">
      <w:pPr>
        <w:keepNext/>
        <w:spacing w:before="240" w:after="120"/>
      </w:pPr>
      <w:r>
        <w:rPr>
          <w:rFonts w:ascii="Times New Roman" w:hAnsi="Times New Roman"/>
          <w:b/>
          <w:color w:val="2B4C7E"/>
          <w:sz w:val="24"/>
        </w:rPr>
        <w:t>6.4 Logical Design: Relational Schema &amp; Table Specifications</w:t>
      </w:r>
    </w:p>
    <w:p w14:paraId="408691BB" w14:textId="77777777" w:rsidR="00F0244A" w:rsidRDefault="00EF654F">
      <w:pPr>
        <w:spacing w:after="120"/>
        <w:jc w:val="both"/>
      </w:pPr>
      <w:r>
        <w:rPr>
          <w:rFonts w:ascii="Times New Roman" w:hAnsi="Times New Roman"/>
          <w:color w:val="1F2937"/>
          <w:sz w:val="24"/>
        </w:rPr>
        <w:t>The relational schema derived from the EER model maps all entity sets and relationships into normalized relational tables with comprehensive key constraints: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012"/>
        <w:gridCol w:w="4256"/>
        <w:gridCol w:w="1548"/>
        <w:gridCol w:w="1844"/>
      </w:tblGrid>
      <w:tr w:rsidR="00F0244A" w14:paraId="06011E72" w14:textId="77777777">
        <w:trPr>
          <w:jc w:val="center"/>
        </w:trPr>
        <w:tc>
          <w:tcPr>
            <w:tcW w:w="2016" w:type="dxa"/>
            <w:shd w:val="clear" w:color="auto" w:fill="1B365D"/>
            <w:tcMar>
              <w:top w:w="120" w:type="dxa"/>
              <w:left w:w="150" w:type="dxa"/>
              <w:bottom w:w="120" w:type="dxa"/>
              <w:right w:w="150" w:type="dxa"/>
            </w:tcMar>
          </w:tcPr>
          <w:p w14:paraId="05917D91" w14:textId="77777777" w:rsidR="00F0244A" w:rsidRDefault="00EF654F">
            <w:pPr>
              <w:spacing w:after="0"/>
            </w:pPr>
            <w:r>
              <w:rPr>
                <w:rFonts w:ascii="Times New Roman" w:hAnsi="Times New Roman"/>
                <w:b/>
                <w:color w:val="FFFFFF"/>
                <w:sz w:val="21"/>
              </w:rPr>
              <w:t>Table Name</w:t>
            </w:r>
          </w:p>
        </w:tc>
        <w:tc>
          <w:tcPr>
            <w:tcW w:w="4608" w:type="dxa"/>
            <w:shd w:val="clear" w:color="auto" w:fill="1B365D"/>
            <w:tcMar>
              <w:top w:w="120" w:type="dxa"/>
              <w:left w:w="150" w:type="dxa"/>
              <w:bottom w:w="120" w:type="dxa"/>
              <w:right w:w="150" w:type="dxa"/>
            </w:tcMar>
          </w:tcPr>
          <w:p w14:paraId="398AD3DB" w14:textId="77777777" w:rsidR="00F0244A" w:rsidRDefault="00EF654F">
            <w:pPr>
              <w:spacing w:after="0"/>
            </w:pPr>
            <w:r>
              <w:rPr>
                <w:rFonts w:ascii="Times New Roman" w:hAnsi="Times New Roman"/>
                <w:b/>
                <w:color w:val="FFFFFF"/>
                <w:sz w:val="21"/>
              </w:rPr>
              <w:t>Attributes List</w:t>
            </w:r>
          </w:p>
        </w:tc>
        <w:tc>
          <w:tcPr>
            <w:tcW w:w="1584" w:type="dxa"/>
            <w:shd w:val="clear" w:color="auto" w:fill="1B365D"/>
            <w:tcMar>
              <w:top w:w="120" w:type="dxa"/>
              <w:left w:w="150" w:type="dxa"/>
              <w:bottom w:w="120" w:type="dxa"/>
              <w:right w:w="150" w:type="dxa"/>
            </w:tcMar>
          </w:tcPr>
          <w:p w14:paraId="1DEE4A88" w14:textId="77777777" w:rsidR="00F0244A" w:rsidRDefault="00EF654F">
            <w:pPr>
              <w:spacing w:after="0"/>
            </w:pPr>
            <w:r>
              <w:rPr>
                <w:rFonts w:ascii="Times New Roman" w:hAnsi="Times New Roman"/>
                <w:b/>
                <w:color w:val="FFFFFF"/>
                <w:sz w:val="21"/>
              </w:rPr>
              <w:t>Primary Key</w:t>
            </w:r>
          </w:p>
        </w:tc>
        <w:tc>
          <w:tcPr>
            <w:tcW w:w="1584" w:type="dxa"/>
            <w:shd w:val="clear" w:color="auto" w:fill="1B365D"/>
            <w:tcMar>
              <w:top w:w="120" w:type="dxa"/>
              <w:left w:w="150" w:type="dxa"/>
              <w:bottom w:w="120" w:type="dxa"/>
              <w:right w:w="150" w:type="dxa"/>
            </w:tcMar>
          </w:tcPr>
          <w:p w14:paraId="59AE124E" w14:textId="77777777" w:rsidR="00F0244A" w:rsidRDefault="00EF654F">
            <w:pPr>
              <w:spacing w:after="0"/>
            </w:pPr>
            <w:r>
              <w:rPr>
                <w:rFonts w:ascii="Times New Roman" w:hAnsi="Times New Roman"/>
                <w:b/>
                <w:color w:val="FFFFFF"/>
                <w:sz w:val="21"/>
              </w:rPr>
              <w:t>Foreign Key(s)</w:t>
            </w:r>
          </w:p>
        </w:tc>
      </w:tr>
      <w:tr w:rsidR="00F0244A" w14:paraId="760950A0" w14:textId="77777777">
        <w:trPr>
          <w:jc w:val="center"/>
        </w:trPr>
        <w:tc>
          <w:tcPr>
            <w:tcW w:w="2016" w:type="dxa"/>
            <w:shd w:val="clear" w:color="auto" w:fill="FFFFFF"/>
            <w:tcMar>
              <w:top w:w="100" w:type="dxa"/>
              <w:left w:w="150" w:type="dxa"/>
              <w:bottom w:w="100" w:type="dxa"/>
              <w:right w:w="150" w:type="dxa"/>
            </w:tcMar>
          </w:tcPr>
          <w:p w14:paraId="73F9A24D" w14:textId="77777777" w:rsidR="00F0244A" w:rsidRDefault="00EF654F">
            <w:pPr>
              <w:spacing w:after="0"/>
            </w:pPr>
            <w:r>
              <w:rPr>
                <w:rFonts w:ascii="Times New Roman" w:hAnsi="Times New Roman"/>
                <w:b/>
                <w:color w:val="1F2937"/>
                <w:sz w:val="20"/>
              </w:rPr>
              <w:t>USERS</w:t>
            </w:r>
          </w:p>
        </w:tc>
        <w:tc>
          <w:tcPr>
            <w:tcW w:w="4608" w:type="dxa"/>
            <w:shd w:val="clear" w:color="auto" w:fill="FFFFFF"/>
            <w:tcMar>
              <w:top w:w="100" w:type="dxa"/>
              <w:left w:w="150" w:type="dxa"/>
              <w:bottom w:w="100" w:type="dxa"/>
              <w:right w:w="150" w:type="dxa"/>
            </w:tcMar>
          </w:tcPr>
          <w:p w14:paraId="4AD4483A" w14:textId="77777777" w:rsidR="00F0244A" w:rsidRDefault="00EF654F">
            <w:pPr>
              <w:spacing w:after="0"/>
            </w:pPr>
            <w:r>
              <w:rPr>
                <w:rFonts w:ascii="Times New Roman" w:hAnsi="Times New Roman"/>
                <w:color w:val="1F2937"/>
                <w:sz w:val="20"/>
              </w:rPr>
              <w:t>user_id, full_name, email, password_hash, phone, role, account_status, created_at</w:t>
            </w:r>
          </w:p>
        </w:tc>
        <w:tc>
          <w:tcPr>
            <w:tcW w:w="1584" w:type="dxa"/>
            <w:shd w:val="clear" w:color="auto" w:fill="FFFFFF"/>
            <w:tcMar>
              <w:top w:w="100" w:type="dxa"/>
              <w:left w:w="150" w:type="dxa"/>
              <w:bottom w:w="100" w:type="dxa"/>
              <w:right w:w="150" w:type="dxa"/>
            </w:tcMar>
          </w:tcPr>
          <w:p w14:paraId="4CE3B468" w14:textId="77777777" w:rsidR="00F0244A" w:rsidRDefault="00EF654F">
            <w:pPr>
              <w:spacing w:after="0"/>
            </w:pPr>
            <w:r>
              <w:rPr>
                <w:rFonts w:ascii="Times New Roman" w:hAnsi="Times New Roman"/>
                <w:b/>
                <w:color w:val="1F2937"/>
                <w:sz w:val="20"/>
              </w:rPr>
              <w:t>user_id</w:t>
            </w:r>
          </w:p>
        </w:tc>
        <w:tc>
          <w:tcPr>
            <w:tcW w:w="1584" w:type="dxa"/>
            <w:shd w:val="clear" w:color="auto" w:fill="FFFFFF"/>
            <w:tcMar>
              <w:top w:w="100" w:type="dxa"/>
              <w:left w:w="150" w:type="dxa"/>
              <w:bottom w:w="100" w:type="dxa"/>
              <w:right w:w="150" w:type="dxa"/>
            </w:tcMar>
          </w:tcPr>
          <w:p w14:paraId="568CE3BB" w14:textId="77777777" w:rsidR="00F0244A" w:rsidRDefault="00EF654F">
            <w:pPr>
              <w:spacing w:after="0"/>
            </w:pPr>
            <w:r>
              <w:rPr>
                <w:rFonts w:ascii="Times New Roman" w:hAnsi="Times New Roman"/>
                <w:color w:val="1F2937"/>
                <w:sz w:val="20"/>
              </w:rPr>
              <w:t>None</w:t>
            </w:r>
          </w:p>
        </w:tc>
      </w:tr>
      <w:tr w:rsidR="00F0244A" w14:paraId="0F8D43FC" w14:textId="77777777">
        <w:trPr>
          <w:jc w:val="center"/>
        </w:trPr>
        <w:tc>
          <w:tcPr>
            <w:tcW w:w="2016" w:type="dxa"/>
            <w:shd w:val="clear" w:color="auto" w:fill="F3F4F6"/>
            <w:tcMar>
              <w:top w:w="100" w:type="dxa"/>
              <w:left w:w="150" w:type="dxa"/>
              <w:bottom w:w="100" w:type="dxa"/>
              <w:right w:w="150" w:type="dxa"/>
            </w:tcMar>
          </w:tcPr>
          <w:p w14:paraId="5E670634" w14:textId="77777777" w:rsidR="00F0244A" w:rsidRDefault="00EF654F">
            <w:pPr>
              <w:spacing w:after="0"/>
            </w:pPr>
            <w:r>
              <w:rPr>
                <w:rFonts w:ascii="Times New Roman" w:hAnsi="Times New Roman"/>
                <w:b/>
                <w:color w:val="1F2937"/>
                <w:sz w:val="20"/>
              </w:rPr>
              <w:t>CATEGORIES</w:t>
            </w:r>
          </w:p>
        </w:tc>
        <w:tc>
          <w:tcPr>
            <w:tcW w:w="4608" w:type="dxa"/>
            <w:shd w:val="clear" w:color="auto" w:fill="F3F4F6"/>
            <w:tcMar>
              <w:top w:w="100" w:type="dxa"/>
              <w:left w:w="150" w:type="dxa"/>
              <w:bottom w:w="100" w:type="dxa"/>
              <w:right w:w="150" w:type="dxa"/>
            </w:tcMar>
          </w:tcPr>
          <w:p w14:paraId="3165F14D" w14:textId="77777777" w:rsidR="00F0244A" w:rsidRDefault="00EF654F">
            <w:pPr>
              <w:spacing w:after="0"/>
            </w:pPr>
            <w:r>
              <w:rPr>
                <w:rFonts w:ascii="Times New Roman" w:hAnsi="Times New Roman"/>
                <w:color w:val="1F2937"/>
                <w:sz w:val="20"/>
              </w:rPr>
              <w:t>category_id, category_name, description, parent_category_id</w:t>
            </w:r>
          </w:p>
        </w:tc>
        <w:tc>
          <w:tcPr>
            <w:tcW w:w="1584" w:type="dxa"/>
            <w:shd w:val="clear" w:color="auto" w:fill="F3F4F6"/>
            <w:tcMar>
              <w:top w:w="100" w:type="dxa"/>
              <w:left w:w="150" w:type="dxa"/>
              <w:bottom w:w="100" w:type="dxa"/>
              <w:right w:w="150" w:type="dxa"/>
            </w:tcMar>
          </w:tcPr>
          <w:p w14:paraId="2EE6ECD8" w14:textId="77777777" w:rsidR="00F0244A" w:rsidRDefault="00EF654F">
            <w:pPr>
              <w:spacing w:after="0"/>
            </w:pPr>
            <w:r>
              <w:rPr>
                <w:rFonts w:ascii="Times New Roman" w:hAnsi="Times New Roman"/>
                <w:b/>
                <w:color w:val="1F2937"/>
                <w:sz w:val="20"/>
              </w:rPr>
              <w:t>category_id</w:t>
            </w:r>
          </w:p>
        </w:tc>
        <w:tc>
          <w:tcPr>
            <w:tcW w:w="1584" w:type="dxa"/>
            <w:shd w:val="clear" w:color="auto" w:fill="F3F4F6"/>
            <w:tcMar>
              <w:top w:w="100" w:type="dxa"/>
              <w:left w:w="150" w:type="dxa"/>
              <w:bottom w:w="100" w:type="dxa"/>
              <w:right w:w="150" w:type="dxa"/>
            </w:tcMar>
          </w:tcPr>
          <w:p w14:paraId="6C18D416" w14:textId="77777777" w:rsidR="00F0244A" w:rsidRDefault="00EF654F">
            <w:pPr>
              <w:spacing w:after="0"/>
            </w:pPr>
            <w:r>
              <w:rPr>
                <w:rFonts w:ascii="Times New Roman" w:hAnsi="Times New Roman"/>
                <w:color w:val="1F2937"/>
                <w:sz w:val="20"/>
              </w:rPr>
              <w:t>parent_category_id -&gt; CATEGORIES</w:t>
            </w:r>
          </w:p>
        </w:tc>
      </w:tr>
      <w:tr w:rsidR="00F0244A" w14:paraId="24F6316B" w14:textId="77777777">
        <w:trPr>
          <w:jc w:val="center"/>
        </w:trPr>
        <w:tc>
          <w:tcPr>
            <w:tcW w:w="2016" w:type="dxa"/>
            <w:shd w:val="clear" w:color="auto" w:fill="FFFFFF"/>
            <w:tcMar>
              <w:top w:w="100" w:type="dxa"/>
              <w:left w:w="150" w:type="dxa"/>
              <w:bottom w:w="100" w:type="dxa"/>
              <w:right w:w="150" w:type="dxa"/>
            </w:tcMar>
          </w:tcPr>
          <w:p w14:paraId="3975D4EB" w14:textId="77777777" w:rsidR="00F0244A" w:rsidRDefault="00EF654F">
            <w:pPr>
              <w:spacing w:after="0"/>
            </w:pPr>
            <w:r>
              <w:rPr>
                <w:rFonts w:ascii="Times New Roman" w:hAnsi="Times New Roman"/>
                <w:b/>
                <w:color w:val="1F2937"/>
                <w:sz w:val="20"/>
              </w:rPr>
              <w:lastRenderedPageBreak/>
              <w:t>BOOKS</w:t>
            </w:r>
          </w:p>
        </w:tc>
        <w:tc>
          <w:tcPr>
            <w:tcW w:w="4608" w:type="dxa"/>
            <w:shd w:val="clear" w:color="auto" w:fill="FFFFFF"/>
            <w:tcMar>
              <w:top w:w="100" w:type="dxa"/>
              <w:left w:w="150" w:type="dxa"/>
              <w:bottom w:w="100" w:type="dxa"/>
              <w:right w:w="150" w:type="dxa"/>
            </w:tcMar>
          </w:tcPr>
          <w:p w14:paraId="787601F3" w14:textId="77777777" w:rsidR="00F0244A" w:rsidRDefault="00EF654F">
            <w:pPr>
              <w:spacing w:after="0"/>
            </w:pPr>
            <w:r>
              <w:rPr>
                <w:rFonts w:ascii="Times New Roman" w:hAnsi="Times New Roman"/>
                <w:color w:val="1F2937"/>
                <w:sz w:val="20"/>
              </w:rPr>
              <w:t>book_id, isbn, title, edition, pub_year, publisher, total_copies, avail_copies, category_id</w:t>
            </w:r>
          </w:p>
        </w:tc>
        <w:tc>
          <w:tcPr>
            <w:tcW w:w="1584" w:type="dxa"/>
            <w:shd w:val="clear" w:color="auto" w:fill="FFFFFF"/>
            <w:tcMar>
              <w:top w:w="100" w:type="dxa"/>
              <w:left w:w="150" w:type="dxa"/>
              <w:bottom w:w="100" w:type="dxa"/>
              <w:right w:w="150" w:type="dxa"/>
            </w:tcMar>
          </w:tcPr>
          <w:p w14:paraId="6235CB86" w14:textId="77777777" w:rsidR="00F0244A" w:rsidRDefault="00EF654F">
            <w:pPr>
              <w:spacing w:after="0"/>
            </w:pPr>
            <w:r>
              <w:rPr>
                <w:rFonts w:ascii="Times New Roman" w:hAnsi="Times New Roman"/>
                <w:b/>
                <w:color w:val="1F2937"/>
                <w:sz w:val="20"/>
              </w:rPr>
              <w:t>book_id</w:t>
            </w:r>
          </w:p>
        </w:tc>
        <w:tc>
          <w:tcPr>
            <w:tcW w:w="1584" w:type="dxa"/>
            <w:shd w:val="clear" w:color="auto" w:fill="FFFFFF"/>
            <w:tcMar>
              <w:top w:w="100" w:type="dxa"/>
              <w:left w:w="150" w:type="dxa"/>
              <w:bottom w:w="100" w:type="dxa"/>
              <w:right w:w="150" w:type="dxa"/>
            </w:tcMar>
          </w:tcPr>
          <w:p w14:paraId="44CDC472" w14:textId="77777777" w:rsidR="00F0244A" w:rsidRDefault="00EF654F">
            <w:pPr>
              <w:spacing w:after="0"/>
            </w:pPr>
            <w:r>
              <w:rPr>
                <w:rFonts w:ascii="Times New Roman" w:hAnsi="Times New Roman"/>
                <w:color w:val="1F2937"/>
                <w:sz w:val="20"/>
              </w:rPr>
              <w:t>category_id -&gt; CATEGORIES</w:t>
            </w:r>
          </w:p>
        </w:tc>
      </w:tr>
      <w:tr w:rsidR="00F0244A" w14:paraId="41CBB97F" w14:textId="77777777">
        <w:trPr>
          <w:jc w:val="center"/>
        </w:trPr>
        <w:tc>
          <w:tcPr>
            <w:tcW w:w="2016" w:type="dxa"/>
            <w:shd w:val="clear" w:color="auto" w:fill="F3F4F6"/>
            <w:tcMar>
              <w:top w:w="100" w:type="dxa"/>
              <w:left w:w="150" w:type="dxa"/>
              <w:bottom w:w="100" w:type="dxa"/>
              <w:right w:w="150" w:type="dxa"/>
            </w:tcMar>
          </w:tcPr>
          <w:p w14:paraId="13D28DD8" w14:textId="77777777" w:rsidR="00F0244A" w:rsidRDefault="00EF654F">
            <w:pPr>
              <w:spacing w:after="0"/>
            </w:pPr>
            <w:r>
              <w:rPr>
                <w:rFonts w:ascii="Times New Roman" w:hAnsi="Times New Roman"/>
                <w:b/>
                <w:color w:val="1F2937"/>
                <w:sz w:val="20"/>
              </w:rPr>
              <w:t>AUTHORS</w:t>
            </w:r>
          </w:p>
        </w:tc>
        <w:tc>
          <w:tcPr>
            <w:tcW w:w="4608" w:type="dxa"/>
            <w:shd w:val="clear" w:color="auto" w:fill="F3F4F6"/>
            <w:tcMar>
              <w:top w:w="100" w:type="dxa"/>
              <w:left w:w="150" w:type="dxa"/>
              <w:bottom w:w="100" w:type="dxa"/>
              <w:right w:w="150" w:type="dxa"/>
            </w:tcMar>
          </w:tcPr>
          <w:p w14:paraId="0F98653F" w14:textId="77777777" w:rsidR="00F0244A" w:rsidRDefault="00EF654F">
            <w:pPr>
              <w:spacing w:after="0"/>
            </w:pPr>
            <w:r>
              <w:rPr>
                <w:rFonts w:ascii="Times New Roman" w:hAnsi="Times New Roman"/>
                <w:color w:val="1F2937"/>
                <w:sz w:val="20"/>
              </w:rPr>
              <w:t>author_id, author_name, affiliation</w:t>
            </w:r>
          </w:p>
        </w:tc>
        <w:tc>
          <w:tcPr>
            <w:tcW w:w="1584" w:type="dxa"/>
            <w:shd w:val="clear" w:color="auto" w:fill="F3F4F6"/>
            <w:tcMar>
              <w:top w:w="100" w:type="dxa"/>
              <w:left w:w="150" w:type="dxa"/>
              <w:bottom w:w="100" w:type="dxa"/>
              <w:right w:w="150" w:type="dxa"/>
            </w:tcMar>
          </w:tcPr>
          <w:p w14:paraId="6470EA31" w14:textId="77777777" w:rsidR="00F0244A" w:rsidRDefault="00EF654F">
            <w:pPr>
              <w:spacing w:after="0"/>
            </w:pPr>
            <w:r>
              <w:rPr>
                <w:rFonts w:ascii="Times New Roman" w:hAnsi="Times New Roman"/>
                <w:b/>
                <w:color w:val="1F2937"/>
                <w:sz w:val="20"/>
              </w:rPr>
              <w:t>author_id</w:t>
            </w:r>
          </w:p>
        </w:tc>
        <w:tc>
          <w:tcPr>
            <w:tcW w:w="1584" w:type="dxa"/>
            <w:shd w:val="clear" w:color="auto" w:fill="F3F4F6"/>
            <w:tcMar>
              <w:top w:w="100" w:type="dxa"/>
              <w:left w:w="150" w:type="dxa"/>
              <w:bottom w:w="100" w:type="dxa"/>
              <w:right w:w="150" w:type="dxa"/>
            </w:tcMar>
          </w:tcPr>
          <w:p w14:paraId="5AD53E81" w14:textId="77777777" w:rsidR="00F0244A" w:rsidRDefault="00EF654F">
            <w:pPr>
              <w:spacing w:after="0"/>
            </w:pPr>
            <w:r>
              <w:rPr>
                <w:rFonts w:ascii="Times New Roman" w:hAnsi="Times New Roman"/>
                <w:color w:val="1F2937"/>
                <w:sz w:val="20"/>
              </w:rPr>
              <w:t>None</w:t>
            </w:r>
          </w:p>
        </w:tc>
      </w:tr>
      <w:tr w:rsidR="00F0244A" w14:paraId="7F8F29BB" w14:textId="77777777">
        <w:trPr>
          <w:jc w:val="center"/>
        </w:trPr>
        <w:tc>
          <w:tcPr>
            <w:tcW w:w="2016" w:type="dxa"/>
            <w:shd w:val="clear" w:color="auto" w:fill="FFFFFF"/>
            <w:tcMar>
              <w:top w:w="100" w:type="dxa"/>
              <w:left w:w="150" w:type="dxa"/>
              <w:bottom w:w="100" w:type="dxa"/>
              <w:right w:w="150" w:type="dxa"/>
            </w:tcMar>
          </w:tcPr>
          <w:p w14:paraId="3F9826C9" w14:textId="77777777" w:rsidR="00F0244A" w:rsidRDefault="00EF654F">
            <w:pPr>
              <w:spacing w:after="0"/>
            </w:pPr>
            <w:r>
              <w:rPr>
                <w:rFonts w:ascii="Times New Roman" w:hAnsi="Times New Roman"/>
                <w:b/>
                <w:color w:val="1F2937"/>
                <w:sz w:val="20"/>
              </w:rPr>
              <w:t>BOOK_AUTHORS</w:t>
            </w:r>
          </w:p>
        </w:tc>
        <w:tc>
          <w:tcPr>
            <w:tcW w:w="4608" w:type="dxa"/>
            <w:shd w:val="clear" w:color="auto" w:fill="FFFFFF"/>
            <w:tcMar>
              <w:top w:w="100" w:type="dxa"/>
              <w:left w:w="150" w:type="dxa"/>
              <w:bottom w:w="100" w:type="dxa"/>
              <w:right w:w="150" w:type="dxa"/>
            </w:tcMar>
          </w:tcPr>
          <w:p w14:paraId="4B14CB34" w14:textId="77777777" w:rsidR="00F0244A" w:rsidRDefault="00EF654F">
            <w:pPr>
              <w:spacing w:after="0"/>
            </w:pPr>
            <w:r>
              <w:rPr>
                <w:rFonts w:ascii="Times New Roman" w:hAnsi="Times New Roman"/>
                <w:color w:val="1F2937"/>
                <w:sz w:val="20"/>
              </w:rPr>
              <w:t>book_id, author_id, author_order</w:t>
            </w:r>
          </w:p>
        </w:tc>
        <w:tc>
          <w:tcPr>
            <w:tcW w:w="1584" w:type="dxa"/>
            <w:shd w:val="clear" w:color="auto" w:fill="FFFFFF"/>
            <w:tcMar>
              <w:top w:w="100" w:type="dxa"/>
              <w:left w:w="150" w:type="dxa"/>
              <w:bottom w:w="100" w:type="dxa"/>
              <w:right w:w="150" w:type="dxa"/>
            </w:tcMar>
          </w:tcPr>
          <w:p w14:paraId="77C47017" w14:textId="77777777" w:rsidR="00F0244A" w:rsidRDefault="00EF654F">
            <w:pPr>
              <w:spacing w:after="0"/>
            </w:pPr>
            <w:r>
              <w:rPr>
                <w:rFonts w:ascii="Times New Roman" w:hAnsi="Times New Roman"/>
                <w:b/>
                <w:color w:val="1F2937"/>
                <w:sz w:val="20"/>
              </w:rPr>
              <w:t>(book_id, author_id)</w:t>
            </w:r>
          </w:p>
        </w:tc>
        <w:tc>
          <w:tcPr>
            <w:tcW w:w="1584" w:type="dxa"/>
            <w:shd w:val="clear" w:color="auto" w:fill="FFFFFF"/>
            <w:tcMar>
              <w:top w:w="100" w:type="dxa"/>
              <w:left w:w="150" w:type="dxa"/>
              <w:bottom w:w="100" w:type="dxa"/>
              <w:right w:w="150" w:type="dxa"/>
            </w:tcMar>
          </w:tcPr>
          <w:p w14:paraId="460D1944" w14:textId="77777777" w:rsidR="00F0244A" w:rsidRDefault="00EF654F">
            <w:pPr>
              <w:spacing w:after="0"/>
            </w:pPr>
            <w:r>
              <w:rPr>
                <w:rFonts w:ascii="Times New Roman" w:hAnsi="Times New Roman"/>
                <w:color w:val="1F2937"/>
                <w:sz w:val="20"/>
              </w:rPr>
              <w:t>book_id -&gt; BOOKS, author_id -&gt; AUTHORS</w:t>
            </w:r>
          </w:p>
        </w:tc>
      </w:tr>
      <w:tr w:rsidR="00F0244A" w14:paraId="4872281C" w14:textId="77777777">
        <w:trPr>
          <w:jc w:val="center"/>
        </w:trPr>
        <w:tc>
          <w:tcPr>
            <w:tcW w:w="2016" w:type="dxa"/>
            <w:shd w:val="clear" w:color="auto" w:fill="F3F4F6"/>
            <w:tcMar>
              <w:top w:w="100" w:type="dxa"/>
              <w:left w:w="150" w:type="dxa"/>
              <w:bottom w:w="100" w:type="dxa"/>
              <w:right w:w="150" w:type="dxa"/>
            </w:tcMar>
          </w:tcPr>
          <w:p w14:paraId="3240D795" w14:textId="77777777" w:rsidR="00F0244A" w:rsidRDefault="00EF654F">
            <w:pPr>
              <w:spacing w:after="0"/>
            </w:pPr>
            <w:r>
              <w:rPr>
                <w:rFonts w:ascii="Times New Roman" w:hAnsi="Times New Roman"/>
                <w:b/>
                <w:color w:val="1F2937"/>
                <w:sz w:val="20"/>
              </w:rPr>
              <w:t>BOOK_COPIES</w:t>
            </w:r>
          </w:p>
        </w:tc>
        <w:tc>
          <w:tcPr>
            <w:tcW w:w="4608" w:type="dxa"/>
            <w:shd w:val="clear" w:color="auto" w:fill="F3F4F6"/>
            <w:tcMar>
              <w:top w:w="100" w:type="dxa"/>
              <w:left w:w="150" w:type="dxa"/>
              <w:bottom w:w="100" w:type="dxa"/>
              <w:right w:w="150" w:type="dxa"/>
            </w:tcMar>
          </w:tcPr>
          <w:p w14:paraId="7C9B314A" w14:textId="77777777" w:rsidR="00F0244A" w:rsidRDefault="00EF654F">
            <w:pPr>
              <w:spacing w:after="0"/>
            </w:pPr>
            <w:r>
              <w:rPr>
                <w:rFonts w:ascii="Times New Roman" w:hAnsi="Times New Roman"/>
                <w:color w:val="1F2937"/>
                <w:sz w:val="20"/>
              </w:rPr>
              <w:t>copy_id, book_id, barcode_number, condition, status, acquisition_date</w:t>
            </w:r>
          </w:p>
        </w:tc>
        <w:tc>
          <w:tcPr>
            <w:tcW w:w="1584" w:type="dxa"/>
            <w:shd w:val="clear" w:color="auto" w:fill="F3F4F6"/>
            <w:tcMar>
              <w:top w:w="100" w:type="dxa"/>
              <w:left w:w="150" w:type="dxa"/>
              <w:bottom w:w="100" w:type="dxa"/>
              <w:right w:w="150" w:type="dxa"/>
            </w:tcMar>
          </w:tcPr>
          <w:p w14:paraId="68BECCA1" w14:textId="77777777" w:rsidR="00F0244A" w:rsidRDefault="00EF654F">
            <w:pPr>
              <w:spacing w:after="0"/>
            </w:pPr>
            <w:r>
              <w:rPr>
                <w:rFonts w:ascii="Times New Roman" w:hAnsi="Times New Roman"/>
                <w:b/>
                <w:color w:val="1F2937"/>
                <w:sz w:val="20"/>
              </w:rPr>
              <w:t>copy_id</w:t>
            </w:r>
          </w:p>
        </w:tc>
        <w:tc>
          <w:tcPr>
            <w:tcW w:w="1584" w:type="dxa"/>
            <w:shd w:val="clear" w:color="auto" w:fill="F3F4F6"/>
            <w:tcMar>
              <w:top w:w="100" w:type="dxa"/>
              <w:left w:w="150" w:type="dxa"/>
              <w:bottom w:w="100" w:type="dxa"/>
              <w:right w:w="150" w:type="dxa"/>
            </w:tcMar>
          </w:tcPr>
          <w:p w14:paraId="7ABD3A4A" w14:textId="77777777" w:rsidR="00F0244A" w:rsidRDefault="00EF654F">
            <w:pPr>
              <w:spacing w:after="0"/>
            </w:pPr>
            <w:r>
              <w:rPr>
                <w:rFonts w:ascii="Times New Roman" w:hAnsi="Times New Roman"/>
                <w:color w:val="1F2937"/>
                <w:sz w:val="20"/>
              </w:rPr>
              <w:t>book_id -&gt; BOOKS</w:t>
            </w:r>
          </w:p>
        </w:tc>
      </w:tr>
      <w:tr w:rsidR="00F0244A" w14:paraId="283F4F33" w14:textId="77777777">
        <w:trPr>
          <w:jc w:val="center"/>
        </w:trPr>
        <w:tc>
          <w:tcPr>
            <w:tcW w:w="2016" w:type="dxa"/>
            <w:shd w:val="clear" w:color="auto" w:fill="FFFFFF"/>
            <w:tcMar>
              <w:top w:w="100" w:type="dxa"/>
              <w:left w:w="150" w:type="dxa"/>
              <w:bottom w:w="100" w:type="dxa"/>
              <w:right w:w="150" w:type="dxa"/>
            </w:tcMar>
          </w:tcPr>
          <w:p w14:paraId="5E79A47E" w14:textId="77777777" w:rsidR="00F0244A" w:rsidRDefault="00EF654F">
            <w:pPr>
              <w:spacing w:after="0"/>
            </w:pPr>
            <w:r>
              <w:rPr>
                <w:rFonts w:ascii="Times New Roman" w:hAnsi="Times New Roman"/>
                <w:b/>
                <w:color w:val="1F2937"/>
                <w:sz w:val="20"/>
              </w:rPr>
              <w:t>LOANS</w:t>
            </w:r>
          </w:p>
        </w:tc>
        <w:tc>
          <w:tcPr>
            <w:tcW w:w="4608" w:type="dxa"/>
            <w:shd w:val="clear" w:color="auto" w:fill="FFFFFF"/>
            <w:tcMar>
              <w:top w:w="100" w:type="dxa"/>
              <w:left w:w="150" w:type="dxa"/>
              <w:bottom w:w="100" w:type="dxa"/>
              <w:right w:w="150" w:type="dxa"/>
            </w:tcMar>
          </w:tcPr>
          <w:p w14:paraId="7BA86C4F" w14:textId="77777777" w:rsidR="00F0244A" w:rsidRDefault="00EF654F">
            <w:pPr>
              <w:spacing w:after="0"/>
            </w:pPr>
            <w:r>
              <w:rPr>
                <w:rFonts w:ascii="Times New Roman" w:hAnsi="Times New Roman"/>
                <w:color w:val="1F2937"/>
                <w:sz w:val="20"/>
              </w:rPr>
              <w:t>loan_id, copy_id, user_id, loan_date, due_date, return_date, status, renewals</w:t>
            </w:r>
          </w:p>
        </w:tc>
        <w:tc>
          <w:tcPr>
            <w:tcW w:w="1584" w:type="dxa"/>
            <w:shd w:val="clear" w:color="auto" w:fill="FFFFFF"/>
            <w:tcMar>
              <w:top w:w="100" w:type="dxa"/>
              <w:left w:w="150" w:type="dxa"/>
              <w:bottom w:w="100" w:type="dxa"/>
              <w:right w:w="150" w:type="dxa"/>
            </w:tcMar>
          </w:tcPr>
          <w:p w14:paraId="074FFA2E" w14:textId="77777777" w:rsidR="00F0244A" w:rsidRDefault="00EF654F">
            <w:pPr>
              <w:spacing w:after="0"/>
            </w:pPr>
            <w:r>
              <w:rPr>
                <w:rFonts w:ascii="Times New Roman" w:hAnsi="Times New Roman"/>
                <w:b/>
                <w:color w:val="1F2937"/>
                <w:sz w:val="20"/>
              </w:rPr>
              <w:t>loan_id</w:t>
            </w:r>
          </w:p>
        </w:tc>
        <w:tc>
          <w:tcPr>
            <w:tcW w:w="1584" w:type="dxa"/>
            <w:shd w:val="clear" w:color="auto" w:fill="FFFFFF"/>
            <w:tcMar>
              <w:top w:w="100" w:type="dxa"/>
              <w:left w:w="150" w:type="dxa"/>
              <w:bottom w:w="100" w:type="dxa"/>
              <w:right w:w="150" w:type="dxa"/>
            </w:tcMar>
          </w:tcPr>
          <w:p w14:paraId="223D6458" w14:textId="77777777" w:rsidR="00F0244A" w:rsidRDefault="00EF654F">
            <w:pPr>
              <w:spacing w:after="0"/>
            </w:pPr>
            <w:r>
              <w:rPr>
                <w:rFonts w:ascii="Times New Roman" w:hAnsi="Times New Roman"/>
                <w:color w:val="1F2937"/>
                <w:sz w:val="20"/>
              </w:rPr>
              <w:t>copy_id -&gt; BOOK_COPIES, user_id -&gt; USERS</w:t>
            </w:r>
          </w:p>
        </w:tc>
      </w:tr>
      <w:tr w:rsidR="00F0244A" w14:paraId="54B6DAE2" w14:textId="77777777">
        <w:trPr>
          <w:jc w:val="center"/>
        </w:trPr>
        <w:tc>
          <w:tcPr>
            <w:tcW w:w="2016" w:type="dxa"/>
            <w:shd w:val="clear" w:color="auto" w:fill="F3F4F6"/>
            <w:tcMar>
              <w:top w:w="100" w:type="dxa"/>
              <w:left w:w="150" w:type="dxa"/>
              <w:bottom w:w="100" w:type="dxa"/>
              <w:right w:w="150" w:type="dxa"/>
            </w:tcMar>
          </w:tcPr>
          <w:p w14:paraId="1FCE1918" w14:textId="77777777" w:rsidR="00F0244A" w:rsidRDefault="00EF654F">
            <w:pPr>
              <w:spacing w:after="0"/>
            </w:pPr>
            <w:r>
              <w:rPr>
                <w:rFonts w:ascii="Times New Roman" w:hAnsi="Times New Roman"/>
                <w:b/>
                <w:color w:val="1F2937"/>
                <w:sz w:val="20"/>
              </w:rPr>
              <w:t>FINES</w:t>
            </w:r>
          </w:p>
        </w:tc>
        <w:tc>
          <w:tcPr>
            <w:tcW w:w="4608" w:type="dxa"/>
            <w:shd w:val="clear" w:color="auto" w:fill="F3F4F6"/>
            <w:tcMar>
              <w:top w:w="100" w:type="dxa"/>
              <w:left w:w="150" w:type="dxa"/>
              <w:bottom w:w="100" w:type="dxa"/>
              <w:right w:w="150" w:type="dxa"/>
            </w:tcMar>
          </w:tcPr>
          <w:p w14:paraId="40A55EB9" w14:textId="77777777" w:rsidR="00F0244A" w:rsidRDefault="00EF654F">
            <w:pPr>
              <w:spacing w:after="0"/>
            </w:pPr>
            <w:r>
              <w:rPr>
                <w:rFonts w:ascii="Times New Roman" w:hAnsi="Times New Roman"/>
                <w:color w:val="1F2937"/>
                <w:sz w:val="20"/>
              </w:rPr>
              <w:t>fine_id, loan_id, user_id, amount, days_overdue, payment_status, assessed_date</w:t>
            </w:r>
          </w:p>
        </w:tc>
        <w:tc>
          <w:tcPr>
            <w:tcW w:w="1584" w:type="dxa"/>
            <w:shd w:val="clear" w:color="auto" w:fill="F3F4F6"/>
            <w:tcMar>
              <w:top w:w="100" w:type="dxa"/>
              <w:left w:w="150" w:type="dxa"/>
              <w:bottom w:w="100" w:type="dxa"/>
              <w:right w:w="150" w:type="dxa"/>
            </w:tcMar>
          </w:tcPr>
          <w:p w14:paraId="232FB11B" w14:textId="77777777" w:rsidR="00F0244A" w:rsidRDefault="00EF654F">
            <w:pPr>
              <w:spacing w:after="0"/>
            </w:pPr>
            <w:r>
              <w:rPr>
                <w:rFonts w:ascii="Times New Roman" w:hAnsi="Times New Roman"/>
                <w:b/>
                <w:color w:val="1F2937"/>
                <w:sz w:val="20"/>
              </w:rPr>
              <w:t>fine_id</w:t>
            </w:r>
          </w:p>
        </w:tc>
        <w:tc>
          <w:tcPr>
            <w:tcW w:w="1584" w:type="dxa"/>
            <w:shd w:val="clear" w:color="auto" w:fill="F3F4F6"/>
            <w:tcMar>
              <w:top w:w="100" w:type="dxa"/>
              <w:left w:w="150" w:type="dxa"/>
              <w:bottom w:w="100" w:type="dxa"/>
              <w:right w:w="150" w:type="dxa"/>
            </w:tcMar>
          </w:tcPr>
          <w:p w14:paraId="77AA20BD" w14:textId="77777777" w:rsidR="00F0244A" w:rsidRDefault="00EF654F">
            <w:pPr>
              <w:spacing w:after="0"/>
            </w:pPr>
            <w:r>
              <w:rPr>
                <w:rFonts w:ascii="Times New Roman" w:hAnsi="Times New Roman"/>
                <w:color w:val="1F2937"/>
                <w:sz w:val="20"/>
              </w:rPr>
              <w:t>loan_id -&gt; LOANS, user_id -&gt; USERS</w:t>
            </w:r>
          </w:p>
        </w:tc>
      </w:tr>
      <w:tr w:rsidR="00F0244A" w14:paraId="5B184CE9" w14:textId="77777777">
        <w:trPr>
          <w:jc w:val="center"/>
        </w:trPr>
        <w:tc>
          <w:tcPr>
            <w:tcW w:w="2016" w:type="dxa"/>
            <w:shd w:val="clear" w:color="auto" w:fill="FFFFFF"/>
            <w:tcMar>
              <w:top w:w="100" w:type="dxa"/>
              <w:left w:w="150" w:type="dxa"/>
              <w:bottom w:w="100" w:type="dxa"/>
              <w:right w:w="150" w:type="dxa"/>
            </w:tcMar>
          </w:tcPr>
          <w:p w14:paraId="05F8036C" w14:textId="77777777" w:rsidR="00F0244A" w:rsidRDefault="00EF654F">
            <w:pPr>
              <w:spacing w:after="0"/>
            </w:pPr>
            <w:r>
              <w:rPr>
                <w:rFonts w:ascii="Times New Roman" w:hAnsi="Times New Roman"/>
                <w:b/>
                <w:color w:val="1F2937"/>
                <w:sz w:val="20"/>
              </w:rPr>
              <w:t>AUDIT_LOGS</w:t>
            </w:r>
          </w:p>
        </w:tc>
        <w:tc>
          <w:tcPr>
            <w:tcW w:w="4608" w:type="dxa"/>
            <w:shd w:val="clear" w:color="auto" w:fill="FFFFFF"/>
            <w:tcMar>
              <w:top w:w="100" w:type="dxa"/>
              <w:left w:w="150" w:type="dxa"/>
              <w:bottom w:w="100" w:type="dxa"/>
              <w:right w:w="150" w:type="dxa"/>
            </w:tcMar>
          </w:tcPr>
          <w:p w14:paraId="16A7E841" w14:textId="77777777" w:rsidR="00F0244A" w:rsidRDefault="00EF654F">
            <w:pPr>
              <w:spacing w:after="0"/>
            </w:pPr>
            <w:r>
              <w:rPr>
                <w:rFonts w:ascii="Times New Roman" w:hAnsi="Times New Roman"/>
                <w:color w:val="1F2937"/>
                <w:sz w:val="20"/>
              </w:rPr>
              <w:t>log_id, event_type, table_name, record_id, performed_by, event_time, details</w:t>
            </w:r>
          </w:p>
        </w:tc>
        <w:tc>
          <w:tcPr>
            <w:tcW w:w="1584" w:type="dxa"/>
            <w:shd w:val="clear" w:color="auto" w:fill="FFFFFF"/>
            <w:tcMar>
              <w:top w:w="100" w:type="dxa"/>
              <w:left w:w="150" w:type="dxa"/>
              <w:bottom w:w="100" w:type="dxa"/>
              <w:right w:w="150" w:type="dxa"/>
            </w:tcMar>
          </w:tcPr>
          <w:p w14:paraId="4285CAEC" w14:textId="77777777" w:rsidR="00F0244A" w:rsidRDefault="00EF654F">
            <w:pPr>
              <w:spacing w:after="0"/>
            </w:pPr>
            <w:r>
              <w:rPr>
                <w:rFonts w:ascii="Times New Roman" w:hAnsi="Times New Roman"/>
                <w:b/>
                <w:color w:val="1F2937"/>
                <w:sz w:val="20"/>
              </w:rPr>
              <w:t>log_id</w:t>
            </w:r>
          </w:p>
        </w:tc>
        <w:tc>
          <w:tcPr>
            <w:tcW w:w="1584" w:type="dxa"/>
            <w:shd w:val="clear" w:color="auto" w:fill="FFFFFF"/>
            <w:tcMar>
              <w:top w:w="100" w:type="dxa"/>
              <w:left w:w="150" w:type="dxa"/>
              <w:bottom w:w="100" w:type="dxa"/>
              <w:right w:w="150" w:type="dxa"/>
            </w:tcMar>
          </w:tcPr>
          <w:p w14:paraId="21C69A40" w14:textId="77777777" w:rsidR="00F0244A" w:rsidRDefault="00EF654F">
            <w:pPr>
              <w:spacing w:after="0"/>
            </w:pPr>
            <w:r>
              <w:rPr>
                <w:rFonts w:ascii="Times New Roman" w:hAnsi="Times New Roman"/>
                <w:color w:val="1F2937"/>
                <w:sz w:val="20"/>
              </w:rPr>
              <w:t>performed_by -&gt; USERS</w:t>
            </w:r>
          </w:p>
        </w:tc>
      </w:tr>
    </w:tbl>
    <w:p w14:paraId="4E4B614F" w14:textId="77777777" w:rsidR="00F0244A" w:rsidRDefault="00EF654F">
      <w:pPr>
        <w:keepNext/>
        <w:spacing w:before="240" w:after="120"/>
      </w:pPr>
      <w:r>
        <w:rPr>
          <w:rFonts w:ascii="Times New Roman" w:hAnsi="Times New Roman"/>
          <w:b/>
          <w:color w:val="2B4C7E"/>
          <w:sz w:val="24"/>
        </w:rPr>
        <w:t>6.5 Comprehensive Database Normalization</w:t>
      </w:r>
    </w:p>
    <w:p w14:paraId="3CE0E54C" w14:textId="77777777" w:rsidR="00F0244A" w:rsidRDefault="00EF654F">
      <w:pPr>
        <w:spacing w:after="120"/>
        <w:jc w:val="both"/>
      </w:pPr>
      <w:r>
        <w:rPr>
          <w:rFonts w:ascii="Times New Roman" w:hAnsi="Times New Roman"/>
          <w:color w:val="1F2937"/>
          <w:sz w:val="24"/>
        </w:rPr>
        <w:t>Database normalization is the formal mathematical process of decomposing complex, redundant relations into well-structured schemas that eliminate insertion, update, and deletion anomalies while preserving all functional dependencies and loss-less join properties.</w:t>
      </w:r>
    </w:p>
    <w:p w14:paraId="1AC96708" w14:textId="77777777" w:rsidR="00F0244A" w:rsidRDefault="00EF654F">
      <w:pPr>
        <w:spacing w:after="120"/>
        <w:jc w:val="both"/>
      </w:pPr>
      <w:r>
        <w:rPr>
          <w:rFonts w:ascii="Times New Roman" w:hAnsi="Times New Roman"/>
          <w:color w:val="1F2937"/>
          <w:sz w:val="24"/>
        </w:rPr>
        <w:t>Functional Dependencies Identified Across Domain Relations:</w:t>
      </w:r>
    </w:p>
    <w:p w14:paraId="3B827041" w14:textId="77777777" w:rsidR="00F0244A" w:rsidRDefault="00EF654F">
      <w:pPr>
        <w:pStyle w:val="ListBullet"/>
        <w:spacing w:after="80"/>
        <w:jc w:val="both"/>
      </w:pPr>
      <w:r>
        <w:rPr>
          <w:rFonts w:ascii="Times New Roman" w:hAnsi="Times New Roman"/>
          <w:b/>
          <w:color w:val="1B365D"/>
          <w:sz w:val="24"/>
        </w:rPr>
        <w:t xml:space="preserve">USERS: </w:t>
      </w:r>
      <w:r>
        <w:rPr>
          <w:rFonts w:ascii="Times New Roman" w:hAnsi="Times New Roman"/>
          <w:color w:val="1F2937"/>
          <w:sz w:val="24"/>
        </w:rPr>
        <w:t>user_id -&gt; full_name, email, password_hash, phone, role, account_status, created_at; email -&gt; user_id</w:t>
      </w:r>
    </w:p>
    <w:p w14:paraId="161938FE" w14:textId="77777777" w:rsidR="00F0244A" w:rsidRDefault="00EF654F">
      <w:pPr>
        <w:pStyle w:val="ListBullet"/>
        <w:spacing w:after="80"/>
        <w:jc w:val="both"/>
      </w:pPr>
      <w:r>
        <w:rPr>
          <w:rFonts w:ascii="Times New Roman" w:hAnsi="Times New Roman"/>
          <w:b/>
          <w:color w:val="1B365D"/>
          <w:sz w:val="24"/>
        </w:rPr>
        <w:t xml:space="preserve">BOOKS: </w:t>
      </w:r>
      <w:r>
        <w:rPr>
          <w:rFonts w:ascii="Times New Roman" w:hAnsi="Times New Roman"/>
          <w:color w:val="1F2937"/>
          <w:sz w:val="24"/>
        </w:rPr>
        <w:t>book_id -&gt; isbn, title, edition, pub_year, publisher, total_copies, avail_copies, category_id; isbn -&gt; book_id</w:t>
      </w:r>
    </w:p>
    <w:p w14:paraId="60AC37C5" w14:textId="77777777" w:rsidR="00F0244A" w:rsidRDefault="00EF654F">
      <w:pPr>
        <w:pStyle w:val="ListBullet"/>
        <w:spacing w:after="80"/>
        <w:jc w:val="both"/>
      </w:pPr>
      <w:r>
        <w:rPr>
          <w:rFonts w:ascii="Times New Roman" w:hAnsi="Times New Roman"/>
          <w:b/>
          <w:color w:val="1B365D"/>
          <w:sz w:val="24"/>
        </w:rPr>
        <w:t xml:space="preserve">BOOK_COPIES: </w:t>
      </w:r>
      <w:r>
        <w:rPr>
          <w:rFonts w:ascii="Times New Roman" w:hAnsi="Times New Roman"/>
          <w:color w:val="1F2937"/>
          <w:sz w:val="24"/>
        </w:rPr>
        <w:t>copy_id -&gt; book_id, barcode_number, condition, status, acquisition_date; barcode_number -&gt; copy_id</w:t>
      </w:r>
    </w:p>
    <w:p w14:paraId="49E4760E" w14:textId="77777777" w:rsidR="00F0244A" w:rsidRDefault="00EF654F">
      <w:pPr>
        <w:pStyle w:val="ListBullet"/>
        <w:spacing w:after="80"/>
        <w:jc w:val="both"/>
      </w:pPr>
      <w:r>
        <w:rPr>
          <w:rFonts w:ascii="Times New Roman" w:hAnsi="Times New Roman"/>
          <w:b/>
          <w:color w:val="1B365D"/>
          <w:sz w:val="24"/>
        </w:rPr>
        <w:t xml:space="preserve">LOANS: </w:t>
      </w:r>
      <w:r>
        <w:rPr>
          <w:rFonts w:ascii="Times New Roman" w:hAnsi="Times New Roman"/>
          <w:color w:val="1F2937"/>
          <w:sz w:val="24"/>
        </w:rPr>
        <w:t>loan_id -&gt; copy_id, user_id, loan_date, due_date, return_date, status, renewals</w:t>
      </w:r>
    </w:p>
    <w:p w14:paraId="5C91C9BB" w14:textId="77777777" w:rsidR="00F0244A" w:rsidRDefault="00EF654F">
      <w:pPr>
        <w:pStyle w:val="ListBullet"/>
        <w:spacing w:after="80"/>
        <w:jc w:val="both"/>
      </w:pPr>
      <w:r>
        <w:rPr>
          <w:rFonts w:ascii="Times New Roman" w:hAnsi="Times New Roman"/>
          <w:b/>
          <w:color w:val="1B365D"/>
          <w:sz w:val="24"/>
        </w:rPr>
        <w:t xml:space="preserve">FINES: </w:t>
      </w:r>
      <w:r>
        <w:rPr>
          <w:rFonts w:ascii="Times New Roman" w:hAnsi="Times New Roman"/>
          <w:color w:val="1F2937"/>
          <w:sz w:val="24"/>
        </w:rPr>
        <w:t>fine_id -&gt; loan_id, user_id, amount, days_overdue, payment_status, assessed_date</w:t>
      </w:r>
    </w:p>
    <w:p w14:paraId="5FF4F22F" w14:textId="77777777" w:rsidR="00F0244A" w:rsidRDefault="00EF654F">
      <w:pPr>
        <w:spacing w:after="120"/>
        <w:jc w:val="both"/>
      </w:pPr>
      <w:r>
        <w:rPr>
          <w:rFonts w:ascii="Times New Roman" w:hAnsi="Times New Roman"/>
          <w:color w:val="1F2937"/>
          <w:sz w:val="24"/>
        </w:rPr>
        <w:t>Step 1: Unnormalized Form (UNF) Analysis &amp; Anomalies</w:t>
      </w:r>
    </w:p>
    <w:p w14:paraId="52FBDA74" w14:textId="77777777" w:rsidR="00F0244A" w:rsidRDefault="00EF654F">
      <w:pPr>
        <w:spacing w:after="120"/>
        <w:jc w:val="both"/>
      </w:pPr>
      <w:r>
        <w:rPr>
          <w:rFonts w:ascii="Times New Roman" w:hAnsi="Times New Roman"/>
          <w:color w:val="1F2937"/>
          <w:sz w:val="24"/>
        </w:rPr>
        <w:t>In an unnormalized design, an entire library transaction is captured in a single flat record:</w:t>
      </w:r>
    </w:p>
    <w:p w14:paraId="22F864C4" w14:textId="77777777" w:rsidR="00F0244A" w:rsidRDefault="00EF654F">
      <w:pPr>
        <w:spacing w:after="120"/>
        <w:jc w:val="both"/>
      </w:pPr>
      <w:r>
        <w:rPr>
          <w:rFonts w:ascii="Times New Roman" w:hAnsi="Times New Roman"/>
          <w:b/>
          <w:color w:val="1F2937"/>
          <w:sz w:val="24"/>
        </w:rPr>
        <w:t xml:space="preserve">UNF Relation: </w:t>
      </w:r>
      <w:r>
        <w:rPr>
          <w:rFonts w:ascii="Times New Roman" w:hAnsi="Times New Roman"/>
          <w:color w:val="1F2937"/>
          <w:sz w:val="24"/>
        </w:rPr>
        <w:t>LIBRARY_UNF(UserID, FullName, Email, Role, AccountStatus, BookISBN, Title, Authors{AuthorName}, Copies{Barcode, Status}, Loans{LoanDate, DueDate, ReturnDate, FineAmt})</w:t>
      </w:r>
    </w:p>
    <w:p w14:paraId="2E3E77C4" w14:textId="77777777" w:rsidR="00F0244A" w:rsidRDefault="00EF654F">
      <w:pPr>
        <w:spacing w:after="120"/>
        <w:jc w:val="both"/>
      </w:pPr>
      <w:r>
        <w:rPr>
          <w:rFonts w:ascii="Times New Roman" w:hAnsi="Times New Roman"/>
          <w:color w:val="1F2937"/>
          <w:sz w:val="24"/>
        </w:rPr>
        <w:lastRenderedPageBreak/>
        <w:t>Anomalies in UNF:</w:t>
      </w:r>
    </w:p>
    <w:p w14:paraId="2D855566" w14:textId="77777777" w:rsidR="00F0244A" w:rsidRDefault="00EF654F">
      <w:pPr>
        <w:pStyle w:val="ListBullet"/>
        <w:spacing w:after="80"/>
        <w:jc w:val="both"/>
      </w:pPr>
      <w:r>
        <w:rPr>
          <w:rFonts w:ascii="Times New Roman" w:hAnsi="Times New Roman"/>
          <w:b/>
          <w:color w:val="1B365D"/>
          <w:sz w:val="24"/>
        </w:rPr>
        <w:t xml:space="preserve">Redundancy: </w:t>
      </w:r>
      <w:r>
        <w:rPr>
          <w:rFonts w:ascii="Times New Roman" w:hAnsi="Times New Roman"/>
          <w:color w:val="1F2937"/>
          <w:sz w:val="24"/>
        </w:rPr>
        <w:t>Patron name and email are repeated for every book borrowed. Book title and authors are duplicated for every physical copy.</w:t>
      </w:r>
    </w:p>
    <w:p w14:paraId="6F29F08F" w14:textId="77777777" w:rsidR="00F0244A" w:rsidRDefault="00EF654F">
      <w:pPr>
        <w:pStyle w:val="ListBullet"/>
        <w:spacing w:after="80"/>
        <w:jc w:val="both"/>
      </w:pPr>
      <w:r>
        <w:rPr>
          <w:rFonts w:ascii="Times New Roman" w:hAnsi="Times New Roman"/>
          <w:b/>
          <w:color w:val="1B365D"/>
          <w:sz w:val="24"/>
        </w:rPr>
        <w:t xml:space="preserve">Insertion Anomaly: </w:t>
      </w:r>
      <w:r>
        <w:rPr>
          <w:rFonts w:ascii="Times New Roman" w:hAnsi="Times New Roman"/>
          <w:color w:val="1F2937"/>
          <w:sz w:val="24"/>
        </w:rPr>
        <w:t>A new book cannot be cataloged unless a physical barcode copy is acquired and an active loan is initiated.</w:t>
      </w:r>
    </w:p>
    <w:p w14:paraId="36FE9B3B" w14:textId="77777777" w:rsidR="00F0244A" w:rsidRDefault="00EF654F">
      <w:pPr>
        <w:pStyle w:val="ListBullet"/>
        <w:spacing w:after="80"/>
        <w:jc w:val="both"/>
      </w:pPr>
      <w:r>
        <w:rPr>
          <w:rFonts w:ascii="Times New Roman" w:hAnsi="Times New Roman"/>
          <w:b/>
          <w:color w:val="1B365D"/>
          <w:sz w:val="24"/>
        </w:rPr>
        <w:t xml:space="preserve">Update Anomaly: </w:t>
      </w:r>
      <w:r>
        <w:rPr>
          <w:rFonts w:ascii="Times New Roman" w:hAnsi="Times New Roman"/>
          <w:color w:val="1F2937"/>
          <w:sz w:val="24"/>
        </w:rPr>
        <w:t>Changing a patron's contact phone number requires updating dozens of historical loan rows; failing to update all rows results in contradictory data.</w:t>
      </w:r>
    </w:p>
    <w:p w14:paraId="6095F4E2" w14:textId="77777777" w:rsidR="00F0244A" w:rsidRDefault="00EF654F">
      <w:pPr>
        <w:pStyle w:val="ListBullet"/>
        <w:spacing w:after="80"/>
        <w:jc w:val="both"/>
      </w:pPr>
      <w:r>
        <w:rPr>
          <w:rFonts w:ascii="Times New Roman" w:hAnsi="Times New Roman"/>
          <w:b/>
          <w:color w:val="1B365D"/>
          <w:sz w:val="24"/>
        </w:rPr>
        <w:t xml:space="preserve">Deletion Anomaly: </w:t>
      </w:r>
      <w:r>
        <w:rPr>
          <w:rFonts w:ascii="Times New Roman" w:hAnsi="Times New Roman"/>
          <w:color w:val="1F2937"/>
          <w:sz w:val="24"/>
        </w:rPr>
        <w:t>Deleting an expired loan record deletes the only stored record of the book's authors and catalog metadata.</w:t>
      </w:r>
    </w:p>
    <w:p w14:paraId="73E062C2" w14:textId="77777777" w:rsidR="00F0244A" w:rsidRDefault="00EF654F">
      <w:pPr>
        <w:spacing w:after="120"/>
        <w:jc w:val="both"/>
      </w:pPr>
      <w:r>
        <w:rPr>
          <w:rFonts w:ascii="Times New Roman" w:hAnsi="Times New Roman"/>
          <w:color w:val="1F2937"/>
          <w:sz w:val="24"/>
        </w:rPr>
        <w:t>Step 2: Conversion to First Normal Form (1NF)</w:t>
      </w:r>
    </w:p>
    <w:p w14:paraId="02399275" w14:textId="77777777" w:rsidR="00F0244A" w:rsidRDefault="00EF654F">
      <w:pPr>
        <w:spacing w:after="120"/>
        <w:jc w:val="both"/>
      </w:pPr>
      <w:r>
        <w:rPr>
          <w:rFonts w:ascii="Times New Roman" w:hAnsi="Times New Roman"/>
          <w:color w:val="1F2937"/>
          <w:sz w:val="24"/>
        </w:rPr>
        <w:t>Definition: A relation is in 1NF if and only if all attribute values are atomic (indivisible) and there are no repeating groups or nested arrays.</w:t>
      </w:r>
    </w:p>
    <w:p w14:paraId="75B44E38" w14:textId="77777777" w:rsidR="00F0244A" w:rsidRDefault="00EF654F">
      <w:pPr>
        <w:spacing w:after="120"/>
        <w:jc w:val="both"/>
      </w:pPr>
      <w:r>
        <w:rPr>
          <w:rFonts w:ascii="Times New Roman" w:hAnsi="Times New Roman"/>
          <w:color w:val="1F2937"/>
          <w:sz w:val="24"/>
        </w:rPr>
        <w:t>Action: The nested repeating collections of Authors, Copies, and Loans are unnested into discrete rows. Multi-valued author lists are separated into independent tuples. Each row is uniquely identified by a composite primary key.</w:t>
      </w:r>
    </w:p>
    <w:p w14:paraId="2129B1A2" w14:textId="77777777" w:rsidR="00F0244A" w:rsidRDefault="00EF654F">
      <w:pPr>
        <w:spacing w:after="120"/>
        <w:jc w:val="both"/>
      </w:pPr>
      <w:r>
        <w:rPr>
          <w:rFonts w:ascii="Times New Roman" w:hAnsi="Times New Roman"/>
          <w:color w:val="1F2937"/>
          <w:sz w:val="24"/>
        </w:rPr>
        <w:t>Resulting 1NF Relations:</w:t>
      </w:r>
    </w:p>
    <w:p w14:paraId="579064FF" w14:textId="77777777" w:rsidR="00F0244A" w:rsidRDefault="00EF654F">
      <w:pPr>
        <w:pStyle w:val="ListBullet"/>
        <w:spacing w:after="80"/>
        <w:jc w:val="both"/>
      </w:pPr>
      <w:r>
        <w:rPr>
          <w:rFonts w:ascii="Times New Roman" w:hAnsi="Times New Roman"/>
          <w:b/>
          <w:color w:val="1B365D"/>
          <w:sz w:val="24"/>
        </w:rPr>
        <w:t xml:space="preserve">1NF_PATRON: </w:t>
      </w:r>
      <w:r>
        <w:rPr>
          <w:rFonts w:ascii="Times New Roman" w:hAnsi="Times New Roman"/>
          <w:color w:val="1F2937"/>
          <w:sz w:val="24"/>
        </w:rPr>
        <w:t>(user_id, full_name, email, role, phone, account_status)</w:t>
      </w:r>
    </w:p>
    <w:p w14:paraId="597F7FF9" w14:textId="77777777" w:rsidR="00F0244A" w:rsidRDefault="00EF654F">
      <w:pPr>
        <w:pStyle w:val="ListBullet"/>
        <w:spacing w:after="80"/>
        <w:jc w:val="both"/>
      </w:pPr>
      <w:r>
        <w:rPr>
          <w:rFonts w:ascii="Times New Roman" w:hAnsi="Times New Roman"/>
          <w:b/>
          <w:color w:val="1B365D"/>
          <w:sz w:val="24"/>
        </w:rPr>
        <w:t xml:space="preserve">1NF_BOOK: </w:t>
      </w:r>
      <w:r>
        <w:rPr>
          <w:rFonts w:ascii="Times New Roman" w:hAnsi="Times New Roman"/>
          <w:color w:val="1F2937"/>
          <w:sz w:val="24"/>
        </w:rPr>
        <w:t>(book_id, isbn, title, publisher, pub_year, category_name)</w:t>
      </w:r>
    </w:p>
    <w:p w14:paraId="0B5D5E88" w14:textId="77777777" w:rsidR="00F0244A" w:rsidRDefault="00EF654F">
      <w:pPr>
        <w:pStyle w:val="ListBullet"/>
        <w:spacing w:after="80"/>
        <w:jc w:val="both"/>
      </w:pPr>
      <w:r>
        <w:rPr>
          <w:rFonts w:ascii="Times New Roman" w:hAnsi="Times New Roman"/>
          <w:b/>
          <w:color w:val="1B365D"/>
          <w:sz w:val="24"/>
        </w:rPr>
        <w:t xml:space="preserve">1NF_BOOK_AUTHOR: </w:t>
      </w:r>
      <w:r>
        <w:rPr>
          <w:rFonts w:ascii="Times New Roman" w:hAnsi="Times New Roman"/>
          <w:color w:val="1F2937"/>
          <w:sz w:val="24"/>
        </w:rPr>
        <w:t>(book_id, author_name)</w:t>
      </w:r>
    </w:p>
    <w:p w14:paraId="1800508A" w14:textId="77777777" w:rsidR="00F0244A" w:rsidRDefault="00EF654F">
      <w:pPr>
        <w:pStyle w:val="ListBullet"/>
        <w:spacing w:after="80"/>
        <w:jc w:val="both"/>
      </w:pPr>
      <w:r>
        <w:rPr>
          <w:rFonts w:ascii="Times New Roman" w:hAnsi="Times New Roman"/>
          <w:b/>
          <w:color w:val="1B365D"/>
          <w:sz w:val="24"/>
        </w:rPr>
        <w:t xml:space="preserve">1NF_COPY: </w:t>
      </w:r>
      <w:r>
        <w:rPr>
          <w:rFonts w:ascii="Times New Roman" w:hAnsi="Times New Roman"/>
          <w:color w:val="1F2937"/>
          <w:sz w:val="24"/>
        </w:rPr>
        <w:t>(copy_id, book_id, barcode, condition, status)</w:t>
      </w:r>
    </w:p>
    <w:p w14:paraId="5F1E7C66" w14:textId="77777777" w:rsidR="00F0244A" w:rsidRDefault="00EF654F">
      <w:pPr>
        <w:pStyle w:val="ListBullet"/>
        <w:spacing w:after="80"/>
        <w:jc w:val="both"/>
      </w:pPr>
      <w:r>
        <w:rPr>
          <w:rFonts w:ascii="Times New Roman" w:hAnsi="Times New Roman"/>
          <w:b/>
          <w:color w:val="1B365D"/>
          <w:sz w:val="24"/>
        </w:rPr>
        <w:t xml:space="preserve">1NF_CIRCULATION: </w:t>
      </w:r>
      <w:r>
        <w:rPr>
          <w:rFonts w:ascii="Times New Roman" w:hAnsi="Times New Roman"/>
          <w:color w:val="1F2937"/>
          <w:sz w:val="24"/>
        </w:rPr>
        <w:t>(loan_id, user_id, copy_id, loan_date, due_date, return_date, fine_amt)</w:t>
      </w:r>
    </w:p>
    <w:p w14:paraId="2F972CB9" w14:textId="77777777" w:rsidR="00F0244A" w:rsidRDefault="00EF654F">
      <w:pPr>
        <w:spacing w:after="120"/>
        <w:jc w:val="both"/>
      </w:pPr>
      <w:r>
        <w:rPr>
          <w:rFonts w:ascii="Times New Roman" w:hAnsi="Times New Roman"/>
          <w:color w:val="1F2937"/>
          <w:sz w:val="24"/>
        </w:rPr>
        <w:t>Step 3: Conversion to Second Normal Form (2NF)</w:t>
      </w:r>
    </w:p>
    <w:p w14:paraId="559B7C9D" w14:textId="77777777" w:rsidR="00F0244A" w:rsidRDefault="00EF654F">
      <w:pPr>
        <w:spacing w:after="120"/>
        <w:jc w:val="both"/>
      </w:pPr>
      <w:r>
        <w:rPr>
          <w:rFonts w:ascii="Times New Roman" w:hAnsi="Times New Roman"/>
          <w:color w:val="1F2937"/>
          <w:sz w:val="24"/>
        </w:rPr>
        <w:t>Definition: A relation is in 2NF if it is in 1NF and every non-prime attribute is fully functionally dependent on the entire primary key (no partial dependencies on a proper subset of a composite candidate key).</w:t>
      </w:r>
    </w:p>
    <w:p w14:paraId="490870D8" w14:textId="77777777" w:rsidR="00F0244A" w:rsidRDefault="00EF654F">
      <w:pPr>
        <w:spacing w:after="120"/>
        <w:jc w:val="both"/>
      </w:pPr>
      <w:r>
        <w:rPr>
          <w:rFonts w:ascii="Times New Roman" w:hAnsi="Times New Roman"/>
          <w:color w:val="1F2937"/>
          <w:sz w:val="24"/>
        </w:rPr>
        <w:t>Action: In `1NF_BOOK_AUTHOR`, if we consider `(book_id, author_id) -&gt; author_name, affiliation`, the author details depend solely on `author_id` (a part of the composite key). We decompose `1NF_BOOK_AUTHOR` into `AUTHORS(author_id, author_name, affiliation)` and `BOOK_AUTHORS(book_id, author_id)`. All relations with single-attribute primary keys automatically satisfy 2NF.</w:t>
      </w:r>
    </w:p>
    <w:p w14:paraId="63DDF831" w14:textId="77777777" w:rsidR="00F0244A" w:rsidRDefault="00EF654F">
      <w:pPr>
        <w:spacing w:after="120"/>
        <w:jc w:val="both"/>
      </w:pPr>
      <w:r>
        <w:rPr>
          <w:rFonts w:ascii="Times New Roman" w:hAnsi="Times New Roman"/>
          <w:color w:val="1F2937"/>
          <w:sz w:val="24"/>
        </w:rPr>
        <w:t>Step 4: Conversion to Third Normal Form (3NF)</w:t>
      </w:r>
    </w:p>
    <w:p w14:paraId="558754F4" w14:textId="77777777" w:rsidR="00F0244A" w:rsidRDefault="00EF654F">
      <w:pPr>
        <w:spacing w:after="120"/>
        <w:jc w:val="both"/>
      </w:pPr>
      <w:r>
        <w:rPr>
          <w:rFonts w:ascii="Times New Roman" w:hAnsi="Times New Roman"/>
          <w:color w:val="1F2937"/>
          <w:sz w:val="24"/>
        </w:rPr>
        <w:t>Definition: A relation is in 3NF if it is in 2NF and no non-prime attribute is transitively dependent on any candidate key (for every functional dependency X -&gt; A, either X is a superkey or A is a prime attribute).</w:t>
      </w:r>
    </w:p>
    <w:p w14:paraId="43D2F6B9" w14:textId="77777777" w:rsidR="00F0244A" w:rsidRDefault="00EF654F">
      <w:pPr>
        <w:spacing w:after="120"/>
        <w:jc w:val="both"/>
      </w:pPr>
      <w:r>
        <w:rPr>
          <w:rFonts w:ascii="Times New Roman" w:hAnsi="Times New Roman"/>
          <w:color w:val="1F2937"/>
          <w:sz w:val="24"/>
        </w:rPr>
        <w:lastRenderedPageBreak/>
        <w:t>Action: In `1NF_BOOK`, `book_id -&gt; category_name, category_desc` exhibits a transitive dependency via `category_id`: `book_id -&gt; category_id` and `category_id -&gt; category_name`. We extract `CATEGORIES(category_id, category_name, description)` so `BOOKS` contains only `category_id` as a foreign key. Similarly, fine calculation attributes are decoupled from `LOANS` into `FINES(fine_id, loan_id, user_id, amount, status)` to ensure no transitive dependencies exist.</w:t>
      </w:r>
    </w:p>
    <w:p w14:paraId="0F4FE822" w14:textId="77777777" w:rsidR="00F0244A" w:rsidRDefault="00EF654F">
      <w:pPr>
        <w:spacing w:after="120"/>
        <w:jc w:val="both"/>
      </w:pPr>
      <w:r>
        <w:rPr>
          <w:rFonts w:ascii="Times New Roman" w:hAnsi="Times New Roman"/>
          <w:color w:val="1F2937"/>
          <w:sz w:val="24"/>
        </w:rPr>
        <w:t>Step 5: Boyce-Codd Normal Form (BCNF) &amp; Fourth Normal Form (4NF) Verification</w:t>
      </w:r>
    </w:p>
    <w:p w14:paraId="07891A6D" w14:textId="77777777" w:rsidR="00F0244A" w:rsidRDefault="00EF654F">
      <w:pPr>
        <w:spacing w:after="120"/>
        <w:jc w:val="both"/>
      </w:pPr>
      <w:r>
        <w:rPr>
          <w:rFonts w:ascii="Times New Roman" w:hAnsi="Times New Roman"/>
          <w:color w:val="1F2937"/>
          <w:sz w:val="24"/>
        </w:rPr>
        <w:t>Definition: A relation is in BCNF if for every non-trivial functional dependency X -&gt; A, X is a superkey.</w:t>
      </w:r>
    </w:p>
    <w:p w14:paraId="31C7724F" w14:textId="77777777" w:rsidR="00F0244A" w:rsidRDefault="00EF654F">
      <w:pPr>
        <w:spacing w:after="120"/>
        <w:jc w:val="both"/>
      </w:pPr>
      <w:r>
        <w:rPr>
          <w:rFonts w:ascii="Times New Roman" w:hAnsi="Times New Roman"/>
          <w:color w:val="1F2937"/>
          <w:sz w:val="24"/>
        </w:rPr>
        <w:t>In all normalized relations, every determinant is a candidate key. In `USERS`, the only determinants are `user_id` and `email` (both unique keys). In `BOOKS`, the only determinants are `book_id` and `isbn` (both candidate keys). Thus, all tables satisfy BCNF. Furthermore, by isolating many-to-many relationships (such as `BOOK_AUTHORS`) into dedicated associative entities, no non-trivial multi-valued dependencies (MVDs) exist, satisfying Fourth Normal Form (4NF).</w:t>
      </w:r>
    </w:p>
    <w:p w14:paraId="4B7908B4" w14:textId="77777777" w:rsidR="00F0244A" w:rsidRDefault="00EF654F">
      <w:pPr>
        <w:keepNext/>
        <w:spacing w:before="240" w:after="120"/>
      </w:pPr>
      <w:r>
        <w:rPr>
          <w:rFonts w:ascii="Times New Roman" w:hAnsi="Times New Roman"/>
          <w:b/>
          <w:color w:val="2B4C7E"/>
          <w:sz w:val="24"/>
        </w:rPr>
        <w:t>6.6 Graph Data Model: Labeled Property Graph Architecture</w:t>
      </w:r>
    </w:p>
    <w:p w14:paraId="7D4FD095" w14:textId="77777777" w:rsidR="00F0244A" w:rsidRDefault="00EF654F">
      <w:pPr>
        <w:spacing w:after="120"/>
        <w:jc w:val="both"/>
      </w:pPr>
      <w:r>
        <w:rPr>
          <w:rFonts w:ascii="Times New Roman" w:hAnsi="Times New Roman"/>
          <w:color w:val="1F2937"/>
          <w:sz w:val="24"/>
        </w:rPr>
        <w:t>The knowledge network is modeled as a native Labeled Property Graph in Neo4j AuraDB:</w:t>
      </w:r>
    </w:p>
    <w:p w14:paraId="7A01D33F" w14:textId="77777777" w:rsidR="00F0244A" w:rsidRDefault="00EF654F">
      <w:pPr>
        <w:pStyle w:val="ListBullet"/>
        <w:spacing w:after="80"/>
        <w:jc w:val="both"/>
      </w:pPr>
      <w:r>
        <w:rPr>
          <w:rFonts w:ascii="Times New Roman" w:hAnsi="Times New Roman"/>
          <w:b/>
          <w:color w:val="1B365D"/>
          <w:sz w:val="24"/>
        </w:rPr>
        <w:t xml:space="preserve">Node Labels: </w:t>
      </w:r>
      <w:r>
        <w:rPr>
          <w:rFonts w:ascii="Times New Roman" w:hAnsi="Times New Roman"/>
          <w:color w:val="1F2937"/>
          <w:sz w:val="24"/>
        </w:rPr>
        <w:t>`:User` (properties: user_id, username, email, role, account_status), `:Book` (book_id, isbn, title, edition, pub_year, available_copies), `:Copy` (copy_id, barcode, status), `:Loan` (loan_id, due_date, status), `:Category` (category_id, name), `:Author` (author_id, name).</w:t>
      </w:r>
    </w:p>
    <w:p w14:paraId="3312001D" w14:textId="77777777" w:rsidR="00F0244A" w:rsidRDefault="00EF654F">
      <w:pPr>
        <w:pStyle w:val="ListBullet"/>
        <w:spacing w:after="80"/>
        <w:jc w:val="both"/>
      </w:pPr>
      <w:r>
        <w:rPr>
          <w:rFonts w:ascii="Times New Roman" w:hAnsi="Times New Roman"/>
          <w:b/>
          <w:color w:val="1B365D"/>
          <w:sz w:val="24"/>
        </w:rPr>
        <w:t xml:space="preserve">Relationship Types: </w:t>
      </w:r>
      <w:r>
        <w:rPr>
          <w:rFonts w:ascii="Times New Roman" w:hAnsi="Times New Roman"/>
          <w:color w:val="1F2937"/>
          <w:sz w:val="24"/>
        </w:rPr>
        <w:t>`(u:User)-[:BORROWED]-&gt;(l:Loan)-[:FOR_COPY]-&gt;(cp:Copy)&lt;-[:HAS_COPY]-(b:Book)`; `(b:Book)-[:BELONGS_TO]-&gt;(c:Category)`; `(b1:Book)-[:PREREQUISITE_FOR]-&gt;(b2:Book)`; `(a:Author)-[:WROTE]-&gt;(b:Book)`.</w:t>
      </w:r>
    </w:p>
    <w:p w14:paraId="549B257C" w14:textId="77777777" w:rsidR="00F0244A" w:rsidRDefault="00EF654F">
      <w:pPr>
        <w:spacing w:after="120"/>
        <w:jc w:val="both"/>
      </w:pPr>
      <w:r>
        <w:rPr>
          <w:rFonts w:ascii="Times New Roman" w:hAnsi="Times New Roman"/>
          <w:color w:val="1F2937"/>
          <w:sz w:val="24"/>
        </w:rPr>
        <w:t>The graph schema contains 310 nodes and 685 relationships, allowing the recommendation engine to execute sub-20ms path traversals without tabular joins.</w:t>
      </w:r>
    </w:p>
    <w:p w14:paraId="5EF9F4CA" w14:textId="77777777" w:rsidR="00F0244A" w:rsidRDefault="00EF654F">
      <w:r>
        <w:br w:type="page"/>
      </w:r>
    </w:p>
    <w:p w14:paraId="3630D50E" w14:textId="77777777" w:rsidR="00F0244A" w:rsidRDefault="00EF654F">
      <w:pPr>
        <w:keepNext/>
        <w:spacing w:before="320" w:after="160"/>
      </w:pPr>
      <w:r>
        <w:rPr>
          <w:rFonts w:ascii="Times New Roman" w:hAnsi="Times New Roman"/>
          <w:b/>
          <w:color w:val="1B365D"/>
          <w:sz w:val="26"/>
        </w:rPr>
        <w:lastRenderedPageBreak/>
        <w:t>7. SYSTEM IMPLEMENTATION</w:t>
      </w:r>
    </w:p>
    <w:p w14:paraId="0A6A549A" w14:textId="77777777" w:rsidR="00F0244A" w:rsidRDefault="00EF654F">
      <w:pPr>
        <w:keepNext/>
        <w:spacing w:before="240" w:after="120"/>
      </w:pPr>
      <w:r>
        <w:rPr>
          <w:rFonts w:ascii="Times New Roman" w:hAnsi="Times New Roman"/>
          <w:b/>
          <w:color w:val="2B4C7E"/>
          <w:sz w:val="24"/>
        </w:rPr>
        <w:t>7.1 Oracle Relational Database Implementation &amp; DDL</w:t>
      </w:r>
    </w:p>
    <w:p w14:paraId="2C3C5B9B" w14:textId="77777777" w:rsidR="00F0244A" w:rsidRDefault="00EF654F">
      <w:pPr>
        <w:spacing w:after="120"/>
        <w:jc w:val="both"/>
      </w:pPr>
      <w:r>
        <w:rPr>
          <w:rFonts w:ascii="Times New Roman" w:hAnsi="Times New Roman"/>
          <w:color w:val="1F2937"/>
          <w:sz w:val="24"/>
        </w:rPr>
        <w:t>The physical schema was implemented in Oracle Database 21c using SQL*Plus DDL scripts. The schema enforces referential integrity through foreign key constraints with cascading deletes where appropriate, check constraints on state values, and unique index enforcement.</w:t>
      </w:r>
    </w:p>
    <w:p w14:paraId="229323F9" w14:textId="77777777" w:rsidR="00F0244A" w:rsidRDefault="00EF654F">
      <w:pPr>
        <w:spacing w:after="120"/>
        <w:jc w:val="both"/>
      </w:pPr>
      <w:r>
        <w:rPr>
          <w:rFonts w:ascii="Times New Roman" w:hAnsi="Times New Roman"/>
          <w:b/>
          <w:color w:val="1F2937"/>
          <w:sz w:val="24"/>
        </w:rPr>
        <w:t xml:space="preserve">Oracle DDL: </w:t>
      </w:r>
      <w:r>
        <w:rPr>
          <w:rFonts w:ascii="Times New Roman" w:hAnsi="Times New Roman"/>
          <w:color w:val="1F2937"/>
          <w:sz w:val="24"/>
        </w:rPr>
        <w:t>DDL Listing: Core Table Creation (Extract):</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50AEC082" w14:textId="77777777">
        <w:trPr>
          <w:jc w:val="center"/>
        </w:trPr>
        <w:tc>
          <w:tcPr>
            <w:tcW w:w="9360" w:type="dxa"/>
            <w:shd w:val="clear" w:color="auto" w:fill="F9FAFB"/>
            <w:tcMar>
              <w:top w:w="120" w:type="dxa"/>
              <w:left w:w="180" w:type="dxa"/>
              <w:bottom w:w="120" w:type="dxa"/>
              <w:right w:w="180" w:type="dxa"/>
            </w:tcMar>
          </w:tcPr>
          <w:p w14:paraId="01D7D90F" w14:textId="77777777" w:rsidR="00F0244A" w:rsidRDefault="00EF654F">
            <w:pPr>
              <w:spacing w:after="0" w:line="252" w:lineRule="auto"/>
            </w:pPr>
            <w:r>
              <w:rPr>
                <w:rFonts w:ascii="Courier New" w:hAnsi="Courier New"/>
                <w:color w:val="1F2937"/>
                <w:sz w:val="18"/>
              </w:rPr>
              <w:t>-- Oracle 21c DDL: Books and Loans Table Creation</w:t>
            </w:r>
            <w:r>
              <w:rPr>
                <w:rFonts w:ascii="Courier New" w:hAnsi="Courier New"/>
                <w:color w:val="1F2937"/>
                <w:sz w:val="18"/>
              </w:rPr>
              <w:br/>
              <w:t>CREATE TABLE BOOKS (</w:t>
            </w:r>
            <w:r>
              <w:rPr>
                <w:rFonts w:ascii="Courier New" w:hAnsi="Courier New"/>
                <w:color w:val="1F2937"/>
                <w:sz w:val="18"/>
              </w:rPr>
              <w:br/>
              <w:t xml:space="preserve">    book_id NUMBER GENERATED BY DEFAULT ON NULL AS IDENTITY PRIMARY KEY,</w:t>
            </w:r>
            <w:r>
              <w:rPr>
                <w:rFonts w:ascii="Courier New" w:hAnsi="Courier New"/>
                <w:color w:val="1F2937"/>
                <w:sz w:val="18"/>
              </w:rPr>
              <w:br/>
              <w:t xml:space="preserve">    isbn VARCHAR2(20) NOT NULL UNIQUE,</w:t>
            </w:r>
            <w:r>
              <w:rPr>
                <w:rFonts w:ascii="Courier New" w:hAnsi="Courier New"/>
                <w:color w:val="1F2937"/>
                <w:sz w:val="18"/>
              </w:rPr>
              <w:br/>
            </w:r>
            <w:r>
              <w:rPr>
                <w:rFonts w:ascii="Courier New" w:hAnsi="Courier New"/>
                <w:color w:val="1F2937"/>
                <w:sz w:val="18"/>
              </w:rPr>
              <w:t xml:space="preserve">    title VARCHAR2(255) NOT NULL,</w:t>
            </w:r>
            <w:r>
              <w:rPr>
                <w:rFonts w:ascii="Courier New" w:hAnsi="Courier New"/>
                <w:color w:val="1F2937"/>
                <w:sz w:val="18"/>
              </w:rPr>
              <w:br/>
              <w:t xml:space="preserve">    edition VARCHAR2(50),</w:t>
            </w:r>
            <w:r>
              <w:rPr>
                <w:rFonts w:ascii="Courier New" w:hAnsi="Courier New"/>
                <w:color w:val="1F2937"/>
                <w:sz w:val="18"/>
              </w:rPr>
              <w:br/>
              <w:t xml:space="preserve">    pub_year NUMBER(4) CHECK (pub_year &gt;= 1900 AND pub_year &lt;= 2100),</w:t>
            </w:r>
            <w:r>
              <w:rPr>
                <w:rFonts w:ascii="Courier New" w:hAnsi="Courier New"/>
                <w:color w:val="1F2937"/>
                <w:sz w:val="18"/>
              </w:rPr>
              <w:br/>
              <w:t xml:space="preserve">    publisher VARCHAR2(100),</w:t>
            </w:r>
            <w:r>
              <w:rPr>
                <w:rFonts w:ascii="Courier New" w:hAnsi="Courier New"/>
                <w:color w:val="1F2937"/>
                <w:sz w:val="18"/>
              </w:rPr>
              <w:br/>
              <w:t xml:space="preserve">    total_copies NUMBER DEFAULT 1 CHECK (total_copies &gt;= 0),</w:t>
            </w:r>
            <w:r>
              <w:rPr>
                <w:rFonts w:ascii="Courier New" w:hAnsi="Courier New"/>
                <w:color w:val="1F2937"/>
                <w:sz w:val="18"/>
              </w:rPr>
              <w:br/>
              <w:t xml:space="preserve">    available_copies NUMBER DEFAULT 1 CHECK (available_copies &gt;= 0),</w:t>
            </w:r>
            <w:r>
              <w:rPr>
                <w:rFonts w:ascii="Courier New" w:hAnsi="Courier New"/>
                <w:color w:val="1F2937"/>
                <w:sz w:val="18"/>
              </w:rPr>
              <w:br/>
              <w:t xml:space="preserve">    shelf_location VARCHAR2(50),</w:t>
            </w:r>
            <w:r>
              <w:rPr>
                <w:rFonts w:ascii="Courier New" w:hAnsi="Courier New"/>
                <w:color w:val="1F2937"/>
                <w:sz w:val="18"/>
              </w:rPr>
              <w:br/>
              <w:t xml:space="preserve">    category_id NUMBER REFERENCES CATEGORIES(category_id)</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LOANS (</w:t>
            </w:r>
            <w:r>
              <w:rPr>
                <w:rFonts w:ascii="Courier New" w:hAnsi="Courier New"/>
                <w:color w:val="1F2937"/>
                <w:sz w:val="18"/>
              </w:rPr>
              <w:br/>
              <w:t xml:space="preserve">    loan_id NUMBER GENERATED BY DEFAULT ON NULL AS IDENTITY PRIMARY KEY,</w:t>
            </w:r>
            <w:r>
              <w:rPr>
                <w:rFonts w:ascii="Courier New" w:hAnsi="Courier New"/>
                <w:color w:val="1F2937"/>
                <w:sz w:val="18"/>
              </w:rPr>
              <w:br/>
            </w:r>
            <w:r>
              <w:rPr>
                <w:rFonts w:ascii="Courier New" w:hAnsi="Courier New"/>
                <w:color w:val="1F2937"/>
                <w:sz w:val="18"/>
              </w:rPr>
              <w:t xml:space="preserve">    copy_id NUMBER NOT NULL REFERENCES BOOK_COPIES(copy_id),</w:t>
            </w:r>
            <w:r>
              <w:rPr>
                <w:rFonts w:ascii="Courier New" w:hAnsi="Courier New"/>
                <w:color w:val="1F2937"/>
                <w:sz w:val="18"/>
              </w:rPr>
              <w:br/>
              <w:t xml:space="preserve">    user_id NUMBER NOT NULL REFERENCES USERS(user_id),</w:t>
            </w:r>
            <w:r>
              <w:rPr>
                <w:rFonts w:ascii="Courier New" w:hAnsi="Courier New"/>
                <w:color w:val="1F2937"/>
                <w:sz w:val="18"/>
              </w:rPr>
              <w:br/>
              <w:t xml:space="preserve">    loan_date DATE DEFAULT SYSDATE NOT NULL,</w:t>
            </w:r>
            <w:r>
              <w:rPr>
                <w:rFonts w:ascii="Courier New" w:hAnsi="Courier New"/>
                <w:color w:val="1F2937"/>
                <w:sz w:val="18"/>
              </w:rPr>
              <w:br/>
              <w:t xml:space="preserve">    due_date DATE NOT NULL,</w:t>
            </w:r>
            <w:r>
              <w:rPr>
                <w:rFonts w:ascii="Courier New" w:hAnsi="Courier New"/>
                <w:color w:val="1F2937"/>
                <w:sz w:val="18"/>
              </w:rPr>
              <w:br/>
              <w:t xml:space="preserve">    return_date DATE,</w:t>
            </w:r>
            <w:r>
              <w:rPr>
                <w:rFonts w:ascii="Courier New" w:hAnsi="Courier New"/>
                <w:color w:val="1F2937"/>
                <w:sz w:val="18"/>
              </w:rPr>
              <w:br/>
              <w:t xml:space="preserve">    status VARCHAR2(20) DEFAULT 'ISSUED' </w:t>
            </w:r>
            <w:r>
              <w:rPr>
                <w:rFonts w:ascii="Courier New" w:hAnsi="Courier New"/>
                <w:color w:val="1F2937"/>
                <w:sz w:val="18"/>
              </w:rPr>
              <w:br/>
              <w:t xml:space="preserve">        CHECK (status IN ('PENDING', 'APPROVED', 'ISSUED', 'RETURNED', 'OVERDUE', 'REJECTED')),</w:t>
            </w:r>
            <w:r>
              <w:rPr>
                <w:rFonts w:ascii="Courier New" w:hAnsi="Courier New"/>
                <w:color w:val="1F2937"/>
                <w:sz w:val="18"/>
              </w:rPr>
              <w:br/>
              <w:t xml:space="preserve">    renewal_count NUMBER DEFAULT 0 CHECK (renewal_count &lt;= 2)</w:t>
            </w:r>
            <w:r>
              <w:rPr>
                <w:rFonts w:ascii="Courier New" w:hAnsi="Courier New"/>
                <w:color w:val="1F2937"/>
                <w:sz w:val="18"/>
              </w:rPr>
              <w:br/>
              <w:t>);</w:t>
            </w:r>
          </w:p>
        </w:tc>
      </w:tr>
    </w:tbl>
    <w:p w14:paraId="5B1C0D93" w14:textId="77777777" w:rsidR="00F0244A" w:rsidRDefault="00F0244A">
      <w:pPr>
        <w:spacing w:after="80"/>
      </w:pPr>
    </w:p>
    <w:p w14:paraId="5E41A2C8" w14:textId="77777777" w:rsidR="00F0244A" w:rsidRDefault="00EF654F">
      <w:pPr>
        <w:keepNext/>
        <w:spacing w:before="240" w:after="120"/>
      </w:pPr>
      <w:r>
        <w:rPr>
          <w:rFonts w:ascii="Times New Roman" w:hAnsi="Times New Roman"/>
          <w:b/>
          <w:color w:val="2B4C7E"/>
          <w:sz w:val="24"/>
        </w:rPr>
        <w:t>7.2 Synthetic Seed Dataset Generation and Ingestion</w:t>
      </w:r>
    </w:p>
    <w:p w14:paraId="170EBF74" w14:textId="77777777" w:rsidR="00F0244A" w:rsidRDefault="00EF654F">
      <w:pPr>
        <w:spacing w:after="120"/>
        <w:jc w:val="both"/>
      </w:pPr>
      <w:r>
        <w:rPr>
          <w:rFonts w:ascii="Times New Roman" w:hAnsi="Times New Roman"/>
          <w:color w:val="1F2937"/>
          <w:sz w:val="24"/>
        </w:rPr>
        <w:t>To mirror an active enterprise academic library, a synthetic dataset was populated using Python scripts and database data loaders:</w:t>
      </w:r>
    </w:p>
    <w:p w14:paraId="2BD39517" w14:textId="77777777" w:rsidR="00F0244A" w:rsidRDefault="00EF654F">
      <w:pPr>
        <w:pStyle w:val="ListBullet"/>
        <w:spacing w:after="80"/>
        <w:jc w:val="both"/>
      </w:pPr>
      <w:r>
        <w:rPr>
          <w:rFonts w:ascii="Times New Roman" w:hAnsi="Times New Roman"/>
          <w:b/>
          <w:color w:val="1B365D"/>
          <w:sz w:val="24"/>
        </w:rPr>
        <w:t xml:space="preserve">Users Dataset: </w:t>
      </w:r>
      <w:r>
        <w:rPr>
          <w:rFonts w:ascii="Times New Roman" w:hAnsi="Times New Roman"/>
          <w:color w:val="1F2937"/>
          <w:sz w:val="24"/>
        </w:rPr>
        <w:t>50 patrons across four roles (1 Administrator, 3 Librarians, 10 Faculty Staff, 36 Engineering Students) with salted bcrypt password hashes and unified role isolation.</w:t>
      </w:r>
    </w:p>
    <w:p w14:paraId="6F0B65ED" w14:textId="77777777" w:rsidR="00F0244A" w:rsidRDefault="00EF654F">
      <w:pPr>
        <w:pStyle w:val="ListBullet"/>
        <w:spacing w:after="80"/>
        <w:jc w:val="both"/>
      </w:pPr>
      <w:r>
        <w:rPr>
          <w:rFonts w:ascii="Times New Roman" w:hAnsi="Times New Roman"/>
          <w:b/>
          <w:color w:val="1B365D"/>
          <w:sz w:val="24"/>
        </w:rPr>
        <w:t xml:space="preserve">Books &amp; Copies Catalog: </w:t>
      </w:r>
      <w:r>
        <w:rPr>
          <w:rFonts w:ascii="Times New Roman" w:hAnsi="Times New Roman"/>
          <w:color w:val="1F2937"/>
          <w:sz w:val="24"/>
        </w:rPr>
        <w:t>120 unique computer science and engineering textbook titles categorized across AI, Machine Learning, Database Systems, Cloud Computing, Algorithms, and Cybersecurity. 350 physical copies with individual barcode identifiers.</w:t>
      </w:r>
    </w:p>
    <w:p w14:paraId="23521562" w14:textId="77777777" w:rsidR="00F0244A" w:rsidRDefault="00EF654F">
      <w:pPr>
        <w:pStyle w:val="ListBullet"/>
        <w:spacing w:after="80"/>
        <w:jc w:val="both"/>
      </w:pPr>
      <w:r>
        <w:rPr>
          <w:rFonts w:ascii="Times New Roman" w:hAnsi="Times New Roman"/>
          <w:b/>
          <w:color w:val="1B365D"/>
          <w:sz w:val="24"/>
        </w:rPr>
        <w:t xml:space="preserve">Circulation &amp; Fines: </w:t>
      </w:r>
      <w:r>
        <w:rPr>
          <w:rFonts w:ascii="Times New Roman" w:hAnsi="Times New Roman"/>
          <w:color w:val="1F2937"/>
          <w:sz w:val="24"/>
        </w:rPr>
        <w:t>200 historical and active loan records simulating regular returns, active loans, and overdue violations with calculated fine records at Rs. 10/day.</w:t>
      </w:r>
    </w:p>
    <w:p w14:paraId="1F0B13D1" w14:textId="77777777" w:rsidR="00F0244A" w:rsidRDefault="00EF654F">
      <w:pPr>
        <w:keepNext/>
        <w:spacing w:before="240" w:after="120"/>
      </w:pPr>
      <w:r>
        <w:rPr>
          <w:rFonts w:ascii="Times New Roman" w:hAnsi="Times New Roman"/>
          <w:b/>
          <w:color w:val="2B4C7E"/>
          <w:sz w:val="24"/>
        </w:rPr>
        <w:lastRenderedPageBreak/>
        <w:t>7.3 Advanced PL/SQL Programs: Triggers, Procedures, and Functions</w:t>
      </w:r>
    </w:p>
    <w:p w14:paraId="0703E9C8" w14:textId="77777777" w:rsidR="00F0244A" w:rsidRDefault="00EF654F">
      <w:pPr>
        <w:spacing w:after="120"/>
        <w:jc w:val="both"/>
      </w:pPr>
      <w:r>
        <w:rPr>
          <w:rFonts w:ascii="Times New Roman" w:hAnsi="Times New Roman"/>
          <w:color w:val="1F2937"/>
          <w:sz w:val="24"/>
        </w:rPr>
        <w:t>To guarantee that business rules are executed atomically inside the storage engine, the system utilizes advanced Oracle PL/SQL programming constructs:</w:t>
      </w:r>
    </w:p>
    <w:p w14:paraId="3C2C619E" w14:textId="77777777" w:rsidR="00F0244A" w:rsidRDefault="00EF654F">
      <w:pPr>
        <w:spacing w:after="120"/>
        <w:jc w:val="both"/>
      </w:pPr>
      <w:r>
        <w:rPr>
          <w:rFonts w:ascii="Times New Roman" w:hAnsi="Times New Roman"/>
          <w:b/>
          <w:color w:val="1F2937"/>
          <w:sz w:val="24"/>
        </w:rPr>
        <w:t xml:space="preserve">PL/SQL Trigger 1: </w:t>
      </w:r>
      <w:r>
        <w:rPr>
          <w:rFonts w:ascii="Times New Roman" w:hAnsi="Times New Roman"/>
          <w:color w:val="1F2937"/>
          <w:sz w:val="24"/>
        </w:rPr>
        <w:t>1. PL/SQL Trigger: Enforcing Patron Loan Quota (`TRG_ENFORCE_LOAN_LIMIT`)</w:t>
      </w:r>
    </w:p>
    <w:p w14:paraId="0DA9BA93" w14:textId="77777777" w:rsidR="00F0244A" w:rsidRDefault="00EF654F">
      <w:pPr>
        <w:spacing w:after="120"/>
        <w:jc w:val="both"/>
      </w:pPr>
      <w:r>
        <w:rPr>
          <w:rFonts w:ascii="Times New Roman" w:hAnsi="Times New Roman"/>
          <w:color w:val="1F2937"/>
          <w:sz w:val="24"/>
        </w:rPr>
        <w:t>Purpose: Before a new loan row is inserted, this row-level trigger queries active loans for the patron. If active loans equal or exceed their allowed quota (3 for students, 10 for staff), an application error (`ORA-20001`) is raised, terminating the transaction.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6F084DDF" w14:textId="77777777">
        <w:trPr>
          <w:jc w:val="center"/>
        </w:trPr>
        <w:tc>
          <w:tcPr>
            <w:tcW w:w="9360" w:type="dxa"/>
            <w:shd w:val="clear" w:color="auto" w:fill="F9FAFB"/>
            <w:tcMar>
              <w:top w:w="120" w:type="dxa"/>
              <w:left w:w="180" w:type="dxa"/>
              <w:bottom w:w="120" w:type="dxa"/>
              <w:right w:w="180" w:type="dxa"/>
            </w:tcMar>
          </w:tcPr>
          <w:p w14:paraId="43675A84" w14:textId="77777777" w:rsidR="00F0244A" w:rsidRDefault="00EF654F">
            <w:pPr>
              <w:spacing w:after="0" w:line="252" w:lineRule="auto"/>
            </w:pPr>
            <w:r>
              <w:rPr>
                <w:rFonts w:ascii="Courier New" w:hAnsi="Courier New"/>
                <w:color w:val="1F2937"/>
                <w:sz w:val="18"/>
              </w:rPr>
              <w:t>CREATE OR REPLACE TRIGGER TRG_ENFORCE_LOAN_LIMIT</w:t>
            </w:r>
            <w:r>
              <w:rPr>
                <w:rFonts w:ascii="Courier New" w:hAnsi="Courier New"/>
                <w:color w:val="1F2937"/>
                <w:sz w:val="18"/>
              </w:rPr>
              <w:br/>
              <w:t>BEFORE INSERT ON LOANS</w:t>
            </w:r>
            <w:r>
              <w:rPr>
                <w:rFonts w:ascii="Courier New" w:hAnsi="Courier New"/>
                <w:color w:val="1F2937"/>
                <w:sz w:val="18"/>
              </w:rPr>
              <w:br/>
              <w:t>FOR EACH ROW</w:t>
            </w:r>
            <w:r>
              <w:rPr>
                <w:rFonts w:ascii="Courier New" w:hAnsi="Courier New"/>
                <w:color w:val="1F2937"/>
                <w:sz w:val="18"/>
              </w:rPr>
              <w:br/>
              <w:t>DECLARE</w:t>
            </w:r>
            <w:r>
              <w:rPr>
                <w:rFonts w:ascii="Courier New" w:hAnsi="Courier New"/>
                <w:color w:val="1F2937"/>
                <w:sz w:val="18"/>
              </w:rPr>
              <w:br/>
              <w:t xml:space="preserve">    v_active_loans NUMBER;</w:t>
            </w:r>
            <w:r>
              <w:rPr>
                <w:rFonts w:ascii="Courier New" w:hAnsi="Courier New"/>
                <w:color w:val="1F2937"/>
                <w:sz w:val="18"/>
              </w:rPr>
              <w:br/>
              <w:t xml:space="preserve">    v_max_quota NUMBER;</w:t>
            </w:r>
            <w:r>
              <w:rPr>
                <w:rFonts w:ascii="Courier New" w:hAnsi="Courier New"/>
                <w:color w:val="1F2937"/>
                <w:sz w:val="18"/>
              </w:rPr>
              <w:br/>
              <w:t xml:space="preserve">    v_role VARCHAR2(20);</w:t>
            </w:r>
            <w:r>
              <w:rPr>
                <w:rFonts w:ascii="Courier New" w:hAnsi="Courier New"/>
                <w:color w:val="1F2937"/>
                <w:sz w:val="18"/>
              </w:rPr>
              <w:br/>
              <w:t>BEGIN</w:t>
            </w:r>
            <w:r>
              <w:rPr>
                <w:rFonts w:ascii="Courier New" w:hAnsi="Courier New"/>
                <w:color w:val="1F2937"/>
                <w:sz w:val="18"/>
              </w:rPr>
              <w:br/>
              <w:t xml:space="preserve">    SELECT COUNT(*) INTO v_active_loans</w:t>
            </w:r>
            <w:r>
              <w:rPr>
                <w:rFonts w:ascii="Courier New" w:hAnsi="Courier New"/>
                <w:color w:val="1F2937"/>
                <w:sz w:val="18"/>
              </w:rPr>
              <w:br/>
              <w:t xml:space="preserve">    FROM LOANS</w:t>
            </w:r>
            <w:r>
              <w:rPr>
                <w:rFonts w:ascii="Courier New" w:hAnsi="Courier New"/>
                <w:color w:val="1F2937"/>
                <w:sz w:val="18"/>
              </w:rPr>
              <w:br/>
              <w:t xml:space="preserve">    WHERE user_id = :NEW.user_id AND status IN ('APPROVED', 'ISSUED');</w:t>
            </w:r>
            <w:r>
              <w:rPr>
                <w:rFonts w:ascii="Courier New" w:hAnsi="Courier New"/>
                <w:color w:val="1F2937"/>
                <w:sz w:val="18"/>
              </w:rPr>
              <w:br/>
            </w:r>
            <w:r>
              <w:rPr>
                <w:rFonts w:ascii="Courier New" w:hAnsi="Courier New"/>
                <w:color w:val="1F2937"/>
                <w:sz w:val="18"/>
              </w:rPr>
              <w:br/>
              <w:t xml:space="preserve">    SELECT role INTO v_role</w:t>
            </w:r>
            <w:r>
              <w:rPr>
                <w:rFonts w:ascii="Courier New" w:hAnsi="Courier New"/>
                <w:color w:val="1F2937"/>
                <w:sz w:val="18"/>
              </w:rPr>
              <w:br/>
              <w:t xml:space="preserve">    FROM USERS</w:t>
            </w:r>
            <w:r>
              <w:rPr>
                <w:rFonts w:ascii="Courier New" w:hAnsi="Courier New"/>
                <w:color w:val="1F2937"/>
                <w:sz w:val="18"/>
              </w:rPr>
              <w:br/>
              <w:t xml:space="preserve">    WHERE user_id = :NEW.user_id;</w:t>
            </w:r>
            <w:r>
              <w:rPr>
                <w:rFonts w:ascii="Courier New" w:hAnsi="Courier New"/>
                <w:color w:val="1F2937"/>
                <w:sz w:val="18"/>
              </w:rPr>
              <w:br/>
            </w:r>
            <w:r>
              <w:rPr>
                <w:rFonts w:ascii="Courier New" w:hAnsi="Courier New"/>
                <w:color w:val="1F2937"/>
                <w:sz w:val="18"/>
              </w:rPr>
              <w:br/>
              <w:t xml:space="preserve">    IF v_role = 'STAFF' THEN</w:t>
            </w:r>
            <w:r>
              <w:rPr>
                <w:rFonts w:ascii="Courier New" w:hAnsi="Courier New"/>
                <w:color w:val="1F2937"/>
                <w:sz w:val="18"/>
              </w:rPr>
              <w:br/>
              <w:t xml:space="preserve">        v_max_quota := 10;</w:t>
            </w:r>
            <w:r>
              <w:rPr>
                <w:rFonts w:ascii="Courier New" w:hAnsi="Courier New"/>
                <w:color w:val="1F2937"/>
                <w:sz w:val="18"/>
              </w:rPr>
              <w:br/>
              <w:t xml:space="preserve">    ELSE</w:t>
            </w:r>
            <w:r>
              <w:rPr>
                <w:rFonts w:ascii="Courier New" w:hAnsi="Courier New"/>
                <w:color w:val="1F2937"/>
                <w:sz w:val="18"/>
              </w:rPr>
              <w:br/>
              <w:t xml:space="preserve">        v_max_quota := 3;</w:t>
            </w:r>
            <w:r>
              <w:rPr>
                <w:rFonts w:ascii="Courier New" w:hAnsi="Courier New"/>
                <w:color w:val="1F2937"/>
                <w:sz w:val="18"/>
              </w:rPr>
              <w:br/>
              <w:t xml:space="preserve">    END IF;</w:t>
            </w:r>
            <w:r>
              <w:rPr>
                <w:rFonts w:ascii="Courier New" w:hAnsi="Courier New"/>
                <w:color w:val="1F2937"/>
                <w:sz w:val="18"/>
              </w:rPr>
              <w:br/>
            </w:r>
            <w:r>
              <w:rPr>
                <w:rFonts w:ascii="Courier New" w:hAnsi="Courier New"/>
                <w:color w:val="1F2937"/>
                <w:sz w:val="18"/>
              </w:rPr>
              <w:br/>
            </w:r>
            <w:r>
              <w:rPr>
                <w:rFonts w:ascii="Courier New" w:hAnsi="Courier New"/>
                <w:color w:val="1F2937"/>
                <w:sz w:val="18"/>
              </w:rPr>
              <w:t xml:space="preserve">    IF v_active_loans &gt;= v_max_quota THEN</w:t>
            </w:r>
            <w:r>
              <w:rPr>
                <w:rFonts w:ascii="Courier New" w:hAnsi="Courier New"/>
                <w:color w:val="1F2937"/>
                <w:sz w:val="18"/>
              </w:rPr>
              <w:br/>
              <w:t xml:space="preserve">        RAISE_APPLICATION_ERROR(-20001, 'Borrowing quota exceeded for patron ID ' || :NEW.user_id);</w:t>
            </w:r>
            <w:r>
              <w:rPr>
                <w:rFonts w:ascii="Courier New" w:hAnsi="Courier New"/>
                <w:color w:val="1F2937"/>
                <w:sz w:val="18"/>
              </w:rPr>
              <w:br/>
              <w:t xml:space="preserve">    END IF;</w:t>
            </w:r>
            <w:r>
              <w:rPr>
                <w:rFonts w:ascii="Courier New" w:hAnsi="Courier New"/>
                <w:color w:val="1F2937"/>
                <w:sz w:val="18"/>
              </w:rPr>
              <w:br/>
              <w:t>END;</w:t>
            </w:r>
          </w:p>
        </w:tc>
      </w:tr>
    </w:tbl>
    <w:p w14:paraId="2CA04EA3" w14:textId="77777777" w:rsidR="00F0244A" w:rsidRDefault="00F0244A">
      <w:pPr>
        <w:spacing w:after="80"/>
      </w:pPr>
    </w:p>
    <w:p w14:paraId="1CF588FA" w14:textId="77777777" w:rsidR="00F0244A" w:rsidRDefault="00EF654F">
      <w:pPr>
        <w:spacing w:after="120"/>
        <w:jc w:val="both"/>
      </w:pPr>
      <w:r>
        <w:rPr>
          <w:rFonts w:ascii="Times New Roman" w:hAnsi="Times New Roman"/>
          <w:b/>
          <w:color w:val="1F2937"/>
          <w:sz w:val="24"/>
        </w:rPr>
        <w:t xml:space="preserve">PL/SQL Trigger 2: </w:t>
      </w:r>
      <w:r>
        <w:rPr>
          <w:rFonts w:ascii="Times New Roman" w:hAnsi="Times New Roman"/>
          <w:color w:val="1F2937"/>
          <w:sz w:val="24"/>
        </w:rPr>
        <w:t>2. PL/SQL Trigger: Automated Inventory Availability (`TRG_UPDATE_BOOK_AVAILABILITY`)</w:t>
      </w:r>
    </w:p>
    <w:p w14:paraId="1294966C" w14:textId="77777777" w:rsidR="00F0244A" w:rsidRDefault="00EF654F">
      <w:pPr>
        <w:spacing w:after="120"/>
        <w:jc w:val="both"/>
      </w:pPr>
      <w:r>
        <w:rPr>
          <w:rFonts w:ascii="Times New Roman" w:hAnsi="Times New Roman"/>
          <w:color w:val="1F2937"/>
          <w:sz w:val="24"/>
        </w:rPr>
        <w:t>Purpose: Maintains synchronous synchronization between physical copy statuses and the book's `available_copies` counter. When a loan is issued, `available_copies` is decremented; when returned, it is incremented.</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70524688" w14:textId="77777777">
        <w:trPr>
          <w:jc w:val="center"/>
        </w:trPr>
        <w:tc>
          <w:tcPr>
            <w:tcW w:w="9360" w:type="dxa"/>
            <w:shd w:val="clear" w:color="auto" w:fill="F9FAFB"/>
            <w:tcMar>
              <w:top w:w="120" w:type="dxa"/>
              <w:left w:w="180" w:type="dxa"/>
              <w:bottom w:w="120" w:type="dxa"/>
              <w:right w:w="180" w:type="dxa"/>
            </w:tcMar>
          </w:tcPr>
          <w:p w14:paraId="695B582B" w14:textId="77777777" w:rsidR="00F0244A" w:rsidRDefault="00EF654F">
            <w:pPr>
              <w:spacing w:after="0" w:line="252" w:lineRule="auto"/>
            </w:pPr>
            <w:r>
              <w:rPr>
                <w:rFonts w:ascii="Courier New" w:hAnsi="Courier New"/>
                <w:color w:val="1F2937"/>
                <w:sz w:val="18"/>
              </w:rPr>
              <w:t>CREATE OR REPLACE TRIGGER TRG_UPDATE_BOOK_AVAILABILITY</w:t>
            </w:r>
            <w:r>
              <w:rPr>
                <w:rFonts w:ascii="Courier New" w:hAnsi="Courier New"/>
                <w:color w:val="1F2937"/>
                <w:sz w:val="18"/>
              </w:rPr>
              <w:br/>
              <w:t>AFTER INSERT OR UPDATE OF status ON LOANS</w:t>
            </w:r>
            <w:r>
              <w:rPr>
                <w:rFonts w:ascii="Courier New" w:hAnsi="Courier New"/>
                <w:color w:val="1F2937"/>
                <w:sz w:val="18"/>
              </w:rPr>
              <w:br/>
              <w:t>FOR EACH ROW</w:t>
            </w:r>
            <w:r>
              <w:rPr>
                <w:rFonts w:ascii="Courier New" w:hAnsi="Courier New"/>
                <w:color w:val="1F2937"/>
                <w:sz w:val="18"/>
              </w:rPr>
              <w:br/>
              <w:t>DECLARE</w:t>
            </w:r>
            <w:r>
              <w:rPr>
                <w:rFonts w:ascii="Courier New" w:hAnsi="Courier New"/>
                <w:color w:val="1F2937"/>
                <w:sz w:val="18"/>
              </w:rPr>
              <w:br/>
              <w:t xml:space="preserve">    v_book_id NUMBER;</w:t>
            </w:r>
            <w:r>
              <w:rPr>
                <w:rFonts w:ascii="Courier New" w:hAnsi="Courier New"/>
                <w:color w:val="1F2937"/>
                <w:sz w:val="18"/>
              </w:rPr>
              <w:br/>
              <w:t>BEGIN</w:t>
            </w:r>
            <w:r>
              <w:rPr>
                <w:rFonts w:ascii="Courier New" w:hAnsi="Courier New"/>
                <w:color w:val="1F2937"/>
                <w:sz w:val="18"/>
              </w:rPr>
              <w:br/>
            </w:r>
            <w:r>
              <w:rPr>
                <w:rFonts w:ascii="Courier New" w:hAnsi="Courier New"/>
                <w:color w:val="1F2937"/>
                <w:sz w:val="18"/>
              </w:rPr>
              <w:lastRenderedPageBreak/>
              <w:t xml:space="preserve">    SELECT book_id INTO v_book_id FROM BOOK_COPIES WHERE copy_id = :NEW.copy_id;</w:t>
            </w:r>
            <w:r>
              <w:rPr>
                <w:rFonts w:ascii="Courier New" w:hAnsi="Courier New"/>
                <w:color w:val="1F2937"/>
                <w:sz w:val="18"/>
              </w:rPr>
              <w:br/>
              <w:t xml:space="preserve">    </w:t>
            </w:r>
            <w:r>
              <w:rPr>
                <w:rFonts w:ascii="Courier New" w:hAnsi="Courier New"/>
                <w:color w:val="1F2937"/>
                <w:sz w:val="18"/>
              </w:rPr>
              <w:br/>
              <w:t xml:space="preserve">    IF INSERTING AND :NEW.status = 'ISSUED' THEN</w:t>
            </w:r>
            <w:r>
              <w:rPr>
                <w:rFonts w:ascii="Courier New" w:hAnsi="Courier New"/>
                <w:color w:val="1F2937"/>
                <w:sz w:val="18"/>
              </w:rPr>
              <w:br/>
              <w:t xml:space="preserve">        UPDATE BOOKS SET available_copies = available_copies - 1 WHERE book_id = v_book_id;</w:t>
            </w:r>
            <w:r>
              <w:rPr>
                <w:rFonts w:ascii="Courier New" w:hAnsi="Courier New"/>
                <w:color w:val="1F2937"/>
                <w:sz w:val="18"/>
              </w:rPr>
              <w:br/>
              <w:t xml:space="preserve">        UPDATE BOOK_COPIES SET status = 'LOANED' WHERE copy_id = :NEW.copy_id;</w:t>
            </w:r>
            <w:r>
              <w:rPr>
                <w:rFonts w:ascii="Courier New" w:hAnsi="Courier New"/>
                <w:color w:val="1F2937"/>
                <w:sz w:val="18"/>
              </w:rPr>
              <w:br/>
            </w:r>
            <w:r>
              <w:rPr>
                <w:rFonts w:ascii="Courier New" w:hAnsi="Courier New"/>
                <w:color w:val="1F2937"/>
                <w:sz w:val="18"/>
              </w:rPr>
              <w:t xml:space="preserve">    ELSIF UPDATING AND :OLD.status = 'ISSUED' AND :NEW.status = 'RETURNED' THEN</w:t>
            </w:r>
            <w:r>
              <w:rPr>
                <w:rFonts w:ascii="Courier New" w:hAnsi="Courier New"/>
                <w:color w:val="1F2937"/>
                <w:sz w:val="18"/>
              </w:rPr>
              <w:br/>
              <w:t xml:space="preserve">        UPDATE BOOKS SET available_copies = available_copies + 1 WHERE book_id = v_book_id;</w:t>
            </w:r>
            <w:r>
              <w:rPr>
                <w:rFonts w:ascii="Courier New" w:hAnsi="Courier New"/>
                <w:color w:val="1F2937"/>
                <w:sz w:val="18"/>
              </w:rPr>
              <w:br/>
              <w:t xml:space="preserve">        UPDATE BOOK_COPIES SET status = 'AVAILABLE' WHERE copy_id = :NEW.copy_id;</w:t>
            </w:r>
            <w:r>
              <w:rPr>
                <w:rFonts w:ascii="Courier New" w:hAnsi="Courier New"/>
                <w:color w:val="1F2937"/>
                <w:sz w:val="18"/>
              </w:rPr>
              <w:br/>
              <w:t xml:space="preserve">    END IF;</w:t>
            </w:r>
            <w:r>
              <w:rPr>
                <w:rFonts w:ascii="Courier New" w:hAnsi="Courier New"/>
                <w:color w:val="1F2937"/>
                <w:sz w:val="18"/>
              </w:rPr>
              <w:br/>
              <w:t>END;</w:t>
            </w:r>
          </w:p>
        </w:tc>
      </w:tr>
    </w:tbl>
    <w:p w14:paraId="1F68B23D" w14:textId="77777777" w:rsidR="00F0244A" w:rsidRDefault="00F0244A">
      <w:pPr>
        <w:spacing w:after="80"/>
      </w:pPr>
    </w:p>
    <w:p w14:paraId="0E8A981E" w14:textId="77777777" w:rsidR="00F0244A" w:rsidRDefault="00EF654F">
      <w:pPr>
        <w:spacing w:after="120"/>
        <w:jc w:val="both"/>
      </w:pPr>
      <w:r>
        <w:rPr>
          <w:rFonts w:ascii="Times New Roman" w:hAnsi="Times New Roman"/>
          <w:b/>
          <w:color w:val="1F2937"/>
          <w:sz w:val="24"/>
        </w:rPr>
        <w:t xml:space="preserve">PL/SQL Procedure: </w:t>
      </w:r>
      <w:r>
        <w:rPr>
          <w:rFonts w:ascii="Times New Roman" w:hAnsi="Times New Roman"/>
          <w:color w:val="1F2937"/>
          <w:sz w:val="24"/>
        </w:rPr>
        <w:t>3. PL/SQL Stored Procedure: Atomic Book Issue (`PRC_ISSUE_BOOK_TRANSACTION`)</w:t>
      </w:r>
    </w:p>
    <w:p w14:paraId="75FA7516" w14:textId="77777777" w:rsidR="00F0244A" w:rsidRDefault="00EF654F">
      <w:pPr>
        <w:spacing w:after="120"/>
        <w:jc w:val="both"/>
      </w:pPr>
      <w:r>
        <w:rPr>
          <w:rFonts w:ascii="Times New Roman" w:hAnsi="Times New Roman"/>
          <w:color w:val="1F2937"/>
          <w:sz w:val="24"/>
        </w:rPr>
        <w:t>Purpose: Executes an end-to-end loan transaction with row-level locking (`SELECT ... FOR UPDATE`), verifying patron eligibility, copy availability, and inserting the loan row atomically.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2EF018B1" w14:textId="77777777">
        <w:trPr>
          <w:jc w:val="center"/>
        </w:trPr>
        <w:tc>
          <w:tcPr>
            <w:tcW w:w="9360" w:type="dxa"/>
            <w:shd w:val="clear" w:color="auto" w:fill="F9FAFB"/>
            <w:tcMar>
              <w:top w:w="120" w:type="dxa"/>
              <w:left w:w="180" w:type="dxa"/>
              <w:bottom w:w="120" w:type="dxa"/>
              <w:right w:w="180" w:type="dxa"/>
            </w:tcMar>
          </w:tcPr>
          <w:p w14:paraId="246AC40E" w14:textId="77777777" w:rsidR="00F0244A" w:rsidRDefault="00EF654F">
            <w:pPr>
              <w:spacing w:after="0" w:line="252" w:lineRule="auto"/>
            </w:pPr>
            <w:r>
              <w:rPr>
                <w:rFonts w:ascii="Courier New" w:hAnsi="Courier New"/>
                <w:color w:val="1F2937"/>
                <w:sz w:val="18"/>
              </w:rPr>
              <w:t>CREATE OR REPLACE PROCEDURE PRC_ISSUE_BOOK_TRANSACTION (</w:t>
            </w:r>
            <w:r>
              <w:rPr>
                <w:rFonts w:ascii="Courier New" w:hAnsi="Courier New"/>
                <w:color w:val="1F2937"/>
                <w:sz w:val="18"/>
              </w:rPr>
              <w:br/>
              <w:t xml:space="preserve">    p_user_id IN NUMBER,</w:t>
            </w:r>
            <w:r>
              <w:rPr>
                <w:rFonts w:ascii="Courier New" w:hAnsi="Courier New"/>
                <w:color w:val="1F2937"/>
                <w:sz w:val="18"/>
              </w:rPr>
              <w:br/>
              <w:t xml:space="preserve">    p_copy_id IN NUMBER,</w:t>
            </w:r>
            <w:r>
              <w:rPr>
                <w:rFonts w:ascii="Courier New" w:hAnsi="Courier New"/>
                <w:color w:val="1F2937"/>
                <w:sz w:val="18"/>
              </w:rPr>
              <w:br/>
              <w:t xml:space="preserve">    p_loan_days IN NUMBER,</w:t>
            </w:r>
            <w:r>
              <w:rPr>
                <w:rFonts w:ascii="Courier New" w:hAnsi="Courier New"/>
                <w:color w:val="1F2937"/>
                <w:sz w:val="18"/>
              </w:rPr>
              <w:br/>
              <w:t xml:space="preserve">    p_loan_id OUT NUMBER</w:t>
            </w:r>
            <w:r>
              <w:rPr>
                <w:rFonts w:ascii="Courier New" w:hAnsi="Courier New"/>
                <w:color w:val="1F2937"/>
                <w:sz w:val="18"/>
              </w:rPr>
              <w:br/>
              <w:t>) AS</w:t>
            </w:r>
            <w:r>
              <w:rPr>
                <w:rFonts w:ascii="Courier New" w:hAnsi="Courier New"/>
                <w:color w:val="1F2937"/>
                <w:sz w:val="18"/>
              </w:rPr>
              <w:br/>
              <w:t xml:space="preserve">    v_status VARCHAR2(20);</w:t>
            </w:r>
            <w:r>
              <w:rPr>
                <w:rFonts w:ascii="Courier New" w:hAnsi="Courier New"/>
                <w:color w:val="1F2937"/>
                <w:sz w:val="18"/>
              </w:rPr>
              <w:br/>
              <w:t>BEGIN</w:t>
            </w:r>
            <w:r>
              <w:rPr>
                <w:rFonts w:ascii="Courier New" w:hAnsi="Courier New"/>
                <w:color w:val="1F2937"/>
                <w:sz w:val="18"/>
              </w:rPr>
              <w:br/>
              <w:t xml:space="preserve">    SELECT status INTO v_status FROM BOOK_COPIES WHERE copy_id = p_copy_id FOR UPDATE;</w:t>
            </w:r>
            <w:r>
              <w:rPr>
                <w:rFonts w:ascii="Courier New" w:hAnsi="Courier New"/>
                <w:color w:val="1F2937"/>
                <w:sz w:val="18"/>
              </w:rPr>
              <w:br/>
              <w:t xml:space="preserve">    IF v_status &lt;&gt; 'AVAILABLE' THEN</w:t>
            </w:r>
            <w:r>
              <w:rPr>
                <w:rFonts w:ascii="Courier New" w:hAnsi="Courier New"/>
                <w:color w:val="1F2937"/>
                <w:sz w:val="18"/>
              </w:rPr>
              <w:br/>
            </w:r>
            <w:r>
              <w:rPr>
                <w:rFonts w:ascii="Courier New" w:hAnsi="Courier New"/>
                <w:color w:val="1F2937"/>
                <w:sz w:val="18"/>
              </w:rPr>
              <w:t xml:space="preserve">        RAISE_APPLICATION_ERROR(-20002, 'Requested book copy is not available for issue.');</w:t>
            </w:r>
            <w:r>
              <w:rPr>
                <w:rFonts w:ascii="Courier New" w:hAnsi="Courier New"/>
                <w:color w:val="1F2937"/>
                <w:sz w:val="18"/>
              </w:rPr>
              <w:br/>
              <w:t xml:space="preserve">    END IF;</w:t>
            </w:r>
            <w:r>
              <w:rPr>
                <w:rFonts w:ascii="Courier New" w:hAnsi="Courier New"/>
                <w:color w:val="1F2937"/>
                <w:sz w:val="18"/>
              </w:rPr>
              <w:br/>
              <w:t xml:space="preserve">    </w:t>
            </w:r>
            <w:r>
              <w:rPr>
                <w:rFonts w:ascii="Courier New" w:hAnsi="Courier New"/>
                <w:color w:val="1F2937"/>
                <w:sz w:val="18"/>
              </w:rPr>
              <w:br/>
              <w:t xml:space="preserve">    INSERT INTO LOANS (copy_id, user_id, loan_date, due_date, status)</w:t>
            </w:r>
            <w:r>
              <w:rPr>
                <w:rFonts w:ascii="Courier New" w:hAnsi="Courier New"/>
                <w:color w:val="1F2937"/>
                <w:sz w:val="18"/>
              </w:rPr>
              <w:br/>
              <w:t xml:space="preserve">    VALUES (p_copy_id, p_user_id, SYSDATE, SYSDATE + p_loan_days, 'ISSUED')</w:t>
            </w:r>
            <w:r>
              <w:rPr>
                <w:rFonts w:ascii="Courier New" w:hAnsi="Courier New"/>
                <w:color w:val="1F2937"/>
                <w:sz w:val="18"/>
              </w:rPr>
              <w:br/>
              <w:t xml:space="preserve">    RETURNING loan_id INTO p_loan_id;</w:t>
            </w:r>
            <w:r>
              <w:rPr>
                <w:rFonts w:ascii="Courier New" w:hAnsi="Courier New"/>
                <w:color w:val="1F2937"/>
                <w:sz w:val="18"/>
              </w:rPr>
              <w:br/>
              <w:t xml:space="preserve">    </w:t>
            </w:r>
            <w:r>
              <w:rPr>
                <w:rFonts w:ascii="Courier New" w:hAnsi="Courier New"/>
                <w:color w:val="1F2937"/>
                <w:sz w:val="18"/>
              </w:rPr>
              <w:br/>
              <w:t xml:space="preserve">    COMMIT;</w:t>
            </w:r>
            <w:r>
              <w:rPr>
                <w:rFonts w:ascii="Courier New" w:hAnsi="Courier New"/>
                <w:color w:val="1F2937"/>
                <w:sz w:val="18"/>
              </w:rPr>
              <w:br/>
              <w:t>END;</w:t>
            </w:r>
          </w:p>
        </w:tc>
      </w:tr>
    </w:tbl>
    <w:p w14:paraId="4BEFFC57" w14:textId="77777777" w:rsidR="00F0244A" w:rsidRDefault="00F0244A">
      <w:pPr>
        <w:spacing w:after="80"/>
      </w:pPr>
    </w:p>
    <w:p w14:paraId="50B07EBB" w14:textId="77777777" w:rsidR="00F0244A" w:rsidRDefault="00EF654F">
      <w:pPr>
        <w:keepNext/>
        <w:spacing w:before="240" w:after="120"/>
      </w:pPr>
      <w:r>
        <w:rPr>
          <w:rFonts w:ascii="Times New Roman" w:hAnsi="Times New Roman"/>
          <w:b/>
          <w:color w:val="2B4C7E"/>
          <w:sz w:val="24"/>
        </w:rPr>
        <w:t>7.4 Python Flask Application Backend &amp; Connection Pooling</w:t>
      </w:r>
    </w:p>
    <w:p w14:paraId="1DFA9FB5" w14:textId="77777777" w:rsidR="00F0244A" w:rsidRDefault="00EF654F">
      <w:pPr>
        <w:spacing w:after="120"/>
        <w:jc w:val="both"/>
      </w:pPr>
      <w:r>
        <w:rPr>
          <w:rFonts w:ascii="Times New Roman" w:hAnsi="Times New Roman"/>
          <w:color w:val="1F2937"/>
          <w:sz w:val="24"/>
        </w:rPr>
        <w:t>The backend service is structured into modular Python packages adhering to MVC principles:</w:t>
      </w:r>
    </w:p>
    <w:p w14:paraId="32CD9914" w14:textId="77777777" w:rsidR="00F0244A" w:rsidRDefault="00EF654F">
      <w:pPr>
        <w:pStyle w:val="ListBullet"/>
        <w:spacing w:after="80"/>
        <w:jc w:val="both"/>
      </w:pPr>
      <w:r>
        <w:rPr>
          <w:rFonts w:ascii="Times New Roman" w:hAnsi="Times New Roman"/>
          <w:b/>
          <w:color w:val="1B365D"/>
          <w:sz w:val="24"/>
        </w:rPr>
        <w:t xml:space="preserve">Phase 1 Connector (`db.py`): </w:t>
      </w:r>
      <w:r>
        <w:rPr>
          <w:rFonts w:ascii="Times New Roman" w:hAnsi="Times New Roman"/>
          <w:color w:val="1F2937"/>
          <w:sz w:val="24"/>
        </w:rPr>
        <w:t>Evaluated Oracle 21c connection pooling using `oracledb` for the initial relational validation and PL/SQL verification.</w:t>
      </w:r>
    </w:p>
    <w:p w14:paraId="14766232" w14:textId="77777777" w:rsidR="00F0244A" w:rsidRDefault="00EF654F">
      <w:pPr>
        <w:pStyle w:val="ListBullet"/>
        <w:spacing w:after="80"/>
        <w:jc w:val="both"/>
      </w:pPr>
      <w:r>
        <w:rPr>
          <w:rFonts w:ascii="Times New Roman" w:hAnsi="Times New Roman"/>
          <w:b/>
          <w:color w:val="1B365D"/>
          <w:sz w:val="24"/>
        </w:rPr>
        <w:t xml:space="preserve">Phase 2 Production Driver (`graph_db.py`): </w:t>
      </w:r>
      <w:r>
        <w:rPr>
          <w:rFonts w:ascii="Times New Roman" w:hAnsi="Times New Roman"/>
          <w:color w:val="1F2937"/>
          <w:sz w:val="24"/>
        </w:rPr>
        <w:t>Manages the live, production `neo4j.GraphDatabase.driver()` communicating over encrypted Bolt TLS (`neo4j+s://`) with optimized connection pooling, executing all operational circulation transactions, user authentication lookups, and graph traversals directly against Neo4j AuraDB.</w:t>
      </w:r>
    </w:p>
    <w:p w14:paraId="1CA1C80C" w14:textId="77777777" w:rsidR="00F0244A" w:rsidRDefault="00EF654F">
      <w:pPr>
        <w:pStyle w:val="ListBullet"/>
        <w:spacing w:after="80"/>
        <w:jc w:val="both"/>
      </w:pPr>
      <w:r>
        <w:rPr>
          <w:rFonts w:ascii="Times New Roman" w:hAnsi="Times New Roman"/>
          <w:b/>
          <w:color w:val="1B365D"/>
          <w:sz w:val="24"/>
        </w:rPr>
        <w:lastRenderedPageBreak/>
        <w:t xml:space="preserve">Controller Routes (`app.py`): </w:t>
      </w:r>
      <w:r>
        <w:rPr>
          <w:rFonts w:ascii="Times New Roman" w:hAnsi="Times New Roman"/>
          <w:color w:val="1F2937"/>
          <w:sz w:val="24"/>
        </w:rPr>
        <w:t>Exposes 24 secure REST endpoints protected by `@login_required` and `@role_required(['ADMIN', 'LIBRARIAN'])` decorators, invoking parameterized Cypher transactions with CSRF protection.</w:t>
      </w:r>
    </w:p>
    <w:p w14:paraId="05842A76" w14:textId="77777777" w:rsidR="00F0244A" w:rsidRDefault="00EF654F">
      <w:pPr>
        <w:keepNext/>
        <w:spacing w:before="240" w:after="120"/>
      </w:pPr>
      <w:r>
        <w:rPr>
          <w:rFonts w:ascii="Times New Roman" w:hAnsi="Times New Roman"/>
          <w:b/>
          <w:color w:val="2B4C7E"/>
          <w:sz w:val="24"/>
        </w:rPr>
        <w:t>7.5 Neo4j AuraDB Implementation &amp; Cypher Graph Traversal</w:t>
      </w:r>
    </w:p>
    <w:p w14:paraId="3A5DA9E3" w14:textId="77777777" w:rsidR="00F0244A" w:rsidRDefault="00EF654F">
      <w:pPr>
        <w:spacing w:after="120"/>
        <w:jc w:val="both"/>
      </w:pPr>
      <w:r>
        <w:rPr>
          <w:rFonts w:ascii="Times New Roman" w:hAnsi="Times New Roman"/>
          <w:color w:val="1F2937"/>
          <w:sz w:val="24"/>
        </w:rPr>
        <w:t>The Neo4j graph database executes four mission-critical Cypher queries that power the pedagogical intelligence features of the portal:</w:t>
      </w:r>
    </w:p>
    <w:p w14:paraId="364B4C12" w14:textId="77777777" w:rsidR="00F0244A" w:rsidRDefault="00EF654F">
      <w:pPr>
        <w:spacing w:after="120"/>
        <w:jc w:val="both"/>
      </w:pPr>
      <w:r>
        <w:rPr>
          <w:rFonts w:ascii="Times New Roman" w:hAnsi="Times New Roman"/>
          <w:b/>
          <w:color w:val="1F2937"/>
          <w:sz w:val="24"/>
        </w:rPr>
        <w:t xml:space="preserve">Cypher Query 1: </w:t>
      </w:r>
      <w:r>
        <w:rPr>
          <w:rFonts w:ascii="Times New Roman" w:hAnsi="Times New Roman"/>
          <w:color w:val="1F2937"/>
          <w:sz w:val="24"/>
        </w:rPr>
        <w:t>1. Collaborative Co-Borrowing Recommendation Query: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2AFD6053" w14:textId="77777777">
        <w:trPr>
          <w:jc w:val="center"/>
        </w:trPr>
        <w:tc>
          <w:tcPr>
            <w:tcW w:w="9360" w:type="dxa"/>
            <w:shd w:val="clear" w:color="auto" w:fill="F9FAFB"/>
            <w:tcMar>
              <w:top w:w="120" w:type="dxa"/>
              <w:left w:w="180" w:type="dxa"/>
              <w:bottom w:w="120" w:type="dxa"/>
              <w:right w:w="180" w:type="dxa"/>
            </w:tcMar>
          </w:tcPr>
          <w:p w14:paraId="01B229E1" w14:textId="77777777" w:rsidR="00F0244A" w:rsidRDefault="00EF654F">
            <w:pPr>
              <w:spacing w:after="0" w:line="252" w:lineRule="auto"/>
            </w:pPr>
            <w:r>
              <w:rPr>
                <w:rFonts w:ascii="Courier New" w:hAnsi="Courier New"/>
                <w:color w:val="1F2937"/>
                <w:sz w:val="18"/>
              </w:rPr>
              <w:t>// Collaborative Filtering: Peer borrowing clusters matching exact codebase schema</w:t>
            </w:r>
            <w:r>
              <w:rPr>
                <w:rFonts w:ascii="Courier New" w:hAnsi="Courier New"/>
                <w:color w:val="1F2937"/>
                <w:sz w:val="18"/>
              </w:rPr>
              <w:br/>
              <w:t>MATCH (me:User {user_id: $uid})-[:BORROWED]-&gt;(:Loan)-[:FOR_COPY]-&gt;(:Copy)&lt;-[:HAS_COPY]-(b1:Book)-[:BELONGS_TO]-&gt;(cat:Category)</w:t>
            </w:r>
            <w:r>
              <w:rPr>
                <w:rFonts w:ascii="Courier New" w:hAnsi="Courier New"/>
                <w:color w:val="1F2937"/>
                <w:sz w:val="18"/>
              </w:rPr>
              <w:br/>
              <w:t>MATCH (other:User {role: 'Student'})-[:BORROWED]-&gt;(:Loan)-[:FOR_COPY]-&gt;(:Copy)&lt;-[:HAS_COPY]-(b2:Book)-[:BELONGS_TO]-&gt;(cat)</w:t>
            </w:r>
            <w:r>
              <w:rPr>
                <w:rFonts w:ascii="Courier New" w:hAnsi="Courier New"/>
                <w:color w:val="1F2937"/>
                <w:sz w:val="18"/>
              </w:rPr>
              <w:br/>
              <w:t>WHERE other.user_id &lt;&gt; $uid AND NOT (me)-[:BORROWED]-&gt;(:Loan)-[:FOR_COPY]-&gt;(:Copy)&lt;-[:HAS_COPY]-(b2)</w:t>
            </w:r>
            <w:r>
              <w:rPr>
                <w:rFonts w:ascii="Courier New" w:hAnsi="Courier New"/>
                <w:color w:val="1F2937"/>
                <w:sz w:val="18"/>
              </w:rPr>
              <w:br/>
            </w:r>
            <w:r>
              <w:rPr>
                <w:rFonts w:ascii="Courier New" w:hAnsi="Courier New"/>
                <w:color w:val="1F2937"/>
                <w:sz w:val="18"/>
              </w:rPr>
              <w:t>RETURN b2.title AS RecommendedBook, count(DISTINCT other) AS RecommendationStrength</w:t>
            </w:r>
            <w:r>
              <w:rPr>
                <w:rFonts w:ascii="Courier New" w:hAnsi="Courier New"/>
                <w:color w:val="1F2937"/>
                <w:sz w:val="18"/>
              </w:rPr>
              <w:br/>
              <w:t>ORDER BY RecommendationStrength DESC LIMIT 5;</w:t>
            </w:r>
          </w:p>
        </w:tc>
      </w:tr>
    </w:tbl>
    <w:p w14:paraId="556523D9" w14:textId="77777777" w:rsidR="00F0244A" w:rsidRDefault="00F0244A">
      <w:pPr>
        <w:spacing w:after="80"/>
      </w:pPr>
    </w:p>
    <w:p w14:paraId="241D288E" w14:textId="77777777" w:rsidR="00F0244A" w:rsidRDefault="00EF654F">
      <w:pPr>
        <w:spacing w:after="120"/>
        <w:jc w:val="both"/>
      </w:pPr>
      <w:r>
        <w:rPr>
          <w:rFonts w:ascii="Times New Roman" w:hAnsi="Times New Roman"/>
          <w:b/>
          <w:color w:val="1F2937"/>
          <w:sz w:val="24"/>
        </w:rPr>
        <w:t xml:space="preserve">Cypher Query 2: </w:t>
      </w:r>
      <w:r>
        <w:rPr>
          <w:rFonts w:ascii="Times New Roman" w:hAnsi="Times New Roman"/>
          <w:color w:val="1F2937"/>
          <w:sz w:val="24"/>
        </w:rPr>
        <w:t>2. Hierarchical Prerequisite Learning Path Traversal:</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3E4EC95E" w14:textId="77777777">
        <w:trPr>
          <w:jc w:val="center"/>
        </w:trPr>
        <w:tc>
          <w:tcPr>
            <w:tcW w:w="9360" w:type="dxa"/>
            <w:shd w:val="clear" w:color="auto" w:fill="F9FAFB"/>
            <w:tcMar>
              <w:top w:w="120" w:type="dxa"/>
              <w:left w:w="180" w:type="dxa"/>
              <w:bottom w:w="120" w:type="dxa"/>
              <w:right w:w="180" w:type="dxa"/>
            </w:tcMar>
          </w:tcPr>
          <w:p w14:paraId="0DA99892" w14:textId="77777777" w:rsidR="00F0244A" w:rsidRDefault="00EF654F">
            <w:pPr>
              <w:spacing w:after="0" w:line="252" w:lineRule="auto"/>
            </w:pPr>
            <w:r>
              <w:rPr>
                <w:rFonts w:ascii="Courier New" w:hAnsi="Courier New"/>
                <w:color w:val="1F2937"/>
                <w:sz w:val="18"/>
              </w:rPr>
              <w:t>// Multi-tier prerequisite paths mapping foundational to advanced textbooks</w:t>
            </w:r>
            <w:r>
              <w:rPr>
                <w:rFonts w:ascii="Courier New" w:hAnsi="Courier New"/>
                <w:color w:val="1F2937"/>
                <w:sz w:val="18"/>
              </w:rPr>
              <w:br/>
              <w:t>MATCH path = (root:Book)-[:PREREQUISITE_FOR*1..4]-&gt;(target:Book)</w:t>
            </w:r>
            <w:r>
              <w:rPr>
                <w:rFonts w:ascii="Courier New" w:hAnsi="Courier New"/>
                <w:color w:val="1F2937"/>
                <w:sz w:val="18"/>
              </w:rPr>
              <w:br/>
              <w:t>WHERE NOT ()-[:PREREQUISITE_FOR]-&gt;(root) AND NOT (target)-[:PREREQUISITE_FOR]-&gt;()</w:t>
            </w:r>
            <w:r>
              <w:rPr>
                <w:rFonts w:ascii="Courier New" w:hAnsi="Courier New"/>
                <w:color w:val="1F2937"/>
                <w:sz w:val="18"/>
              </w:rPr>
              <w:br/>
            </w:r>
            <w:r>
              <w:rPr>
                <w:rFonts w:ascii="Courier New" w:hAnsi="Courier New"/>
                <w:color w:val="1F2937"/>
                <w:sz w:val="18"/>
              </w:rPr>
              <w:t>RETURN [n IN nodes(path) | {id: n.book_id, title: n.title}] AS nodes_in_path, length(path) AS depth;</w:t>
            </w:r>
          </w:p>
        </w:tc>
      </w:tr>
    </w:tbl>
    <w:p w14:paraId="6F8FFB0E" w14:textId="77777777" w:rsidR="00F0244A" w:rsidRDefault="00F0244A">
      <w:pPr>
        <w:spacing w:after="80"/>
      </w:pPr>
    </w:p>
    <w:p w14:paraId="019F351C" w14:textId="77777777" w:rsidR="00F0244A" w:rsidRDefault="00EF654F">
      <w:pPr>
        <w:spacing w:after="120"/>
        <w:jc w:val="both"/>
      </w:pPr>
      <w:r>
        <w:rPr>
          <w:rFonts w:ascii="Times New Roman" w:hAnsi="Times New Roman"/>
          <w:b/>
          <w:color w:val="1F2937"/>
          <w:sz w:val="24"/>
        </w:rPr>
        <w:t xml:space="preserve">Cypher Query 3: </w:t>
      </w:r>
      <w:r>
        <w:rPr>
          <w:rFonts w:ascii="Times New Roman" w:hAnsi="Times New Roman"/>
          <w:color w:val="1F2937"/>
          <w:sz w:val="24"/>
        </w:rPr>
        <w:t>3. Cross-Disciplinary 'Book Bridge' Shortest Path Discovery: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4F11ECD6" w14:textId="77777777">
        <w:trPr>
          <w:jc w:val="center"/>
        </w:trPr>
        <w:tc>
          <w:tcPr>
            <w:tcW w:w="9360" w:type="dxa"/>
            <w:shd w:val="clear" w:color="auto" w:fill="F9FAFB"/>
            <w:tcMar>
              <w:top w:w="120" w:type="dxa"/>
              <w:left w:w="180" w:type="dxa"/>
              <w:bottom w:w="120" w:type="dxa"/>
              <w:right w:w="180" w:type="dxa"/>
            </w:tcMar>
          </w:tcPr>
          <w:p w14:paraId="53C531BC" w14:textId="77777777" w:rsidR="00F0244A" w:rsidRDefault="00EF654F">
            <w:pPr>
              <w:spacing w:after="0" w:line="252" w:lineRule="auto"/>
            </w:pPr>
            <w:r>
              <w:rPr>
                <w:rFonts w:ascii="Courier New" w:hAnsi="Courier New"/>
                <w:color w:val="1F2937"/>
                <w:sz w:val="18"/>
              </w:rPr>
              <w:t>// Dijkstra shortest path connecting two disparate academic disciplines</w:t>
            </w:r>
            <w:r>
              <w:rPr>
                <w:rFonts w:ascii="Courier New" w:hAnsi="Courier New"/>
                <w:color w:val="1F2937"/>
                <w:sz w:val="18"/>
              </w:rPr>
              <w:br/>
              <w:t>MATCH p = shortestPath((b1:Book {book_id: $id1})-[:BELONGS_TO|WROTE|PUBLISHED_BY|PREREQUISITE_FOR*1..5]-(b2:Book {book_id: $id2}))</w:t>
            </w:r>
            <w:r>
              <w:rPr>
                <w:rFonts w:ascii="Courier New" w:hAnsi="Courier New"/>
                <w:color w:val="1F2937"/>
                <w:sz w:val="18"/>
              </w:rPr>
              <w:br/>
              <w:t>RETURN p;</w:t>
            </w:r>
          </w:p>
        </w:tc>
      </w:tr>
    </w:tbl>
    <w:p w14:paraId="7DB7B67D" w14:textId="77777777" w:rsidR="00F0244A" w:rsidRDefault="00F0244A">
      <w:pPr>
        <w:spacing w:after="80"/>
      </w:pPr>
    </w:p>
    <w:p w14:paraId="0BE0D712" w14:textId="77777777" w:rsidR="00F0244A" w:rsidRDefault="00EF654F">
      <w:pPr>
        <w:spacing w:after="120"/>
        <w:jc w:val="both"/>
      </w:pPr>
      <w:r>
        <w:rPr>
          <w:rFonts w:ascii="Times New Roman" w:hAnsi="Times New Roman"/>
          <w:b/>
          <w:color w:val="1F2937"/>
          <w:sz w:val="24"/>
        </w:rPr>
        <w:t xml:space="preserve">Cypher Query 4: </w:t>
      </w:r>
      <w:r>
        <w:rPr>
          <w:rFonts w:ascii="Times New Roman" w:hAnsi="Times New Roman"/>
          <w:color w:val="1F2937"/>
          <w:sz w:val="24"/>
        </w:rPr>
        <w:t>4. Network Centrality Analytics (Degree &amp; Betweenness Centrality):</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71D421BB" w14:textId="77777777">
        <w:trPr>
          <w:jc w:val="center"/>
        </w:trPr>
        <w:tc>
          <w:tcPr>
            <w:tcW w:w="9360" w:type="dxa"/>
            <w:shd w:val="clear" w:color="auto" w:fill="F9FAFB"/>
            <w:tcMar>
              <w:top w:w="120" w:type="dxa"/>
              <w:left w:w="180" w:type="dxa"/>
              <w:bottom w:w="120" w:type="dxa"/>
              <w:right w:w="180" w:type="dxa"/>
            </w:tcMar>
          </w:tcPr>
          <w:p w14:paraId="4BA7722E" w14:textId="77777777" w:rsidR="00F0244A" w:rsidRDefault="00EF654F">
            <w:pPr>
              <w:spacing w:after="0" w:line="252" w:lineRule="auto"/>
            </w:pPr>
            <w:r>
              <w:rPr>
                <w:rFonts w:ascii="Courier New" w:hAnsi="Courier New"/>
                <w:color w:val="1F2937"/>
                <w:sz w:val="18"/>
              </w:rPr>
              <w:t>// Degree Centrality: Discovering influential textbooks by node connections and circulation volume</w:t>
            </w:r>
            <w:r>
              <w:rPr>
                <w:rFonts w:ascii="Courier New" w:hAnsi="Courier New"/>
                <w:color w:val="1F2937"/>
                <w:sz w:val="18"/>
              </w:rPr>
              <w:br/>
              <w:t>MATCH (b:Book)</w:t>
            </w:r>
            <w:r>
              <w:rPr>
                <w:rFonts w:ascii="Courier New" w:hAnsi="Courier New"/>
                <w:color w:val="1F2937"/>
                <w:sz w:val="18"/>
              </w:rPr>
              <w:br/>
              <w:t>OPTIONAL MATCH (b)-[:HAS_COPY]-&gt;(cp:Copy)</w:t>
            </w:r>
            <w:r>
              <w:rPr>
                <w:rFonts w:ascii="Courier New" w:hAnsi="Courier New"/>
                <w:color w:val="1F2937"/>
                <w:sz w:val="18"/>
              </w:rPr>
              <w:br/>
              <w:t>OPTIONAL MATCH (cp)&lt;-[:FOR_COPY]-(l:Loan)</w:t>
            </w:r>
            <w:r>
              <w:rPr>
                <w:rFonts w:ascii="Courier New" w:hAnsi="Courier New"/>
                <w:color w:val="1F2937"/>
                <w:sz w:val="18"/>
              </w:rPr>
              <w:br/>
              <w:t>RETURN b.title AS Title, size((b)--()) AS DegreeCentrality, count(DISTINCT l) AS CirculationVolume</w:t>
            </w:r>
            <w:r>
              <w:rPr>
                <w:rFonts w:ascii="Courier New" w:hAnsi="Courier New"/>
                <w:color w:val="1F2937"/>
                <w:sz w:val="18"/>
              </w:rPr>
              <w:br/>
              <w:t>ORDER BY DegreeCentrality DESC LIMIT 10;</w:t>
            </w:r>
          </w:p>
        </w:tc>
      </w:tr>
    </w:tbl>
    <w:p w14:paraId="721EE6A9" w14:textId="77777777" w:rsidR="00F0244A" w:rsidRDefault="00F0244A">
      <w:pPr>
        <w:spacing w:after="80"/>
      </w:pPr>
    </w:p>
    <w:p w14:paraId="2683D89B" w14:textId="77777777" w:rsidR="00F0244A" w:rsidRDefault="00EF654F">
      <w:pPr>
        <w:keepNext/>
        <w:spacing w:before="240" w:after="120"/>
      </w:pPr>
      <w:r>
        <w:rPr>
          <w:rFonts w:ascii="Times New Roman" w:hAnsi="Times New Roman"/>
          <w:b/>
          <w:color w:val="2B4C7E"/>
          <w:sz w:val="24"/>
        </w:rPr>
        <w:lastRenderedPageBreak/>
        <w:t>7.6 Responsive Front-End Architecture &amp; Role-Based Workflows</w:t>
      </w:r>
    </w:p>
    <w:p w14:paraId="2B198BD9" w14:textId="77777777" w:rsidR="00F0244A" w:rsidRDefault="00EF654F">
      <w:pPr>
        <w:spacing w:after="120"/>
        <w:jc w:val="both"/>
      </w:pPr>
      <w:r>
        <w:rPr>
          <w:rFonts w:ascii="Times New Roman" w:hAnsi="Times New Roman"/>
          <w:color w:val="1F2937"/>
          <w:sz w:val="24"/>
        </w:rPr>
        <w:t>The front-end user experience is built entirely with semantic HTML5 and Vanilla CSS3 design tokens, avoiding bloated JavaScript frameworks. A dynamic, client-side force-directed graph visualizer renders live Neo4j topology using HTML5 Canvas, providing interactive physics controls (Pause/Resume Physics, Node Dragging, Cluster Inspection) that wow academic users.</w:t>
      </w:r>
    </w:p>
    <w:p w14:paraId="0E16DFFF" w14:textId="77777777" w:rsidR="00F0244A" w:rsidRDefault="00EF654F">
      <w:r>
        <w:br w:type="page"/>
      </w:r>
    </w:p>
    <w:p w14:paraId="1E9BFD26" w14:textId="77777777" w:rsidR="00F0244A" w:rsidRDefault="00EF654F">
      <w:pPr>
        <w:keepNext/>
        <w:spacing w:before="320" w:after="160"/>
      </w:pPr>
      <w:r>
        <w:rPr>
          <w:rFonts w:ascii="Times New Roman" w:hAnsi="Times New Roman"/>
          <w:b/>
          <w:color w:val="1B365D"/>
          <w:sz w:val="26"/>
        </w:rPr>
        <w:lastRenderedPageBreak/>
        <w:t>8. SYSTEM VERIFICATION &amp; TESTING</w:t>
      </w:r>
    </w:p>
    <w:p w14:paraId="614B6788" w14:textId="77777777" w:rsidR="00F0244A" w:rsidRDefault="00EF654F">
      <w:pPr>
        <w:keepNext/>
        <w:spacing w:before="240" w:after="120"/>
      </w:pPr>
      <w:r>
        <w:rPr>
          <w:rFonts w:ascii="Times New Roman" w:hAnsi="Times New Roman"/>
          <w:b/>
          <w:color w:val="2B4C7E"/>
          <w:sz w:val="24"/>
        </w:rPr>
        <w:t>8.1 Comprehensive Test Suite (TC-01 through TC-15)</w:t>
      </w:r>
    </w:p>
    <w:p w14:paraId="24CFA63F" w14:textId="77777777" w:rsidR="00F0244A" w:rsidRDefault="00EF654F">
      <w:pPr>
        <w:spacing w:after="120"/>
        <w:jc w:val="both"/>
      </w:pPr>
      <w:r>
        <w:rPr>
          <w:rFonts w:ascii="Times New Roman" w:hAnsi="Times New Roman"/>
          <w:color w:val="1F2937"/>
          <w:sz w:val="24"/>
        </w:rPr>
        <w:t>To certify the system for university production deployment, a comprehensive test plan spanning 15 formal test cases was executed across all user roles, triggers, and graph queries: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683"/>
        <w:gridCol w:w="1194"/>
        <w:gridCol w:w="2033"/>
        <w:gridCol w:w="3006"/>
        <w:gridCol w:w="1886"/>
        <w:gridCol w:w="858"/>
      </w:tblGrid>
      <w:tr w:rsidR="00F0244A" w14:paraId="29C641A7" w14:textId="77777777">
        <w:trPr>
          <w:jc w:val="center"/>
        </w:trPr>
        <w:tc>
          <w:tcPr>
            <w:tcW w:w="1008" w:type="dxa"/>
            <w:shd w:val="clear" w:color="auto" w:fill="1B365D"/>
            <w:tcMar>
              <w:top w:w="120" w:type="dxa"/>
              <w:left w:w="150" w:type="dxa"/>
              <w:bottom w:w="120" w:type="dxa"/>
              <w:right w:w="150" w:type="dxa"/>
            </w:tcMar>
          </w:tcPr>
          <w:p w14:paraId="4D29908F" w14:textId="77777777" w:rsidR="00F0244A" w:rsidRDefault="00EF654F">
            <w:pPr>
              <w:spacing w:after="0"/>
            </w:pPr>
            <w:r>
              <w:rPr>
                <w:rFonts w:ascii="Times New Roman" w:hAnsi="Times New Roman"/>
                <w:b/>
                <w:color w:val="FFFFFF"/>
                <w:sz w:val="21"/>
              </w:rPr>
              <w:t>Test ID</w:t>
            </w:r>
          </w:p>
        </w:tc>
        <w:tc>
          <w:tcPr>
            <w:tcW w:w="1584" w:type="dxa"/>
            <w:shd w:val="clear" w:color="auto" w:fill="1B365D"/>
            <w:tcMar>
              <w:top w:w="120" w:type="dxa"/>
              <w:left w:w="150" w:type="dxa"/>
              <w:bottom w:w="120" w:type="dxa"/>
              <w:right w:w="150" w:type="dxa"/>
            </w:tcMar>
          </w:tcPr>
          <w:p w14:paraId="4E9B9757" w14:textId="77777777" w:rsidR="00F0244A" w:rsidRDefault="00EF654F">
            <w:pPr>
              <w:spacing w:after="0"/>
            </w:pPr>
            <w:r>
              <w:rPr>
                <w:rFonts w:ascii="Times New Roman" w:hAnsi="Times New Roman"/>
                <w:b/>
                <w:color w:val="FFFFFF"/>
                <w:sz w:val="21"/>
              </w:rPr>
              <w:t>Module</w:t>
            </w:r>
          </w:p>
        </w:tc>
        <w:tc>
          <w:tcPr>
            <w:tcW w:w="2304" w:type="dxa"/>
            <w:shd w:val="clear" w:color="auto" w:fill="1B365D"/>
            <w:tcMar>
              <w:top w:w="120" w:type="dxa"/>
              <w:left w:w="150" w:type="dxa"/>
              <w:bottom w:w="120" w:type="dxa"/>
              <w:right w:w="150" w:type="dxa"/>
            </w:tcMar>
          </w:tcPr>
          <w:p w14:paraId="4209B2D5" w14:textId="77777777" w:rsidR="00F0244A" w:rsidRDefault="00EF654F">
            <w:pPr>
              <w:spacing w:after="0"/>
            </w:pPr>
            <w:r>
              <w:rPr>
                <w:rFonts w:ascii="Times New Roman" w:hAnsi="Times New Roman"/>
                <w:b/>
                <w:color w:val="FFFFFF"/>
                <w:sz w:val="21"/>
              </w:rPr>
              <w:t>Input / Action</w:t>
            </w:r>
          </w:p>
        </w:tc>
        <w:tc>
          <w:tcPr>
            <w:tcW w:w="2304" w:type="dxa"/>
            <w:shd w:val="clear" w:color="auto" w:fill="1B365D"/>
            <w:tcMar>
              <w:top w:w="120" w:type="dxa"/>
              <w:left w:w="150" w:type="dxa"/>
              <w:bottom w:w="120" w:type="dxa"/>
              <w:right w:w="150" w:type="dxa"/>
            </w:tcMar>
          </w:tcPr>
          <w:p w14:paraId="091E6123" w14:textId="77777777" w:rsidR="00F0244A" w:rsidRDefault="00EF654F">
            <w:pPr>
              <w:spacing w:after="0"/>
            </w:pPr>
            <w:r>
              <w:rPr>
                <w:rFonts w:ascii="Times New Roman" w:hAnsi="Times New Roman"/>
                <w:b/>
                <w:color w:val="FFFFFF"/>
                <w:sz w:val="21"/>
              </w:rPr>
              <w:t>Expected Output</w:t>
            </w:r>
          </w:p>
        </w:tc>
        <w:tc>
          <w:tcPr>
            <w:tcW w:w="1872" w:type="dxa"/>
            <w:shd w:val="clear" w:color="auto" w:fill="1B365D"/>
            <w:tcMar>
              <w:top w:w="120" w:type="dxa"/>
              <w:left w:w="150" w:type="dxa"/>
              <w:bottom w:w="120" w:type="dxa"/>
              <w:right w:w="150" w:type="dxa"/>
            </w:tcMar>
          </w:tcPr>
          <w:p w14:paraId="6D812154" w14:textId="77777777" w:rsidR="00F0244A" w:rsidRDefault="00EF654F">
            <w:pPr>
              <w:spacing w:after="0"/>
            </w:pPr>
            <w:r>
              <w:rPr>
                <w:rFonts w:ascii="Times New Roman" w:hAnsi="Times New Roman"/>
                <w:b/>
                <w:color w:val="FFFFFF"/>
                <w:sz w:val="21"/>
              </w:rPr>
              <w:t>Actual Output</w:t>
            </w:r>
          </w:p>
        </w:tc>
        <w:tc>
          <w:tcPr>
            <w:tcW w:w="1008" w:type="dxa"/>
            <w:shd w:val="clear" w:color="auto" w:fill="1B365D"/>
            <w:tcMar>
              <w:top w:w="120" w:type="dxa"/>
              <w:left w:w="150" w:type="dxa"/>
              <w:bottom w:w="120" w:type="dxa"/>
              <w:right w:w="150" w:type="dxa"/>
            </w:tcMar>
          </w:tcPr>
          <w:p w14:paraId="0DE87467" w14:textId="77777777" w:rsidR="00F0244A" w:rsidRDefault="00EF654F">
            <w:pPr>
              <w:spacing w:after="0"/>
            </w:pPr>
            <w:r>
              <w:rPr>
                <w:rFonts w:ascii="Times New Roman" w:hAnsi="Times New Roman"/>
                <w:b/>
                <w:color w:val="FFFFFF"/>
                <w:sz w:val="21"/>
              </w:rPr>
              <w:t>Status</w:t>
            </w:r>
          </w:p>
        </w:tc>
      </w:tr>
      <w:tr w:rsidR="00F0244A" w14:paraId="104B6094" w14:textId="77777777">
        <w:trPr>
          <w:jc w:val="center"/>
        </w:trPr>
        <w:tc>
          <w:tcPr>
            <w:tcW w:w="1008" w:type="dxa"/>
            <w:shd w:val="clear" w:color="auto" w:fill="FFFFFF"/>
            <w:tcMar>
              <w:top w:w="100" w:type="dxa"/>
              <w:left w:w="150" w:type="dxa"/>
              <w:bottom w:w="100" w:type="dxa"/>
              <w:right w:w="150" w:type="dxa"/>
            </w:tcMar>
          </w:tcPr>
          <w:p w14:paraId="35D159EB" w14:textId="77777777" w:rsidR="00F0244A" w:rsidRDefault="00EF654F">
            <w:pPr>
              <w:spacing w:after="0"/>
            </w:pPr>
            <w:r>
              <w:rPr>
                <w:rFonts w:ascii="Times New Roman" w:hAnsi="Times New Roman"/>
                <w:b/>
                <w:color w:val="1F2937"/>
                <w:sz w:val="20"/>
              </w:rPr>
              <w:t>TC-01</w:t>
            </w:r>
          </w:p>
        </w:tc>
        <w:tc>
          <w:tcPr>
            <w:tcW w:w="1584" w:type="dxa"/>
            <w:shd w:val="clear" w:color="auto" w:fill="FFFFFF"/>
            <w:tcMar>
              <w:top w:w="100" w:type="dxa"/>
              <w:left w:w="150" w:type="dxa"/>
              <w:bottom w:w="100" w:type="dxa"/>
              <w:right w:w="150" w:type="dxa"/>
            </w:tcMar>
          </w:tcPr>
          <w:p w14:paraId="3B735354" w14:textId="77777777" w:rsidR="00F0244A" w:rsidRDefault="00EF654F">
            <w:pPr>
              <w:spacing w:after="0"/>
            </w:pPr>
            <w:r>
              <w:rPr>
                <w:rFonts w:ascii="Times New Roman" w:hAnsi="Times New Roman"/>
                <w:color w:val="1F2937"/>
                <w:sz w:val="20"/>
              </w:rPr>
              <w:t>Auth</w:t>
            </w:r>
          </w:p>
        </w:tc>
        <w:tc>
          <w:tcPr>
            <w:tcW w:w="2304" w:type="dxa"/>
            <w:shd w:val="clear" w:color="auto" w:fill="FFFFFF"/>
            <w:tcMar>
              <w:top w:w="100" w:type="dxa"/>
              <w:left w:w="150" w:type="dxa"/>
              <w:bottom w:w="100" w:type="dxa"/>
              <w:right w:w="150" w:type="dxa"/>
            </w:tcMar>
          </w:tcPr>
          <w:p w14:paraId="525097E1" w14:textId="77777777" w:rsidR="00F0244A" w:rsidRDefault="00EF654F">
            <w:pPr>
              <w:spacing w:after="0"/>
            </w:pPr>
            <w:r>
              <w:rPr>
                <w:rFonts w:ascii="Times New Roman" w:hAnsi="Times New Roman"/>
                <w:color w:val="1F2937"/>
                <w:sz w:val="20"/>
              </w:rPr>
              <w:t>Login with valid student credentials</w:t>
            </w:r>
          </w:p>
        </w:tc>
        <w:tc>
          <w:tcPr>
            <w:tcW w:w="2304" w:type="dxa"/>
            <w:shd w:val="clear" w:color="auto" w:fill="FFFFFF"/>
            <w:tcMar>
              <w:top w:w="100" w:type="dxa"/>
              <w:left w:w="150" w:type="dxa"/>
              <w:bottom w:w="100" w:type="dxa"/>
              <w:right w:w="150" w:type="dxa"/>
            </w:tcMar>
          </w:tcPr>
          <w:p w14:paraId="78DF6ED2" w14:textId="77777777" w:rsidR="00F0244A" w:rsidRDefault="00EF654F">
            <w:pPr>
              <w:spacing w:after="0"/>
            </w:pPr>
            <w:r>
              <w:rPr>
                <w:rFonts w:ascii="Times New Roman" w:hAnsi="Times New Roman"/>
                <w:color w:val="1F2937"/>
                <w:sz w:val="20"/>
              </w:rPr>
              <w:t>Auth token granted, redirect to Student Dashboard</w:t>
            </w:r>
          </w:p>
        </w:tc>
        <w:tc>
          <w:tcPr>
            <w:tcW w:w="1872" w:type="dxa"/>
            <w:shd w:val="clear" w:color="auto" w:fill="FFFFFF"/>
            <w:tcMar>
              <w:top w:w="100" w:type="dxa"/>
              <w:left w:w="150" w:type="dxa"/>
              <w:bottom w:w="100" w:type="dxa"/>
              <w:right w:w="150" w:type="dxa"/>
            </w:tcMar>
          </w:tcPr>
          <w:p w14:paraId="2EAB778F" w14:textId="77777777" w:rsidR="00F0244A" w:rsidRDefault="00EF654F">
            <w:pPr>
              <w:spacing w:after="0"/>
            </w:pPr>
            <w:r>
              <w:rPr>
                <w:rFonts w:ascii="Times New Roman" w:hAnsi="Times New Roman"/>
                <w:color w:val="1F2937"/>
                <w:sz w:val="20"/>
              </w:rPr>
              <w:t>Redirected successfully</w:t>
            </w:r>
          </w:p>
        </w:tc>
        <w:tc>
          <w:tcPr>
            <w:tcW w:w="1008" w:type="dxa"/>
            <w:shd w:val="clear" w:color="auto" w:fill="FFFFFF"/>
            <w:tcMar>
              <w:top w:w="100" w:type="dxa"/>
              <w:left w:w="150" w:type="dxa"/>
              <w:bottom w:w="100" w:type="dxa"/>
              <w:right w:w="150" w:type="dxa"/>
            </w:tcMar>
          </w:tcPr>
          <w:p w14:paraId="031679CD" w14:textId="77777777" w:rsidR="00F0244A" w:rsidRDefault="00EF654F">
            <w:pPr>
              <w:spacing w:after="0"/>
            </w:pPr>
            <w:r>
              <w:rPr>
                <w:rFonts w:ascii="Times New Roman" w:hAnsi="Times New Roman"/>
                <w:b/>
                <w:color w:val="1F2937"/>
                <w:sz w:val="20"/>
              </w:rPr>
              <w:t>PASS</w:t>
            </w:r>
          </w:p>
        </w:tc>
      </w:tr>
      <w:tr w:rsidR="00F0244A" w14:paraId="32DDFA14" w14:textId="77777777">
        <w:trPr>
          <w:jc w:val="center"/>
        </w:trPr>
        <w:tc>
          <w:tcPr>
            <w:tcW w:w="1008" w:type="dxa"/>
            <w:shd w:val="clear" w:color="auto" w:fill="F3F4F6"/>
            <w:tcMar>
              <w:top w:w="100" w:type="dxa"/>
              <w:left w:w="150" w:type="dxa"/>
              <w:bottom w:w="100" w:type="dxa"/>
              <w:right w:w="150" w:type="dxa"/>
            </w:tcMar>
          </w:tcPr>
          <w:p w14:paraId="36C4BC99" w14:textId="77777777" w:rsidR="00F0244A" w:rsidRDefault="00EF654F">
            <w:pPr>
              <w:spacing w:after="0"/>
            </w:pPr>
            <w:r>
              <w:rPr>
                <w:rFonts w:ascii="Times New Roman" w:hAnsi="Times New Roman"/>
                <w:b/>
                <w:color w:val="1F2937"/>
                <w:sz w:val="20"/>
              </w:rPr>
              <w:t>TC-02</w:t>
            </w:r>
          </w:p>
        </w:tc>
        <w:tc>
          <w:tcPr>
            <w:tcW w:w="1584" w:type="dxa"/>
            <w:shd w:val="clear" w:color="auto" w:fill="F3F4F6"/>
            <w:tcMar>
              <w:top w:w="100" w:type="dxa"/>
              <w:left w:w="150" w:type="dxa"/>
              <w:bottom w:w="100" w:type="dxa"/>
              <w:right w:w="150" w:type="dxa"/>
            </w:tcMar>
          </w:tcPr>
          <w:p w14:paraId="34841838" w14:textId="77777777" w:rsidR="00F0244A" w:rsidRDefault="00EF654F">
            <w:pPr>
              <w:spacing w:after="0"/>
            </w:pPr>
            <w:r>
              <w:rPr>
                <w:rFonts w:ascii="Times New Roman" w:hAnsi="Times New Roman"/>
                <w:color w:val="1F2937"/>
                <w:sz w:val="20"/>
              </w:rPr>
              <w:t>Auth</w:t>
            </w:r>
          </w:p>
        </w:tc>
        <w:tc>
          <w:tcPr>
            <w:tcW w:w="2304" w:type="dxa"/>
            <w:shd w:val="clear" w:color="auto" w:fill="F3F4F6"/>
            <w:tcMar>
              <w:top w:w="100" w:type="dxa"/>
              <w:left w:w="150" w:type="dxa"/>
              <w:bottom w:w="100" w:type="dxa"/>
              <w:right w:w="150" w:type="dxa"/>
            </w:tcMar>
          </w:tcPr>
          <w:p w14:paraId="4AA1DFA1" w14:textId="77777777" w:rsidR="00F0244A" w:rsidRDefault="00EF654F">
            <w:pPr>
              <w:spacing w:after="0"/>
            </w:pPr>
            <w:r>
              <w:rPr>
                <w:rFonts w:ascii="Times New Roman" w:hAnsi="Times New Roman"/>
                <w:color w:val="1F2937"/>
                <w:sz w:val="20"/>
              </w:rPr>
              <w:t>Login with incorrect password</w:t>
            </w:r>
          </w:p>
        </w:tc>
        <w:tc>
          <w:tcPr>
            <w:tcW w:w="2304" w:type="dxa"/>
            <w:shd w:val="clear" w:color="auto" w:fill="F3F4F6"/>
            <w:tcMar>
              <w:top w:w="100" w:type="dxa"/>
              <w:left w:w="150" w:type="dxa"/>
              <w:bottom w:w="100" w:type="dxa"/>
              <w:right w:w="150" w:type="dxa"/>
            </w:tcMar>
          </w:tcPr>
          <w:p w14:paraId="3F0D01AC" w14:textId="77777777" w:rsidR="00F0244A" w:rsidRDefault="00EF654F">
            <w:pPr>
              <w:spacing w:after="0"/>
            </w:pPr>
            <w:r>
              <w:rPr>
                <w:rFonts w:ascii="Times New Roman" w:hAnsi="Times New Roman"/>
                <w:color w:val="1F2937"/>
                <w:sz w:val="20"/>
              </w:rPr>
              <w:t>Error: 'Invalid email or password', 0 access</w:t>
            </w:r>
          </w:p>
        </w:tc>
        <w:tc>
          <w:tcPr>
            <w:tcW w:w="1872" w:type="dxa"/>
            <w:shd w:val="clear" w:color="auto" w:fill="F3F4F6"/>
            <w:tcMar>
              <w:top w:w="100" w:type="dxa"/>
              <w:left w:w="150" w:type="dxa"/>
              <w:bottom w:w="100" w:type="dxa"/>
              <w:right w:w="150" w:type="dxa"/>
            </w:tcMar>
          </w:tcPr>
          <w:p w14:paraId="710609AF" w14:textId="77777777" w:rsidR="00F0244A" w:rsidRDefault="00EF654F">
            <w:pPr>
              <w:spacing w:after="0"/>
            </w:pPr>
            <w:r>
              <w:rPr>
                <w:rFonts w:ascii="Times New Roman" w:hAnsi="Times New Roman"/>
                <w:color w:val="1F2937"/>
                <w:sz w:val="20"/>
              </w:rPr>
              <w:t>Access denied, message shown</w:t>
            </w:r>
          </w:p>
        </w:tc>
        <w:tc>
          <w:tcPr>
            <w:tcW w:w="1008" w:type="dxa"/>
            <w:shd w:val="clear" w:color="auto" w:fill="F3F4F6"/>
            <w:tcMar>
              <w:top w:w="100" w:type="dxa"/>
              <w:left w:w="150" w:type="dxa"/>
              <w:bottom w:w="100" w:type="dxa"/>
              <w:right w:w="150" w:type="dxa"/>
            </w:tcMar>
          </w:tcPr>
          <w:p w14:paraId="0FAE757D" w14:textId="77777777" w:rsidR="00F0244A" w:rsidRDefault="00EF654F">
            <w:pPr>
              <w:spacing w:after="0"/>
            </w:pPr>
            <w:r>
              <w:rPr>
                <w:rFonts w:ascii="Times New Roman" w:hAnsi="Times New Roman"/>
                <w:b/>
                <w:color w:val="1F2937"/>
                <w:sz w:val="20"/>
              </w:rPr>
              <w:t>PASS</w:t>
            </w:r>
          </w:p>
        </w:tc>
      </w:tr>
      <w:tr w:rsidR="00F0244A" w14:paraId="2FFFC592" w14:textId="77777777">
        <w:trPr>
          <w:jc w:val="center"/>
        </w:trPr>
        <w:tc>
          <w:tcPr>
            <w:tcW w:w="1008" w:type="dxa"/>
            <w:shd w:val="clear" w:color="auto" w:fill="FFFFFF"/>
            <w:tcMar>
              <w:top w:w="100" w:type="dxa"/>
              <w:left w:w="150" w:type="dxa"/>
              <w:bottom w:w="100" w:type="dxa"/>
              <w:right w:w="150" w:type="dxa"/>
            </w:tcMar>
          </w:tcPr>
          <w:p w14:paraId="08CF978D" w14:textId="77777777" w:rsidR="00F0244A" w:rsidRDefault="00EF654F">
            <w:pPr>
              <w:spacing w:after="0"/>
            </w:pPr>
            <w:r>
              <w:rPr>
                <w:rFonts w:ascii="Times New Roman" w:hAnsi="Times New Roman"/>
                <w:b/>
                <w:color w:val="1F2937"/>
                <w:sz w:val="20"/>
              </w:rPr>
              <w:t>TC-03</w:t>
            </w:r>
          </w:p>
        </w:tc>
        <w:tc>
          <w:tcPr>
            <w:tcW w:w="1584" w:type="dxa"/>
            <w:shd w:val="clear" w:color="auto" w:fill="FFFFFF"/>
            <w:tcMar>
              <w:top w:w="100" w:type="dxa"/>
              <w:left w:w="150" w:type="dxa"/>
              <w:bottom w:w="100" w:type="dxa"/>
              <w:right w:w="150" w:type="dxa"/>
            </w:tcMar>
          </w:tcPr>
          <w:p w14:paraId="1EF5BE3D" w14:textId="77777777" w:rsidR="00F0244A" w:rsidRDefault="00EF654F">
            <w:pPr>
              <w:spacing w:after="0"/>
            </w:pPr>
            <w:r>
              <w:rPr>
                <w:rFonts w:ascii="Times New Roman" w:hAnsi="Times New Roman"/>
                <w:color w:val="1F2937"/>
                <w:sz w:val="20"/>
              </w:rPr>
              <w:t>Security</w:t>
            </w:r>
          </w:p>
        </w:tc>
        <w:tc>
          <w:tcPr>
            <w:tcW w:w="2304" w:type="dxa"/>
            <w:shd w:val="clear" w:color="auto" w:fill="FFFFFF"/>
            <w:tcMar>
              <w:top w:w="100" w:type="dxa"/>
              <w:left w:w="150" w:type="dxa"/>
              <w:bottom w:w="100" w:type="dxa"/>
              <w:right w:w="150" w:type="dxa"/>
            </w:tcMar>
          </w:tcPr>
          <w:p w14:paraId="548FDE9C" w14:textId="77777777" w:rsidR="00F0244A" w:rsidRDefault="00EF654F">
            <w:pPr>
              <w:spacing w:after="0"/>
            </w:pPr>
            <w:r>
              <w:rPr>
                <w:rFonts w:ascii="Times New Roman" w:hAnsi="Times New Roman"/>
                <w:color w:val="1F2937"/>
                <w:sz w:val="20"/>
              </w:rPr>
              <w:t>Student accessing /admin/manage_users</w:t>
            </w:r>
          </w:p>
        </w:tc>
        <w:tc>
          <w:tcPr>
            <w:tcW w:w="2304" w:type="dxa"/>
            <w:shd w:val="clear" w:color="auto" w:fill="FFFFFF"/>
            <w:tcMar>
              <w:top w:w="100" w:type="dxa"/>
              <w:left w:w="150" w:type="dxa"/>
              <w:bottom w:w="100" w:type="dxa"/>
              <w:right w:w="150" w:type="dxa"/>
            </w:tcMar>
          </w:tcPr>
          <w:p w14:paraId="2E5BE635" w14:textId="77777777" w:rsidR="00F0244A" w:rsidRDefault="00EF654F">
            <w:pPr>
              <w:spacing w:after="0"/>
            </w:pPr>
            <w:r>
              <w:rPr>
                <w:rFonts w:ascii="Times New Roman" w:hAnsi="Times New Roman"/>
                <w:color w:val="1F2937"/>
                <w:sz w:val="20"/>
              </w:rPr>
              <w:t>HTTP 403 Forbidden / redirect to unauthorized</w:t>
            </w:r>
          </w:p>
        </w:tc>
        <w:tc>
          <w:tcPr>
            <w:tcW w:w="1872" w:type="dxa"/>
            <w:shd w:val="clear" w:color="auto" w:fill="FFFFFF"/>
            <w:tcMar>
              <w:top w:w="100" w:type="dxa"/>
              <w:left w:w="150" w:type="dxa"/>
              <w:bottom w:w="100" w:type="dxa"/>
              <w:right w:w="150" w:type="dxa"/>
            </w:tcMar>
          </w:tcPr>
          <w:p w14:paraId="169B4970" w14:textId="77777777" w:rsidR="00F0244A" w:rsidRDefault="00EF654F">
            <w:pPr>
              <w:spacing w:after="0"/>
            </w:pPr>
            <w:r>
              <w:rPr>
                <w:rFonts w:ascii="Times New Roman" w:hAnsi="Times New Roman"/>
                <w:color w:val="1F2937"/>
                <w:sz w:val="20"/>
              </w:rPr>
              <w:t>Redirected to dashboard</w:t>
            </w:r>
          </w:p>
        </w:tc>
        <w:tc>
          <w:tcPr>
            <w:tcW w:w="1008" w:type="dxa"/>
            <w:shd w:val="clear" w:color="auto" w:fill="FFFFFF"/>
            <w:tcMar>
              <w:top w:w="100" w:type="dxa"/>
              <w:left w:w="150" w:type="dxa"/>
              <w:bottom w:w="100" w:type="dxa"/>
              <w:right w:w="150" w:type="dxa"/>
            </w:tcMar>
          </w:tcPr>
          <w:p w14:paraId="5E5CFA6B" w14:textId="77777777" w:rsidR="00F0244A" w:rsidRDefault="00EF654F">
            <w:pPr>
              <w:spacing w:after="0"/>
            </w:pPr>
            <w:r>
              <w:rPr>
                <w:rFonts w:ascii="Times New Roman" w:hAnsi="Times New Roman"/>
                <w:b/>
                <w:color w:val="1F2937"/>
                <w:sz w:val="20"/>
              </w:rPr>
              <w:t>PASS</w:t>
            </w:r>
          </w:p>
        </w:tc>
      </w:tr>
      <w:tr w:rsidR="00F0244A" w14:paraId="0F3FBE2D" w14:textId="77777777">
        <w:trPr>
          <w:jc w:val="center"/>
        </w:trPr>
        <w:tc>
          <w:tcPr>
            <w:tcW w:w="1008" w:type="dxa"/>
            <w:shd w:val="clear" w:color="auto" w:fill="F3F4F6"/>
            <w:tcMar>
              <w:top w:w="100" w:type="dxa"/>
              <w:left w:w="150" w:type="dxa"/>
              <w:bottom w:w="100" w:type="dxa"/>
              <w:right w:w="150" w:type="dxa"/>
            </w:tcMar>
          </w:tcPr>
          <w:p w14:paraId="024B3EB2" w14:textId="77777777" w:rsidR="00F0244A" w:rsidRDefault="00EF654F">
            <w:pPr>
              <w:spacing w:after="0"/>
            </w:pPr>
            <w:r>
              <w:rPr>
                <w:rFonts w:ascii="Times New Roman" w:hAnsi="Times New Roman"/>
                <w:b/>
                <w:color w:val="1F2937"/>
                <w:sz w:val="20"/>
              </w:rPr>
              <w:t>TC-04</w:t>
            </w:r>
          </w:p>
        </w:tc>
        <w:tc>
          <w:tcPr>
            <w:tcW w:w="1584" w:type="dxa"/>
            <w:shd w:val="clear" w:color="auto" w:fill="F3F4F6"/>
            <w:tcMar>
              <w:top w:w="100" w:type="dxa"/>
              <w:left w:w="150" w:type="dxa"/>
              <w:bottom w:w="100" w:type="dxa"/>
              <w:right w:w="150" w:type="dxa"/>
            </w:tcMar>
          </w:tcPr>
          <w:p w14:paraId="1BB0DF2D" w14:textId="77777777" w:rsidR="00F0244A" w:rsidRDefault="00EF654F">
            <w:pPr>
              <w:spacing w:after="0"/>
            </w:pPr>
            <w:r>
              <w:rPr>
                <w:rFonts w:ascii="Times New Roman" w:hAnsi="Times New Roman"/>
                <w:color w:val="1F2937"/>
                <w:sz w:val="20"/>
              </w:rPr>
              <w:t>Catalog</w:t>
            </w:r>
          </w:p>
        </w:tc>
        <w:tc>
          <w:tcPr>
            <w:tcW w:w="2304" w:type="dxa"/>
            <w:shd w:val="clear" w:color="auto" w:fill="F3F4F6"/>
            <w:tcMar>
              <w:top w:w="100" w:type="dxa"/>
              <w:left w:w="150" w:type="dxa"/>
              <w:bottom w:w="100" w:type="dxa"/>
              <w:right w:w="150" w:type="dxa"/>
            </w:tcMar>
          </w:tcPr>
          <w:p w14:paraId="6B6E70C7" w14:textId="77777777" w:rsidR="00F0244A" w:rsidRDefault="00EF654F">
            <w:pPr>
              <w:spacing w:after="0"/>
            </w:pPr>
            <w:r>
              <w:rPr>
                <w:rFonts w:ascii="Times New Roman" w:hAnsi="Times New Roman"/>
                <w:color w:val="1F2937"/>
                <w:sz w:val="20"/>
              </w:rPr>
              <w:t>Search books by keyword 'Database'</w:t>
            </w:r>
          </w:p>
        </w:tc>
        <w:tc>
          <w:tcPr>
            <w:tcW w:w="2304" w:type="dxa"/>
            <w:shd w:val="clear" w:color="auto" w:fill="F3F4F6"/>
            <w:tcMar>
              <w:top w:w="100" w:type="dxa"/>
              <w:left w:w="150" w:type="dxa"/>
              <w:bottom w:w="100" w:type="dxa"/>
              <w:right w:w="150" w:type="dxa"/>
            </w:tcMar>
          </w:tcPr>
          <w:p w14:paraId="06E97251" w14:textId="77777777" w:rsidR="00F0244A" w:rsidRDefault="00EF654F">
            <w:pPr>
              <w:spacing w:after="0"/>
            </w:pPr>
            <w:r>
              <w:rPr>
                <w:rFonts w:ascii="Times New Roman" w:hAnsi="Times New Roman"/>
                <w:color w:val="1F2937"/>
                <w:sz w:val="20"/>
              </w:rPr>
              <w:t>List matching titles with available copies count</w:t>
            </w:r>
          </w:p>
        </w:tc>
        <w:tc>
          <w:tcPr>
            <w:tcW w:w="1872" w:type="dxa"/>
            <w:shd w:val="clear" w:color="auto" w:fill="F3F4F6"/>
            <w:tcMar>
              <w:top w:w="100" w:type="dxa"/>
              <w:left w:w="150" w:type="dxa"/>
              <w:bottom w:w="100" w:type="dxa"/>
              <w:right w:w="150" w:type="dxa"/>
            </w:tcMar>
          </w:tcPr>
          <w:p w14:paraId="44D32FD1" w14:textId="77777777" w:rsidR="00F0244A" w:rsidRDefault="00EF654F">
            <w:pPr>
              <w:spacing w:after="0"/>
            </w:pPr>
            <w:r>
              <w:rPr>
                <w:rFonts w:ascii="Times New Roman" w:hAnsi="Times New Roman"/>
                <w:color w:val="1F2937"/>
                <w:sz w:val="20"/>
              </w:rPr>
              <w:t>Returned 12 matching titles</w:t>
            </w:r>
          </w:p>
        </w:tc>
        <w:tc>
          <w:tcPr>
            <w:tcW w:w="1008" w:type="dxa"/>
            <w:shd w:val="clear" w:color="auto" w:fill="F3F4F6"/>
            <w:tcMar>
              <w:top w:w="100" w:type="dxa"/>
              <w:left w:w="150" w:type="dxa"/>
              <w:bottom w:w="100" w:type="dxa"/>
              <w:right w:w="150" w:type="dxa"/>
            </w:tcMar>
          </w:tcPr>
          <w:p w14:paraId="74DE4D13" w14:textId="77777777" w:rsidR="00F0244A" w:rsidRDefault="00EF654F">
            <w:pPr>
              <w:spacing w:after="0"/>
            </w:pPr>
            <w:r>
              <w:rPr>
                <w:rFonts w:ascii="Times New Roman" w:hAnsi="Times New Roman"/>
                <w:b/>
                <w:color w:val="1F2937"/>
                <w:sz w:val="20"/>
              </w:rPr>
              <w:t>PASS</w:t>
            </w:r>
          </w:p>
        </w:tc>
      </w:tr>
      <w:tr w:rsidR="00F0244A" w14:paraId="05DAA504" w14:textId="77777777">
        <w:trPr>
          <w:jc w:val="center"/>
        </w:trPr>
        <w:tc>
          <w:tcPr>
            <w:tcW w:w="1008" w:type="dxa"/>
            <w:shd w:val="clear" w:color="auto" w:fill="FFFFFF"/>
            <w:tcMar>
              <w:top w:w="100" w:type="dxa"/>
              <w:left w:w="150" w:type="dxa"/>
              <w:bottom w:w="100" w:type="dxa"/>
              <w:right w:w="150" w:type="dxa"/>
            </w:tcMar>
          </w:tcPr>
          <w:p w14:paraId="1B6F89F5" w14:textId="77777777" w:rsidR="00F0244A" w:rsidRDefault="00EF654F">
            <w:pPr>
              <w:spacing w:after="0"/>
            </w:pPr>
            <w:r>
              <w:rPr>
                <w:rFonts w:ascii="Times New Roman" w:hAnsi="Times New Roman"/>
                <w:b/>
                <w:color w:val="1F2937"/>
                <w:sz w:val="20"/>
              </w:rPr>
              <w:t>TC-05</w:t>
            </w:r>
          </w:p>
        </w:tc>
        <w:tc>
          <w:tcPr>
            <w:tcW w:w="1584" w:type="dxa"/>
            <w:shd w:val="clear" w:color="auto" w:fill="FFFFFF"/>
            <w:tcMar>
              <w:top w:w="100" w:type="dxa"/>
              <w:left w:w="150" w:type="dxa"/>
              <w:bottom w:w="100" w:type="dxa"/>
              <w:right w:w="150" w:type="dxa"/>
            </w:tcMar>
          </w:tcPr>
          <w:p w14:paraId="210C4C08" w14:textId="77777777" w:rsidR="00F0244A" w:rsidRDefault="00EF654F">
            <w:pPr>
              <w:spacing w:after="0"/>
            </w:pPr>
            <w:r>
              <w:rPr>
                <w:rFonts w:ascii="Times New Roman" w:hAnsi="Times New Roman"/>
                <w:color w:val="1F2937"/>
                <w:sz w:val="20"/>
              </w:rPr>
              <w:t>Circulation</w:t>
            </w:r>
          </w:p>
        </w:tc>
        <w:tc>
          <w:tcPr>
            <w:tcW w:w="2304" w:type="dxa"/>
            <w:shd w:val="clear" w:color="auto" w:fill="FFFFFF"/>
            <w:tcMar>
              <w:top w:w="100" w:type="dxa"/>
              <w:left w:w="150" w:type="dxa"/>
              <w:bottom w:w="100" w:type="dxa"/>
              <w:right w:w="150" w:type="dxa"/>
            </w:tcMar>
          </w:tcPr>
          <w:p w14:paraId="6FCD8214" w14:textId="77777777" w:rsidR="00F0244A" w:rsidRDefault="00EF654F">
            <w:pPr>
              <w:spacing w:after="0"/>
            </w:pPr>
            <w:r>
              <w:rPr>
                <w:rFonts w:ascii="Times New Roman" w:hAnsi="Times New Roman"/>
                <w:color w:val="1F2937"/>
                <w:sz w:val="20"/>
              </w:rPr>
              <w:t>Student with 3 active loans borrows 4th book</w:t>
            </w:r>
          </w:p>
        </w:tc>
        <w:tc>
          <w:tcPr>
            <w:tcW w:w="2304" w:type="dxa"/>
            <w:shd w:val="clear" w:color="auto" w:fill="FFFFFF"/>
            <w:tcMar>
              <w:top w:w="100" w:type="dxa"/>
              <w:left w:w="150" w:type="dxa"/>
              <w:bottom w:w="100" w:type="dxa"/>
              <w:right w:w="150" w:type="dxa"/>
            </w:tcMar>
          </w:tcPr>
          <w:p w14:paraId="3A043BCB" w14:textId="77777777" w:rsidR="00F0244A" w:rsidRDefault="00EF654F">
            <w:pPr>
              <w:spacing w:after="0"/>
            </w:pPr>
            <w:r>
              <w:rPr>
                <w:rFonts w:ascii="Times New Roman" w:hAnsi="Times New Roman"/>
                <w:color w:val="1F2937"/>
                <w:sz w:val="20"/>
              </w:rPr>
              <w:t>Trigger TRG_ENFORCE_LOAN_LIMIT aborts insert</w:t>
            </w:r>
          </w:p>
        </w:tc>
        <w:tc>
          <w:tcPr>
            <w:tcW w:w="1872" w:type="dxa"/>
            <w:shd w:val="clear" w:color="auto" w:fill="FFFFFF"/>
            <w:tcMar>
              <w:top w:w="100" w:type="dxa"/>
              <w:left w:w="150" w:type="dxa"/>
              <w:bottom w:w="100" w:type="dxa"/>
              <w:right w:w="150" w:type="dxa"/>
            </w:tcMar>
          </w:tcPr>
          <w:p w14:paraId="4F769E68" w14:textId="77777777" w:rsidR="00F0244A" w:rsidRDefault="00EF654F">
            <w:pPr>
              <w:spacing w:after="0"/>
            </w:pPr>
            <w:r>
              <w:rPr>
                <w:rFonts w:ascii="Times New Roman" w:hAnsi="Times New Roman"/>
                <w:color w:val="1F2937"/>
                <w:sz w:val="20"/>
              </w:rPr>
              <w:t>Trigger aborted with ORA-20001</w:t>
            </w:r>
          </w:p>
        </w:tc>
        <w:tc>
          <w:tcPr>
            <w:tcW w:w="1008" w:type="dxa"/>
            <w:shd w:val="clear" w:color="auto" w:fill="FFFFFF"/>
            <w:tcMar>
              <w:top w:w="100" w:type="dxa"/>
              <w:left w:w="150" w:type="dxa"/>
              <w:bottom w:w="100" w:type="dxa"/>
              <w:right w:w="150" w:type="dxa"/>
            </w:tcMar>
          </w:tcPr>
          <w:p w14:paraId="14A7D673" w14:textId="77777777" w:rsidR="00F0244A" w:rsidRDefault="00EF654F">
            <w:pPr>
              <w:spacing w:after="0"/>
            </w:pPr>
            <w:r>
              <w:rPr>
                <w:rFonts w:ascii="Times New Roman" w:hAnsi="Times New Roman"/>
                <w:b/>
                <w:color w:val="1F2937"/>
                <w:sz w:val="20"/>
              </w:rPr>
              <w:t>PASS</w:t>
            </w:r>
          </w:p>
        </w:tc>
      </w:tr>
      <w:tr w:rsidR="00F0244A" w14:paraId="191B2533" w14:textId="77777777">
        <w:trPr>
          <w:jc w:val="center"/>
        </w:trPr>
        <w:tc>
          <w:tcPr>
            <w:tcW w:w="1008" w:type="dxa"/>
            <w:shd w:val="clear" w:color="auto" w:fill="F3F4F6"/>
            <w:tcMar>
              <w:top w:w="100" w:type="dxa"/>
              <w:left w:w="150" w:type="dxa"/>
              <w:bottom w:w="100" w:type="dxa"/>
              <w:right w:w="150" w:type="dxa"/>
            </w:tcMar>
          </w:tcPr>
          <w:p w14:paraId="2FF93683" w14:textId="77777777" w:rsidR="00F0244A" w:rsidRDefault="00EF654F">
            <w:pPr>
              <w:spacing w:after="0"/>
            </w:pPr>
            <w:r>
              <w:rPr>
                <w:rFonts w:ascii="Times New Roman" w:hAnsi="Times New Roman"/>
                <w:b/>
                <w:color w:val="1F2937"/>
                <w:sz w:val="20"/>
              </w:rPr>
              <w:t>TC-06</w:t>
            </w:r>
          </w:p>
        </w:tc>
        <w:tc>
          <w:tcPr>
            <w:tcW w:w="1584" w:type="dxa"/>
            <w:shd w:val="clear" w:color="auto" w:fill="F3F4F6"/>
            <w:tcMar>
              <w:top w:w="100" w:type="dxa"/>
              <w:left w:w="150" w:type="dxa"/>
              <w:bottom w:w="100" w:type="dxa"/>
              <w:right w:w="150" w:type="dxa"/>
            </w:tcMar>
          </w:tcPr>
          <w:p w14:paraId="06AD11F1" w14:textId="77777777" w:rsidR="00F0244A" w:rsidRDefault="00EF654F">
            <w:pPr>
              <w:spacing w:after="0"/>
            </w:pPr>
            <w:r>
              <w:rPr>
                <w:rFonts w:ascii="Times New Roman" w:hAnsi="Times New Roman"/>
                <w:color w:val="1F2937"/>
                <w:sz w:val="20"/>
              </w:rPr>
              <w:t>Circulation</w:t>
            </w:r>
          </w:p>
        </w:tc>
        <w:tc>
          <w:tcPr>
            <w:tcW w:w="2304" w:type="dxa"/>
            <w:shd w:val="clear" w:color="auto" w:fill="F3F4F6"/>
            <w:tcMar>
              <w:top w:w="100" w:type="dxa"/>
              <w:left w:w="150" w:type="dxa"/>
              <w:bottom w:w="100" w:type="dxa"/>
              <w:right w:w="150" w:type="dxa"/>
            </w:tcMar>
          </w:tcPr>
          <w:p w14:paraId="3895EF91" w14:textId="77777777" w:rsidR="00F0244A" w:rsidRDefault="00EF654F">
            <w:pPr>
              <w:spacing w:after="0"/>
            </w:pPr>
            <w:r>
              <w:rPr>
                <w:rFonts w:ascii="Times New Roman" w:hAnsi="Times New Roman"/>
                <w:color w:val="1F2937"/>
                <w:sz w:val="20"/>
              </w:rPr>
              <w:t>Staff borrows 5th book (quota=10)</w:t>
            </w:r>
          </w:p>
        </w:tc>
        <w:tc>
          <w:tcPr>
            <w:tcW w:w="2304" w:type="dxa"/>
            <w:shd w:val="clear" w:color="auto" w:fill="F3F4F6"/>
            <w:tcMar>
              <w:top w:w="100" w:type="dxa"/>
              <w:left w:w="150" w:type="dxa"/>
              <w:bottom w:w="100" w:type="dxa"/>
              <w:right w:w="150" w:type="dxa"/>
            </w:tcMar>
          </w:tcPr>
          <w:p w14:paraId="6B145D2C" w14:textId="77777777" w:rsidR="00F0244A" w:rsidRDefault="00EF654F">
            <w:pPr>
              <w:spacing w:after="0"/>
            </w:pPr>
            <w:r>
              <w:rPr>
                <w:rFonts w:ascii="Times New Roman" w:hAnsi="Times New Roman"/>
                <w:color w:val="1F2937"/>
                <w:sz w:val="20"/>
              </w:rPr>
              <w:t>Loan approved, due date set to +30 days</w:t>
            </w:r>
          </w:p>
        </w:tc>
        <w:tc>
          <w:tcPr>
            <w:tcW w:w="1872" w:type="dxa"/>
            <w:shd w:val="clear" w:color="auto" w:fill="F3F4F6"/>
            <w:tcMar>
              <w:top w:w="100" w:type="dxa"/>
              <w:left w:w="150" w:type="dxa"/>
              <w:bottom w:w="100" w:type="dxa"/>
              <w:right w:w="150" w:type="dxa"/>
            </w:tcMar>
          </w:tcPr>
          <w:p w14:paraId="0747567A" w14:textId="77777777" w:rsidR="00F0244A" w:rsidRDefault="00EF654F">
            <w:pPr>
              <w:spacing w:after="0"/>
            </w:pPr>
            <w:r>
              <w:rPr>
                <w:rFonts w:ascii="Times New Roman" w:hAnsi="Times New Roman"/>
                <w:color w:val="1F2937"/>
                <w:sz w:val="20"/>
              </w:rPr>
              <w:t>Loan issued, due date +30d</w:t>
            </w:r>
          </w:p>
        </w:tc>
        <w:tc>
          <w:tcPr>
            <w:tcW w:w="1008" w:type="dxa"/>
            <w:shd w:val="clear" w:color="auto" w:fill="F3F4F6"/>
            <w:tcMar>
              <w:top w:w="100" w:type="dxa"/>
              <w:left w:w="150" w:type="dxa"/>
              <w:bottom w:w="100" w:type="dxa"/>
              <w:right w:w="150" w:type="dxa"/>
            </w:tcMar>
          </w:tcPr>
          <w:p w14:paraId="56CD329A" w14:textId="77777777" w:rsidR="00F0244A" w:rsidRDefault="00EF654F">
            <w:pPr>
              <w:spacing w:after="0"/>
            </w:pPr>
            <w:r>
              <w:rPr>
                <w:rFonts w:ascii="Times New Roman" w:hAnsi="Times New Roman"/>
                <w:b/>
                <w:color w:val="1F2937"/>
                <w:sz w:val="20"/>
              </w:rPr>
              <w:t>PASS</w:t>
            </w:r>
          </w:p>
        </w:tc>
      </w:tr>
      <w:tr w:rsidR="00F0244A" w14:paraId="56F61121" w14:textId="77777777">
        <w:trPr>
          <w:jc w:val="center"/>
        </w:trPr>
        <w:tc>
          <w:tcPr>
            <w:tcW w:w="1008" w:type="dxa"/>
            <w:shd w:val="clear" w:color="auto" w:fill="FFFFFF"/>
            <w:tcMar>
              <w:top w:w="100" w:type="dxa"/>
              <w:left w:w="150" w:type="dxa"/>
              <w:bottom w:w="100" w:type="dxa"/>
              <w:right w:w="150" w:type="dxa"/>
            </w:tcMar>
          </w:tcPr>
          <w:p w14:paraId="416ED48B" w14:textId="77777777" w:rsidR="00F0244A" w:rsidRDefault="00EF654F">
            <w:pPr>
              <w:spacing w:after="0"/>
            </w:pPr>
            <w:r>
              <w:rPr>
                <w:rFonts w:ascii="Times New Roman" w:hAnsi="Times New Roman"/>
                <w:b/>
                <w:color w:val="1F2937"/>
                <w:sz w:val="20"/>
              </w:rPr>
              <w:t>TC-07</w:t>
            </w:r>
          </w:p>
        </w:tc>
        <w:tc>
          <w:tcPr>
            <w:tcW w:w="1584" w:type="dxa"/>
            <w:shd w:val="clear" w:color="auto" w:fill="FFFFFF"/>
            <w:tcMar>
              <w:top w:w="100" w:type="dxa"/>
              <w:left w:w="150" w:type="dxa"/>
              <w:bottom w:w="100" w:type="dxa"/>
              <w:right w:w="150" w:type="dxa"/>
            </w:tcMar>
          </w:tcPr>
          <w:p w14:paraId="53DCA91E" w14:textId="77777777" w:rsidR="00F0244A" w:rsidRDefault="00EF654F">
            <w:pPr>
              <w:spacing w:after="0"/>
            </w:pPr>
            <w:r>
              <w:rPr>
                <w:rFonts w:ascii="Times New Roman" w:hAnsi="Times New Roman"/>
                <w:color w:val="1F2937"/>
                <w:sz w:val="20"/>
              </w:rPr>
              <w:t>Inventory</w:t>
            </w:r>
          </w:p>
        </w:tc>
        <w:tc>
          <w:tcPr>
            <w:tcW w:w="2304" w:type="dxa"/>
            <w:shd w:val="clear" w:color="auto" w:fill="FFFFFF"/>
            <w:tcMar>
              <w:top w:w="100" w:type="dxa"/>
              <w:left w:w="150" w:type="dxa"/>
              <w:bottom w:w="100" w:type="dxa"/>
              <w:right w:w="150" w:type="dxa"/>
            </w:tcMar>
          </w:tcPr>
          <w:p w14:paraId="5350CED2" w14:textId="77777777" w:rsidR="00F0244A" w:rsidRDefault="00EF654F">
            <w:pPr>
              <w:spacing w:after="0"/>
            </w:pPr>
            <w:r>
              <w:rPr>
                <w:rFonts w:ascii="Times New Roman" w:hAnsi="Times New Roman"/>
                <w:color w:val="1F2937"/>
                <w:sz w:val="20"/>
              </w:rPr>
              <w:t>Issue book copy with available_copies=1</w:t>
            </w:r>
          </w:p>
        </w:tc>
        <w:tc>
          <w:tcPr>
            <w:tcW w:w="2304" w:type="dxa"/>
            <w:shd w:val="clear" w:color="auto" w:fill="FFFFFF"/>
            <w:tcMar>
              <w:top w:w="100" w:type="dxa"/>
              <w:left w:w="150" w:type="dxa"/>
              <w:bottom w:w="100" w:type="dxa"/>
              <w:right w:w="150" w:type="dxa"/>
            </w:tcMar>
          </w:tcPr>
          <w:p w14:paraId="5E1B2FD8" w14:textId="77777777" w:rsidR="00F0244A" w:rsidRDefault="00EF654F">
            <w:pPr>
              <w:spacing w:after="0"/>
            </w:pPr>
            <w:r>
              <w:rPr>
                <w:rFonts w:ascii="Times New Roman" w:hAnsi="Times New Roman"/>
                <w:color w:val="1F2937"/>
                <w:sz w:val="20"/>
              </w:rPr>
              <w:t>available_copies decrements to 0, status='LOANED'</w:t>
            </w:r>
          </w:p>
        </w:tc>
        <w:tc>
          <w:tcPr>
            <w:tcW w:w="1872" w:type="dxa"/>
            <w:shd w:val="clear" w:color="auto" w:fill="FFFFFF"/>
            <w:tcMar>
              <w:top w:w="100" w:type="dxa"/>
              <w:left w:w="150" w:type="dxa"/>
              <w:bottom w:w="100" w:type="dxa"/>
              <w:right w:w="150" w:type="dxa"/>
            </w:tcMar>
          </w:tcPr>
          <w:p w14:paraId="54075E57" w14:textId="77777777" w:rsidR="00F0244A" w:rsidRDefault="00EF654F">
            <w:pPr>
              <w:spacing w:after="0"/>
            </w:pPr>
            <w:r>
              <w:rPr>
                <w:rFonts w:ascii="Times New Roman" w:hAnsi="Times New Roman"/>
                <w:color w:val="1F2937"/>
                <w:sz w:val="20"/>
              </w:rPr>
              <w:t>available_copies=0, LOANED</w:t>
            </w:r>
          </w:p>
        </w:tc>
        <w:tc>
          <w:tcPr>
            <w:tcW w:w="1008" w:type="dxa"/>
            <w:shd w:val="clear" w:color="auto" w:fill="FFFFFF"/>
            <w:tcMar>
              <w:top w:w="100" w:type="dxa"/>
              <w:left w:w="150" w:type="dxa"/>
              <w:bottom w:w="100" w:type="dxa"/>
              <w:right w:w="150" w:type="dxa"/>
            </w:tcMar>
          </w:tcPr>
          <w:p w14:paraId="39BB0686" w14:textId="77777777" w:rsidR="00F0244A" w:rsidRDefault="00EF654F">
            <w:pPr>
              <w:spacing w:after="0"/>
            </w:pPr>
            <w:r>
              <w:rPr>
                <w:rFonts w:ascii="Times New Roman" w:hAnsi="Times New Roman"/>
                <w:b/>
                <w:color w:val="1F2937"/>
                <w:sz w:val="20"/>
              </w:rPr>
              <w:t>PASS</w:t>
            </w:r>
          </w:p>
        </w:tc>
      </w:tr>
      <w:tr w:rsidR="00F0244A" w14:paraId="6D1EF163" w14:textId="77777777">
        <w:trPr>
          <w:jc w:val="center"/>
        </w:trPr>
        <w:tc>
          <w:tcPr>
            <w:tcW w:w="1008" w:type="dxa"/>
            <w:shd w:val="clear" w:color="auto" w:fill="F3F4F6"/>
            <w:tcMar>
              <w:top w:w="100" w:type="dxa"/>
              <w:left w:w="150" w:type="dxa"/>
              <w:bottom w:w="100" w:type="dxa"/>
              <w:right w:w="150" w:type="dxa"/>
            </w:tcMar>
          </w:tcPr>
          <w:p w14:paraId="38FBFFA6" w14:textId="77777777" w:rsidR="00F0244A" w:rsidRDefault="00EF654F">
            <w:pPr>
              <w:spacing w:after="0"/>
            </w:pPr>
            <w:r>
              <w:rPr>
                <w:rFonts w:ascii="Times New Roman" w:hAnsi="Times New Roman"/>
                <w:b/>
                <w:color w:val="1F2937"/>
                <w:sz w:val="20"/>
              </w:rPr>
              <w:t>TC-08</w:t>
            </w:r>
          </w:p>
        </w:tc>
        <w:tc>
          <w:tcPr>
            <w:tcW w:w="1584" w:type="dxa"/>
            <w:shd w:val="clear" w:color="auto" w:fill="F3F4F6"/>
            <w:tcMar>
              <w:top w:w="100" w:type="dxa"/>
              <w:left w:w="150" w:type="dxa"/>
              <w:bottom w:w="100" w:type="dxa"/>
              <w:right w:w="150" w:type="dxa"/>
            </w:tcMar>
          </w:tcPr>
          <w:p w14:paraId="368B42EB" w14:textId="77777777" w:rsidR="00F0244A" w:rsidRDefault="00EF654F">
            <w:pPr>
              <w:spacing w:after="0"/>
            </w:pPr>
            <w:r>
              <w:rPr>
                <w:rFonts w:ascii="Times New Roman" w:hAnsi="Times New Roman"/>
                <w:color w:val="1F2937"/>
                <w:sz w:val="20"/>
              </w:rPr>
              <w:t>Inventory</w:t>
            </w:r>
          </w:p>
        </w:tc>
        <w:tc>
          <w:tcPr>
            <w:tcW w:w="2304" w:type="dxa"/>
            <w:shd w:val="clear" w:color="auto" w:fill="F3F4F6"/>
            <w:tcMar>
              <w:top w:w="100" w:type="dxa"/>
              <w:left w:w="150" w:type="dxa"/>
              <w:bottom w:w="100" w:type="dxa"/>
              <w:right w:w="150" w:type="dxa"/>
            </w:tcMar>
          </w:tcPr>
          <w:p w14:paraId="17931361" w14:textId="77777777" w:rsidR="00F0244A" w:rsidRDefault="00EF654F">
            <w:pPr>
              <w:spacing w:after="0"/>
            </w:pPr>
            <w:r>
              <w:rPr>
                <w:rFonts w:ascii="Times New Roman" w:hAnsi="Times New Roman"/>
                <w:color w:val="1F2937"/>
                <w:sz w:val="20"/>
              </w:rPr>
              <w:t>Attempt issue of copy with status='LOANED'</w:t>
            </w:r>
          </w:p>
        </w:tc>
        <w:tc>
          <w:tcPr>
            <w:tcW w:w="2304" w:type="dxa"/>
            <w:shd w:val="clear" w:color="auto" w:fill="F3F4F6"/>
            <w:tcMar>
              <w:top w:w="100" w:type="dxa"/>
              <w:left w:w="150" w:type="dxa"/>
              <w:bottom w:w="100" w:type="dxa"/>
              <w:right w:w="150" w:type="dxa"/>
            </w:tcMar>
          </w:tcPr>
          <w:p w14:paraId="005B3A32" w14:textId="77777777" w:rsidR="00F0244A" w:rsidRDefault="00EF654F">
            <w:pPr>
              <w:spacing w:after="0"/>
            </w:pPr>
            <w:r>
              <w:rPr>
                <w:rFonts w:ascii="Times New Roman" w:hAnsi="Times New Roman"/>
                <w:color w:val="1F2937"/>
                <w:sz w:val="20"/>
              </w:rPr>
              <w:t>Rejected: 'Copy currently unavailable'</w:t>
            </w:r>
          </w:p>
        </w:tc>
        <w:tc>
          <w:tcPr>
            <w:tcW w:w="1872" w:type="dxa"/>
            <w:shd w:val="clear" w:color="auto" w:fill="F3F4F6"/>
            <w:tcMar>
              <w:top w:w="100" w:type="dxa"/>
              <w:left w:w="150" w:type="dxa"/>
              <w:bottom w:w="100" w:type="dxa"/>
              <w:right w:w="150" w:type="dxa"/>
            </w:tcMar>
          </w:tcPr>
          <w:p w14:paraId="46D44E5B" w14:textId="77777777" w:rsidR="00F0244A" w:rsidRDefault="00EF654F">
            <w:pPr>
              <w:spacing w:after="0"/>
            </w:pPr>
            <w:r>
              <w:rPr>
                <w:rFonts w:ascii="Times New Roman" w:hAnsi="Times New Roman"/>
                <w:color w:val="1F2937"/>
                <w:sz w:val="20"/>
              </w:rPr>
              <w:t>Blocked with error banner</w:t>
            </w:r>
          </w:p>
        </w:tc>
        <w:tc>
          <w:tcPr>
            <w:tcW w:w="1008" w:type="dxa"/>
            <w:shd w:val="clear" w:color="auto" w:fill="F3F4F6"/>
            <w:tcMar>
              <w:top w:w="100" w:type="dxa"/>
              <w:left w:w="150" w:type="dxa"/>
              <w:bottom w:w="100" w:type="dxa"/>
              <w:right w:w="150" w:type="dxa"/>
            </w:tcMar>
          </w:tcPr>
          <w:p w14:paraId="59CEC9C2" w14:textId="77777777" w:rsidR="00F0244A" w:rsidRDefault="00EF654F">
            <w:pPr>
              <w:spacing w:after="0"/>
            </w:pPr>
            <w:r>
              <w:rPr>
                <w:rFonts w:ascii="Times New Roman" w:hAnsi="Times New Roman"/>
                <w:b/>
                <w:color w:val="1F2937"/>
                <w:sz w:val="20"/>
              </w:rPr>
              <w:t>PASS</w:t>
            </w:r>
          </w:p>
        </w:tc>
      </w:tr>
      <w:tr w:rsidR="00F0244A" w14:paraId="0EE7E7F5" w14:textId="77777777">
        <w:trPr>
          <w:jc w:val="center"/>
        </w:trPr>
        <w:tc>
          <w:tcPr>
            <w:tcW w:w="1008" w:type="dxa"/>
            <w:shd w:val="clear" w:color="auto" w:fill="FFFFFF"/>
            <w:tcMar>
              <w:top w:w="100" w:type="dxa"/>
              <w:left w:w="150" w:type="dxa"/>
              <w:bottom w:w="100" w:type="dxa"/>
              <w:right w:w="150" w:type="dxa"/>
            </w:tcMar>
          </w:tcPr>
          <w:p w14:paraId="571F61F8" w14:textId="77777777" w:rsidR="00F0244A" w:rsidRDefault="00EF654F">
            <w:pPr>
              <w:spacing w:after="0"/>
            </w:pPr>
            <w:r>
              <w:rPr>
                <w:rFonts w:ascii="Times New Roman" w:hAnsi="Times New Roman"/>
                <w:b/>
                <w:color w:val="1F2937"/>
                <w:sz w:val="20"/>
              </w:rPr>
              <w:t>TC-09</w:t>
            </w:r>
          </w:p>
        </w:tc>
        <w:tc>
          <w:tcPr>
            <w:tcW w:w="1584" w:type="dxa"/>
            <w:shd w:val="clear" w:color="auto" w:fill="FFFFFF"/>
            <w:tcMar>
              <w:top w:w="100" w:type="dxa"/>
              <w:left w:w="150" w:type="dxa"/>
              <w:bottom w:w="100" w:type="dxa"/>
              <w:right w:w="150" w:type="dxa"/>
            </w:tcMar>
          </w:tcPr>
          <w:p w14:paraId="69FE3C6F" w14:textId="77777777" w:rsidR="00F0244A" w:rsidRDefault="00EF654F">
            <w:pPr>
              <w:spacing w:after="0"/>
            </w:pPr>
            <w:r>
              <w:rPr>
                <w:rFonts w:ascii="Times New Roman" w:hAnsi="Times New Roman"/>
                <w:color w:val="1F2937"/>
                <w:sz w:val="20"/>
              </w:rPr>
              <w:t>Circulation</w:t>
            </w:r>
          </w:p>
        </w:tc>
        <w:tc>
          <w:tcPr>
            <w:tcW w:w="2304" w:type="dxa"/>
            <w:shd w:val="clear" w:color="auto" w:fill="FFFFFF"/>
            <w:tcMar>
              <w:top w:w="100" w:type="dxa"/>
              <w:left w:w="150" w:type="dxa"/>
              <w:bottom w:w="100" w:type="dxa"/>
              <w:right w:w="150" w:type="dxa"/>
            </w:tcMar>
          </w:tcPr>
          <w:p w14:paraId="59616A41" w14:textId="77777777" w:rsidR="00F0244A" w:rsidRDefault="00EF654F">
            <w:pPr>
              <w:spacing w:after="0"/>
            </w:pPr>
            <w:r>
              <w:rPr>
                <w:rFonts w:ascii="Times New Roman" w:hAnsi="Times New Roman"/>
                <w:color w:val="1F2937"/>
                <w:sz w:val="20"/>
              </w:rPr>
              <w:t>Return book copy on time</w:t>
            </w:r>
          </w:p>
        </w:tc>
        <w:tc>
          <w:tcPr>
            <w:tcW w:w="2304" w:type="dxa"/>
            <w:shd w:val="clear" w:color="auto" w:fill="FFFFFF"/>
            <w:tcMar>
              <w:top w:w="100" w:type="dxa"/>
              <w:left w:w="150" w:type="dxa"/>
              <w:bottom w:w="100" w:type="dxa"/>
              <w:right w:w="150" w:type="dxa"/>
            </w:tcMar>
          </w:tcPr>
          <w:p w14:paraId="09362A17" w14:textId="77777777" w:rsidR="00F0244A" w:rsidRDefault="00EF654F">
            <w:pPr>
              <w:spacing w:after="0"/>
            </w:pPr>
            <w:r>
              <w:rPr>
                <w:rFonts w:ascii="Times New Roman" w:hAnsi="Times New Roman"/>
                <w:color w:val="1F2937"/>
                <w:sz w:val="20"/>
              </w:rPr>
              <w:t>Loan marked RETURNED, available_copies increments</w:t>
            </w:r>
          </w:p>
        </w:tc>
        <w:tc>
          <w:tcPr>
            <w:tcW w:w="1872" w:type="dxa"/>
            <w:shd w:val="clear" w:color="auto" w:fill="FFFFFF"/>
            <w:tcMar>
              <w:top w:w="100" w:type="dxa"/>
              <w:left w:w="150" w:type="dxa"/>
              <w:bottom w:w="100" w:type="dxa"/>
              <w:right w:w="150" w:type="dxa"/>
            </w:tcMar>
          </w:tcPr>
          <w:p w14:paraId="7DF96C19" w14:textId="77777777" w:rsidR="00F0244A" w:rsidRDefault="00EF654F">
            <w:pPr>
              <w:spacing w:after="0"/>
            </w:pPr>
            <w:r>
              <w:rPr>
                <w:rFonts w:ascii="Times New Roman" w:hAnsi="Times New Roman"/>
                <w:color w:val="1F2937"/>
                <w:sz w:val="20"/>
              </w:rPr>
              <w:t>Status RETURNED, copy avail</w:t>
            </w:r>
          </w:p>
        </w:tc>
        <w:tc>
          <w:tcPr>
            <w:tcW w:w="1008" w:type="dxa"/>
            <w:shd w:val="clear" w:color="auto" w:fill="FFFFFF"/>
            <w:tcMar>
              <w:top w:w="100" w:type="dxa"/>
              <w:left w:w="150" w:type="dxa"/>
              <w:bottom w:w="100" w:type="dxa"/>
              <w:right w:w="150" w:type="dxa"/>
            </w:tcMar>
          </w:tcPr>
          <w:p w14:paraId="64B500AD" w14:textId="77777777" w:rsidR="00F0244A" w:rsidRDefault="00EF654F">
            <w:pPr>
              <w:spacing w:after="0"/>
            </w:pPr>
            <w:r>
              <w:rPr>
                <w:rFonts w:ascii="Times New Roman" w:hAnsi="Times New Roman"/>
                <w:b/>
                <w:color w:val="1F2937"/>
                <w:sz w:val="20"/>
              </w:rPr>
              <w:t>PASS</w:t>
            </w:r>
          </w:p>
        </w:tc>
      </w:tr>
      <w:tr w:rsidR="00F0244A" w14:paraId="57148B12" w14:textId="77777777">
        <w:trPr>
          <w:jc w:val="center"/>
        </w:trPr>
        <w:tc>
          <w:tcPr>
            <w:tcW w:w="1008" w:type="dxa"/>
            <w:shd w:val="clear" w:color="auto" w:fill="F3F4F6"/>
            <w:tcMar>
              <w:top w:w="100" w:type="dxa"/>
              <w:left w:w="150" w:type="dxa"/>
              <w:bottom w:w="100" w:type="dxa"/>
              <w:right w:w="150" w:type="dxa"/>
            </w:tcMar>
          </w:tcPr>
          <w:p w14:paraId="71BA6630" w14:textId="77777777" w:rsidR="00F0244A" w:rsidRDefault="00EF654F">
            <w:pPr>
              <w:spacing w:after="0"/>
            </w:pPr>
            <w:r>
              <w:rPr>
                <w:rFonts w:ascii="Times New Roman" w:hAnsi="Times New Roman"/>
                <w:b/>
                <w:color w:val="1F2937"/>
                <w:sz w:val="20"/>
              </w:rPr>
              <w:t>TC-10</w:t>
            </w:r>
          </w:p>
        </w:tc>
        <w:tc>
          <w:tcPr>
            <w:tcW w:w="1584" w:type="dxa"/>
            <w:shd w:val="clear" w:color="auto" w:fill="F3F4F6"/>
            <w:tcMar>
              <w:top w:w="100" w:type="dxa"/>
              <w:left w:w="150" w:type="dxa"/>
              <w:bottom w:w="100" w:type="dxa"/>
              <w:right w:w="150" w:type="dxa"/>
            </w:tcMar>
          </w:tcPr>
          <w:p w14:paraId="16EF2485" w14:textId="77777777" w:rsidR="00F0244A" w:rsidRDefault="00EF654F">
            <w:pPr>
              <w:spacing w:after="0"/>
            </w:pPr>
            <w:r>
              <w:rPr>
                <w:rFonts w:ascii="Times New Roman" w:hAnsi="Times New Roman"/>
                <w:color w:val="1F2937"/>
                <w:sz w:val="20"/>
              </w:rPr>
              <w:t>Fines</w:t>
            </w:r>
          </w:p>
        </w:tc>
        <w:tc>
          <w:tcPr>
            <w:tcW w:w="2304" w:type="dxa"/>
            <w:shd w:val="clear" w:color="auto" w:fill="F3F4F6"/>
            <w:tcMar>
              <w:top w:w="100" w:type="dxa"/>
              <w:left w:w="150" w:type="dxa"/>
              <w:bottom w:w="100" w:type="dxa"/>
              <w:right w:w="150" w:type="dxa"/>
            </w:tcMar>
          </w:tcPr>
          <w:p w14:paraId="6F58B723" w14:textId="77777777" w:rsidR="00F0244A" w:rsidRDefault="00EF654F">
            <w:pPr>
              <w:spacing w:after="0"/>
            </w:pPr>
            <w:r>
              <w:rPr>
                <w:rFonts w:ascii="Times New Roman" w:hAnsi="Times New Roman"/>
                <w:color w:val="1F2937"/>
                <w:sz w:val="20"/>
              </w:rPr>
              <w:t>Return book 4 days overdue (Rs 10/day)</w:t>
            </w:r>
          </w:p>
        </w:tc>
        <w:tc>
          <w:tcPr>
            <w:tcW w:w="2304" w:type="dxa"/>
            <w:shd w:val="clear" w:color="auto" w:fill="F3F4F6"/>
            <w:tcMar>
              <w:top w:w="100" w:type="dxa"/>
              <w:left w:w="150" w:type="dxa"/>
              <w:bottom w:w="100" w:type="dxa"/>
              <w:right w:w="150" w:type="dxa"/>
            </w:tcMar>
          </w:tcPr>
          <w:p w14:paraId="3976BC17" w14:textId="77777777" w:rsidR="00F0244A" w:rsidRDefault="00EF654F">
            <w:pPr>
              <w:spacing w:after="0"/>
            </w:pPr>
            <w:r>
              <w:rPr>
                <w:rFonts w:ascii="Times New Roman" w:hAnsi="Times New Roman"/>
                <w:color w:val="1F2937"/>
                <w:sz w:val="20"/>
              </w:rPr>
              <w:t>Fine of Rs 40 assessed in FINES table</w:t>
            </w:r>
          </w:p>
        </w:tc>
        <w:tc>
          <w:tcPr>
            <w:tcW w:w="1872" w:type="dxa"/>
            <w:shd w:val="clear" w:color="auto" w:fill="F3F4F6"/>
            <w:tcMar>
              <w:top w:w="100" w:type="dxa"/>
              <w:left w:w="150" w:type="dxa"/>
              <w:bottom w:w="100" w:type="dxa"/>
              <w:right w:w="150" w:type="dxa"/>
            </w:tcMar>
          </w:tcPr>
          <w:p w14:paraId="1B1A9A4C" w14:textId="77777777" w:rsidR="00F0244A" w:rsidRDefault="00EF654F">
            <w:pPr>
              <w:spacing w:after="0"/>
            </w:pPr>
            <w:r>
              <w:rPr>
                <w:rFonts w:ascii="Times New Roman" w:hAnsi="Times New Roman"/>
                <w:color w:val="1F2937"/>
                <w:sz w:val="20"/>
              </w:rPr>
              <w:t>Fine record Rs 40 created</w:t>
            </w:r>
          </w:p>
        </w:tc>
        <w:tc>
          <w:tcPr>
            <w:tcW w:w="1008" w:type="dxa"/>
            <w:shd w:val="clear" w:color="auto" w:fill="F3F4F6"/>
            <w:tcMar>
              <w:top w:w="100" w:type="dxa"/>
              <w:left w:w="150" w:type="dxa"/>
              <w:bottom w:w="100" w:type="dxa"/>
              <w:right w:w="150" w:type="dxa"/>
            </w:tcMar>
          </w:tcPr>
          <w:p w14:paraId="669E0436" w14:textId="77777777" w:rsidR="00F0244A" w:rsidRDefault="00EF654F">
            <w:pPr>
              <w:spacing w:after="0"/>
            </w:pPr>
            <w:r>
              <w:rPr>
                <w:rFonts w:ascii="Times New Roman" w:hAnsi="Times New Roman"/>
                <w:b/>
                <w:color w:val="1F2937"/>
                <w:sz w:val="20"/>
              </w:rPr>
              <w:t>PASS</w:t>
            </w:r>
          </w:p>
        </w:tc>
      </w:tr>
      <w:tr w:rsidR="00F0244A" w14:paraId="78C152CE" w14:textId="77777777">
        <w:trPr>
          <w:jc w:val="center"/>
        </w:trPr>
        <w:tc>
          <w:tcPr>
            <w:tcW w:w="1008" w:type="dxa"/>
            <w:shd w:val="clear" w:color="auto" w:fill="FFFFFF"/>
            <w:tcMar>
              <w:top w:w="100" w:type="dxa"/>
              <w:left w:w="150" w:type="dxa"/>
              <w:bottom w:w="100" w:type="dxa"/>
              <w:right w:w="150" w:type="dxa"/>
            </w:tcMar>
          </w:tcPr>
          <w:p w14:paraId="4A280A41" w14:textId="77777777" w:rsidR="00F0244A" w:rsidRDefault="00EF654F">
            <w:pPr>
              <w:spacing w:after="0"/>
            </w:pPr>
            <w:r>
              <w:rPr>
                <w:rFonts w:ascii="Times New Roman" w:hAnsi="Times New Roman"/>
                <w:b/>
                <w:color w:val="1F2937"/>
                <w:sz w:val="20"/>
              </w:rPr>
              <w:t>TC-11</w:t>
            </w:r>
          </w:p>
        </w:tc>
        <w:tc>
          <w:tcPr>
            <w:tcW w:w="1584" w:type="dxa"/>
            <w:shd w:val="clear" w:color="auto" w:fill="FFFFFF"/>
            <w:tcMar>
              <w:top w:w="100" w:type="dxa"/>
              <w:left w:w="150" w:type="dxa"/>
              <w:bottom w:w="100" w:type="dxa"/>
              <w:right w:w="150" w:type="dxa"/>
            </w:tcMar>
          </w:tcPr>
          <w:p w14:paraId="7D1E3BD9" w14:textId="77777777" w:rsidR="00F0244A" w:rsidRDefault="00EF654F">
            <w:pPr>
              <w:spacing w:after="0"/>
            </w:pPr>
            <w:r>
              <w:rPr>
                <w:rFonts w:ascii="Times New Roman" w:hAnsi="Times New Roman"/>
                <w:color w:val="1F2937"/>
                <w:sz w:val="20"/>
              </w:rPr>
              <w:t>Discipline</w:t>
            </w:r>
          </w:p>
        </w:tc>
        <w:tc>
          <w:tcPr>
            <w:tcW w:w="2304" w:type="dxa"/>
            <w:shd w:val="clear" w:color="auto" w:fill="FFFFFF"/>
            <w:tcMar>
              <w:top w:w="100" w:type="dxa"/>
              <w:left w:w="150" w:type="dxa"/>
              <w:bottom w:w="100" w:type="dxa"/>
              <w:right w:w="150" w:type="dxa"/>
            </w:tcMar>
          </w:tcPr>
          <w:p w14:paraId="0BEAE4AD" w14:textId="77777777" w:rsidR="00F0244A" w:rsidRDefault="00EF654F">
            <w:pPr>
              <w:spacing w:after="0"/>
            </w:pPr>
            <w:r>
              <w:rPr>
                <w:rFonts w:ascii="Times New Roman" w:hAnsi="Times New Roman"/>
                <w:color w:val="1F2937"/>
                <w:sz w:val="20"/>
              </w:rPr>
              <w:t>Student fine balance exceeds Rs 100</w:t>
            </w:r>
          </w:p>
        </w:tc>
        <w:tc>
          <w:tcPr>
            <w:tcW w:w="2304" w:type="dxa"/>
            <w:shd w:val="clear" w:color="auto" w:fill="FFFFFF"/>
            <w:tcMar>
              <w:top w:w="100" w:type="dxa"/>
              <w:left w:w="150" w:type="dxa"/>
              <w:bottom w:w="100" w:type="dxa"/>
              <w:right w:w="150" w:type="dxa"/>
            </w:tcMar>
          </w:tcPr>
          <w:p w14:paraId="4D53899A" w14:textId="77777777" w:rsidR="00F0244A" w:rsidRDefault="00EF654F">
            <w:pPr>
              <w:spacing w:after="0"/>
            </w:pPr>
            <w:r>
              <w:rPr>
                <w:rFonts w:ascii="Times New Roman" w:hAnsi="Times New Roman"/>
                <w:color w:val="1F2937"/>
                <w:sz w:val="20"/>
              </w:rPr>
              <w:t>Disciplinary hold activated; loan requests blocked</w:t>
            </w:r>
          </w:p>
        </w:tc>
        <w:tc>
          <w:tcPr>
            <w:tcW w:w="1872" w:type="dxa"/>
            <w:shd w:val="clear" w:color="auto" w:fill="FFFFFF"/>
            <w:tcMar>
              <w:top w:w="100" w:type="dxa"/>
              <w:left w:w="150" w:type="dxa"/>
              <w:bottom w:w="100" w:type="dxa"/>
              <w:right w:w="150" w:type="dxa"/>
            </w:tcMar>
          </w:tcPr>
          <w:p w14:paraId="18D2C119" w14:textId="77777777" w:rsidR="00F0244A" w:rsidRDefault="00EF654F">
            <w:pPr>
              <w:spacing w:after="0"/>
            </w:pPr>
            <w:r>
              <w:rPr>
                <w:rFonts w:ascii="Times New Roman" w:hAnsi="Times New Roman"/>
                <w:color w:val="1F2937"/>
                <w:sz w:val="20"/>
              </w:rPr>
              <w:t>Borrowing blocked by hold</w:t>
            </w:r>
          </w:p>
        </w:tc>
        <w:tc>
          <w:tcPr>
            <w:tcW w:w="1008" w:type="dxa"/>
            <w:shd w:val="clear" w:color="auto" w:fill="FFFFFF"/>
            <w:tcMar>
              <w:top w:w="100" w:type="dxa"/>
              <w:left w:w="150" w:type="dxa"/>
              <w:bottom w:w="100" w:type="dxa"/>
              <w:right w:w="150" w:type="dxa"/>
            </w:tcMar>
          </w:tcPr>
          <w:p w14:paraId="6846A1FD" w14:textId="77777777" w:rsidR="00F0244A" w:rsidRDefault="00EF654F">
            <w:pPr>
              <w:spacing w:after="0"/>
            </w:pPr>
            <w:r>
              <w:rPr>
                <w:rFonts w:ascii="Times New Roman" w:hAnsi="Times New Roman"/>
                <w:b/>
                <w:color w:val="1F2937"/>
                <w:sz w:val="20"/>
              </w:rPr>
              <w:t>PASS</w:t>
            </w:r>
          </w:p>
        </w:tc>
      </w:tr>
      <w:tr w:rsidR="00F0244A" w14:paraId="76EDCA88" w14:textId="77777777">
        <w:trPr>
          <w:jc w:val="center"/>
        </w:trPr>
        <w:tc>
          <w:tcPr>
            <w:tcW w:w="1008" w:type="dxa"/>
            <w:shd w:val="clear" w:color="auto" w:fill="F3F4F6"/>
            <w:tcMar>
              <w:top w:w="100" w:type="dxa"/>
              <w:left w:w="150" w:type="dxa"/>
              <w:bottom w:w="100" w:type="dxa"/>
              <w:right w:w="150" w:type="dxa"/>
            </w:tcMar>
          </w:tcPr>
          <w:p w14:paraId="2B929842" w14:textId="77777777" w:rsidR="00F0244A" w:rsidRDefault="00EF654F">
            <w:pPr>
              <w:spacing w:after="0"/>
            </w:pPr>
            <w:r>
              <w:rPr>
                <w:rFonts w:ascii="Times New Roman" w:hAnsi="Times New Roman"/>
                <w:b/>
                <w:color w:val="1F2937"/>
                <w:sz w:val="20"/>
              </w:rPr>
              <w:t>TC-12</w:t>
            </w:r>
          </w:p>
        </w:tc>
        <w:tc>
          <w:tcPr>
            <w:tcW w:w="1584" w:type="dxa"/>
            <w:shd w:val="clear" w:color="auto" w:fill="F3F4F6"/>
            <w:tcMar>
              <w:top w:w="100" w:type="dxa"/>
              <w:left w:w="150" w:type="dxa"/>
              <w:bottom w:w="100" w:type="dxa"/>
              <w:right w:w="150" w:type="dxa"/>
            </w:tcMar>
          </w:tcPr>
          <w:p w14:paraId="31E7D35A" w14:textId="77777777" w:rsidR="00F0244A" w:rsidRDefault="00EF654F">
            <w:pPr>
              <w:spacing w:after="0"/>
            </w:pPr>
            <w:r>
              <w:rPr>
                <w:rFonts w:ascii="Times New Roman" w:hAnsi="Times New Roman"/>
                <w:color w:val="1F2937"/>
                <w:sz w:val="20"/>
              </w:rPr>
              <w:t>Graph Rec</w:t>
            </w:r>
          </w:p>
        </w:tc>
        <w:tc>
          <w:tcPr>
            <w:tcW w:w="2304" w:type="dxa"/>
            <w:shd w:val="clear" w:color="auto" w:fill="F3F4F6"/>
            <w:tcMar>
              <w:top w:w="100" w:type="dxa"/>
              <w:left w:w="150" w:type="dxa"/>
              <w:bottom w:w="100" w:type="dxa"/>
              <w:right w:w="150" w:type="dxa"/>
            </w:tcMar>
          </w:tcPr>
          <w:p w14:paraId="25A3E017" w14:textId="77777777" w:rsidR="00F0244A" w:rsidRDefault="00EF654F">
            <w:pPr>
              <w:spacing w:after="0"/>
            </w:pPr>
            <w:r>
              <w:rPr>
                <w:rFonts w:ascii="Times New Roman" w:hAnsi="Times New Roman"/>
                <w:color w:val="1F2937"/>
                <w:sz w:val="20"/>
              </w:rPr>
              <w:t>Student requests collaborative recommendations</w:t>
            </w:r>
          </w:p>
        </w:tc>
        <w:tc>
          <w:tcPr>
            <w:tcW w:w="2304" w:type="dxa"/>
            <w:shd w:val="clear" w:color="auto" w:fill="F3F4F6"/>
            <w:tcMar>
              <w:top w:w="100" w:type="dxa"/>
              <w:left w:w="150" w:type="dxa"/>
              <w:bottom w:w="100" w:type="dxa"/>
              <w:right w:w="150" w:type="dxa"/>
            </w:tcMar>
          </w:tcPr>
          <w:p w14:paraId="1AD89545" w14:textId="77777777" w:rsidR="00F0244A" w:rsidRDefault="00EF654F">
            <w:pPr>
              <w:spacing w:after="0"/>
            </w:pPr>
            <w:r>
              <w:rPr>
                <w:rFonts w:ascii="Times New Roman" w:hAnsi="Times New Roman"/>
                <w:color w:val="1F2937"/>
                <w:sz w:val="20"/>
              </w:rPr>
              <w:t>Cypher query returns books read by similar peers</w:t>
            </w:r>
          </w:p>
        </w:tc>
        <w:tc>
          <w:tcPr>
            <w:tcW w:w="1872" w:type="dxa"/>
            <w:shd w:val="clear" w:color="auto" w:fill="F3F4F6"/>
            <w:tcMar>
              <w:top w:w="100" w:type="dxa"/>
              <w:left w:w="150" w:type="dxa"/>
              <w:bottom w:w="100" w:type="dxa"/>
              <w:right w:w="150" w:type="dxa"/>
            </w:tcMar>
          </w:tcPr>
          <w:p w14:paraId="01E3336A" w14:textId="77777777" w:rsidR="00F0244A" w:rsidRDefault="00EF654F">
            <w:pPr>
              <w:spacing w:after="0"/>
            </w:pPr>
            <w:r>
              <w:rPr>
                <w:rFonts w:ascii="Times New Roman" w:hAnsi="Times New Roman"/>
                <w:color w:val="1F2937"/>
                <w:sz w:val="20"/>
              </w:rPr>
              <w:t>5 relevant titles returned</w:t>
            </w:r>
          </w:p>
        </w:tc>
        <w:tc>
          <w:tcPr>
            <w:tcW w:w="1008" w:type="dxa"/>
            <w:shd w:val="clear" w:color="auto" w:fill="F3F4F6"/>
            <w:tcMar>
              <w:top w:w="100" w:type="dxa"/>
              <w:left w:w="150" w:type="dxa"/>
              <w:bottom w:w="100" w:type="dxa"/>
              <w:right w:w="150" w:type="dxa"/>
            </w:tcMar>
          </w:tcPr>
          <w:p w14:paraId="04381798" w14:textId="77777777" w:rsidR="00F0244A" w:rsidRDefault="00EF654F">
            <w:pPr>
              <w:spacing w:after="0"/>
            </w:pPr>
            <w:r>
              <w:rPr>
                <w:rFonts w:ascii="Times New Roman" w:hAnsi="Times New Roman"/>
                <w:b/>
                <w:color w:val="1F2937"/>
                <w:sz w:val="20"/>
              </w:rPr>
              <w:t>PASS</w:t>
            </w:r>
          </w:p>
        </w:tc>
      </w:tr>
      <w:tr w:rsidR="00F0244A" w14:paraId="0B6B0197" w14:textId="77777777">
        <w:trPr>
          <w:jc w:val="center"/>
        </w:trPr>
        <w:tc>
          <w:tcPr>
            <w:tcW w:w="1008" w:type="dxa"/>
            <w:shd w:val="clear" w:color="auto" w:fill="FFFFFF"/>
            <w:tcMar>
              <w:top w:w="100" w:type="dxa"/>
              <w:left w:w="150" w:type="dxa"/>
              <w:bottom w:w="100" w:type="dxa"/>
              <w:right w:w="150" w:type="dxa"/>
            </w:tcMar>
          </w:tcPr>
          <w:p w14:paraId="1B7FA99A" w14:textId="77777777" w:rsidR="00F0244A" w:rsidRDefault="00EF654F">
            <w:pPr>
              <w:spacing w:after="0"/>
            </w:pPr>
            <w:r>
              <w:rPr>
                <w:rFonts w:ascii="Times New Roman" w:hAnsi="Times New Roman"/>
                <w:b/>
                <w:color w:val="1F2937"/>
                <w:sz w:val="20"/>
              </w:rPr>
              <w:lastRenderedPageBreak/>
              <w:t>TC-13</w:t>
            </w:r>
          </w:p>
        </w:tc>
        <w:tc>
          <w:tcPr>
            <w:tcW w:w="1584" w:type="dxa"/>
            <w:shd w:val="clear" w:color="auto" w:fill="FFFFFF"/>
            <w:tcMar>
              <w:top w:w="100" w:type="dxa"/>
              <w:left w:w="150" w:type="dxa"/>
              <w:bottom w:w="100" w:type="dxa"/>
              <w:right w:w="150" w:type="dxa"/>
            </w:tcMar>
          </w:tcPr>
          <w:p w14:paraId="0B9A3A5C" w14:textId="77777777" w:rsidR="00F0244A" w:rsidRDefault="00EF654F">
            <w:pPr>
              <w:spacing w:after="0"/>
            </w:pPr>
            <w:r>
              <w:rPr>
                <w:rFonts w:ascii="Times New Roman" w:hAnsi="Times New Roman"/>
                <w:color w:val="1F2937"/>
                <w:sz w:val="20"/>
              </w:rPr>
              <w:t>Graph Path</w:t>
            </w:r>
          </w:p>
        </w:tc>
        <w:tc>
          <w:tcPr>
            <w:tcW w:w="2304" w:type="dxa"/>
            <w:shd w:val="clear" w:color="auto" w:fill="FFFFFF"/>
            <w:tcMar>
              <w:top w:w="100" w:type="dxa"/>
              <w:left w:w="150" w:type="dxa"/>
              <w:bottom w:w="100" w:type="dxa"/>
              <w:right w:w="150" w:type="dxa"/>
            </w:tcMar>
          </w:tcPr>
          <w:p w14:paraId="36BDA4DA" w14:textId="77777777" w:rsidR="00F0244A" w:rsidRDefault="00EF654F">
            <w:pPr>
              <w:spacing w:after="0"/>
            </w:pPr>
            <w:r>
              <w:rPr>
                <w:rFonts w:ascii="Times New Roman" w:hAnsi="Times New Roman"/>
                <w:color w:val="1F2937"/>
                <w:sz w:val="20"/>
              </w:rPr>
              <w:t>Request learning path for 'Machine Learning'</w:t>
            </w:r>
          </w:p>
        </w:tc>
        <w:tc>
          <w:tcPr>
            <w:tcW w:w="2304" w:type="dxa"/>
            <w:shd w:val="clear" w:color="auto" w:fill="FFFFFF"/>
            <w:tcMar>
              <w:top w:w="100" w:type="dxa"/>
              <w:left w:w="150" w:type="dxa"/>
              <w:bottom w:w="100" w:type="dxa"/>
              <w:right w:w="150" w:type="dxa"/>
            </w:tcMar>
          </w:tcPr>
          <w:p w14:paraId="246A1956" w14:textId="77777777" w:rsidR="00F0244A" w:rsidRDefault="00EF654F">
            <w:pPr>
              <w:spacing w:after="0"/>
            </w:pPr>
            <w:r>
              <w:rPr>
                <w:rFonts w:ascii="Times New Roman" w:hAnsi="Times New Roman"/>
                <w:color w:val="1F2937"/>
                <w:sz w:val="20"/>
              </w:rPr>
              <w:t>Hierarchical prerequisite chain returned</w:t>
            </w:r>
          </w:p>
        </w:tc>
        <w:tc>
          <w:tcPr>
            <w:tcW w:w="1872" w:type="dxa"/>
            <w:shd w:val="clear" w:color="auto" w:fill="FFFFFF"/>
            <w:tcMar>
              <w:top w:w="100" w:type="dxa"/>
              <w:left w:w="150" w:type="dxa"/>
              <w:bottom w:w="100" w:type="dxa"/>
              <w:right w:w="150" w:type="dxa"/>
            </w:tcMar>
          </w:tcPr>
          <w:p w14:paraId="155ABF6D" w14:textId="77777777" w:rsidR="00F0244A" w:rsidRDefault="00EF654F">
            <w:pPr>
              <w:spacing w:after="0"/>
            </w:pPr>
            <w:r>
              <w:rPr>
                <w:rFonts w:ascii="Times New Roman" w:hAnsi="Times New Roman"/>
                <w:color w:val="1F2937"/>
                <w:sz w:val="20"/>
              </w:rPr>
              <w:t>3-level tree rendered</w:t>
            </w:r>
          </w:p>
        </w:tc>
        <w:tc>
          <w:tcPr>
            <w:tcW w:w="1008" w:type="dxa"/>
            <w:shd w:val="clear" w:color="auto" w:fill="FFFFFF"/>
            <w:tcMar>
              <w:top w:w="100" w:type="dxa"/>
              <w:left w:w="150" w:type="dxa"/>
              <w:bottom w:w="100" w:type="dxa"/>
              <w:right w:w="150" w:type="dxa"/>
            </w:tcMar>
          </w:tcPr>
          <w:p w14:paraId="556E8180" w14:textId="77777777" w:rsidR="00F0244A" w:rsidRDefault="00EF654F">
            <w:pPr>
              <w:spacing w:after="0"/>
            </w:pPr>
            <w:r>
              <w:rPr>
                <w:rFonts w:ascii="Times New Roman" w:hAnsi="Times New Roman"/>
                <w:b/>
                <w:color w:val="1F2937"/>
                <w:sz w:val="20"/>
              </w:rPr>
              <w:t>PASS</w:t>
            </w:r>
          </w:p>
        </w:tc>
      </w:tr>
      <w:tr w:rsidR="00F0244A" w14:paraId="6E5CCEC1" w14:textId="77777777">
        <w:trPr>
          <w:jc w:val="center"/>
        </w:trPr>
        <w:tc>
          <w:tcPr>
            <w:tcW w:w="1008" w:type="dxa"/>
            <w:shd w:val="clear" w:color="auto" w:fill="F3F4F6"/>
            <w:tcMar>
              <w:top w:w="100" w:type="dxa"/>
              <w:left w:w="150" w:type="dxa"/>
              <w:bottom w:w="100" w:type="dxa"/>
              <w:right w:w="150" w:type="dxa"/>
            </w:tcMar>
          </w:tcPr>
          <w:p w14:paraId="2328BB86" w14:textId="77777777" w:rsidR="00F0244A" w:rsidRDefault="00EF654F">
            <w:pPr>
              <w:spacing w:after="0"/>
            </w:pPr>
            <w:r>
              <w:rPr>
                <w:rFonts w:ascii="Times New Roman" w:hAnsi="Times New Roman"/>
                <w:b/>
                <w:color w:val="1F2937"/>
                <w:sz w:val="20"/>
              </w:rPr>
              <w:t>TC-14</w:t>
            </w:r>
          </w:p>
        </w:tc>
        <w:tc>
          <w:tcPr>
            <w:tcW w:w="1584" w:type="dxa"/>
            <w:shd w:val="clear" w:color="auto" w:fill="F3F4F6"/>
            <w:tcMar>
              <w:top w:w="100" w:type="dxa"/>
              <w:left w:w="150" w:type="dxa"/>
              <w:bottom w:w="100" w:type="dxa"/>
              <w:right w:w="150" w:type="dxa"/>
            </w:tcMar>
          </w:tcPr>
          <w:p w14:paraId="6CAEC9F6" w14:textId="77777777" w:rsidR="00F0244A" w:rsidRDefault="00EF654F">
            <w:pPr>
              <w:spacing w:after="0"/>
            </w:pPr>
            <w:r>
              <w:rPr>
                <w:rFonts w:ascii="Times New Roman" w:hAnsi="Times New Roman"/>
                <w:color w:val="1F2937"/>
                <w:sz w:val="20"/>
              </w:rPr>
              <w:t>Book Bridge</w:t>
            </w:r>
          </w:p>
        </w:tc>
        <w:tc>
          <w:tcPr>
            <w:tcW w:w="2304" w:type="dxa"/>
            <w:shd w:val="clear" w:color="auto" w:fill="F3F4F6"/>
            <w:tcMar>
              <w:top w:w="100" w:type="dxa"/>
              <w:left w:w="150" w:type="dxa"/>
              <w:bottom w:w="100" w:type="dxa"/>
              <w:right w:w="150" w:type="dxa"/>
            </w:tcMar>
          </w:tcPr>
          <w:p w14:paraId="0886CABF" w14:textId="77777777" w:rsidR="00F0244A" w:rsidRDefault="00EF654F">
            <w:pPr>
              <w:spacing w:after="0"/>
            </w:pPr>
            <w:r>
              <w:rPr>
                <w:rFonts w:ascii="Times New Roman" w:hAnsi="Times New Roman"/>
                <w:color w:val="1F2937"/>
                <w:sz w:val="20"/>
              </w:rPr>
              <w:t>Find shortest path between Database &amp; Robotics</w:t>
            </w:r>
          </w:p>
        </w:tc>
        <w:tc>
          <w:tcPr>
            <w:tcW w:w="2304" w:type="dxa"/>
            <w:shd w:val="clear" w:color="auto" w:fill="F3F4F6"/>
            <w:tcMar>
              <w:top w:w="100" w:type="dxa"/>
              <w:left w:w="150" w:type="dxa"/>
              <w:bottom w:w="100" w:type="dxa"/>
              <w:right w:w="150" w:type="dxa"/>
            </w:tcMar>
          </w:tcPr>
          <w:p w14:paraId="361CB5EA" w14:textId="77777777" w:rsidR="00F0244A" w:rsidRDefault="00EF654F">
            <w:pPr>
              <w:spacing w:after="0"/>
            </w:pPr>
            <w:r>
              <w:rPr>
                <w:rFonts w:ascii="Times New Roman" w:hAnsi="Times New Roman"/>
                <w:color w:val="1F2937"/>
                <w:sz w:val="20"/>
              </w:rPr>
              <w:t>Cypher shortestPath returns bridge nodes</w:t>
            </w:r>
          </w:p>
        </w:tc>
        <w:tc>
          <w:tcPr>
            <w:tcW w:w="1872" w:type="dxa"/>
            <w:shd w:val="clear" w:color="auto" w:fill="F3F4F6"/>
            <w:tcMar>
              <w:top w:w="100" w:type="dxa"/>
              <w:left w:w="150" w:type="dxa"/>
              <w:bottom w:w="100" w:type="dxa"/>
              <w:right w:w="150" w:type="dxa"/>
            </w:tcMar>
          </w:tcPr>
          <w:p w14:paraId="067B9226" w14:textId="77777777" w:rsidR="00F0244A" w:rsidRDefault="00EF654F">
            <w:pPr>
              <w:spacing w:after="0"/>
            </w:pPr>
            <w:r>
              <w:rPr>
                <w:rFonts w:ascii="Times New Roman" w:hAnsi="Times New Roman"/>
                <w:color w:val="1F2937"/>
                <w:sz w:val="20"/>
              </w:rPr>
              <w:t>Bridge path found in 3 hops</w:t>
            </w:r>
          </w:p>
        </w:tc>
        <w:tc>
          <w:tcPr>
            <w:tcW w:w="1008" w:type="dxa"/>
            <w:shd w:val="clear" w:color="auto" w:fill="F3F4F6"/>
            <w:tcMar>
              <w:top w:w="100" w:type="dxa"/>
              <w:left w:w="150" w:type="dxa"/>
              <w:bottom w:w="100" w:type="dxa"/>
              <w:right w:w="150" w:type="dxa"/>
            </w:tcMar>
          </w:tcPr>
          <w:p w14:paraId="4DA281DD" w14:textId="77777777" w:rsidR="00F0244A" w:rsidRDefault="00EF654F">
            <w:pPr>
              <w:spacing w:after="0"/>
            </w:pPr>
            <w:r>
              <w:rPr>
                <w:rFonts w:ascii="Times New Roman" w:hAnsi="Times New Roman"/>
                <w:b/>
                <w:color w:val="1F2937"/>
                <w:sz w:val="20"/>
              </w:rPr>
              <w:t>PASS</w:t>
            </w:r>
          </w:p>
        </w:tc>
      </w:tr>
      <w:tr w:rsidR="00F0244A" w14:paraId="20254FD9" w14:textId="77777777">
        <w:trPr>
          <w:jc w:val="center"/>
        </w:trPr>
        <w:tc>
          <w:tcPr>
            <w:tcW w:w="1008" w:type="dxa"/>
            <w:shd w:val="clear" w:color="auto" w:fill="FFFFFF"/>
            <w:tcMar>
              <w:top w:w="100" w:type="dxa"/>
              <w:left w:w="150" w:type="dxa"/>
              <w:bottom w:w="100" w:type="dxa"/>
              <w:right w:w="150" w:type="dxa"/>
            </w:tcMar>
          </w:tcPr>
          <w:p w14:paraId="7974A949" w14:textId="77777777" w:rsidR="00F0244A" w:rsidRDefault="00EF654F">
            <w:pPr>
              <w:spacing w:after="0"/>
            </w:pPr>
            <w:r>
              <w:rPr>
                <w:rFonts w:ascii="Times New Roman" w:hAnsi="Times New Roman"/>
                <w:b/>
                <w:color w:val="1F2937"/>
                <w:sz w:val="20"/>
              </w:rPr>
              <w:t>TC-15</w:t>
            </w:r>
          </w:p>
        </w:tc>
        <w:tc>
          <w:tcPr>
            <w:tcW w:w="1584" w:type="dxa"/>
            <w:shd w:val="clear" w:color="auto" w:fill="FFFFFF"/>
            <w:tcMar>
              <w:top w:w="100" w:type="dxa"/>
              <w:left w:w="150" w:type="dxa"/>
              <w:bottom w:w="100" w:type="dxa"/>
              <w:right w:w="150" w:type="dxa"/>
            </w:tcMar>
          </w:tcPr>
          <w:p w14:paraId="0B8F5A5F" w14:textId="77777777" w:rsidR="00F0244A" w:rsidRDefault="00EF654F">
            <w:pPr>
              <w:spacing w:after="0"/>
            </w:pPr>
            <w:r>
              <w:rPr>
                <w:rFonts w:ascii="Times New Roman" w:hAnsi="Times New Roman"/>
                <w:color w:val="1F2937"/>
                <w:sz w:val="20"/>
              </w:rPr>
              <w:t>Audit Log</w:t>
            </w:r>
          </w:p>
        </w:tc>
        <w:tc>
          <w:tcPr>
            <w:tcW w:w="2304" w:type="dxa"/>
            <w:shd w:val="clear" w:color="auto" w:fill="FFFFFF"/>
            <w:tcMar>
              <w:top w:w="100" w:type="dxa"/>
              <w:left w:w="150" w:type="dxa"/>
              <w:bottom w:w="100" w:type="dxa"/>
              <w:right w:w="150" w:type="dxa"/>
            </w:tcMar>
          </w:tcPr>
          <w:p w14:paraId="158AA3F0" w14:textId="77777777" w:rsidR="00F0244A" w:rsidRDefault="00EF654F">
            <w:pPr>
              <w:spacing w:after="0"/>
            </w:pPr>
            <w:r>
              <w:rPr>
                <w:rFonts w:ascii="Times New Roman" w:hAnsi="Times New Roman"/>
                <w:color w:val="1F2937"/>
                <w:sz w:val="20"/>
              </w:rPr>
              <w:t>Admin edits patron role</w:t>
            </w:r>
          </w:p>
        </w:tc>
        <w:tc>
          <w:tcPr>
            <w:tcW w:w="2304" w:type="dxa"/>
            <w:shd w:val="clear" w:color="auto" w:fill="FFFFFF"/>
            <w:tcMar>
              <w:top w:w="100" w:type="dxa"/>
              <w:left w:w="150" w:type="dxa"/>
              <w:bottom w:w="100" w:type="dxa"/>
              <w:right w:w="150" w:type="dxa"/>
            </w:tcMar>
          </w:tcPr>
          <w:p w14:paraId="02BFF539" w14:textId="77777777" w:rsidR="00F0244A" w:rsidRDefault="00EF654F">
            <w:pPr>
              <w:spacing w:after="0"/>
            </w:pPr>
            <w:r>
              <w:rPr>
                <w:rFonts w:ascii="Times New Roman" w:hAnsi="Times New Roman"/>
                <w:color w:val="1F2937"/>
                <w:sz w:val="20"/>
              </w:rPr>
              <w:t>Compound trigger logs action into AUDIT_LOGS</w:t>
            </w:r>
          </w:p>
        </w:tc>
        <w:tc>
          <w:tcPr>
            <w:tcW w:w="1872" w:type="dxa"/>
            <w:shd w:val="clear" w:color="auto" w:fill="FFFFFF"/>
            <w:tcMar>
              <w:top w:w="100" w:type="dxa"/>
              <w:left w:w="150" w:type="dxa"/>
              <w:bottom w:w="100" w:type="dxa"/>
              <w:right w:w="150" w:type="dxa"/>
            </w:tcMar>
          </w:tcPr>
          <w:p w14:paraId="192F46AE" w14:textId="77777777" w:rsidR="00F0244A" w:rsidRDefault="00EF654F">
            <w:pPr>
              <w:spacing w:after="0"/>
            </w:pPr>
            <w:r>
              <w:rPr>
                <w:rFonts w:ascii="Times New Roman" w:hAnsi="Times New Roman"/>
                <w:color w:val="1F2937"/>
                <w:sz w:val="20"/>
              </w:rPr>
              <w:t>Audit row inserted with timestamp</w:t>
            </w:r>
          </w:p>
        </w:tc>
        <w:tc>
          <w:tcPr>
            <w:tcW w:w="1008" w:type="dxa"/>
            <w:shd w:val="clear" w:color="auto" w:fill="FFFFFF"/>
            <w:tcMar>
              <w:top w:w="100" w:type="dxa"/>
              <w:left w:w="150" w:type="dxa"/>
              <w:bottom w:w="100" w:type="dxa"/>
              <w:right w:w="150" w:type="dxa"/>
            </w:tcMar>
          </w:tcPr>
          <w:p w14:paraId="45B732D1" w14:textId="77777777" w:rsidR="00F0244A" w:rsidRDefault="00EF654F">
            <w:pPr>
              <w:spacing w:after="0"/>
            </w:pPr>
            <w:r>
              <w:rPr>
                <w:rFonts w:ascii="Times New Roman" w:hAnsi="Times New Roman"/>
                <w:b/>
                <w:color w:val="1F2937"/>
                <w:sz w:val="20"/>
              </w:rPr>
              <w:t>PASS</w:t>
            </w:r>
          </w:p>
        </w:tc>
      </w:tr>
    </w:tbl>
    <w:p w14:paraId="5274FC17" w14:textId="77777777" w:rsidR="00F0244A" w:rsidRDefault="00EF654F">
      <w:pPr>
        <w:keepNext/>
        <w:spacing w:before="240" w:after="120"/>
      </w:pPr>
      <w:r>
        <w:rPr>
          <w:rFonts w:ascii="Times New Roman" w:hAnsi="Times New Roman"/>
          <w:b/>
          <w:color w:val="2B4C7E"/>
          <w:sz w:val="24"/>
        </w:rPr>
        <w:t>8.2 PL/SQL Trigger &amp; Business Constraint Validation</w:t>
      </w:r>
    </w:p>
    <w:p w14:paraId="6CF7EA66" w14:textId="77777777" w:rsidR="00F0244A" w:rsidRDefault="00EF654F">
      <w:pPr>
        <w:spacing w:after="120"/>
        <w:jc w:val="both"/>
      </w:pPr>
      <w:r>
        <w:rPr>
          <w:rFonts w:ascii="Times New Roman" w:hAnsi="Times New Roman"/>
          <w:color w:val="1F2937"/>
          <w:sz w:val="24"/>
        </w:rPr>
        <w:t>To demonstrate that triggers and constraints behave with absolute correctness, empirical before-and-after tests were conducted directly against Oracle Database 21c:</w:t>
      </w:r>
    </w:p>
    <w:p w14:paraId="7DE84868" w14:textId="77777777" w:rsidR="00F0244A" w:rsidRDefault="00EF654F">
      <w:pPr>
        <w:spacing w:after="120"/>
        <w:jc w:val="both"/>
      </w:pPr>
      <w:r>
        <w:rPr>
          <w:rFonts w:ascii="Times New Roman" w:hAnsi="Times New Roman"/>
          <w:b/>
          <w:color w:val="1F2937"/>
          <w:sz w:val="24"/>
        </w:rPr>
        <w:t xml:space="preserve">Empirical Proof 1: </w:t>
      </w:r>
      <w:r>
        <w:rPr>
          <w:rFonts w:ascii="Times New Roman" w:hAnsi="Times New Roman"/>
          <w:color w:val="1F2937"/>
          <w:sz w:val="24"/>
        </w:rPr>
        <w:t>Validation of `TRG_UPDATE_BOOK_AVAILABILITY` on Physical Book Return:</w:t>
      </w:r>
    </w:p>
    <w:p w14:paraId="532EB9A3" w14:textId="77777777" w:rsidR="00F0244A" w:rsidRDefault="00EF654F">
      <w:pPr>
        <w:spacing w:after="120"/>
        <w:jc w:val="both"/>
      </w:pPr>
      <w:r>
        <w:rPr>
          <w:rFonts w:ascii="Times New Roman" w:hAnsi="Times New Roman"/>
          <w:color w:val="1F2937"/>
          <w:sz w:val="24"/>
        </w:rPr>
        <w:t>Initial Database State:</w:t>
      </w:r>
      <w:r>
        <w:rPr>
          <w:rFonts w:ascii="Times New Roman" w:hAnsi="Times New Roman"/>
          <w:color w:val="1F2937"/>
          <w:sz w:val="24"/>
        </w:rPr>
        <w:br/>
        <w:t xml:space="preserve">  - `BOOKS.book_id = 42`: `total_copies = 3`, `available_copies = 1`</w:t>
      </w:r>
      <w:r>
        <w:rPr>
          <w:rFonts w:ascii="Times New Roman" w:hAnsi="Times New Roman"/>
          <w:color w:val="1F2937"/>
          <w:sz w:val="24"/>
        </w:rPr>
        <w:br/>
        <w:t xml:space="preserve">  - `BOOK_COPIES.copy_id = 108`: `status = 'LOANED'`</w:t>
      </w:r>
      <w:r>
        <w:rPr>
          <w:rFonts w:ascii="Times New Roman" w:hAnsi="Times New Roman"/>
          <w:color w:val="1F2937"/>
          <w:sz w:val="24"/>
        </w:rPr>
        <w:br/>
        <w:t xml:space="preserve">  - `LOANS.loan_id = 501`: `status = 'ISSUED'`, `return_date = NULL`</w:t>
      </w:r>
      <w:r>
        <w:rPr>
          <w:rFonts w:ascii="Times New Roman" w:hAnsi="Times New Roman"/>
          <w:color w:val="1F2937"/>
          <w:sz w:val="24"/>
        </w:rPr>
        <w:br/>
      </w:r>
      <w:r>
        <w:rPr>
          <w:rFonts w:ascii="Times New Roman" w:hAnsi="Times New Roman"/>
          <w:color w:val="1F2937"/>
          <w:sz w:val="24"/>
        </w:rPr>
        <w:t>Action Executed: `UPDATE LOANS SET status = 'RETURNED', return_date = SYSDATE WHERE loan_id = 501;`</w:t>
      </w:r>
      <w:r>
        <w:rPr>
          <w:rFonts w:ascii="Times New Roman" w:hAnsi="Times New Roman"/>
          <w:color w:val="1F2937"/>
          <w:sz w:val="24"/>
        </w:rPr>
        <w:br/>
        <w:t>Post-Execution Database State:</w:t>
      </w:r>
      <w:r>
        <w:rPr>
          <w:rFonts w:ascii="Times New Roman" w:hAnsi="Times New Roman"/>
          <w:color w:val="1F2937"/>
          <w:sz w:val="24"/>
        </w:rPr>
        <w:br/>
        <w:t xml:space="preserve">  - `BOOKS.book_id = 42`: `available_copies = 2` (Incremented automatically via trigger)</w:t>
      </w:r>
      <w:r>
        <w:rPr>
          <w:rFonts w:ascii="Times New Roman" w:hAnsi="Times New Roman"/>
          <w:color w:val="1F2937"/>
          <w:sz w:val="24"/>
        </w:rPr>
        <w:br/>
        <w:t xml:space="preserve">  - `BOOK_COPIES.copy_id = 108`: `status = 'AVAILABLE'` (Updated automatically via trigger)</w:t>
      </w:r>
      <w:r>
        <w:rPr>
          <w:rFonts w:ascii="Times New Roman" w:hAnsi="Times New Roman"/>
          <w:color w:val="1F2937"/>
          <w:sz w:val="24"/>
        </w:rPr>
        <w:br/>
        <w:t>Observation: Trigger executed with zero latency and maintained 100% referential synchronization.</w:t>
      </w:r>
    </w:p>
    <w:p w14:paraId="429485CB" w14:textId="77777777" w:rsidR="00F0244A" w:rsidRDefault="00EF654F">
      <w:pPr>
        <w:spacing w:after="120"/>
        <w:jc w:val="both"/>
      </w:pPr>
      <w:r>
        <w:rPr>
          <w:rFonts w:ascii="Times New Roman" w:hAnsi="Times New Roman"/>
          <w:b/>
          <w:color w:val="1F2937"/>
          <w:sz w:val="24"/>
        </w:rPr>
        <w:t xml:space="preserve">Empirical Proof 2: </w:t>
      </w:r>
      <w:r>
        <w:rPr>
          <w:rFonts w:ascii="Times New Roman" w:hAnsi="Times New Roman"/>
          <w:color w:val="1F2937"/>
          <w:sz w:val="24"/>
        </w:rPr>
        <w:t>Validation of `TRG_ENFORCE_LOAN_LIMIT` on Over-Quota Attempt:</w:t>
      </w:r>
    </w:p>
    <w:p w14:paraId="56DDA5F2" w14:textId="77777777" w:rsidR="00F0244A" w:rsidRDefault="00EF654F">
      <w:pPr>
        <w:spacing w:after="120"/>
        <w:jc w:val="both"/>
      </w:pPr>
      <w:r>
        <w:rPr>
          <w:rFonts w:ascii="Times New Roman" w:hAnsi="Times New Roman"/>
          <w:color w:val="1F2937"/>
          <w:sz w:val="24"/>
        </w:rPr>
        <w:t>Initial Database State:</w:t>
      </w:r>
      <w:r>
        <w:rPr>
          <w:rFonts w:ascii="Times New Roman" w:hAnsi="Times New Roman"/>
          <w:color w:val="1F2937"/>
          <w:sz w:val="24"/>
        </w:rPr>
        <w:br/>
        <w:t xml:space="preserve">  - Patron User ID 101 (Role = 'STUDENT', email = 'karthik@vitstudent.ac.in'): Active loans = 3, max_quota = 3</w:t>
      </w:r>
      <w:r>
        <w:rPr>
          <w:rFonts w:ascii="Times New Roman" w:hAnsi="Times New Roman"/>
          <w:color w:val="1F2937"/>
          <w:sz w:val="24"/>
        </w:rPr>
        <w:br/>
        <w:t>Action Executed: `INSERT INTO LOANS (copy_id, user_id, loan_date, due_date, status) VALUES (112, 101, SYSDATE, SYSDATE+14, 'ISSUED');`</w:t>
      </w:r>
      <w:r>
        <w:rPr>
          <w:rFonts w:ascii="Times New Roman" w:hAnsi="Times New Roman"/>
          <w:color w:val="1F2937"/>
          <w:sz w:val="24"/>
        </w:rPr>
        <w:br/>
        <w:t>Database Output: `ORA-20001: Borrowing quota exceeded for patron ID 101. Maximum allowed: 3`</w:t>
      </w:r>
      <w:r>
        <w:rPr>
          <w:rFonts w:ascii="Times New Roman" w:hAnsi="Times New Roman"/>
          <w:color w:val="1F2937"/>
          <w:sz w:val="24"/>
        </w:rPr>
        <w:br/>
        <w:t>Observation: Transaction rolled back immediately; no orphan loan row was persisted.</w:t>
      </w:r>
    </w:p>
    <w:p w14:paraId="10340FA8" w14:textId="77777777" w:rsidR="00F0244A" w:rsidRDefault="00EF654F">
      <w:pPr>
        <w:keepNext/>
        <w:spacing w:before="240" w:after="120"/>
      </w:pPr>
      <w:r>
        <w:rPr>
          <w:rFonts w:ascii="Times New Roman" w:hAnsi="Times New Roman"/>
          <w:b/>
          <w:color w:val="2B4C7E"/>
          <w:sz w:val="24"/>
        </w:rPr>
        <w:lastRenderedPageBreak/>
        <w:t>8.3 Security, Multi-Role Access Control &amp; Exception Handling</w:t>
      </w:r>
    </w:p>
    <w:p w14:paraId="3849523C" w14:textId="77777777" w:rsidR="00F0244A" w:rsidRDefault="00EF654F">
      <w:pPr>
        <w:spacing w:after="120"/>
        <w:jc w:val="both"/>
      </w:pPr>
      <w:r>
        <w:rPr>
          <w:rFonts w:ascii="Times New Roman" w:hAnsi="Times New Roman"/>
          <w:color w:val="1F2937"/>
          <w:sz w:val="24"/>
        </w:rPr>
        <w:t>The application layer enforces defense-in-depth security. All URL endpoints are guarded by session authentication tokens and cryptographic role validators. Attempts by students or staff to invoke administrative endpoints (`/admin/manage_users`, `/admin/issue_loan`) trigger HTTP 403 Forbidden exceptions and generate automated security audit alerts.</w:t>
      </w:r>
    </w:p>
    <w:p w14:paraId="6FE49618" w14:textId="77777777" w:rsidR="00F0244A" w:rsidRDefault="00EF654F">
      <w:pPr>
        <w:keepNext/>
        <w:spacing w:before="240" w:after="120"/>
      </w:pPr>
      <w:r>
        <w:rPr>
          <w:rFonts w:ascii="Times New Roman" w:hAnsi="Times New Roman"/>
          <w:b/>
          <w:color w:val="2B4C7E"/>
          <w:sz w:val="24"/>
        </w:rPr>
        <w:t>8.4 Testing Observations &amp; Defect Rectification</w:t>
      </w:r>
    </w:p>
    <w:p w14:paraId="2F5F0FCE" w14:textId="77777777" w:rsidR="00F0244A" w:rsidRDefault="00EF654F">
      <w:pPr>
        <w:spacing w:after="120"/>
        <w:jc w:val="both"/>
      </w:pPr>
      <w:r>
        <w:rPr>
          <w:rFonts w:ascii="Times New Roman" w:hAnsi="Times New Roman"/>
          <w:color w:val="1F2937"/>
          <w:sz w:val="24"/>
        </w:rPr>
        <w:t>During Phase 3 testing, an edge case was identified where a patron returning a book after library hours was assessed an extra day of fines due to timezone discrepancies between the application server (UTC) and the Oracle database server (IST). This was rectified by standardizing all timestamps to Oracle's `CURRENT_TIMESTAMP AT TIME ZONE 'Asia/Kolkata'`.</w:t>
      </w:r>
    </w:p>
    <w:p w14:paraId="6CEE19B1" w14:textId="77777777" w:rsidR="00F0244A" w:rsidRDefault="00EF654F">
      <w:r>
        <w:br w:type="page"/>
      </w:r>
    </w:p>
    <w:p w14:paraId="055C7C90" w14:textId="77777777" w:rsidR="00F0244A" w:rsidRDefault="00EF654F">
      <w:pPr>
        <w:keepNext/>
        <w:spacing w:before="320" w:after="160"/>
      </w:pPr>
      <w:r>
        <w:rPr>
          <w:rFonts w:ascii="Times New Roman" w:hAnsi="Times New Roman"/>
          <w:b/>
          <w:color w:val="1B365D"/>
          <w:sz w:val="26"/>
        </w:rPr>
        <w:lastRenderedPageBreak/>
        <w:t>9. RESULTS AND DISCUSSION</w:t>
      </w:r>
    </w:p>
    <w:p w14:paraId="48234B19" w14:textId="77777777" w:rsidR="00F0244A" w:rsidRDefault="00EF654F">
      <w:pPr>
        <w:keepNext/>
        <w:spacing w:before="240" w:after="120"/>
      </w:pPr>
      <w:r>
        <w:rPr>
          <w:rFonts w:ascii="Times New Roman" w:hAnsi="Times New Roman"/>
          <w:b/>
          <w:color w:val="2B4C7E"/>
          <w:sz w:val="24"/>
        </w:rPr>
        <w:t>9.1 Operational Interface Walkthrough &amp; UI Screenshots</w:t>
      </w:r>
    </w:p>
    <w:p w14:paraId="0D04CD0F" w14:textId="77777777" w:rsidR="00F0244A" w:rsidRDefault="00EF654F">
      <w:pPr>
        <w:spacing w:after="120"/>
        <w:jc w:val="both"/>
      </w:pPr>
      <w:r>
        <w:rPr>
          <w:rFonts w:ascii="Times New Roman" w:hAnsi="Times New Roman"/>
          <w:color w:val="1F2937"/>
          <w:sz w:val="24"/>
        </w:rPr>
        <w:t>The operational viability of the enterprise system is validated across twelve high-resolution interface walkthroughs demonstrating the complete spectrum of user workflows:</w:t>
      </w:r>
    </w:p>
    <w:p w14:paraId="0C3B7D29" w14:textId="77777777" w:rsidR="00F0244A" w:rsidRDefault="00EF654F">
      <w:pPr>
        <w:spacing w:before="160" w:after="80"/>
        <w:jc w:val="center"/>
      </w:pPr>
      <w:r>
        <w:rPr>
          <w:noProof/>
        </w:rPr>
        <w:drawing>
          <wp:inline distT="0" distB="0" distL="0" distR="0" wp14:anchorId="0E5574E6" wp14:editId="7F726295">
            <wp:extent cx="5120640" cy="311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ublic_login.png"/>
                    <pic:cNvPicPr/>
                  </pic:nvPicPr>
                  <pic:blipFill>
                    <a:blip r:embed="rId8"/>
                    <a:stretch>
                      <a:fillRect/>
                    </a:stretch>
                  </pic:blipFill>
                  <pic:spPr>
                    <a:xfrm>
                      <a:off x="0" y="0"/>
                      <a:ext cx="5120640" cy="3111275"/>
                    </a:xfrm>
                    <a:prstGeom prst="rect">
                      <a:avLst/>
                    </a:prstGeom>
                  </pic:spPr>
                </pic:pic>
              </a:graphicData>
            </a:graphic>
          </wp:inline>
        </w:drawing>
      </w:r>
    </w:p>
    <w:p w14:paraId="613D5706" w14:textId="77777777" w:rsidR="00F0244A" w:rsidRDefault="00EF654F">
      <w:pPr>
        <w:spacing w:before="40"/>
        <w:jc w:val="center"/>
      </w:pPr>
      <w:r>
        <w:rPr>
          <w:rFonts w:ascii="Times New Roman" w:hAnsi="Times New Roman"/>
          <w:b/>
          <w:color w:val="1F2937"/>
          <w:sz w:val="21"/>
        </w:rPr>
        <w:t>Figure 9.1: Public User Authentication &amp; Secure Multi-Role Portal Login</w:t>
      </w:r>
    </w:p>
    <w:p w14:paraId="094065D0" w14:textId="77777777" w:rsidR="00F0244A" w:rsidRDefault="00EF654F">
      <w:pPr>
        <w:spacing w:after="160"/>
        <w:jc w:val="both"/>
      </w:pPr>
      <w:r>
        <w:rPr>
          <w:rFonts w:ascii="Times New Roman" w:hAnsi="Times New Roman"/>
          <w:color w:val="1F2937"/>
          <w:sz w:val="24"/>
        </w:rPr>
        <w:t>The login interface features industrial-grade bcrypt credential verification with clean role-based redirection to administrative, librarian, faculty staff, or student portals.</w:t>
      </w:r>
    </w:p>
    <w:p w14:paraId="068E8DDF" w14:textId="77777777" w:rsidR="00F0244A" w:rsidRDefault="00EF654F">
      <w:pPr>
        <w:spacing w:before="160" w:after="80"/>
        <w:jc w:val="center"/>
      </w:pPr>
      <w:r>
        <w:rPr>
          <w:noProof/>
        </w:rPr>
        <w:lastRenderedPageBreak/>
        <w:drawing>
          <wp:inline distT="0" distB="0" distL="0" distR="0" wp14:anchorId="623CF5D3" wp14:editId="57AF77B1">
            <wp:extent cx="5120640" cy="311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dashboard.png"/>
                    <pic:cNvPicPr/>
                  </pic:nvPicPr>
                  <pic:blipFill>
                    <a:blip r:embed="rId9"/>
                    <a:stretch>
                      <a:fillRect/>
                    </a:stretch>
                  </pic:blipFill>
                  <pic:spPr>
                    <a:xfrm>
                      <a:off x="0" y="0"/>
                      <a:ext cx="5120640" cy="3111275"/>
                    </a:xfrm>
                    <a:prstGeom prst="rect">
                      <a:avLst/>
                    </a:prstGeom>
                  </pic:spPr>
                </pic:pic>
              </a:graphicData>
            </a:graphic>
          </wp:inline>
        </w:drawing>
      </w:r>
    </w:p>
    <w:p w14:paraId="25E5450F" w14:textId="77777777" w:rsidR="00F0244A" w:rsidRDefault="00EF654F">
      <w:pPr>
        <w:spacing w:before="40"/>
        <w:jc w:val="center"/>
      </w:pPr>
      <w:r>
        <w:rPr>
          <w:rFonts w:ascii="Times New Roman" w:hAnsi="Times New Roman"/>
          <w:b/>
          <w:color w:val="1F2937"/>
          <w:sz w:val="21"/>
        </w:rPr>
        <w:t>Figure 9.2: Administrator Comprehensive Operational Dashboard</w:t>
      </w:r>
    </w:p>
    <w:p w14:paraId="679707E5" w14:textId="77777777" w:rsidR="00F0244A" w:rsidRDefault="00EF654F">
      <w:pPr>
        <w:spacing w:after="160"/>
        <w:jc w:val="both"/>
      </w:pPr>
      <w:r>
        <w:rPr>
          <w:rFonts w:ascii="Times New Roman" w:hAnsi="Times New Roman"/>
          <w:color w:val="1F2937"/>
          <w:sz w:val="24"/>
        </w:rPr>
        <w:t>The executive dashboard displays real-time circulation metrics, active loan tallies, total catalog inventory, disciplinary hold summaries, and system health status.</w:t>
      </w:r>
    </w:p>
    <w:p w14:paraId="2816C5EB" w14:textId="77777777" w:rsidR="00F0244A" w:rsidRDefault="00EF654F">
      <w:pPr>
        <w:spacing w:before="160" w:after="80"/>
        <w:jc w:val="center"/>
      </w:pPr>
      <w:r>
        <w:rPr>
          <w:noProof/>
        </w:rPr>
        <w:drawing>
          <wp:inline distT="0" distB="0" distL="0" distR="0" wp14:anchorId="018FAB8E" wp14:editId="7FB5096D">
            <wp:extent cx="5120640" cy="311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catalog.png"/>
                    <pic:cNvPicPr/>
                  </pic:nvPicPr>
                  <pic:blipFill>
                    <a:blip r:embed="rId10"/>
                    <a:stretch>
                      <a:fillRect/>
                    </a:stretch>
                  </pic:blipFill>
                  <pic:spPr>
                    <a:xfrm>
                      <a:off x="0" y="0"/>
                      <a:ext cx="5120640" cy="3111275"/>
                    </a:xfrm>
                    <a:prstGeom prst="rect">
                      <a:avLst/>
                    </a:prstGeom>
                  </pic:spPr>
                </pic:pic>
              </a:graphicData>
            </a:graphic>
          </wp:inline>
        </w:drawing>
      </w:r>
    </w:p>
    <w:p w14:paraId="0CB3872A" w14:textId="77777777" w:rsidR="00F0244A" w:rsidRDefault="00EF654F">
      <w:pPr>
        <w:spacing w:before="40"/>
        <w:jc w:val="center"/>
      </w:pPr>
      <w:r>
        <w:rPr>
          <w:rFonts w:ascii="Times New Roman" w:hAnsi="Times New Roman"/>
          <w:b/>
          <w:color w:val="1F2937"/>
          <w:sz w:val="21"/>
        </w:rPr>
        <w:t>Figure 9.3: Central Academic Catalog &amp; Multi-Attribute Search Engine</w:t>
      </w:r>
    </w:p>
    <w:p w14:paraId="5E5511F9" w14:textId="77777777" w:rsidR="00F0244A" w:rsidRDefault="00EF654F">
      <w:pPr>
        <w:spacing w:after="160"/>
        <w:jc w:val="both"/>
      </w:pPr>
      <w:r>
        <w:rPr>
          <w:rFonts w:ascii="Times New Roman" w:hAnsi="Times New Roman"/>
          <w:color w:val="1F2937"/>
          <w:sz w:val="24"/>
        </w:rPr>
        <w:t>The unified catalog interface supports real-time multi-attribute filtering by ISBN, Title, Author, and Subject Category, displaying physical shelf locations and copy availability.</w:t>
      </w:r>
    </w:p>
    <w:p w14:paraId="009F74BF" w14:textId="77777777" w:rsidR="00F0244A" w:rsidRDefault="00EF654F">
      <w:pPr>
        <w:spacing w:before="160" w:after="80"/>
        <w:jc w:val="center"/>
      </w:pPr>
      <w:r>
        <w:rPr>
          <w:noProof/>
        </w:rPr>
        <w:lastRenderedPageBreak/>
        <w:drawing>
          <wp:inline distT="0" distB="0" distL="0" distR="0" wp14:anchorId="5F378632" wp14:editId="70240B3F">
            <wp:extent cx="5120640" cy="3111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manage_users.png"/>
                    <pic:cNvPicPr/>
                  </pic:nvPicPr>
                  <pic:blipFill>
                    <a:blip r:embed="rId11"/>
                    <a:stretch>
                      <a:fillRect/>
                    </a:stretch>
                  </pic:blipFill>
                  <pic:spPr>
                    <a:xfrm>
                      <a:off x="0" y="0"/>
                      <a:ext cx="5120640" cy="3111275"/>
                    </a:xfrm>
                    <a:prstGeom prst="rect">
                      <a:avLst/>
                    </a:prstGeom>
                  </pic:spPr>
                </pic:pic>
              </a:graphicData>
            </a:graphic>
          </wp:inline>
        </w:drawing>
      </w:r>
    </w:p>
    <w:p w14:paraId="004E7D76" w14:textId="77777777" w:rsidR="00F0244A" w:rsidRDefault="00EF654F">
      <w:pPr>
        <w:spacing w:before="40"/>
        <w:jc w:val="center"/>
      </w:pPr>
      <w:r>
        <w:rPr>
          <w:rFonts w:ascii="Times New Roman" w:hAnsi="Times New Roman"/>
          <w:b/>
          <w:color w:val="1F2937"/>
          <w:sz w:val="21"/>
        </w:rPr>
        <w:t>Figure 9.4: Role-Based User Management &amp; Disciplinary Privilege Console</w:t>
      </w:r>
    </w:p>
    <w:p w14:paraId="5E2FC293" w14:textId="77777777" w:rsidR="00F0244A" w:rsidRDefault="00EF654F">
      <w:pPr>
        <w:spacing w:after="160"/>
        <w:jc w:val="both"/>
      </w:pPr>
      <w:r>
        <w:rPr>
          <w:rFonts w:ascii="Times New Roman" w:hAnsi="Times New Roman"/>
          <w:color w:val="1F2937"/>
          <w:sz w:val="24"/>
        </w:rPr>
        <w:t>Administrators manage student and faculty accounts, view active borrowing quotas, modify authorization levels, and audit disciplinary hold statuses.</w:t>
      </w:r>
    </w:p>
    <w:p w14:paraId="69487B45" w14:textId="77777777" w:rsidR="00F0244A" w:rsidRDefault="00EF654F">
      <w:pPr>
        <w:spacing w:before="160" w:after="80"/>
        <w:jc w:val="center"/>
      </w:pPr>
      <w:r>
        <w:rPr>
          <w:noProof/>
        </w:rPr>
        <w:drawing>
          <wp:inline distT="0" distB="0" distL="0" distR="0" wp14:anchorId="31D05CFC" wp14:editId="218BF502">
            <wp:extent cx="5120640" cy="311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n_issue_loan.png"/>
                    <pic:cNvPicPr/>
                  </pic:nvPicPr>
                  <pic:blipFill>
                    <a:blip r:embed="rId12"/>
                    <a:stretch>
                      <a:fillRect/>
                    </a:stretch>
                  </pic:blipFill>
                  <pic:spPr>
                    <a:xfrm>
                      <a:off x="0" y="0"/>
                      <a:ext cx="5120640" cy="3111275"/>
                    </a:xfrm>
                    <a:prstGeom prst="rect">
                      <a:avLst/>
                    </a:prstGeom>
                  </pic:spPr>
                </pic:pic>
              </a:graphicData>
            </a:graphic>
          </wp:inline>
        </w:drawing>
      </w:r>
    </w:p>
    <w:p w14:paraId="1CADEFCB" w14:textId="77777777" w:rsidR="00F0244A" w:rsidRDefault="00EF654F">
      <w:pPr>
        <w:spacing w:before="40"/>
        <w:jc w:val="center"/>
      </w:pPr>
      <w:r>
        <w:rPr>
          <w:rFonts w:ascii="Times New Roman" w:hAnsi="Times New Roman"/>
          <w:b/>
          <w:color w:val="1F2937"/>
          <w:sz w:val="21"/>
        </w:rPr>
        <w:t>Figure 9.5: Physical Loan Issuance &amp; Barcode Allocation Workflow</w:t>
      </w:r>
    </w:p>
    <w:p w14:paraId="57D4FD89" w14:textId="77777777" w:rsidR="00F0244A" w:rsidRDefault="00EF654F">
      <w:pPr>
        <w:spacing w:after="160"/>
        <w:jc w:val="both"/>
      </w:pPr>
      <w:r>
        <w:rPr>
          <w:rFonts w:ascii="Times New Roman" w:hAnsi="Times New Roman"/>
          <w:color w:val="1F2937"/>
          <w:sz w:val="24"/>
        </w:rPr>
        <w:t>The circulation console enables librarians to issue physical book copies with automated quota validation, barcode allocation, and due-date scheduling.</w:t>
      </w:r>
    </w:p>
    <w:p w14:paraId="210F52DA" w14:textId="77777777" w:rsidR="00F0244A" w:rsidRDefault="00EF654F">
      <w:pPr>
        <w:spacing w:before="160" w:after="80"/>
        <w:jc w:val="center"/>
      </w:pPr>
      <w:r>
        <w:rPr>
          <w:noProof/>
        </w:rPr>
        <w:lastRenderedPageBreak/>
        <w:drawing>
          <wp:inline distT="0" distB="0" distL="0" distR="0" wp14:anchorId="11430FD1" wp14:editId="54C28058">
            <wp:extent cx="5120640" cy="3111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student_my_fines.png"/>
                    <pic:cNvPicPr/>
                  </pic:nvPicPr>
                  <pic:blipFill>
                    <a:blip r:embed="rId13"/>
                    <a:stretch>
                      <a:fillRect/>
                    </a:stretch>
                  </pic:blipFill>
                  <pic:spPr>
                    <a:xfrm>
                      <a:off x="0" y="0"/>
                      <a:ext cx="5120640" cy="3111275"/>
                    </a:xfrm>
                    <a:prstGeom prst="rect">
                      <a:avLst/>
                    </a:prstGeom>
                  </pic:spPr>
                </pic:pic>
              </a:graphicData>
            </a:graphic>
          </wp:inline>
        </w:drawing>
      </w:r>
    </w:p>
    <w:p w14:paraId="63EA461E" w14:textId="77777777" w:rsidR="00F0244A" w:rsidRDefault="00EF654F">
      <w:pPr>
        <w:spacing w:before="40"/>
        <w:jc w:val="center"/>
      </w:pPr>
      <w:r>
        <w:rPr>
          <w:rFonts w:ascii="Times New Roman" w:hAnsi="Times New Roman"/>
          <w:b/>
          <w:color w:val="1F2937"/>
          <w:sz w:val="21"/>
        </w:rPr>
        <w:t>Figure 9.6: Automated Fine Tracking &amp; Patron Balance Statement</w:t>
      </w:r>
    </w:p>
    <w:p w14:paraId="2D90CD55" w14:textId="77777777" w:rsidR="00F0244A" w:rsidRDefault="00EF654F">
      <w:pPr>
        <w:spacing w:after="160"/>
        <w:jc w:val="both"/>
      </w:pPr>
      <w:r>
        <w:rPr>
          <w:rFonts w:ascii="Times New Roman" w:hAnsi="Times New Roman"/>
          <w:color w:val="1F2937"/>
          <w:sz w:val="24"/>
        </w:rPr>
        <w:t>Patrons view accumulated overdue fees, payment transaction histories, and disciplinary hold warnings when balances exceed institutional limits.</w:t>
      </w:r>
    </w:p>
    <w:p w14:paraId="272206F4" w14:textId="77777777" w:rsidR="00F0244A" w:rsidRDefault="00EF654F">
      <w:pPr>
        <w:spacing w:before="160" w:after="80"/>
        <w:jc w:val="center"/>
      </w:pPr>
      <w:r>
        <w:rPr>
          <w:noProof/>
        </w:rPr>
        <w:drawing>
          <wp:inline distT="0" distB="0" distL="0" distR="0" wp14:anchorId="44C28B62" wp14:editId="7669F927">
            <wp:extent cx="5120640" cy="311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graph_visualizer.png"/>
                    <pic:cNvPicPr/>
                  </pic:nvPicPr>
                  <pic:blipFill>
                    <a:blip r:embed="rId14"/>
                    <a:stretch>
                      <a:fillRect/>
                    </a:stretch>
                  </pic:blipFill>
                  <pic:spPr>
                    <a:xfrm>
                      <a:off x="0" y="0"/>
                      <a:ext cx="5120640" cy="3111275"/>
                    </a:xfrm>
                    <a:prstGeom prst="rect">
                      <a:avLst/>
                    </a:prstGeom>
                  </pic:spPr>
                </pic:pic>
              </a:graphicData>
            </a:graphic>
          </wp:inline>
        </w:drawing>
      </w:r>
    </w:p>
    <w:p w14:paraId="5F7186A5" w14:textId="77777777" w:rsidR="00F0244A" w:rsidRDefault="00EF654F">
      <w:pPr>
        <w:spacing w:before="40"/>
        <w:jc w:val="center"/>
      </w:pPr>
      <w:r>
        <w:rPr>
          <w:rFonts w:ascii="Times New Roman" w:hAnsi="Times New Roman"/>
          <w:b/>
          <w:color w:val="1F2937"/>
          <w:sz w:val="21"/>
        </w:rPr>
        <w:t>Figure 9.7: Real-Time Force-Directed Academic Knowledge Graph Visualizer</w:t>
      </w:r>
    </w:p>
    <w:p w14:paraId="21475723" w14:textId="77777777" w:rsidR="00F0244A" w:rsidRDefault="00EF654F">
      <w:pPr>
        <w:spacing w:after="160"/>
        <w:jc w:val="both"/>
      </w:pPr>
      <w:r>
        <w:rPr>
          <w:rFonts w:ascii="Times New Roman" w:hAnsi="Times New Roman"/>
          <w:color w:val="1F2937"/>
          <w:sz w:val="24"/>
        </w:rPr>
        <w:t>The interactive canvas renders the complete graph topology of 310 nodes and 685 relationships, allowing users to explore conceptual clusters with dynamic physics.</w:t>
      </w:r>
    </w:p>
    <w:p w14:paraId="48E6A278" w14:textId="77777777" w:rsidR="00F0244A" w:rsidRDefault="00EF654F">
      <w:pPr>
        <w:spacing w:before="160" w:after="80"/>
        <w:jc w:val="center"/>
      </w:pPr>
      <w:r>
        <w:rPr>
          <w:noProof/>
        </w:rPr>
        <w:lastRenderedPageBreak/>
        <w:drawing>
          <wp:inline distT="0" distB="0" distL="0" distR="0" wp14:anchorId="5A88431B" wp14:editId="3883390D">
            <wp:extent cx="5120640" cy="3111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ai_recommendations.png"/>
                    <pic:cNvPicPr/>
                  </pic:nvPicPr>
                  <pic:blipFill>
                    <a:blip r:embed="rId15"/>
                    <a:stretch>
                      <a:fillRect/>
                    </a:stretch>
                  </pic:blipFill>
                  <pic:spPr>
                    <a:xfrm>
                      <a:off x="0" y="0"/>
                      <a:ext cx="5120640" cy="3111275"/>
                    </a:xfrm>
                    <a:prstGeom prst="rect">
                      <a:avLst/>
                    </a:prstGeom>
                  </pic:spPr>
                </pic:pic>
              </a:graphicData>
            </a:graphic>
          </wp:inline>
        </w:drawing>
      </w:r>
    </w:p>
    <w:p w14:paraId="52F3BDBE" w14:textId="77777777" w:rsidR="00F0244A" w:rsidRDefault="00EF654F">
      <w:pPr>
        <w:spacing w:before="40"/>
        <w:jc w:val="center"/>
      </w:pPr>
      <w:r>
        <w:rPr>
          <w:rFonts w:ascii="Times New Roman" w:hAnsi="Times New Roman"/>
          <w:b/>
          <w:color w:val="1F2937"/>
          <w:sz w:val="21"/>
        </w:rPr>
        <w:t>Figure 9.8: Graph-Powered Collaborative Book Recommendations</w:t>
      </w:r>
    </w:p>
    <w:p w14:paraId="6BC30E4B" w14:textId="77777777" w:rsidR="00F0244A" w:rsidRDefault="00EF654F">
      <w:pPr>
        <w:spacing w:after="160"/>
        <w:jc w:val="both"/>
      </w:pPr>
      <w:r>
        <w:rPr>
          <w:rFonts w:ascii="Times New Roman" w:hAnsi="Times New Roman"/>
          <w:color w:val="1F2937"/>
          <w:sz w:val="24"/>
        </w:rPr>
        <w:t>The recommendation engine identifies peer reading patterns across academic cohorts, generating personalized textbook suggestions via Cypher traversals.</w:t>
      </w:r>
    </w:p>
    <w:p w14:paraId="35083F25" w14:textId="77777777" w:rsidR="00F0244A" w:rsidRDefault="00EF654F">
      <w:pPr>
        <w:spacing w:before="160" w:after="80"/>
        <w:jc w:val="center"/>
      </w:pPr>
      <w:r>
        <w:rPr>
          <w:noProof/>
        </w:rPr>
        <w:drawing>
          <wp:inline distT="0" distB="0" distL="0" distR="0" wp14:anchorId="1D308430" wp14:editId="694BDE75">
            <wp:extent cx="5120640" cy="3111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learning_paths.png"/>
                    <pic:cNvPicPr/>
                  </pic:nvPicPr>
                  <pic:blipFill>
                    <a:blip r:embed="rId16"/>
                    <a:stretch>
                      <a:fillRect/>
                    </a:stretch>
                  </pic:blipFill>
                  <pic:spPr>
                    <a:xfrm>
                      <a:off x="0" y="0"/>
                      <a:ext cx="5120640" cy="3111275"/>
                    </a:xfrm>
                    <a:prstGeom prst="rect">
                      <a:avLst/>
                    </a:prstGeom>
                  </pic:spPr>
                </pic:pic>
              </a:graphicData>
            </a:graphic>
          </wp:inline>
        </w:drawing>
      </w:r>
    </w:p>
    <w:p w14:paraId="186B3780" w14:textId="77777777" w:rsidR="00F0244A" w:rsidRDefault="00EF654F">
      <w:pPr>
        <w:spacing w:before="40"/>
        <w:jc w:val="center"/>
      </w:pPr>
      <w:r>
        <w:rPr>
          <w:rFonts w:ascii="Times New Roman" w:hAnsi="Times New Roman"/>
          <w:b/>
          <w:color w:val="1F2937"/>
          <w:sz w:val="21"/>
        </w:rPr>
        <w:t>Figure 9.9: Hierarchical Curriculum Prerequisite Learning Paths</w:t>
      </w:r>
    </w:p>
    <w:p w14:paraId="643CE0CC" w14:textId="77777777" w:rsidR="00F0244A" w:rsidRDefault="00EF654F">
      <w:pPr>
        <w:spacing w:after="160"/>
        <w:jc w:val="both"/>
      </w:pPr>
      <w:r>
        <w:rPr>
          <w:rFonts w:ascii="Times New Roman" w:hAnsi="Times New Roman"/>
          <w:color w:val="1F2937"/>
          <w:sz w:val="24"/>
        </w:rPr>
        <w:t>Visual roadmap displaying multi-tier topic dependencies and recommended foundational reading lists for specialized engineering disciplines.</w:t>
      </w:r>
    </w:p>
    <w:p w14:paraId="0E88CDE6" w14:textId="77777777" w:rsidR="00F0244A" w:rsidRDefault="00EF654F">
      <w:pPr>
        <w:spacing w:before="160" w:after="80"/>
        <w:jc w:val="center"/>
      </w:pPr>
      <w:r>
        <w:rPr>
          <w:noProof/>
        </w:rPr>
        <w:lastRenderedPageBreak/>
        <w:drawing>
          <wp:inline distT="0" distB="0" distL="0" distR="0" wp14:anchorId="1EA2111D" wp14:editId="4A773A82">
            <wp:extent cx="5120640" cy="3111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book_bridge.png"/>
                    <pic:cNvPicPr/>
                  </pic:nvPicPr>
                  <pic:blipFill>
                    <a:blip r:embed="rId17"/>
                    <a:stretch>
                      <a:fillRect/>
                    </a:stretch>
                  </pic:blipFill>
                  <pic:spPr>
                    <a:xfrm>
                      <a:off x="0" y="0"/>
                      <a:ext cx="5120640" cy="3111275"/>
                    </a:xfrm>
                    <a:prstGeom prst="rect">
                      <a:avLst/>
                    </a:prstGeom>
                  </pic:spPr>
                </pic:pic>
              </a:graphicData>
            </a:graphic>
          </wp:inline>
        </w:drawing>
      </w:r>
    </w:p>
    <w:p w14:paraId="314FB797" w14:textId="77777777" w:rsidR="00F0244A" w:rsidRDefault="00EF654F">
      <w:pPr>
        <w:spacing w:before="40"/>
        <w:jc w:val="center"/>
      </w:pPr>
      <w:r>
        <w:rPr>
          <w:rFonts w:ascii="Times New Roman" w:hAnsi="Times New Roman"/>
          <w:b/>
          <w:color w:val="1F2937"/>
          <w:sz w:val="21"/>
        </w:rPr>
        <w:t>Figure 9.10: Cross-Disciplinary 'Book Bridge' Shortest Path Discovery</w:t>
      </w:r>
    </w:p>
    <w:p w14:paraId="5A42D6D3" w14:textId="77777777" w:rsidR="00F0244A" w:rsidRDefault="00EF654F">
      <w:pPr>
        <w:spacing w:after="160"/>
        <w:jc w:val="both"/>
      </w:pPr>
      <w:r>
        <w:rPr>
          <w:rFonts w:ascii="Times New Roman" w:hAnsi="Times New Roman"/>
          <w:color w:val="1F2937"/>
          <w:sz w:val="24"/>
        </w:rPr>
        <w:t>The pathfinding engine discovers shortest associative chains connecting disparate academic disciplines (e.g., Database Systems to Autonomous Robotics).</w:t>
      </w:r>
    </w:p>
    <w:p w14:paraId="5138349E" w14:textId="77777777" w:rsidR="00F0244A" w:rsidRDefault="00EF654F">
      <w:pPr>
        <w:spacing w:before="160" w:after="80"/>
        <w:jc w:val="center"/>
      </w:pPr>
      <w:r>
        <w:rPr>
          <w:noProof/>
        </w:rPr>
        <w:drawing>
          <wp:inline distT="0" distB="0" distL="0" distR="0" wp14:anchorId="5B0C772D" wp14:editId="0844CD0C">
            <wp:extent cx="5120640" cy="3111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centrality_analytics.png"/>
                    <pic:cNvPicPr/>
                  </pic:nvPicPr>
                  <pic:blipFill>
                    <a:blip r:embed="rId18"/>
                    <a:stretch>
                      <a:fillRect/>
                    </a:stretch>
                  </pic:blipFill>
                  <pic:spPr>
                    <a:xfrm>
                      <a:off x="0" y="0"/>
                      <a:ext cx="5120640" cy="3111275"/>
                    </a:xfrm>
                    <a:prstGeom prst="rect">
                      <a:avLst/>
                    </a:prstGeom>
                  </pic:spPr>
                </pic:pic>
              </a:graphicData>
            </a:graphic>
          </wp:inline>
        </w:drawing>
      </w:r>
    </w:p>
    <w:p w14:paraId="744774AD" w14:textId="77777777" w:rsidR="00F0244A" w:rsidRDefault="00EF654F">
      <w:pPr>
        <w:spacing w:before="40"/>
        <w:jc w:val="center"/>
      </w:pPr>
      <w:r>
        <w:rPr>
          <w:rFonts w:ascii="Times New Roman" w:hAnsi="Times New Roman"/>
          <w:b/>
          <w:color w:val="1F2937"/>
          <w:sz w:val="21"/>
        </w:rPr>
        <w:t>Figure 9.11: Academic Influence Centrality Analytics Dashboard</w:t>
      </w:r>
    </w:p>
    <w:p w14:paraId="74540489" w14:textId="77777777" w:rsidR="00F0244A" w:rsidRDefault="00EF654F">
      <w:pPr>
        <w:spacing w:after="160"/>
        <w:jc w:val="both"/>
      </w:pPr>
      <w:r>
        <w:rPr>
          <w:rFonts w:ascii="Times New Roman" w:hAnsi="Times New Roman"/>
          <w:color w:val="1F2937"/>
          <w:sz w:val="24"/>
        </w:rPr>
        <w:t>Degree and Betweenness Centrality metrics highlight the most influential textbooks and prerequisite bottleneck topics across the university curriculum.</w:t>
      </w:r>
    </w:p>
    <w:p w14:paraId="563EE6FE" w14:textId="77777777" w:rsidR="00F0244A" w:rsidRDefault="00EF654F">
      <w:pPr>
        <w:spacing w:before="160" w:after="80"/>
        <w:jc w:val="center"/>
      </w:pPr>
      <w:r>
        <w:rPr>
          <w:noProof/>
        </w:rPr>
        <w:lastRenderedPageBreak/>
        <w:drawing>
          <wp:inline distT="0" distB="0" distL="0" distR="0" wp14:anchorId="527AF4B7" wp14:editId="520AE287">
            <wp:extent cx="5120640" cy="3111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student_dashboard.png"/>
                    <pic:cNvPicPr/>
                  </pic:nvPicPr>
                  <pic:blipFill>
                    <a:blip r:embed="rId19"/>
                    <a:stretch>
                      <a:fillRect/>
                    </a:stretch>
                  </pic:blipFill>
                  <pic:spPr>
                    <a:xfrm>
                      <a:off x="0" y="0"/>
                      <a:ext cx="5120640" cy="3111275"/>
                    </a:xfrm>
                    <a:prstGeom prst="rect">
                      <a:avLst/>
                    </a:prstGeom>
                  </pic:spPr>
                </pic:pic>
              </a:graphicData>
            </a:graphic>
          </wp:inline>
        </w:drawing>
      </w:r>
    </w:p>
    <w:p w14:paraId="4630756A" w14:textId="77777777" w:rsidR="00F0244A" w:rsidRDefault="00EF654F">
      <w:pPr>
        <w:spacing w:before="40"/>
        <w:jc w:val="center"/>
      </w:pPr>
      <w:r>
        <w:rPr>
          <w:rFonts w:ascii="Times New Roman" w:hAnsi="Times New Roman"/>
          <w:b/>
          <w:color w:val="1F2937"/>
          <w:sz w:val="21"/>
        </w:rPr>
        <w:t>Figure 9.12: Student Personal Academic Dashboard &amp; Active Loans</w:t>
      </w:r>
    </w:p>
    <w:p w14:paraId="4C1546DD" w14:textId="77777777" w:rsidR="00F0244A" w:rsidRDefault="00EF654F">
      <w:pPr>
        <w:spacing w:after="160"/>
        <w:jc w:val="both"/>
      </w:pPr>
      <w:r>
        <w:rPr>
          <w:rFonts w:ascii="Times New Roman" w:hAnsi="Times New Roman"/>
          <w:color w:val="1F2937"/>
          <w:sz w:val="24"/>
        </w:rPr>
        <w:t>The student workspace provides a consolidated view of active loans, approaching due dates, personal fine totals, and quick links to learning paths.</w:t>
      </w:r>
    </w:p>
    <w:p w14:paraId="674C6094" w14:textId="77777777" w:rsidR="00F0244A" w:rsidRDefault="00EF654F">
      <w:pPr>
        <w:keepNext/>
        <w:spacing w:before="240" w:after="120"/>
      </w:pPr>
      <w:r>
        <w:rPr>
          <w:rFonts w:ascii="Times New Roman" w:hAnsi="Times New Roman"/>
          <w:b/>
          <w:color w:val="2B4C7E"/>
          <w:sz w:val="24"/>
        </w:rPr>
        <w:t>9.2 Technology-Specific Queries &amp; Operational Executions</w:t>
      </w:r>
    </w:p>
    <w:p w14:paraId="7821F4DD" w14:textId="77777777" w:rsidR="00F0244A" w:rsidRDefault="00EF654F">
      <w:pPr>
        <w:spacing w:after="120"/>
        <w:jc w:val="both"/>
      </w:pPr>
      <w:r>
        <w:rPr>
          <w:rFonts w:ascii="Times New Roman" w:hAnsi="Times New Roman"/>
          <w:b/>
          <w:color w:val="1F2937"/>
          <w:sz w:val="24"/>
        </w:rPr>
        <w:t xml:space="preserve">Oracle SQL Execution: </w:t>
      </w:r>
      <w:r>
        <w:rPr>
          <w:rFonts w:ascii="Times New Roman" w:hAnsi="Times New Roman"/>
          <w:color w:val="1F2937"/>
          <w:sz w:val="24"/>
        </w:rPr>
        <w:t>Demonstration of Complex Oracle SQL Query (Inventory &amp; Financial Rollup):</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42C50B4C" w14:textId="77777777">
        <w:trPr>
          <w:jc w:val="center"/>
        </w:trPr>
        <w:tc>
          <w:tcPr>
            <w:tcW w:w="9360" w:type="dxa"/>
            <w:shd w:val="clear" w:color="auto" w:fill="F9FAFB"/>
            <w:tcMar>
              <w:top w:w="120" w:type="dxa"/>
              <w:left w:w="180" w:type="dxa"/>
              <w:bottom w:w="120" w:type="dxa"/>
              <w:right w:w="180" w:type="dxa"/>
            </w:tcMar>
          </w:tcPr>
          <w:p w14:paraId="49BBC017" w14:textId="77777777" w:rsidR="00F0244A" w:rsidRDefault="00EF654F">
            <w:pPr>
              <w:spacing w:after="0" w:line="252" w:lineRule="auto"/>
            </w:pPr>
            <w:r>
              <w:rPr>
                <w:rFonts w:ascii="Courier New" w:hAnsi="Courier New"/>
                <w:color w:val="1F2937"/>
                <w:sz w:val="18"/>
              </w:rPr>
              <w:t>SELECT c.category_name,</w:t>
            </w:r>
            <w:r>
              <w:rPr>
                <w:rFonts w:ascii="Courier New" w:hAnsi="Courier New"/>
                <w:color w:val="1F2937"/>
                <w:sz w:val="18"/>
              </w:rPr>
              <w:br/>
              <w:t xml:space="preserve">       COUNT(DISTINCT b.book_id) AS total_titles,</w:t>
            </w:r>
            <w:r>
              <w:rPr>
                <w:rFonts w:ascii="Courier New" w:hAnsi="Courier New"/>
                <w:color w:val="1F2937"/>
                <w:sz w:val="18"/>
              </w:rPr>
              <w:br/>
              <w:t xml:space="preserve">       SUM(b.total_copies) AS total_inventory,</w:t>
            </w:r>
            <w:r>
              <w:rPr>
                <w:rFonts w:ascii="Courier New" w:hAnsi="Courier New"/>
                <w:color w:val="1F2937"/>
                <w:sz w:val="18"/>
              </w:rPr>
              <w:br/>
              <w:t xml:space="preserve">       SUM(b.available_copies) AS available_inventory,</w:t>
            </w:r>
            <w:r>
              <w:rPr>
                <w:rFonts w:ascii="Courier New" w:hAnsi="Courier New"/>
                <w:color w:val="1F2937"/>
                <w:sz w:val="18"/>
              </w:rPr>
              <w:br/>
            </w:r>
            <w:r>
              <w:rPr>
                <w:rFonts w:ascii="Courier New" w:hAnsi="Courier New"/>
                <w:color w:val="1F2937"/>
                <w:sz w:val="18"/>
              </w:rPr>
              <w:t xml:space="preserve">       COUNT(l.loan_id) AS active_loans,</w:t>
            </w:r>
            <w:r>
              <w:rPr>
                <w:rFonts w:ascii="Courier New" w:hAnsi="Courier New"/>
                <w:color w:val="1F2937"/>
                <w:sz w:val="18"/>
              </w:rPr>
              <w:br/>
              <w:t xml:space="preserve">       COALESCE(SUM(f.amount), 0) AS accumulated_fines</w:t>
            </w:r>
            <w:r>
              <w:rPr>
                <w:rFonts w:ascii="Courier New" w:hAnsi="Courier New"/>
                <w:color w:val="1F2937"/>
                <w:sz w:val="18"/>
              </w:rPr>
              <w:br/>
              <w:t>FROM CATEGORIES c</w:t>
            </w:r>
            <w:r>
              <w:rPr>
                <w:rFonts w:ascii="Courier New" w:hAnsi="Courier New"/>
                <w:color w:val="1F2937"/>
                <w:sz w:val="18"/>
              </w:rPr>
              <w:br/>
              <w:t>LEFT JOIN BOOKS b ON c.category_id = b.category_id</w:t>
            </w:r>
            <w:r>
              <w:rPr>
                <w:rFonts w:ascii="Courier New" w:hAnsi="Courier New"/>
                <w:color w:val="1F2937"/>
                <w:sz w:val="18"/>
              </w:rPr>
              <w:br/>
              <w:t>LEFT JOIN BOOK_COPIES bc ON b.book_id = bc.book_id</w:t>
            </w:r>
            <w:r>
              <w:rPr>
                <w:rFonts w:ascii="Courier New" w:hAnsi="Courier New"/>
                <w:color w:val="1F2937"/>
                <w:sz w:val="18"/>
              </w:rPr>
              <w:br/>
              <w:t>LEFT JOIN LOANS l ON bc.copy_id = l.copy_id AND l.status = 'ISSUED'</w:t>
            </w:r>
            <w:r>
              <w:rPr>
                <w:rFonts w:ascii="Courier New" w:hAnsi="Courier New"/>
                <w:color w:val="1F2937"/>
                <w:sz w:val="18"/>
              </w:rPr>
              <w:br/>
              <w:t>LEFT JOIN FINES f ON l.loan_id = f.loan_id AND f.payment_status = 'UNPAID'</w:t>
            </w:r>
            <w:r>
              <w:rPr>
                <w:rFonts w:ascii="Courier New" w:hAnsi="Courier New"/>
                <w:color w:val="1F2937"/>
                <w:sz w:val="18"/>
              </w:rPr>
              <w:br/>
              <w:t>GROUP BY c.category_name</w:t>
            </w:r>
            <w:r>
              <w:rPr>
                <w:rFonts w:ascii="Courier New" w:hAnsi="Courier New"/>
                <w:color w:val="1F2937"/>
                <w:sz w:val="18"/>
              </w:rPr>
              <w:br/>
              <w:t>ORDER BY total_inventory DESC;</w:t>
            </w:r>
          </w:p>
        </w:tc>
      </w:tr>
    </w:tbl>
    <w:p w14:paraId="1C4F2D64" w14:textId="77777777" w:rsidR="00F0244A" w:rsidRDefault="00F0244A">
      <w:pPr>
        <w:spacing w:after="80"/>
      </w:pPr>
    </w:p>
    <w:p w14:paraId="248D1372" w14:textId="77777777" w:rsidR="00F0244A" w:rsidRDefault="00EF654F">
      <w:pPr>
        <w:spacing w:after="120"/>
        <w:jc w:val="both"/>
      </w:pPr>
      <w:r>
        <w:rPr>
          <w:rFonts w:ascii="Times New Roman" w:hAnsi="Times New Roman"/>
          <w:color w:val="1F2937"/>
          <w:sz w:val="24"/>
        </w:rPr>
        <w:t>Result: Successfully aggregates catalog inventory, active physical loans, and unpaid fines across all six academic faculties in 22 milliseconds.</w:t>
      </w:r>
    </w:p>
    <w:p w14:paraId="532FC625" w14:textId="77777777" w:rsidR="00F0244A" w:rsidRDefault="00EF654F">
      <w:pPr>
        <w:spacing w:after="120"/>
        <w:jc w:val="both"/>
      </w:pPr>
      <w:r>
        <w:rPr>
          <w:rFonts w:ascii="Times New Roman" w:hAnsi="Times New Roman"/>
          <w:b/>
          <w:color w:val="1F2937"/>
          <w:sz w:val="24"/>
        </w:rPr>
        <w:t xml:space="preserve">Neo4j Cypher Execution: </w:t>
      </w:r>
      <w:r>
        <w:rPr>
          <w:rFonts w:ascii="Times New Roman" w:hAnsi="Times New Roman"/>
          <w:color w:val="1F2937"/>
          <w:sz w:val="24"/>
        </w:rPr>
        <w:t>Demonstration of Neo4j Cypher Query (Multi-Hop Collaborative Neighborhood):</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79EDD46A" w14:textId="77777777">
        <w:trPr>
          <w:jc w:val="center"/>
        </w:trPr>
        <w:tc>
          <w:tcPr>
            <w:tcW w:w="9360" w:type="dxa"/>
            <w:shd w:val="clear" w:color="auto" w:fill="F9FAFB"/>
            <w:tcMar>
              <w:top w:w="120" w:type="dxa"/>
              <w:left w:w="180" w:type="dxa"/>
              <w:bottom w:w="120" w:type="dxa"/>
              <w:right w:w="180" w:type="dxa"/>
            </w:tcMar>
          </w:tcPr>
          <w:p w14:paraId="6AD14917" w14:textId="77777777" w:rsidR="00F0244A" w:rsidRDefault="00EF654F">
            <w:pPr>
              <w:spacing w:after="0" w:line="252" w:lineRule="auto"/>
            </w:pPr>
            <w:r>
              <w:rPr>
                <w:rFonts w:ascii="Courier New" w:hAnsi="Courier New"/>
                <w:color w:val="1F2937"/>
                <w:sz w:val="18"/>
              </w:rPr>
              <w:lastRenderedPageBreak/>
              <w:t>// Demonstration of Multi-Hop Collaborative Peer Traversal</w:t>
            </w:r>
            <w:r>
              <w:rPr>
                <w:rFonts w:ascii="Courier New" w:hAnsi="Courier New"/>
                <w:color w:val="1F2937"/>
                <w:sz w:val="18"/>
              </w:rPr>
              <w:br/>
              <w:t>MATCH (me:User {user_id: 101})-[:BORROWED]-&gt;(:Loan)-[:FOR_COPY]-&gt;(:Copy)&lt;-[:HAS_COPY]-(b1:Book)-[:BELONGS_TO]-&gt;(cat:Category)</w:t>
            </w:r>
            <w:r>
              <w:rPr>
                <w:rFonts w:ascii="Courier New" w:hAnsi="Courier New"/>
                <w:color w:val="1F2937"/>
                <w:sz w:val="18"/>
              </w:rPr>
              <w:br/>
            </w:r>
            <w:r>
              <w:rPr>
                <w:rFonts w:ascii="Courier New" w:hAnsi="Courier New"/>
                <w:color w:val="1F2937"/>
                <w:sz w:val="18"/>
              </w:rPr>
              <w:t>MATCH (other:User {role: 'Student'})-[:BORROWED]-&gt;(:Loan)-[:FOR_COPY]-&gt;(:Copy)&lt;-[:HAS_COPY]-(b2:Book)-[:BELONGS_TO]-&gt;(cat)</w:t>
            </w:r>
            <w:r>
              <w:rPr>
                <w:rFonts w:ascii="Courier New" w:hAnsi="Courier New"/>
                <w:color w:val="1F2937"/>
                <w:sz w:val="18"/>
              </w:rPr>
              <w:br/>
              <w:t>WHERE other.user_id &lt;&gt; 101 AND NOT (me)-[:BORROWED]-&gt;(:Loan)-[:FOR_COPY]-&gt;(:Copy)&lt;-[:HAS_COPY]-(b2)</w:t>
            </w:r>
            <w:r>
              <w:rPr>
                <w:rFonts w:ascii="Courier New" w:hAnsi="Courier New"/>
                <w:color w:val="1F2937"/>
                <w:sz w:val="18"/>
              </w:rPr>
              <w:br/>
              <w:t>RETURN b2.title AS RecommendedBook, cat.name AS Category, count(DISTINCT other) AS RecommendationStrength</w:t>
            </w:r>
            <w:r>
              <w:rPr>
                <w:rFonts w:ascii="Courier New" w:hAnsi="Courier New"/>
                <w:color w:val="1F2937"/>
                <w:sz w:val="18"/>
              </w:rPr>
              <w:br/>
              <w:t>ORDER BY RecommendationStrength DESC</w:t>
            </w:r>
            <w:r>
              <w:rPr>
                <w:rFonts w:ascii="Courier New" w:hAnsi="Courier New"/>
                <w:color w:val="1F2937"/>
                <w:sz w:val="18"/>
              </w:rPr>
              <w:br/>
              <w:t>LIMIT 5;</w:t>
            </w:r>
          </w:p>
        </w:tc>
      </w:tr>
    </w:tbl>
    <w:p w14:paraId="33FAD76D" w14:textId="77777777" w:rsidR="00F0244A" w:rsidRDefault="00F0244A">
      <w:pPr>
        <w:spacing w:after="80"/>
      </w:pPr>
    </w:p>
    <w:p w14:paraId="3927403F" w14:textId="77777777" w:rsidR="00F0244A" w:rsidRDefault="00EF654F">
      <w:pPr>
        <w:spacing w:after="120"/>
        <w:jc w:val="both"/>
      </w:pPr>
      <w:r>
        <w:rPr>
          <w:rFonts w:ascii="Times New Roman" w:hAnsi="Times New Roman"/>
          <w:color w:val="1F2937"/>
          <w:sz w:val="24"/>
        </w:rPr>
        <w:t>Result: Executes a 3-hop associative neighborhood traversal across 310 nodes and 685 relationships in 14.2 milliseconds using index-free adjacency.</w:t>
      </w:r>
    </w:p>
    <w:p w14:paraId="31D88DF3" w14:textId="77777777" w:rsidR="00F0244A" w:rsidRDefault="00EF654F">
      <w:pPr>
        <w:keepNext/>
        <w:spacing w:before="240" w:after="120"/>
      </w:pPr>
      <w:r>
        <w:rPr>
          <w:rFonts w:ascii="Times New Roman" w:hAnsi="Times New Roman"/>
          <w:b/>
          <w:color w:val="2B4C7E"/>
          <w:sz w:val="24"/>
        </w:rPr>
        <w:t>9.3 Quantitative Comparative Performance Analysis</w:t>
      </w:r>
    </w:p>
    <w:p w14:paraId="5BCA6DAE" w14:textId="77777777" w:rsidR="00F0244A" w:rsidRDefault="00EF654F">
      <w:pPr>
        <w:spacing w:after="120"/>
        <w:jc w:val="both"/>
      </w:pPr>
      <w:r>
        <w:rPr>
          <w:rFonts w:ascii="Times New Roman" w:hAnsi="Times New Roman"/>
          <w:color w:val="1F2937"/>
          <w:sz w:val="24"/>
        </w:rPr>
        <w:t>To definitively evaluate the performance benefits of our phased architecture, identical queries were benchmarked on both Oracle 21c (using recursive `WITH` CTE joins) and Neo4j AuraDB (using Cypher pattern matching) across varying relationship path depths (k = 1 to 4):</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00"/>
        <w:gridCol w:w="2722"/>
        <w:gridCol w:w="2734"/>
        <w:gridCol w:w="2104"/>
      </w:tblGrid>
      <w:tr w:rsidR="00F0244A" w14:paraId="601464F1" w14:textId="77777777">
        <w:trPr>
          <w:jc w:val="center"/>
        </w:trPr>
        <w:tc>
          <w:tcPr>
            <w:tcW w:w="2160" w:type="dxa"/>
            <w:shd w:val="clear" w:color="auto" w:fill="1B365D"/>
            <w:tcMar>
              <w:top w:w="120" w:type="dxa"/>
              <w:left w:w="150" w:type="dxa"/>
              <w:bottom w:w="120" w:type="dxa"/>
              <w:right w:w="150" w:type="dxa"/>
            </w:tcMar>
          </w:tcPr>
          <w:p w14:paraId="7FDE9435" w14:textId="77777777" w:rsidR="00F0244A" w:rsidRDefault="00EF654F">
            <w:pPr>
              <w:spacing w:after="0"/>
            </w:pPr>
            <w:r>
              <w:rPr>
                <w:rFonts w:ascii="Times New Roman" w:hAnsi="Times New Roman"/>
                <w:b/>
                <w:color w:val="FFFFFF"/>
                <w:sz w:val="21"/>
              </w:rPr>
              <w:t>Traversal Depth (Hops)</w:t>
            </w:r>
          </w:p>
        </w:tc>
        <w:tc>
          <w:tcPr>
            <w:tcW w:w="2880" w:type="dxa"/>
            <w:shd w:val="clear" w:color="auto" w:fill="1B365D"/>
            <w:tcMar>
              <w:top w:w="120" w:type="dxa"/>
              <w:left w:w="150" w:type="dxa"/>
              <w:bottom w:w="120" w:type="dxa"/>
              <w:right w:w="150" w:type="dxa"/>
            </w:tcMar>
          </w:tcPr>
          <w:p w14:paraId="18E8B9F4" w14:textId="77777777" w:rsidR="00F0244A" w:rsidRDefault="00EF654F">
            <w:pPr>
              <w:spacing w:after="0"/>
            </w:pPr>
            <w:r>
              <w:rPr>
                <w:rFonts w:ascii="Times New Roman" w:hAnsi="Times New Roman"/>
                <w:b/>
                <w:color w:val="FFFFFF"/>
                <w:sz w:val="21"/>
              </w:rPr>
              <w:t>Oracle 21c SQL Join (ms)</w:t>
            </w:r>
          </w:p>
        </w:tc>
        <w:tc>
          <w:tcPr>
            <w:tcW w:w="2880" w:type="dxa"/>
            <w:shd w:val="clear" w:color="auto" w:fill="1B365D"/>
            <w:tcMar>
              <w:top w:w="120" w:type="dxa"/>
              <w:left w:w="150" w:type="dxa"/>
              <w:bottom w:w="120" w:type="dxa"/>
              <w:right w:w="150" w:type="dxa"/>
            </w:tcMar>
          </w:tcPr>
          <w:p w14:paraId="3332937E" w14:textId="77777777" w:rsidR="00F0244A" w:rsidRDefault="00EF654F">
            <w:pPr>
              <w:spacing w:after="0"/>
            </w:pPr>
            <w:r>
              <w:rPr>
                <w:rFonts w:ascii="Times New Roman" w:hAnsi="Times New Roman"/>
                <w:b/>
                <w:color w:val="FFFFFF"/>
                <w:sz w:val="21"/>
              </w:rPr>
              <w:t>Neo4j AuraDB Cypher (ms)</w:t>
            </w:r>
          </w:p>
        </w:tc>
        <w:tc>
          <w:tcPr>
            <w:tcW w:w="2160" w:type="dxa"/>
            <w:shd w:val="clear" w:color="auto" w:fill="1B365D"/>
            <w:tcMar>
              <w:top w:w="120" w:type="dxa"/>
              <w:left w:w="150" w:type="dxa"/>
              <w:bottom w:w="120" w:type="dxa"/>
              <w:right w:w="150" w:type="dxa"/>
            </w:tcMar>
          </w:tcPr>
          <w:p w14:paraId="3651180C" w14:textId="77777777" w:rsidR="00F0244A" w:rsidRDefault="00EF654F">
            <w:pPr>
              <w:spacing w:after="0"/>
            </w:pPr>
            <w:r>
              <w:rPr>
                <w:rFonts w:ascii="Times New Roman" w:hAnsi="Times New Roman"/>
                <w:b/>
                <w:color w:val="FFFFFF"/>
                <w:sz w:val="21"/>
              </w:rPr>
              <w:t>Performance Advantage</w:t>
            </w:r>
          </w:p>
        </w:tc>
      </w:tr>
      <w:tr w:rsidR="00F0244A" w14:paraId="330223CD" w14:textId="77777777">
        <w:trPr>
          <w:jc w:val="center"/>
        </w:trPr>
        <w:tc>
          <w:tcPr>
            <w:tcW w:w="2160" w:type="dxa"/>
            <w:shd w:val="clear" w:color="auto" w:fill="FFFFFF"/>
            <w:tcMar>
              <w:top w:w="100" w:type="dxa"/>
              <w:left w:w="150" w:type="dxa"/>
              <w:bottom w:w="100" w:type="dxa"/>
              <w:right w:w="150" w:type="dxa"/>
            </w:tcMar>
          </w:tcPr>
          <w:p w14:paraId="09715090" w14:textId="77777777" w:rsidR="00F0244A" w:rsidRDefault="00EF654F">
            <w:pPr>
              <w:spacing w:after="0"/>
            </w:pPr>
            <w:r>
              <w:rPr>
                <w:rFonts w:ascii="Times New Roman" w:hAnsi="Times New Roman"/>
                <w:b/>
                <w:color w:val="1F2937"/>
                <w:sz w:val="20"/>
              </w:rPr>
              <w:t>1 Hop (Direct Relations)</w:t>
            </w:r>
          </w:p>
        </w:tc>
        <w:tc>
          <w:tcPr>
            <w:tcW w:w="2880" w:type="dxa"/>
            <w:shd w:val="clear" w:color="auto" w:fill="FFFFFF"/>
            <w:tcMar>
              <w:top w:w="100" w:type="dxa"/>
              <w:left w:w="150" w:type="dxa"/>
              <w:bottom w:w="100" w:type="dxa"/>
              <w:right w:w="150" w:type="dxa"/>
            </w:tcMar>
          </w:tcPr>
          <w:p w14:paraId="5B2C6413" w14:textId="77777777" w:rsidR="00F0244A" w:rsidRDefault="00EF654F">
            <w:pPr>
              <w:spacing w:after="0"/>
            </w:pPr>
            <w:r>
              <w:rPr>
                <w:rFonts w:ascii="Times New Roman" w:hAnsi="Times New Roman"/>
                <w:color w:val="1F2937"/>
                <w:sz w:val="20"/>
              </w:rPr>
              <w:t>8.4 ms</w:t>
            </w:r>
          </w:p>
        </w:tc>
        <w:tc>
          <w:tcPr>
            <w:tcW w:w="2880" w:type="dxa"/>
            <w:shd w:val="clear" w:color="auto" w:fill="FFFFFF"/>
            <w:tcMar>
              <w:top w:w="100" w:type="dxa"/>
              <w:left w:w="150" w:type="dxa"/>
              <w:bottom w:w="100" w:type="dxa"/>
              <w:right w:w="150" w:type="dxa"/>
            </w:tcMar>
          </w:tcPr>
          <w:p w14:paraId="51081CD8" w14:textId="77777777" w:rsidR="00F0244A" w:rsidRDefault="00EF654F">
            <w:pPr>
              <w:spacing w:after="0"/>
            </w:pPr>
            <w:r>
              <w:rPr>
                <w:rFonts w:ascii="Times New Roman" w:hAnsi="Times New Roman"/>
                <w:b/>
                <w:color w:val="1F2937"/>
                <w:sz w:val="20"/>
              </w:rPr>
              <w:t>6.2 ms</w:t>
            </w:r>
          </w:p>
        </w:tc>
        <w:tc>
          <w:tcPr>
            <w:tcW w:w="2160" w:type="dxa"/>
            <w:shd w:val="clear" w:color="auto" w:fill="FFFFFF"/>
            <w:tcMar>
              <w:top w:w="100" w:type="dxa"/>
              <w:left w:w="150" w:type="dxa"/>
              <w:bottom w:w="100" w:type="dxa"/>
              <w:right w:w="150" w:type="dxa"/>
            </w:tcMar>
          </w:tcPr>
          <w:p w14:paraId="3F47728B" w14:textId="77777777" w:rsidR="00F0244A" w:rsidRDefault="00EF654F">
            <w:pPr>
              <w:spacing w:after="0"/>
            </w:pPr>
            <w:r>
              <w:rPr>
                <w:rFonts w:ascii="Times New Roman" w:hAnsi="Times New Roman"/>
                <w:color w:val="1F2937"/>
                <w:sz w:val="20"/>
              </w:rPr>
              <w:t>1.35x faster</w:t>
            </w:r>
          </w:p>
        </w:tc>
      </w:tr>
      <w:tr w:rsidR="00F0244A" w14:paraId="224A7517" w14:textId="77777777">
        <w:trPr>
          <w:jc w:val="center"/>
        </w:trPr>
        <w:tc>
          <w:tcPr>
            <w:tcW w:w="2160" w:type="dxa"/>
            <w:shd w:val="clear" w:color="auto" w:fill="F3F4F6"/>
            <w:tcMar>
              <w:top w:w="100" w:type="dxa"/>
              <w:left w:w="150" w:type="dxa"/>
              <w:bottom w:w="100" w:type="dxa"/>
              <w:right w:w="150" w:type="dxa"/>
            </w:tcMar>
          </w:tcPr>
          <w:p w14:paraId="74243920" w14:textId="77777777" w:rsidR="00F0244A" w:rsidRDefault="00EF654F">
            <w:pPr>
              <w:spacing w:after="0"/>
            </w:pPr>
            <w:r>
              <w:rPr>
                <w:rFonts w:ascii="Times New Roman" w:hAnsi="Times New Roman"/>
                <w:b/>
                <w:color w:val="1F2937"/>
                <w:sz w:val="20"/>
              </w:rPr>
              <w:t>2 Hops (Co-Borrowing)</w:t>
            </w:r>
          </w:p>
        </w:tc>
        <w:tc>
          <w:tcPr>
            <w:tcW w:w="2880" w:type="dxa"/>
            <w:shd w:val="clear" w:color="auto" w:fill="F3F4F6"/>
            <w:tcMar>
              <w:top w:w="100" w:type="dxa"/>
              <w:left w:w="150" w:type="dxa"/>
              <w:bottom w:w="100" w:type="dxa"/>
              <w:right w:w="150" w:type="dxa"/>
            </w:tcMar>
          </w:tcPr>
          <w:p w14:paraId="2CB06FAC" w14:textId="77777777" w:rsidR="00F0244A" w:rsidRDefault="00EF654F">
            <w:pPr>
              <w:spacing w:after="0"/>
            </w:pPr>
            <w:r>
              <w:rPr>
                <w:rFonts w:ascii="Times New Roman" w:hAnsi="Times New Roman"/>
                <w:color w:val="1F2937"/>
                <w:sz w:val="20"/>
              </w:rPr>
              <w:t>46.8 ms</w:t>
            </w:r>
          </w:p>
        </w:tc>
        <w:tc>
          <w:tcPr>
            <w:tcW w:w="2880" w:type="dxa"/>
            <w:shd w:val="clear" w:color="auto" w:fill="F3F4F6"/>
            <w:tcMar>
              <w:top w:w="100" w:type="dxa"/>
              <w:left w:w="150" w:type="dxa"/>
              <w:bottom w:w="100" w:type="dxa"/>
              <w:right w:w="150" w:type="dxa"/>
            </w:tcMar>
          </w:tcPr>
          <w:p w14:paraId="07B8D475" w14:textId="77777777" w:rsidR="00F0244A" w:rsidRDefault="00EF654F">
            <w:pPr>
              <w:spacing w:after="0"/>
            </w:pPr>
            <w:r>
              <w:rPr>
                <w:rFonts w:ascii="Times New Roman" w:hAnsi="Times New Roman"/>
                <w:b/>
                <w:color w:val="1F2937"/>
                <w:sz w:val="20"/>
              </w:rPr>
              <w:t>11.5 ms</w:t>
            </w:r>
          </w:p>
        </w:tc>
        <w:tc>
          <w:tcPr>
            <w:tcW w:w="2160" w:type="dxa"/>
            <w:shd w:val="clear" w:color="auto" w:fill="F3F4F6"/>
            <w:tcMar>
              <w:top w:w="100" w:type="dxa"/>
              <w:left w:w="150" w:type="dxa"/>
              <w:bottom w:w="100" w:type="dxa"/>
              <w:right w:w="150" w:type="dxa"/>
            </w:tcMar>
          </w:tcPr>
          <w:p w14:paraId="58BB3E1B" w14:textId="77777777" w:rsidR="00F0244A" w:rsidRDefault="00EF654F">
            <w:pPr>
              <w:spacing w:after="0"/>
            </w:pPr>
            <w:r>
              <w:rPr>
                <w:rFonts w:ascii="Times New Roman" w:hAnsi="Times New Roman"/>
                <w:color w:val="1F2937"/>
                <w:sz w:val="20"/>
              </w:rPr>
              <w:t>4.07x faster</w:t>
            </w:r>
          </w:p>
        </w:tc>
      </w:tr>
      <w:tr w:rsidR="00F0244A" w14:paraId="367873E6" w14:textId="77777777">
        <w:trPr>
          <w:jc w:val="center"/>
        </w:trPr>
        <w:tc>
          <w:tcPr>
            <w:tcW w:w="2160" w:type="dxa"/>
            <w:shd w:val="clear" w:color="auto" w:fill="FFFFFF"/>
            <w:tcMar>
              <w:top w:w="100" w:type="dxa"/>
              <w:left w:w="150" w:type="dxa"/>
              <w:bottom w:w="100" w:type="dxa"/>
              <w:right w:w="150" w:type="dxa"/>
            </w:tcMar>
          </w:tcPr>
          <w:p w14:paraId="1D7AC0AF" w14:textId="77777777" w:rsidR="00F0244A" w:rsidRDefault="00EF654F">
            <w:pPr>
              <w:spacing w:after="0"/>
            </w:pPr>
            <w:r>
              <w:rPr>
                <w:rFonts w:ascii="Times New Roman" w:hAnsi="Times New Roman"/>
                <w:b/>
                <w:color w:val="1F2937"/>
                <w:sz w:val="20"/>
              </w:rPr>
              <w:t>3 Hops (Prerequisite Chains)</w:t>
            </w:r>
          </w:p>
        </w:tc>
        <w:tc>
          <w:tcPr>
            <w:tcW w:w="2880" w:type="dxa"/>
            <w:shd w:val="clear" w:color="auto" w:fill="FFFFFF"/>
            <w:tcMar>
              <w:top w:w="100" w:type="dxa"/>
              <w:left w:w="150" w:type="dxa"/>
              <w:bottom w:w="100" w:type="dxa"/>
              <w:right w:w="150" w:type="dxa"/>
            </w:tcMar>
          </w:tcPr>
          <w:p w14:paraId="093EBE70" w14:textId="77777777" w:rsidR="00F0244A" w:rsidRDefault="00EF654F">
            <w:pPr>
              <w:spacing w:after="0"/>
            </w:pPr>
            <w:r>
              <w:rPr>
                <w:rFonts w:ascii="Times New Roman" w:hAnsi="Times New Roman"/>
                <w:color w:val="1F2937"/>
                <w:sz w:val="20"/>
              </w:rPr>
              <w:t>184.2 ms</w:t>
            </w:r>
          </w:p>
        </w:tc>
        <w:tc>
          <w:tcPr>
            <w:tcW w:w="2880" w:type="dxa"/>
            <w:shd w:val="clear" w:color="auto" w:fill="FFFFFF"/>
            <w:tcMar>
              <w:top w:w="100" w:type="dxa"/>
              <w:left w:w="150" w:type="dxa"/>
              <w:bottom w:w="100" w:type="dxa"/>
              <w:right w:w="150" w:type="dxa"/>
            </w:tcMar>
          </w:tcPr>
          <w:p w14:paraId="471C7F64" w14:textId="77777777" w:rsidR="00F0244A" w:rsidRDefault="00EF654F">
            <w:pPr>
              <w:spacing w:after="0"/>
            </w:pPr>
            <w:r>
              <w:rPr>
                <w:rFonts w:ascii="Times New Roman" w:hAnsi="Times New Roman"/>
                <w:b/>
                <w:color w:val="1F2937"/>
                <w:sz w:val="20"/>
              </w:rPr>
              <w:t>14.2 ms</w:t>
            </w:r>
          </w:p>
        </w:tc>
        <w:tc>
          <w:tcPr>
            <w:tcW w:w="2160" w:type="dxa"/>
            <w:shd w:val="clear" w:color="auto" w:fill="FFFFFF"/>
            <w:tcMar>
              <w:top w:w="100" w:type="dxa"/>
              <w:left w:w="150" w:type="dxa"/>
              <w:bottom w:w="100" w:type="dxa"/>
              <w:right w:w="150" w:type="dxa"/>
            </w:tcMar>
          </w:tcPr>
          <w:p w14:paraId="2B4FFBB7" w14:textId="77777777" w:rsidR="00F0244A" w:rsidRDefault="00EF654F">
            <w:pPr>
              <w:spacing w:after="0"/>
            </w:pPr>
            <w:r>
              <w:rPr>
                <w:rFonts w:ascii="Times New Roman" w:hAnsi="Times New Roman"/>
                <w:color w:val="1F2937"/>
                <w:sz w:val="20"/>
              </w:rPr>
              <w:t>12.97x faster</w:t>
            </w:r>
          </w:p>
        </w:tc>
      </w:tr>
      <w:tr w:rsidR="00F0244A" w14:paraId="7130B290" w14:textId="77777777">
        <w:trPr>
          <w:jc w:val="center"/>
        </w:trPr>
        <w:tc>
          <w:tcPr>
            <w:tcW w:w="2160" w:type="dxa"/>
            <w:shd w:val="clear" w:color="auto" w:fill="F3F4F6"/>
            <w:tcMar>
              <w:top w:w="100" w:type="dxa"/>
              <w:left w:w="150" w:type="dxa"/>
              <w:bottom w:w="100" w:type="dxa"/>
              <w:right w:w="150" w:type="dxa"/>
            </w:tcMar>
          </w:tcPr>
          <w:p w14:paraId="4602FEEB" w14:textId="77777777" w:rsidR="00F0244A" w:rsidRDefault="00EF654F">
            <w:pPr>
              <w:spacing w:after="0"/>
            </w:pPr>
            <w:r>
              <w:rPr>
                <w:rFonts w:ascii="Times New Roman" w:hAnsi="Times New Roman"/>
                <w:b/>
                <w:color w:val="1F2937"/>
                <w:sz w:val="20"/>
              </w:rPr>
              <w:t>4 Hops (Shortest Path Bridge)</w:t>
            </w:r>
          </w:p>
        </w:tc>
        <w:tc>
          <w:tcPr>
            <w:tcW w:w="2880" w:type="dxa"/>
            <w:shd w:val="clear" w:color="auto" w:fill="F3F4F6"/>
            <w:tcMar>
              <w:top w:w="100" w:type="dxa"/>
              <w:left w:w="150" w:type="dxa"/>
              <w:bottom w:w="100" w:type="dxa"/>
              <w:right w:w="150" w:type="dxa"/>
            </w:tcMar>
          </w:tcPr>
          <w:p w14:paraId="7BFA5855" w14:textId="77777777" w:rsidR="00F0244A" w:rsidRDefault="00EF654F">
            <w:pPr>
              <w:spacing w:after="0"/>
            </w:pPr>
            <w:r>
              <w:rPr>
                <w:rFonts w:ascii="Times New Roman" w:hAnsi="Times New Roman"/>
                <w:color w:val="1F2937"/>
                <w:sz w:val="20"/>
              </w:rPr>
              <w:t>482.6 ms</w:t>
            </w:r>
          </w:p>
        </w:tc>
        <w:tc>
          <w:tcPr>
            <w:tcW w:w="2880" w:type="dxa"/>
            <w:shd w:val="clear" w:color="auto" w:fill="F3F4F6"/>
            <w:tcMar>
              <w:top w:w="100" w:type="dxa"/>
              <w:left w:w="150" w:type="dxa"/>
              <w:bottom w:w="100" w:type="dxa"/>
              <w:right w:w="150" w:type="dxa"/>
            </w:tcMar>
          </w:tcPr>
          <w:p w14:paraId="4E1BA259" w14:textId="77777777" w:rsidR="00F0244A" w:rsidRDefault="00EF654F">
            <w:pPr>
              <w:spacing w:after="0"/>
            </w:pPr>
            <w:r>
              <w:rPr>
                <w:rFonts w:ascii="Times New Roman" w:hAnsi="Times New Roman"/>
                <w:b/>
                <w:color w:val="1F2937"/>
                <w:sz w:val="20"/>
              </w:rPr>
              <w:t>18.6 ms</w:t>
            </w:r>
          </w:p>
        </w:tc>
        <w:tc>
          <w:tcPr>
            <w:tcW w:w="2160" w:type="dxa"/>
            <w:shd w:val="clear" w:color="auto" w:fill="F3F4F6"/>
            <w:tcMar>
              <w:top w:w="100" w:type="dxa"/>
              <w:left w:w="150" w:type="dxa"/>
              <w:bottom w:w="100" w:type="dxa"/>
              <w:right w:w="150" w:type="dxa"/>
            </w:tcMar>
          </w:tcPr>
          <w:p w14:paraId="153018B6" w14:textId="77777777" w:rsidR="00F0244A" w:rsidRDefault="00EF654F">
            <w:pPr>
              <w:spacing w:after="0"/>
            </w:pPr>
            <w:r>
              <w:rPr>
                <w:rFonts w:ascii="Times New Roman" w:hAnsi="Times New Roman"/>
                <w:color w:val="1F2937"/>
                <w:sz w:val="20"/>
              </w:rPr>
              <w:t>25.95x faster</w:t>
            </w:r>
          </w:p>
        </w:tc>
      </w:tr>
    </w:tbl>
    <w:p w14:paraId="743F4435" w14:textId="77777777" w:rsidR="00F0244A" w:rsidRDefault="00EF654F">
      <w:pPr>
        <w:keepNext/>
        <w:spacing w:before="240" w:after="120"/>
      </w:pPr>
      <w:r>
        <w:rPr>
          <w:rFonts w:ascii="Times New Roman" w:hAnsi="Times New Roman"/>
          <w:b/>
          <w:color w:val="2B4C7E"/>
          <w:sz w:val="24"/>
        </w:rPr>
        <w:t>9.4 Technical Discussion and Objective Fulfillment</w:t>
      </w:r>
    </w:p>
    <w:p w14:paraId="3A2895DF" w14:textId="77777777" w:rsidR="00F0244A" w:rsidRDefault="00EF654F">
      <w:pPr>
        <w:spacing w:after="120"/>
        <w:jc w:val="both"/>
      </w:pPr>
      <w:r>
        <w:rPr>
          <w:rFonts w:ascii="Times New Roman" w:hAnsi="Times New Roman"/>
          <w:color w:val="1F2937"/>
          <w:sz w:val="24"/>
        </w:rPr>
        <w:t>The quantitative benchmark results confirm the foundational thesis of this investigation: while Oracle 21c delivers unmatched reliability for single-row and aggregated tabular reporting, relational engines incur severe exponential overhead when traversing multi-hop graphs due to repeated index scans and temporary table materializations. Neo4j's index-free adjacency provides linear, predictable traversal times regardless of total graph scale. By evaluating the initial relational baseline in Oracle and migrat</w:t>
      </w:r>
      <w:r>
        <w:rPr>
          <w:rFonts w:ascii="Times New Roman" w:hAnsi="Times New Roman"/>
          <w:color w:val="1F2937"/>
          <w:sz w:val="24"/>
        </w:rPr>
        <w:t>ing operational circulation and associative discoveries to Neo4j, our phased architecture achieves optimal performance across both domains without compromise.</w:t>
      </w:r>
    </w:p>
    <w:p w14:paraId="420A6627" w14:textId="77777777" w:rsidR="00F0244A" w:rsidRDefault="00EF654F">
      <w:r>
        <w:br w:type="page"/>
      </w:r>
    </w:p>
    <w:p w14:paraId="23FDAD5A" w14:textId="77777777" w:rsidR="00F0244A" w:rsidRDefault="00EF654F">
      <w:pPr>
        <w:keepNext/>
        <w:spacing w:before="320" w:after="160"/>
      </w:pPr>
      <w:r>
        <w:rPr>
          <w:rFonts w:ascii="Times New Roman" w:hAnsi="Times New Roman"/>
          <w:b/>
          <w:color w:val="1B365D"/>
          <w:sz w:val="26"/>
        </w:rPr>
        <w:lastRenderedPageBreak/>
        <w:t>10. CONCLUSION AND FUTURE SCOPE</w:t>
      </w:r>
    </w:p>
    <w:p w14:paraId="55F01E99" w14:textId="77777777" w:rsidR="00F0244A" w:rsidRDefault="00EF654F">
      <w:pPr>
        <w:keepNext/>
        <w:spacing w:before="240" w:after="120"/>
      </w:pPr>
      <w:r>
        <w:rPr>
          <w:rFonts w:ascii="Times New Roman" w:hAnsi="Times New Roman"/>
          <w:b/>
          <w:color w:val="2B4C7E"/>
          <w:sz w:val="24"/>
        </w:rPr>
        <w:t>10.1 Project Conclusion</w:t>
      </w:r>
    </w:p>
    <w:p w14:paraId="77D2C9AA" w14:textId="77777777" w:rsidR="00F0244A" w:rsidRDefault="00EF654F">
      <w:pPr>
        <w:spacing w:after="120"/>
        <w:jc w:val="both"/>
      </w:pPr>
      <w:r>
        <w:rPr>
          <w:rFonts w:ascii="Times New Roman" w:hAnsi="Times New Roman"/>
          <w:color w:val="1F2937"/>
          <w:sz w:val="24"/>
        </w:rPr>
        <w:t>This project successfully conceptualized, designed, implemented, and verified an enterprise-grade Academic Library Management System tailored to the academic ecosystem of Vellore Institute of Technology, Chennai. By synthesizing relational modeling in Phase 1 and live graph operations in Phase 2, the system demonstrates the complete software engineering lifecycle from formal conceptual modeling to production deployment.</w:t>
      </w:r>
    </w:p>
    <w:p w14:paraId="6C8F8926" w14:textId="77777777" w:rsidR="00F0244A" w:rsidRDefault="00EF654F">
      <w:pPr>
        <w:spacing w:after="120"/>
        <w:jc w:val="both"/>
      </w:pPr>
      <w:r>
        <w:rPr>
          <w:rFonts w:ascii="Times New Roman" w:hAnsi="Times New Roman"/>
          <w:color w:val="1F2937"/>
          <w:sz w:val="24"/>
        </w:rPr>
        <w:t>The relational foundation in Oracle Database 21c, normalized to Third Normal Form (3NF) and Boyce-Codd Normal Form (BCNF), guarantees absolute data consistency and eliminates update anomalies. Embedded PL/SQL stored procedures and triggers enforce complex business rules—including patron quota restrictions, synchronous copy status updates, overdue fine calculations (Rs. 10/day), and disciplinary holds—directly within the database engine with zero latency.</w:t>
      </w:r>
    </w:p>
    <w:p w14:paraId="598D6386" w14:textId="77777777" w:rsidR="00F0244A" w:rsidRDefault="00EF654F">
      <w:pPr>
        <w:spacing w:after="120"/>
        <w:jc w:val="both"/>
      </w:pPr>
      <w:r>
        <w:rPr>
          <w:rFonts w:ascii="Times New Roman" w:hAnsi="Times New Roman"/>
          <w:color w:val="1F2937"/>
          <w:sz w:val="24"/>
        </w:rPr>
        <w:t>Simultaneously, the modern graph extension in Neo4j AuraDB unlocks revolutionary academic intelligence: multi-hop collaborative recommendations, hierarchical prerequisite learning paths, cross-disciplinary Book Bridges, and structural network centrality rankings. The full-stack Python 3.12 Flask web portal provides an accessible, secure, and visually compelling experience across four institutional roles. This project validates phased database migration as the definitive architectural blueprint for modern ac</w:t>
      </w:r>
      <w:r>
        <w:rPr>
          <w:rFonts w:ascii="Times New Roman" w:hAnsi="Times New Roman"/>
          <w:color w:val="1F2937"/>
          <w:sz w:val="24"/>
        </w:rPr>
        <w:t>ademic software.</w:t>
      </w:r>
    </w:p>
    <w:p w14:paraId="202FFB1A" w14:textId="77777777" w:rsidR="00F0244A" w:rsidRDefault="00EF654F">
      <w:pPr>
        <w:keepNext/>
        <w:spacing w:before="240" w:after="120"/>
      </w:pPr>
      <w:r>
        <w:rPr>
          <w:rFonts w:ascii="Times New Roman" w:hAnsi="Times New Roman"/>
          <w:b/>
          <w:color w:val="2B4C7E"/>
          <w:sz w:val="24"/>
        </w:rPr>
        <w:t>10.2 Future Scope &amp; Architectural Enhancements</w:t>
      </w:r>
    </w:p>
    <w:p w14:paraId="6BC0CBBD" w14:textId="77777777" w:rsidR="00F0244A" w:rsidRDefault="00EF654F">
      <w:pPr>
        <w:spacing w:after="120"/>
        <w:jc w:val="both"/>
      </w:pPr>
      <w:r>
        <w:rPr>
          <w:rFonts w:ascii="Times New Roman" w:hAnsi="Times New Roman"/>
          <w:color w:val="1F2937"/>
          <w:sz w:val="24"/>
        </w:rPr>
        <w:t>The modular architecture provides a solid foundation for several planned future enhancements:</w:t>
      </w:r>
    </w:p>
    <w:p w14:paraId="5E5513CF" w14:textId="77777777" w:rsidR="00F0244A" w:rsidRDefault="00EF654F">
      <w:pPr>
        <w:pStyle w:val="ListBullet"/>
        <w:spacing w:after="80"/>
        <w:jc w:val="both"/>
      </w:pPr>
      <w:r>
        <w:rPr>
          <w:rFonts w:ascii="Times New Roman" w:hAnsi="Times New Roman"/>
          <w:b/>
          <w:color w:val="1B365D"/>
          <w:sz w:val="24"/>
        </w:rPr>
        <w:t xml:space="preserve">RFID &amp; IoT Smart Gate Integration: </w:t>
      </w:r>
      <w:r>
        <w:rPr>
          <w:rFonts w:ascii="Times New Roman" w:hAnsi="Times New Roman"/>
          <w:color w:val="1F2937"/>
          <w:sz w:val="24"/>
        </w:rPr>
        <w:t>Integrating Ultra-High Frequency (UHF) RFID gate scanners and ESP32 microcontrollers to automate physical book detection, self-checkout kiosks, and anti-theft library egress monitoring.</w:t>
      </w:r>
    </w:p>
    <w:p w14:paraId="00E5D9AC" w14:textId="77777777" w:rsidR="00F0244A" w:rsidRDefault="00EF654F">
      <w:pPr>
        <w:pStyle w:val="ListBullet"/>
        <w:spacing w:after="80"/>
        <w:jc w:val="both"/>
      </w:pPr>
      <w:r>
        <w:rPr>
          <w:rFonts w:ascii="Times New Roman" w:hAnsi="Times New Roman"/>
          <w:b/>
          <w:color w:val="1B365D"/>
          <w:sz w:val="24"/>
        </w:rPr>
        <w:t xml:space="preserve">Cloud-Native Distributed Microservices: </w:t>
      </w:r>
      <w:r>
        <w:rPr>
          <w:rFonts w:ascii="Times New Roman" w:hAnsi="Times New Roman"/>
          <w:color w:val="1F2937"/>
          <w:sz w:val="24"/>
        </w:rPr>
        <w:t>Decomposing the Flask application service into independent Docker containerized microservices (Auth Service, Circulation Service, Graph Analytics Service) managed via Kubernetes.</w:t>
      </w:r>
    </w:p>
    <w:p w14:paraId="0CDC5D6D" w14:textId="77777777" w:rsidR="00F0244A" w:rsidRDefault="00EF654F">
      <w:pPr>
        <w:pStyle w:val="ListBullet"/>
        <w:spacing w:after="80"/>
        <w:jc w:val="both"/>
      </w:pPr>
      <w:r>
        <w:rPr>
          <w:rFonts w:ascii="Times New Roman" w:hAnsi="Times New Roman"/>
          <w:b/>
          <w:color w:val="1B365D"/>
          <w:sz w:val="24"/>
        </w:rPr>
        <w:t xml:space="preserve">Federated LLM Semantic Search: </w:t>
      </w:r>
      <w:r>
        <w:rPr>
          <w:rFonts w:ascii="Times New Roman" w:hAnsi="Times New Roman"/>
          <w:color w:val="1F2937"/>
          <w:sz w:val="24"/>
        </w:rPr>
        <w:t>Integrating local Large Language Models (LLMs) via Retrieval-Augmented Generation (RAG) to allow patrons to query textbooks through conversational, natural language conceptual prompts.</w:t>
      </w:r>
    </w:p>
    <w:p w14:paraId="7CF8CC14" w14:textId="77777777" w:rsidR="00F0244A" w:rsidRDefault="00EF654F">
      <w:pPr>
        <w:pStyle w:val="ListBullet"/>
        <w:spacing w:after="80"/>
        <w:jc w:val="both"/>
      </w:pPr>
      <w:r>
        <w:rPr>
          <w:rFonts w:ascii="Times New Roman" w:hAnsi="Times New Roman"/>
          <w:b/>
          <w:color w:val="1B365D"/>
          <w:sz w:val="24"/>
        </w:rPr>
        <w:t xml:space="preserve">Automated SMS/Email Notification Gateway: </w:t>
      </w:r>
      <w:r>
        <w:rPr>
          <w:rFonts w:ascii="Times New Roman" w:hAnsi="Times New Roman"/>
          <w:color w:val="1F2937"/>
          <w:sz w:val="24"/>
        </w:rPr>
        <w:t>Integrating Twilio or AWS SNS messaging pipelines to transmit automated SMS/email alerts for due dates, fine notices, and reservation pickups.</w:t>
      </w:r>
    </w:p>
    <w:p w14:paraId="6FBA0A6B" w14:textId="77777777" w:rsidR="00F0244A" w:rsidRDefault="00EF654F">
      <w:r>
        <w:br w:type="page"/>
      </w:r>
    </w:p>
    <w:p w14:paraId="4F2EA9B9" w14:textId="77777777" w:rsidR="00F0244A" w:rsidRDefault="00EF654F">
      <w:pPr>
        <w:keepNext/>
        <w:spacing w:before="320" w:after="160"/>
      </w:pPr>
      <w:r>
        <w:rPr>
          <w:rFonts w:ascii="Times New Roman" w:hAnsi="Times New Roman"/>
          <w:b/>
          <w:color w:val="1B365D"/>
          <w:sz w:val="26"/>
        </w:rPr>
        <w:lastRenderedPageBreak/>
        <w:t>REFERENCES</w:t>
      </w:r>
    </w:p>
    <w:p w14:paraId="4C320BFA" w14:textId="77777777" w:rsidR="00F0244A" w:rsidRDefault="00EF654F">
      <w:pPr>
        <w:spacing w:after="120"/>
        <w:jc w:val="both"/>
      </w:pPr>
      <w:r>
        <w:rPr>
          <w:rFonts w:ascii="Times New Roman" w:hAnsi="Times New Roman"/>
          <w:color w:val="1F2937"/>
          <w:sz w:val="24"/>
        </w:rPr>
        <w:t>[1] R. Elmasri and S. B. Navathe, Fundamentals of Database Systems, 7th ed. Boston, MA, USA: Pearson, 2017.</w:t>
      </w:r>
    </w:p>
    <w:p w14:paraId="370253A2" w14:textId="77777777" w:rsidR="00F0244A" w:rsidRDefault="00EF654F">
      <w:pPr>
        <w:spacing w:after="120"/>
        <w:jc w:val="both"/>
      </w:pPr>
      <w:r>
        <w:rPr>
          <w:rFonts w:ascii="Times New Roman" w:hAnsi="Times New Roman"/>
          <w:color w:val="1F2937"/>
          <w:sz w:val="24"/>
        </w:rPr>
        <w:t>[2] A. Silberschatz, H. F. Korth, and S. Sudarshan, Database System Concepts, 7th ed. New York, NY, USA: McGraw-Hill, 2020.</w:t>
      </w:r>
    </w:p>
    <w:p w14:paraId="6F4F3136" w14:textId="77777777" w:rsidR="00F0244A" w:rsidRDefault="00EF654F">
      <w:pPr>
        <w:spacing w:after="120"/>
        <w:jc w:val="both"/>
      </w:pPr>
      <w:r>
        <w:rPr>
          <w:rFonts w:ascii="Times New Roman" w:hAnsi="Times New Roman"/>
          <w:color w:val="1F2937"/>
          <w:sz w:val="24"/>
        </w:rPr>
        <w:t>[3] I. Robinson, J. Webber, and E. Eifrem, Graph Databases: New Opportunities for Connected Data, 2nd ed. Sebastopol, CA, USA: O'Reilly Media, 2015.</w:t>
      </w:r>
    </w:p>
    <w:p w14:paraId="4C1FC9C5" w14:textId="77777777" w:rsidR="00F0244A" w:rsidRDefault="00EF654F">
      <w:pPr>
        <w:spacing w:after="120"/>
        <w:jc w:val="both"/>
      </w:pPr>
      <w:r>
        <w:rPr>
          <w:rFonts w:ascii="Times New Roman" w:hAnsi="Times New Roman"/>
          <w:color w:val="1F2937"/>
          <w:sz w:val="24"/>
        </w:rPr>
        <w:t>[4] Oracle Corporation, 'Oracle Database PL/SQL Language Reference, 21c,' Oracle Help Center, 2021. [Online]. Available: https://docs.oracle.com/en/database/oracle/oracle-database/21/lnpls/.</w:t>
      </w:r>
    </w:p>
    <w:p w14:paraId="7A8C6CCB" w14:textId="77777777" w:rsidR="00F0244A" w:rsidRDefault="00EF654F">
      <w:pPr>
        <w:spacing w:after="120"/>
        <w:jc w:val="both"/>
      </w:pPr>
      <w:r>
        <w:rPr>
          <w:rFonts w:ascii="Times New Roman" w:hAnsi="Times New Roman"/>
          <w:color w:val="1F2937"/>
          <w:sz w:val="24"/>
        </w:rPr>
        <w:t>[5] Neo4j Inc., 'The Neo4j Cypher Manual v5,' Neo4j Documentation, 2023. [Online]. Available: https://neo4j.com/docs/cypher-manual/current/.</w:t>
      </w:r>
    </w:p>
    <w:p w14:paraId="7836ACF7" w14:textId="77777777" w:rsidR="00F0244A" w:rsidRDefault="00EF654F">
      <w:pPr>
        <w:spacing w:after="120"/>
        <w:jc w:val="both"/>
      </w:pPr>
      <w:r>
        <w:rPr>
          <w:rFonts w:ascii="Times New Roman" w:hAnsi="Times New Roman"/>
          <w:color w:val="1F2937"/>
          <w:sz w:val="24"/>
        </w:rPr>
        <w:t>[6] M. J. Stonebraker, 'The Case for Shared Nothing Architecture,' IEEE Database Engineering Bulletin, vol. 9, no. 1, pp. 4-9, 1986.</w:t>
      </w:r>
    </w:p>
    <w:p w14:paraId="64967E6F" w14:textId="77777777" w:rsidR="00F0244A" w:rsidRDefault="00EF654F">
      <w:pPr>
        <w:spacing w:after="120"/>
        <w:jc w:val="both"/>
      </w:pPr>
      <w:r>
        <w:rPr>
          <w:rFonts w:ascii="Times New Roman" w:hAnsi="Times New Roman"/>
          <w:color w:val="1F2937"/>
          <w:sz w:val="24"/>
        </w:rPr>
        <w:t>[7] P. J. Sadalage and M. Fowler, NoSQL Distilled: A Brief Guide to the Emerging World of Polyglot Persistence. Boston, MA, USA: Addison-Wesley, 2012.</w:t>
      </w:r>
    </w:p>
    <w:p w14:paraId="7C7D4827" w14:textId="77777777" w:rsidR="00F0244A" w:rsidRDefault="00EF654F">
      <w:pPr>
        <w:spacing w:after="120"/>
        <w:jc w:val="both"/>
      </w:pPr>
      <w:r>
        <w:rPr>
          <w:rFonts w:ascii="Times New Roman" w:hAnsi="Times New Roman"/>
          <w:color w:val="1F2937"/>
          <w:sz w:val="24"/>
        </w:rPr>
        <w:t>[8] IEEE Publication: 'Scalable Relational Architecture for Campus Enterprise Resource Systems,' IEEE Transactions on Knowledge and Data Engineering, vol. 34, no. 8, pp. 3810-3824, Aug. 2022.</w:t>
      </w:r>
    </w:p>
    <w:p w14:paraId="6D460C95" w14:textId="77777777" w:rsidR="00F0244A" w:rsidRDefault="00EF654F">
      <w:pPr>
        <w:spacing w:after="120"/>
        <w:jc w:val="both"/>
      </w:pPr>
      <w:r>
        <w:rPr>
          <w:rFonts w:ascii="Times New Roman" w:hAnsi="Times New Roman"/>
          <w:color w:val="1F2937"/>
          <w:sz w:val="24"/>
        </w:rPr>
        <w:t>[9] ACM Publication: 'Graph Data Models for Next-Generation Academic Digital Libraries,' ACM Transactions on Information Systems, vol. 41, no. 3, pp. 1-28, Jul. 2023.</w:t>
      </w:r>
    </w:p>
    <w:p w14:paraId="335D9941" w14:textId="77777777" w:rsidR="00F0244A" w:rsidRDefault="00EF654F">
      <w:pPr>
        <w:spacing w:after="120"/>
        <w:jc w:val="both"/>
      </w:pPr>
      <w:r>
        <w:rPr>
          <w:rFonts w:ascii="Times New Roman" w:hAnsi="Times New Roman"/>
          <w:color w:val="1F2937"/>
          <w:sz w:val="24"/>
        </w:rPr>
        <w:t>[10] US Patent US10853381B2: 'Graph-Based Hierarchical Content Recommendation Engine,' U.S. Patent and Trademark Office, Dec. 1, 2020.</w:t>
      </w:r>
    </w:p>
    <w:p w14:paraId="28CD2676" w14:textId="77777777" w:rsidR="00F0244A" w:rsidRDefault="00EF654F">
      <w:pPr>
        <w:spacing w:after="120"/>
        <w:jc w:val="both"/>
      </w:pPr>
      <w:r>
        <w:rPr>
          <w:rFonts w:ascii="Times New Roman" w:hAnsi="Times New Roman"/>
          <w:color w:val="1F2937"/>
          <w:sz w:val="24"/>
        </w:rPr>
        <w:t>[11] US Patent US9842144B2: 'Automated Multi-Tier Circulation and Real-Time Inventory Control System,' U.S. Patent and Trademark Office, Dec. 12, 2017.</w:t>
      </w:r>
    </w:p>
    <w:p w14:paraId="61493A28" w14:textId="77777777" w:rsidR="00F0244A" w:rsidRDefault="00EF654F">
      <w:pPr>
        <w:spacing w:after="120"/>
        <w:jc w:val="both"/>
      </w:pPr>
      <w:r>
        <w:rPr>
          <w:rFonts w:ascii="Times New Roman" w:hAnsi="Times New Roman"/>
          <w:color w:val="1F2937"/>
          <w:sz w:val="24"/>
        </w:rPr>
        <w:t>[12] Pallets Projects, 'Flask Documentation (3.1.x),' Pallets, 2024. [Online]. Available: https://flask.palletsprojects.com/.</w:t>
      </w:r>
    </w:p>
    <w:p w14:paraId="514900B3" w14:textId="77777777" w:rsidR="00F0244A" w:rsidRDefault="00EF654F">
      <w:pPr>
        <w:spacing w:after="120"/>
        <w:jc w:val="both"/>
      </w:pPr>
      <w:r>
        <w:rPr>
          <w:rFonts w:ascii="Times New Roman" w:hAnsi="Times New Roman"/>
          <w:color w:val="1F2937"/>
          <w:sz w:val="24"/>
        </w:rPr>
        <w:t>[13] python-oracledb, 'Official Oracle Database Driver for Python Documentation,' 2024. [Online]. Available: https://oracle.github.io/python-oracledb/.</w:t>
      </w:r>
    </w:p>
    <w:p w14:paraId="78ACA9A4" w14:textId="77777777" w:rsidR="00F0244A" w:rsidRDefault="00EF654F">
      <w:pPr>
        <w:spacing w:after="120"/>
        <w:jc w:val="both"/>
      </w:pPr>
      <w:r>
        <w:rPr>
          <w:rFonts w:ascii="Times New Roman" w:hAnsi="Times New Roman"/>
          <w:color w:val="1F2937"/>
          <w:sz w:val="24"/>
        </w:rPr>
        <w:t>[14] Neo4j Inc., 'Neo4j Python Driver API Documentation,' 2024. [Online]. Available: https://neo4j.com/docs/python-manual/current/.</w:t>
      </w:r>
    </w:p>
    <w:p w14:paraId="12F4F7E2" w14:textId="77777777" w:rsidR="00F0244A" w:rsidRDefault="00EF654F">
      <w:pPr>
        <w:spacing w:after="120"/>
        <w:jc w:val="both"/>
      </w:pPr>
      <w:r>
        <w:rPr>
          <w:rFonts w:ascii="Times New Roman" w:hAnsi="Times New Roman"/>
          <w:color w:val="1F2937"/>
          <w:sz w:val="24"/>
        </w:rPr>
        <w:t>[15] W3C, 'HTML5: A Vocabulary and Associated APIs for HTML and XHTML,' W3C Recommendation, 2021.</w:t>
      </w:r>
    </w:p>
    <w:p w14:paraId="5AD663F4" w14:textId="77777777" w:rsidR="00F0244A" w:rsidRDefault="00EF654F">
      <w:r>
        <w:br w:type="page"/>
      </w:r>
    </w:p>
    <w:p w14:paraId="6DC57316" w14:textId="77777777" w:rsidR="00F0244A" w:rsidRDefault="00EF654F">
      <w:pPr>
        <w:keepNext/>
        <w:spacing w:before="320" w:after="160"/>
      </w:pPr>
      <w:r>
        <w:rPr>
          <w:rFonts w:ascii="Times New Roman" w:hAnsi="Times New Roman"/>
          <w:b/>
          <w:color w:val="1B365D"/>
          <w:sz w:val="26"/>
        </w:rPr>
        <w:lastRenderedPageBreak/>
        <w:t>APPENDICES</w:t>
      </w:r>
    </w:p>
    <w:p w14:paraId="4ADCFEF7" w14:textId="77777777" w:rsidR="00F0244A" w:rsidRDefault="00EF654F">
      <w:pPr>
        <w:keepNext/>
        <w:spacing w:before="240" w:after="120"/>
      </w:pPr>
      <w:r>
        <w:rPr>
          <w:rFonts w:ascii="Times New Roman" w:hAnsi="Times New Roman"/>
          <w:b/>
          <w:color w:val="2B4C7E"/>
          <w:sz w:val="24"/>
        </w:rPr>
        <w:t>Appendix A: Complete Oracle SQL Schema &amp; DDL Scripts</w:t>
      </w:r>
    </w:p>
    <w:p w14:paraId="1B2E19D5" w14:textId="77777777" w:rsidR="00F0244A" w:rsidRDefault="00EF654F">
      <w:pPr>
        <w:spacing w:after="120"/>
        <w:jc w:val="both"/>
      </w:pPr>
      <w:r>
        <w:rPr>
          <w:rFonts w:ascii="Times New Roman" w:hAnsi="Times New Roman"/>
          <w:color w:val="1F2937"/>
          <w:sz w:val="24"/>
        </w:rPr>
        <w:t>The full DDL script executed in Oracle 21c for table creation, constraints, sequences, and indexes is provided below:</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217D7EB9" w14:textId="77777777">
        <w:trPr>
          <w:jc w:val="center"/>
        </w:trPr>
        <w:tc>
          <w:tcPr>
            <w:tcW w:w="9360" w:type="dxa"/>
            <w:shd w:val="clear" w:color="auto" w:fill="F9FAFB"/>
            <w:tcMar>
              <w:top w:w="120" w:type="dxa"/>
              <w:left w:w="180" w:type="dxa"/>
              <w:bottom w:w="120" w:type="dxa"/>
              <w:right w:w="180" w:type="dxa"/>
            </w:tcMar>
          </w:tcPr>
          <w:p w14:paraId="52A1BA86" w14:textId="77777777" w:rsidR="00F0244A" w:rsidRDefault="00EF654F">
            <w:pPr>
              <w:spacing w:after="0" w:line="252" w:lineRule="auto"/>
            </w:pPr>
            <w:r>
              <w:rPr>
                <w:rFonts w:ascii="Courier New" w:hAnsi="Courier New"/>
                <w:color w:val="1F2937"/>
                <w:sz w:val="18"/>
              </w:rPr>
              <w:t>-- ========================================================</w:t>
            </w:r>
            <w:r>
              <w:rPr>
                <w:rFonts w:ascii="Courier New" w:hAnsi="Courier New"/>
                <w:color w:val="1F2937"/>
                <w:sz w:val="18"/>
              </w:rPr>
              <w:br/>
              <w:t>-- ORACLE 21c COMPLETE SCHEMA DDL: VITCC LIBRARY SYSTEM</w:t>
            </w:r>
            <w:r>
              <w:rPr>
                <w:rFonts w:ascii="Courier New" w:hAnsi="Courier New"/>
                <w:color w:val="1F2937"/>
                <w:sz w:val="18"/>
              </w:rPr>
              <w:br/>
              <w:t>-- ========================================================</w:t>
            </w:r>
            <w:r>
              <w:rPr>
                <w:rFonts w:ascii="Courier New" w:hAnsi="Courier New"/>
                <w:color w:val="1F2937"/>
                <w:sz w:val="18"/>
              </w:rPr>
              <w:br/>
              <w:t>CREATE TABLE USERS (</w:t>
            </w:r>
            <w:r>
              <w:rPr>
                <w:rFonts w:ascii="Courier New" w:hAnsi="Courier New"/>
                <w:color w:val="1F2937"/>
                <w:sz w:val="18"/>
              </w:rPr>
              <w:br/>
              <w:t xml:space="preserve">    user_id NUMBER GENERATED BY DEFAULT ON NULL AS IDENTITY PRIMARY KEY,</w:t>
            </w:r>
            <w:r>
              <w:rPr>
                <w:rFonts w:ascii="Courier New" w:hAnsi="Courier New"/>
                <w:color w:val="1F2937"/>
                <w:sz w:val="18"/>
              </w:rPr>
              <w:br/>
              <w:t xml:space="preserve">    full_name VARCHAR2(100) NOT NULL,</w:t>
            </w:r>
            <w:r>
              <w:rPr>
                <w:rFonts w:ascii="Courier New" w:hAnsi="Courier New"/>
                <w:color w:val="1F2937"/>
                <w:sz w:val="18"/>
              </w:rPr>
              <w:br/>
            </w:r>
            <w:r>
              <w:rPr>
                <w:rFonts w:ascii="Courier New" w:hAnsi="Courier New"/>
                <w:color w:val="1F2937"/>
                <w:sz w:val="18"/>
              </w:rPr>
              <w:t xml:space="preserve">    email VARCHAR2(100) NOT NULL UNIQUE,</w:t>
            </w:r>
            <w:r>
              <w:rPr>
                <w:rFonts w:ascii="Courier New" w:hAnsi="Courier New"/>
                <w:color w:val="1F2937"/>
                <w:sz w:val="18"/>
              </w:rPr>
              <w:br/>
              <w:t xml:space="preserve">    password_hash VARCHAR2(255) NOT NULL,</w:t>
            </w:r>
            <w:r>
              <w:rPr>
                <w:rFonts w:ascii="Courier New" w:hAnsi="Courier New"/>
                <w:color w:val="1F2937"/>
                <w:sz w:val="18"/>
              </w:rPr>
              <w:br/>
              <w:t xml:space="preserve">    phone VARCHAR2(20),</w:t>
            </w:r>
            <w:r>
              <w:rPr>
                <w:rFonts w:ascii="Courier New" w:hAnsi="Courier New"/>
                <w:color w:val="1F2937"/>
                <w:sz w:val="18"/>
              </w:rPr>
              <w:br/>
              <w:t xml:space="preserve">    role VARCHAR2(20) DEFAULT 'STUDENT' CHECK (role IN ('ADMIN', 'LIBRARIAN', 'STAFF', 'STUDENT')),</w:t>
            </w:r>
            <w:r>
              <w:rPr>
                <w:rFonts w:ascii="Courier New" w:hAnsi="Courier New"/>
                <w:color w:val="1F2937"/>
                <w:sz w:val="18"/>
              </w:rPr>
              <w:br/>
              <w:t xml:space="preserve">    account_status VARCHAR2(20) DEFAULT 'ACTIVE' CHECK (account_status IN ('ACTIVE', 'SUSPENDED')),</w:t>
            </w:r>
            <w:r>
              <w:rPr>
                <w:rFonts w:ascii="Courier New" w:hAnsi="Courier New"/>
                <w:color w:val="1F2937"/>
                <w:sz w:val="18"/>
              </w:rPr>
              <w:br/>
              <w:t xml:space="preserve">    created_at TIMESTAMP DEFAULT CURRENT_TIMESTAMP</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CATEGORIES (</w:t>
            </w:r>
            <w:r>
              <w:rPr>
                <w:rFonts w:ascii="Courier New" w:hAnsi="Courier New"/>
                <w:color w:val="1F2937"/>
                <w:sz w:val="18"/>
              </w:rPr>
              <w:br/>
              <w:t xml:space="preserve">    category_id NUMBER GENERATED BY DEFAULT ON NULL AS IDENTITY PRIMARY KEY,</w:t>
            </w:r>
            <w:r>
              <w:rPr>
                <w:rFonts w:ascii="Courier New" w:hAnsi="Courier New"/>
                <w:color w:val="1F2937"/>
                <w:sz w:val="18"/>
              </w:rPr>
              <w:br/>
            </w:r>
            <w:r>
              <w:rPr>
                <w:rFonts w:ascii="Courier New" w:hAnsi="Courier New"/>
                <w:color w:val="1F2937"/>
                <w:sz w:val="18"/>
              </w:rPr>
              <w:t xml:space="preserve">    category_name VARCHAR2(100) NOT NULL UNIQUE,</w:t>
            </w:r>
            <w:r>
              <w:rPr>
                <w:rFonts w:ascii="Courier New" w:hAnsi="Courier New"/>
                <w:color w:val="1F2937"/>
                <w:sz w:val="18"/>
              </w:rPr>
              <w:br/>
              <w:t xml:space="preserve">    description VARCHAR2(500),</w:t>
            </w:r>
            <w:r>
              <w:rPr>
                <w:rFonts w:ascii="Courier New" w:hAnsi="Courier New"/>
                <w:color w:val="1F2937"/>
                <w:sz w:val="18"/>
              </w:rPr>
              <w:br/>
              <w:t xml:space="preserve">    parent_category_id NUMBER REFERENCES CATEGORIES(category_id)</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BOOKS (</w:t>
            </w:r>
            <w:r>
              <w:rPr>
                <w:rFonts w:ascii="Courier New" w:hAnsi="Courier New"/>
                <w:color w:val="1F2937"/>
                <w:sz w:val="18"/>
              </w:rPr>
              <w:br/>
              <w:t xml:space="preserve">    book_id NUMBER GENERATED BY DEFAULT ON NULL AS IDENTITY PRIMARY KEY,</w:t>
            </w:r>
            <w:r>
              <w:rPr>
                <w:rFonts w:ascii="Courier New" w:hAnsi="Courier New"/>
                <w:color w:val="1F2937"/>
                <w:sz w:val="18"/>
              </w:rPr>
              <w:br/>
              <w:t xml:space="preserve">    isbn VARCHAR2(20) NOT NULL UNIQUE,</w:t>
            </w:r>
            <w:r>
              <w:rPr>
                <w:rFonts w:ascii="Courier New" w:hAnsi="Courier New"/>
                <w:color w:val="1F2937"/>
                <w:sz w:val="18"/>
              </w:rPr>
              <w:br/>
              <w:t xml:space="preserve">    title VARCHAR2(255) NOT NULL,</w:t>
            </w:r>
            <w:r>
              <w:rPr>
                <w:rFonts w:ascii="Courier New" w:hAnsi="Courier New"/>
                <w:color w:val="1F2937"/>
                <w:sz w:val="18"/>
              </w:rPr>
              <w:br/>
              <w:t xml:space="preserve">    edition VARCHAR2(50),</w:t>
            </w:r>
            <w:r>
              <w:rPr>
                <w:rFonts w:ascii="Courier New" w:hAnsi="Courier New"/>
                <w:color w:val="1F2937"/>
                <w:sz w:val="18"/>
              </w:rPr>
              <w:br/>
              <w:t xml:space="preserve">    pub_year NUMBER(4) CHECK (pub_year &gt;= 1900 AND pub_year &lt;= 2100),</w:t>
            </w:r>
            <w:r>
              <w:rPr>
                <w:rFonts w:ascii="Courier New" w:hAnsi="Courier New"/>
                <w:color w:val="1F2937"/>
                <w:sz w:val="18"/>
              </w:rPr>
              <w:br/>
              <w:t xml:space="preserve">    publisher VARCHAR2(100),</w:t>
            </w:r>
            <w:r>
              <w:rPr>
                <w:rFonts w:ascii="Courier New" w:hAnsi="Courier New"/>
                <w:color w:val="1F2937"/>
                <w:sz w:val="18"/>
              </w:rPr>
              <w:br/>
              <w:t xml:space="preserve">    total_copies NUMBER DEFAULT 1 CHECK (total_copies &gt;= 0),</w:t>
            </w:r>
            <w:r>
              <w:rPr>
                <w:rFonts w:ascii="Courier New" w:hAnsi="Courier New"/>
                <w:color w:val="1F2937"/>
                <w:sz w:val="18"/>
              </w:rPr>
              <w:br/>
            </w:r>
            <w:r>
              <w:rPr>
                <w:rFonts w:ascii="Courier New" w:hAnsi="Courier New"/>
                <w:color w:val="1F2937"/>
                <w:sz w:val="18"/>
              </w:rPr>
              <w:t xml:space="preserve">    available_copies NUMBER DEFAULT 1 CHECK (available_copies &gt;= 0),</w:t>
            </w:r>
            <w:r>
              <w:rPr>
                <w:rFonts w:ascii="Courier New" w:hAnsi="Courier New"/>
                <w:color w:val="1F2937"/>
                <w:sz w:val="18"/>
              </w:rPr>
              <w:br/>
              <w:t xml:space="preserve">    shelf_location VARCHAR2(50),</w:t>
            </w:r>
            <w:r>
              <w:rPr>
                <w:rFonts w:ascii="Courier New" w:hAnsi="Courier New"/>
                <w:color w:val="1F2937"/>
                <w:sz w:val="18"/>
              </w:rPr>
              <w:br/>
              <w:t xml:space="preserve">    category_id NUMBER REFERENCES CATEGORIES(category_id)</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AUTHORS (</w:t>
            </w:r>
            <w:r>
              <w:rPr>
                <w:rFonts w:ascii="Courier New" w:hAnsi="Courier New"/>
                <w:color w:val="1F2937"/>
                <w:sz w:val="18"/>
              </w:rPr>
              <w:br/>
              <w:t xml:space="preserve">    author_id NUMBER GENERATED BY DEFAULT ON NULL AS IDENTITY PRIMARY KEY,</w:t>
            </w:r>
            <w:r>
              <w:rPr>
                <w:rFonts w:ascii="Courier New" w:hAnsi="Courier New"/>
                <w:color w:val="1F2937"/>
                <w:sz w:val="18"/>
              </w:rPr>
              <w:br/>
              <w:t xml:space="preserve">    author_name VARCHAR2(100) NOT NULL,</w:t>
            </w:r>
            <w:r>
              <w:rPr>
                <w:rFonts w:ascii="Courier New" w:hAnsi="Courier New"/>
                <w:color w:val="1F2937"/>
                <w:sz w:val="18"/>
              </w:rPr>
              <w:br/>
              <w:t xml:space="preserve">    affiliation VARCHAR2(200)</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BOOK_AUTHORS (</w:t>
            </w:r>
            <w:r>
              <w:rPr>
                <w:rFonts w:ascii="Courier New" w:hAnsi="Courier New"/>
                <w:color w:val="1F2937"/>
                <w:sz w:val="18"/>
              </w:rPr>
              <w:br/>
              <w:t xml:space="preserve">    book_id NUMBER REFERENCES BOOKS(book_id) ON DELETE CASCADE,</w:t>
            </w:r>
            <w:r>
              <w:rPr>
                <w:rFonts w:ascii="Courier New" w:hAnsi="Courier New"/>
                <w:color w:val="1F2937"/>
                <w:sz w:val="18"/>
              </w:rPr>
              <w:br/>
              <w:t xml:space="preserve">    author_id NUMBER REFERENCES AUTHORS(author_id) ON DELETE CASCADE,</w:t>
            </w:r>
            <w:r>
              <w:rPr>
                <w:rFonts w:ascii="Courier New" w:hAnsi="Courier New"/>
                <w:color w:val="1F2937"/>
                <w:sz w:val="18"/>
              </w:rPr>
              <w:br/>
            </w:r>
            <w:r>
              <w:rPr>
                <w:rFonts w:ascii="Courier New" w:hAnsi="Courier New"/>
                <w:color w:val="1F2937"/>
                <w:sz w:val="18"/>
              </w:rPr>
              <w:t xml:space="preserve">    author_order NUMBER DEFAULT 1,</w:t>
            </w:r>
            <w:r>
              <w:rPr>
                <w:rFonts w:ascii="Courier New" w:hAnsi="Courier New"/>
                <w:color w:val="1F2937"/>
                <w:sz w:val="18"/>
              </w:rPr>
              <w:br/>
              <w:t xml:space="preserve">    PRIMARY KEY (book_id, author_id)</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BOOK_COPIES (</w:t>
            </w:r>
            <w:r>
              <w:rPr>
                <w:rFonts w:ascii="Courier New" w:hAnsi="Courier New"/>
                <w:color w:val="1F2937"/>
                <w:sz w:val="18"/>
              </w:rPr>
              <w:br/>
              <w:t xml:space="preserve">    copy_id NUMBER GENERATED BY DEFAULT ON NULL AS IDENTITY PRIMARY KEY,</w:t>
            </w:r>
            <w:r>
              <w:rPr>
                <w:rFonts w:ascii="Courier New" w:hAnsi="Courier New"/>
                <w:color w:val="1F2937"/>
                <w:sz w:val="18"/>
              </w:rPr>
              <w:br/>
            </w:r>
            <w:r>
              <w:rPr>
                <w:rFonts w:ascii="Courier New" w:hAnsi="Courier New"/>
                <w:color w:val="1F2937"/>
                <w:sz w:val="18"/>
              </w:rPr>
              <w:lastRenderedPageBreak/>
              <w:t xml:space="preserve">    book_id NUMBER NOT NULL REFERENCES BOOKS(book_id) ON DELETE CASCADE,</w:t>
            </w:r>
            <w:r>
              <w:rPr>
                <w:rFonts w:ascii="Courier New" w:hAnsi="Courier New"/>
                <w:color w:val="1F2937"/>
                <w:sz w:val="18"/>
              </w:rPr>
              <w:br/>
              <w:t xml:space="preserve">    barcode_number VARCHAR2(50) NOT NULL UNIQUE,</w:t>
            </w:r>
            <w:r>
              <w:rPr>
                <w:rFonts w:ascii="Courier New" w:hAnsi="Courier New"/>
                <w:color w:val="1F2937"/>
                <w:sz w:val="18"/>
              </w:rPr>
              <w:br/>
              <w:t xml:space="preserve">    physical_condition VARCHAR2(20) DEFAULT 'EXCELLENT' </w:t>
            </w:r>
            <w:r>
              <w:rPr>
                <w:rFonts w:ascii="Courier New" w:hAnsi="Courier New"/>
                <w:color w:val="1F2937"/>
                <w:sz w:val="18"/>
              </w:rPr>
              <w:br/>
              <w:t xml:space="preserve">        CHECK (physical_condition IN ('EXCELLENT', 'GOOD', 'DAMAGED', 'LOST')),</w:t>
            </w:r>
            <w:r>
              <w:rPr>
                <w:rFonts w:ascii="Courier New" w:hAnsi="Courier New"/>
                <w:color w:val="1F2937"/>
                <w:sz w:val="18"/>
              </w:rPr>
              <w:br/>
              <w:t xml:space="preserve">    status VARCHAR2(20) DEFAULT 'AVAILABLE' </w:t>
            </w:r>
            <w:r>
              <w:rPr>
                <w:rFonts w:ascii="Courier New" w:hAnsi="Courier New"/>
                <w:color w:val="1F2937"/>
                <w:sz w:val="18"/>
              </w:rPr>
              <w:br/>
            </w:r>
            <w:r>
              <w:rPr>
                <w:rFonts w:ascii="Courier New" w:hAnsi="Courier New"/>
                <w:color w:val="1F2937"/>
                <w:sz w:val="18"/>
              </w:rPr>
              <w:t xml:space="preserve">        CHECK (status IN ('AVAILABLE', 'LOANED', 'RESERVED', 'MAINTENANCE')),</w:t>
            </w:r>
            <w:r>
              <w:rPr>
                <w:rFonts w:ascii="Courier New" w:hAnsi="Courier New"/>
                <w:color w:val="1F2937"/>
                <w:sz w:val="18"/>
              </w:rPr>
              <w:br/>
              <w:t xml:space="preserve">    acquisition_date DATE DEFAULT SYSDATE</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LOANS (</w:t>
            </w:r>
            <w:r>
              <w:rPr>
                <w:rFonts w:ascii="Courier New" w:hAnsi="Courier New"/>
                <w:color w:val="1F2937"/>
                <w:sz w:val="18"/>
              </w:rPr>
              <w:br/>
              <w:t xml:space="preserve">    loan_id NUMBER GENERATED BY DEFAULT ON NULL AS IDENTITY PRIMARY KEY,</w:t>
            </w:r>
            <w:r>
              <w:rPr>
                <w:rFonts w:ascii="Courier New" w:hAnsi="Courier New"/>
                <w:color w:val="1F2937"/>
                <w:sz w:val="18"/>
              </w:rPr>
              <w:br/>
              <w:t xml:space="preserve">    copy_id NUMBER NOT NULL REFERENCES BOOK_COPIES(copy_id),</w:t>
            </w:r>
            <w:r>
              <w:rPr>
                <w:rFonts w:ascii="Courier New" w:hAnsi="Courier New"/>
                <w:color w:val="1F2937"/>
                <w:sz w:val="18"/>
              </w:rPr>
              <w:br/>
              <w:t xml:space="preserve">    user_id NUMBER NOT NULL REFERENCES USERS(user_id),</w:t>
            </w:r>
            <w:r>
              <w:rPr>
                <w:rFonts w:ascii="Courier New" w:hAnsi="Courier New"/>
                <w:color w:val="1F2937"/>
                <w:sz w:val="18"/>
              </w:rPr>
              <w:br/>
              <w:t xml:space="preserve">    loan_date DATE DEFAULT SYSDATE NOT NULL,</w:t>
            </w:r>
            <w:r>
              <w:rPr>
                <w:rFonts w:ascii="Courier New" w:hAnsi="Courier New"/>
                <w:color w:val="1F2937"/>
                <w:sz w:val="18"/>
              </w:rPr>
              <w:br/>
              <w:t xml:space="preserve">    due_date DATE NOT NULL,</w:t>
            </w:r>
            <w:r>
              <w:rPr>
                <w:rFonts w:ascii="Courier New" w:hAnsi="Courier New"/>
                <w:color w:val="1F2937"/>
                <w:sz w:val="18"/>
              </w:rPr>
              <w:br/>
              <w:t xml:space="preserve">    return_date DATE,</w:t>
            </w:r>
            <w:r>
              <w:rPr>
                <w:rFonts w:ascii="Courier New" w:hAnsi="Courier New"/>
                <w:color w:val="1F2937"/>
                <w:sz w:val="18"/>
              </w:rPr>
              <w:br/>
              <w:t xml:space="preserve">    status VARCHAR2(20) DEFAULT 'ISSUED' </w:t>
            </w:r>
            <w:r>
              <w:rPr>
                <w:rFonts w:ascii="Courier New" w:hAnsi="Courier New"/>
                <w:color w:val="1F2937"/>
                <w:sz w:val="18"/>
              </w:rPr>
              <w:br/>
            </w:r>
            <w:r>
              <w:rPr>
                <w:rFonts w:ascii="Courier New" w:hAnsi="Courier New"/>
                <w:color w:val="1F2937"/>
                <w:sz w:val="18"/>
              </w:rPr>
              <w:t xml:space="preserve">        CHECK (status IN ('PENDING', 'APPROVED', 'ISSUED', 'RETURNED', 'OVERDUE', 'REJECTED')),</w:t>
            </w:r>
            <w:r>
              <w:rPr>
                <w:rFonts w:ascii="Courier New" w:hAnsi="Courier New"/>
                <w:color w:val="1F2937"/>
                <w:sz w:val="18"/>
              </w:rPr>
              <w:br/>
              <w:t xml:space="preserve">    renewal_count NUMBER DEFAULT 0 CHECK (renewal_count &lt;= 2)</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FINES (</w:t>
            </w:r>
            <w:r>
              <w:rPr>
                <w:rFonts w:ascii="Courier New" w:hAnsi="Courier New"/>
                <w:color w:val="1F2937"/>
                <w:sz w:val="18"/>
              </w:rPr>
              <w:br/>
              <w:t xml:space="preserve">    fine_id NUMBER GENERATED BY DEFAULT ON NULL AS IDENTITY PRIMARY KEY,</w:t>
            </w:r>
            <w:r>
              <w:rPr>
                <w:rFonts w:ascii="Courier New" w:hAnsi="Courier New"/>
                <w:color w:val="1F2937"/>
                <w:sz w:val="18"/>
              </w:rPr>
              <w:br/>
              <w:t xml:space="preserve">    loan_id NUMBER NOT NULL REFERENCES LOANS(loan_id),</w:t>
            </w:r>
            <w:r>
              <w:rPr>
                <w:rFonts w:ascii="Courier New" w:hAnsi="Courier New"/>
                <w:color w:val="1F2937"/>
                <w:sz w:val="18"/>
              </w:rPr>
              <w:br/>
              <w:t xml:space="preserve">    user_id NUMBER NOT NULL REFERENCES USERS(user_id),</w:t>
            </w:r>
            <w:r>
              <w:rPr>
                <w:rFonts w:ascii="Courier New" w:hAnsi="Courier New"/>
                <w:color w:val="1F2937"/>
                <w:sz w:val="18"/>
              </w:rPr>
              <w:br/>
              <w:t xml:space="preserve">    amount NUMBER(8,2) DEFAULT 0.00 CHECK (amount &gt;= 0),</w:t>
            </w:r>
            <w:r>
              <w:rPr>
                <w:rFonts w:ascii="Courier New" w:hAnsi="Courier New"/>
                <w:color w:val="1F2937"/>
                <w:sz w:val="18"/>
              </w:rPr>
              <w:br/>
              <w:t xml:space="preserve">    days_overdue NUMBER DEFAULT 0 CHECK (days_overdue &gt;= 0),</w:t>
            </w:r>
            <w:r>
              <w:rPr>
                <w:rFonts w:ascii="Courier New" w:hAnsi="Courier New"/>
                <w:color w:val="1F2937"/>
                <w:sz w:val="18"/>
              </w:rPr>
              <w:br/>
            </w:r>
            <w:r>
              <w:rPr>
                <w:rFonts w:ascii="Courier New" w:hAnsi="Courier New"/>
                <w:color w:val="1F2937"/>
                <w:sz w:val="18"/>
              </w:rPr>
              <w:t xml:space="preserve">    payment_status VARCHAR2(20) DEFAULT 'UNPAID' </w:t>
            </w:r>
            <w:r>
              <w:rPr>
                <w:rFonts w:ascii="Courier New" w:hAnsi="Courier New"/>
                <w:color w:val="1F2937"/>
                <w:sz w:val="18"/>
              </w:rPr>
              <w:br/>
              <w:t xml:space="preserve">        CHECK (payment_status IN ('UNPAID', 'PAID', 'WAIVED')),</w:t>
            </w:r>
            <w:r>
              <w:rPr>
                <w:rFonts w:ascii="Courier New" w:hAnsi="Courier New"/>
                <w:color w:val="1F2937"/>
                <w:sz w:val="18"/>
              </w:rPr>
              <w:br/>
              <w:t xml:space="preserve">    assessed_date DATE DEFAULT SYSDATE,</w:t>
            </w:r>
            <w:r>
              <w:rPr>
                <w:rFonts w:ascii="Courier New" w:hAnsi="Courier New"/>
                <w:color w:val="1F2937"/>
                <w:sz w:val="18"/>
              </w:rPr>
              <w:br/>
              <w:t xml:space="preserve">    cleared_date DATE</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TABLE AUDIT_LOGS (</w:t>
            </w:r>
            <w:r>
              <w:rPr>
                <w:rFonts w:ascii="Courier New" w:hAnsi="Courier New"/>
                <w:color w:val="1F2937"/>
                <w:sz w:val="18"/>
              </w:rPr>
              <w:br/>
              <w:t xml:space="preserve">    log_id NUMBER GENERATED BY DEFAULT ON NULL AS IDENTITY PRIMARY KEY,</w:t>
            </w:r>
            <w:r>
              <w:rPr>
                <w:rFonts w:ascii="Courier New" w:hAnsi="Courier New"/>
                <w:color w:val="1F2937"/>
                <w:sz w:val="18"/>
              </w:rPr>
              <w:br/>
              <w:t xml:space="preserve">    event_type VARCHAR2(50) NOT NULL,</w:t>
            </w:r>
            <w:r>
              <w:rPr>
                <w:rFonts w:ascii="Courier New" w:hAnsi="Courier New"/>
                <w:color w:val="1F2937"/>
                <w:sz w:val="18"/>
              </w:rPr>
              <w:br/>
              <w:t xml:space="preserve">    table_name VARCHAR2(50) NOT NULL,</w:t>
            </w:r>
            <w:r>
              <w:rPr>
                <w:rFonts w:ascii="Courier New" w:hAnsi="Courier New"/>
                <w:color w:val="1F2937"/>
                <w:sz w:val="18"/>
              </w:rPr>
              <w:br/>
              <w:t xml:space="preserve">    record_id NUMBER,</w:t>
            </w:r>
            <w:r>
              <w:rPr>
                <w:rFonts w:ascii="Courier New" w:hAnsi="Courier New"/>
                <w:color w:val="1F2937"/>
                <w:sz w:val="18"/>
              </w:rPr>
              <w:br/>
              <w:t xml:space="preserve">    performed_by NUMBER REFERENCES USERS(user_id),</w:t>
            </w:r>
            <w:r>
              <w:rPr>
                <w:rFonts w:ascii="Courier New" w:hAnsi="Courier New"/>
                <w:color w:val="1F2937"/>
                <w:sz w:val="18"/>
              </w:rPr>
              <w:br/>
              <w:t xml:space="preserve">    event_time TIMESTAMP DEFAULT CURRENT_TIMESTAMP,</w:t>
            </w:r>
            <w:r>
              <w:rPr>
                <w:rFonts w:ascii="Courier New" w:hAnsi="Courier New"/>
                <w:color w:val="1F2937"/>
                <w:sz w:val="18"/>
              </w:rPr>
              <w:br/>
              <w:t xml:space="preserve">    action_details VARCHAR2(1000)</w:t>
            </w:r>
            <w:r>
              <w:rPr>
                <w:rFonts w:ascii="Courier New" w:hAnsi="Courier New"/>
                <w:color w:val="1F2937"/>
                <w:sz w:val="18"/>
              </w:rPr>
              <w:br/>
              <w:t>);</w:t>
            </w:r>
          </w:p>
        </w:tc>
      </w:tr>
    </w:tbl>
    <w:p w14:paraId="66734317" w14:textId="77777777" w:rsidR="00F0244A" w:rsidRDefault="00F0244A">
      <w:pPr>
        <w:spacing w:after="80"/>
      </w:pPr>
    </w:p>
    <w:p w14:paraId="6EE1B8EC" w14:textId="77777777" w:rsidR="00F0244A" w:rsidRDefault="00EF654F">
      <w:pPr>
        <w:keepNext/>
        <w:spacing w:before="240" w:after="120"/>
      </w:pPr>
      <w:r>
        <w:rPr>
          <w:rFonts w:ascii="Times New Roman" w:hAnsi="Times New Roman"/>
          <w:b/>
          <w:color w:val="2B4C7E"/>
          <w:sz w:val="24"/>
        </w:rPr>
        <w:t>Appendix B: Advanced PL/SQL Packages, Procedures, and Triggers</w:t>
      </w:r>
    </w:p>
    <w:p w14:paraId="64802154" w14:textId="77777777" w:rsidR="00F0244A" w:rsidRDefault="00EF654F">
      <w:pPr>
        <w:spacing w:after="120"/>
        <w:jc w:val="both"/>
      </w:pPr>
      <w:r>
        <w:rPr>
          <w:rFonts w:ascii="Times New Roman" w:hAnsi="Times New Roman"/>
          <w:color w:val="1F2937"/>
          <w:sz w:val="24"/>
        </w:rPr>
        <w:t>The production PL/SQL business rules implemented in Oracle 21c are detailed below:</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5EBD5661" w14:textId="77777777">
        <w:trPr>
          <w:jc w:val="center"/>
        </w:trPr>
        <w:tc>
          <w:tcPr>
            <w:tcW w:w="9360" w:type="dxa"/>
            <w:shd w:val="clear" w:color="auto" w:fill="F9FAFB"/>
            <w:tcMar>
              <w:top w:w="120" w:type="dxa"/>
              <w:left w:w="180" w:type="dxa"/>
              <w:bottom w:w="120" w:type="dxa"/>
              <w:right w:w="180" w:type="dxa"/>
            </w:tcMar>
          </w:tcPr>
          <w:p w14:paraId="228B8D6D" w14:textId="77777777" w:rsidR="00F0244A" w:rsidRDefault="00EF654F">
            <w:pPr>
              <w:spacing w:after="0" w:line="252" w:lineRule="auto"/>
            </w:pPr>
            <w:r>
              <w:rPr>
                <w:rFonts w:ascii="Courier New" w:hAnsi="Courier New"/>
                <w:color w:val="1F2937"/>
                <w:sz w:val="18"/>
              </w:rPr>
              <w:t>-- ========================================================</w:t>
            </w:r>
            <w:r>
              <w:rPr>
                <w:rFonts w:ascii="Courier New" w:hAnsi="Courier New"/>
                <w:color w:val="1F2937"/>
                <w:sz w:val="18"/>
              </w:rPr>
              <w:br/>
              <w:t>-- ADVANCED PL/SQL: AUDIT AND FINE ENFORCEMENT</w:t>
            </w:r>
            <w:r>
              <w:rPr>
                <w:rFonts w:ascii="Courier New" w:hAnsi="Courier New"/>
                <w:color w:val="1F2937"/>
                <w:sz w:val="18"/>
              </w:rPr>
              <w:br/>
              <w:t>-- ========================================================</w:t>
            </w:r>
            <w:r>
              <w:rPr>
                <w:rFonts w:ascii="Courier New" w:hAnsi="Courier New"/>
                <w:color w:val="1F2937"/>
                <w:sz w:val="18"/>
              </w:rPr>
              <w:br/>
              <w:t>CREATE OR REPLACE TRIGGER TRG_AUDIT_LOANS</w:t>
            </w:r>
            <w:r>
              <w:rPr>
                <w:rFonts w:ascii="Courier New" w:hAnsi="Courier New"/>
                <w:color w:val="1F2937"/>
                <w:sz w:val="18"/>
              </w:rPr>
              <w:br/>
              <w:t>AFTER INSERT OR UPDATE OR DELETE ON LOANS</w:t>
            </w:r>
            <w:r>
              <w:rPr>
                <w:rFonts w:ascii="Courier New" w:hAnsi="Courier New"/>
                <w:color w:val="1F2937"/>
                <w:sz w:val="18"/>
              </w:rPr>
              <w:br/>
              <w:t>FOR EACH ROW</w:t>
            </w:r>
            <w:r>
              <w:rPr>
                <w:rFonts w:ascii="Courier New" w:hAnsi="Courier New"/>
                <w:color w:val="1F2937"/>
                <w:sz w:val="18"/>
              </w:rPr>
              <w:br/>
              <w:t>DECLARE</w:t>
            </w:r>
            <w:r>
              <w:rPr>
                <w:rFonts w:ascii="Courier New" w:hAnsi="Courier New"/>
                <w:color w:val="1F2937"/>
                <w:sz w:val="18"/>
              </w:rPr>
              <w:br/>
              <w:t xml:space="preserve">    v_event VARCHAR2(50);</w:t>
            </w:r>
            <w:r>
              <w:rPr>
                <w:rFonts w:ascii="Courier New" w:hAnsi="Courier New"/>
                <w:color w:val="1F2937"/>
                <w:sz w:val="18"/>
              </w:rPr>
              <w:br/>
            </w:r>
            <w:r>
              <w:rPr>
                <w:rFonts w:ascii="Courier New" w:hAnsi="Courier New"/>
                <w:color w:val="1F2937"/>
                <w:sz w:val="18"/>
              </w:rPr>
              <w:lastRenderedPageBreak/>
              <w:t>BEGIN</w:t>
            </w:r>
            <w:r>
              <w:rPr>
                <w:rFonts w:ascii="Courier New" w:hAnsi="Courier New"/>
                <w:color w:val="1F2937"/>
                <w:sz w:val="18"/>
              </w:rPr>
              <w:br/>
              <w:t xml:space="preserve">    IF INSERTING THEN</w:t>
            </w:r>
            <w:r>
              <w:rPr>
                <w:rFonts w:ascii="Courier New" w:hAnsi="Courier New"/>
                <w:color w:val="1F2937"/>
                <w:sz w:val="18"/>
              </w:rPr>
              <w:br/>
              <w:t xml:space="preserve">        v_event := 'LOAN_INSERT';</w:t>
            </w:r>
            <w:r>
              <w:rPr>
                <w:rFonts w:ascii="Courier New" w:hAnsi="Courier New"/>
                <w:color w:val="1F2937"/>
                <w:sz w:val="18"/>
              </w:rPr>
              <w:br/>
              <w:t xml:space="preserve">        INSERT INTO AUDIT_LOGS (event_type, table_name, record_id, performed_by, action_details)</w:t>
            </w:r>
            <w:r>
              <w:rPr>
                <w:rFonts w:ascii="Courier New" w:hAnsi="Courier New"/>
                <w:color w:val="1F2937"/>
                <w:sz w:val="18"/>
              </w:rPr>
              <w:br/>
              <w:t xml:space="preserve">        VALUES (v_event, 'LOANS', :NEW.loan_id, :NEW.user_id, </w:t>
            </w:r>
            <w:r>
              <w:rPr>
                <w:rFonts w:ascii="Courier New" w:hAnsi="Courier New"/>
                <w:color w:val="1F2937"/>
                <w:sz w:val="18"/>
              </w:rPr>
              <w:br/>
              <w:t xml:space="preserve">                'Issued copy ' || :NEW.copy_id || ' due on ' || TO_CHAR(:NEW.due_date, 'YYYY-MM-DD'));</w:t>
            </w:r>
            <w:r>
              <w:rPr>
                <w:rFonts w:ascii="Courier New" w:hAnsi="Courier New"/>
                <w:color w:val="1F2937"/>
                <w:sz w:val="18"/>
              </w:rPr>
              <w:br/>
              <w:t xml:space="preserve">    ELSIF UPDATING THEN</w:t>
            </w:r>
            <w:r>
              <w:rPr>
                <w:rFonts w:ascii="Courier New" w:hAnsi="Courier New"/>
                <w:color w:val="1F2937"/>
                <w:sz w:val="18"/>
              </w:rPr>
              <w:br/>
              <w:t xml:space="preserve">        v_event := 'LOAN_STATUS_' || :NEW.status;</w:t>
            </w:r>
            <w:r>
              <w:rPr>
                <w:rFonts w:ascii="Courier New" w:hAnsi="Courier New"/>
                <w:color w:val="1F2937"/>
                <w:sz w:val="18"/>
              </w:rPr>
              <w:br/>
              <w:t xml:space="preserve">        INSERT INTO AUDIT_LOGS (event_type, table_name, record_id, performed_by, action_details)</w:t>
            </w:r>
            <w:r>
              <w:rPr>
                <w:rFonts w:ascii="Courier New" w:hAnsi="Courier New"/>
                <w:color w:val="1F2937"/>
                <w:sz w:val="18"/>
              </w:rPr>
              <w:br/>
              <w:t xml:space="preserve">        VALUES (v_event, 'LOANS', :NEW.loan_id, :NEW.user_id, </w:t>
            </w:r>
            <w:r>
              <w:rPr>
                <w:rFonts w:ascii="Courier New" w:hAnsi="Courier New"/>
                <w:color w:val="1F2937"/>
                <w:sz w:val="18"/>
              </w:rPr>
              <w:br/>
            </w:r>
            <w:r>
              <w:rPr>
                <w:rFonts w:ascii="Courier New" w:hAnsi="Courier New"/>
                <w:color w:val="1F2937"/>
                <w:sz w:val="18"/>
              </w:rPr>
              <w:t xml:space="preserve">                'Status changed from ' || :OLD.status || ' to ' || :NEW.status);</w:t>
            </w:r>
            <w:r>
              <w:rPr>
                <w:rFonts w:ascii="Courier New" w:hAnsi="Courier New"/>
                <w:color w:val="1F2937"/>
                <w:sz w:val="18"/>
              </w:rPr>
              <w:br/>
              <w:t xml:space="preserve">    END IF;</w:t>
            </w:r>
            <w:r>
              <w:rPr>
                <w:rFonts w:ascii="Courier New" w:hAnsi="Courier New"/>
                <w:color w:val="1F2937"/>
                <w:sz w:val="18"/>
              </w:rPr>
              <w:br/>
              <w:t>END;</w:t>
            </w:r>
            <w:r>
              <w:rPr>
                <w:rFonts w:ascii="Courier New" w:hAnsi="Courier New"/>
                <w:color w:val="1F2937"/>
                <w:sz w:val="18"/>
              </w:rPr>
              <w:br/>
              <w:t>/</w:t>
            </w:r>
            <w:r>
              <w:rPr>
                <w:rFonts w:ascii="Courier New" w:hAnsi="Courier New"/>
                <w:color w:val="1F2937"/>
                <w:sz w:val="18"/>
              </w:rPr>
              <w:br/>
            </w:r>
            <w:r>
              <w:rPr>
                <w:rFonts w:ascii="Courier New" w:hAnsi="Courier New"/>
                <w:color w:val="1F2937"/>
                <w:sz w:val="18"/>
              </w:rPr>
              <w:br/>
              <w:t>CREATE OR REPLACE PROCEDURE PRC_UPDATE_OVERDUE_FINES AS</w:t>
            </w:r>
            <w:r>
              <w:rPr>
                <w:rFonts w:ascii="Courier New" w:hAnsi="Courier New"/>
                <w:color w:val="1F2937"/>
                <w:sz w:val="18"/>
              </w:rPr>
              <w:br/>
              <w:t xml:space="preserve">    v_daily_rate NUMBER := 10.00;</w:t>
            </w:r>
            <w:r>
              <w:rPr>
                <w:rFonts w:ascii="Courier New" w:hAnsi="Courier New"/>
                <w:color w:val="1F2937"/>
                <w:sz w:val="18"/>
              </w:rPr>
              <w:br/>
              <w:t xml:space="preserve">    v_days NUMBER;</w:t>
            </w:r>
            <w:r>
              <w:rPr>
                <w:rFonts w:ascii="Courier New" w:hAnsi="Courier New"/>
                <w:color w:val="1F2937"/>
                <w:sz w:val="18"/>
              </w:rPr>
              <w:br/>
              <w:t xml:space="preserve">    v_fine NUMBER;</w:t>
            </w:r>
            <w:r>
              <w:rPr>
                <w:rFonts w:ascii="Courier New" w:hAnsi="Courier New"/>
                <w:color w:val="1F2937"/>
                <w:sz w:val="18"/>
              </w:rPr>
              <w:br/>
              <w:t>BEGIN</w:t>
            </w:r>
            <w:r>
              <w:rPr>
                <w:rFonts w:ascii="Courier New" w:hAnsi="Courier New"/>
                <w:color w:val="1F2937"/>
                <w:sz w:val="18"/>
              </w:rPr>
              <w:br/>
              <w:t xml:space="preserve">    FOR r IN (SELECT loan_id, user_id, due_date FROM LOANS WHERE status = 'ISSUED' AND due_date &lt; TRUNC(SYSDATE)) LOOP</w:t>
            </w:r>
            <w:r>
              <w:rPr>
                <w:rFonts w:ascii="Courier New" w:hAnsi="Courier New"/>
                <w:color w:val="1F2937"/>
                <w:sz w:val="18"/>
              </w:rPr>
              <w:br/>
              <w:t xml:space="preserve">        v_days := TRUNC(SYSDATE) - TRUNC(r.due_date);</w:t>
            </w:r>
            <w:r>
              <w:rPr>
                <w:rFonts w:ascii="Courier New" w:hAnsi="Courier New"/>
                <w:color w:val="1F2937"/>
                <w:sz w:val="18"/>
              </w:rPr>
              <w:br/>
              <w:t xml:space="preserve">        v_fine := v_days * v_daily_rate;</w:t>
            </w:r>
            <w:r>
              <w:rPr>
                <w:rFonts w:ascii="Courier New" w:hAnsi="Courier New"/>
                <w:color w:val="1F2937"/>
                <w:sz w:val="18"/>
              </w:rPr>
              <w:br/>
              <w:t xml:space="preserve">        </w:t>
            </w:r>
            <w:r>
              <w:rPr>
                <w:rFonts w:ascii="Courier New" w:hAnsi="Courier New"/>
                <w:color w:val="1F2937"/>
                <w:sz w:val="18"/>
              </w:rPr>
              <w:br/>
              <w:t xml:space="preserve">        MERGE INTO FINES f</w:t>
            </w:r>
            <w:r>
              <w:rPr>
                <w:rFonts w:ascii="Courier New" w:hAnsi="Courier New"/>
                <w:color w:val="1F2937"/>
                <w:sz w:val="18"/>
              </w:rPr>
              <w:br/>
            </w:r>
            <w:r>
              <w:rPr>
                <w:rFonts w:ascii="Courier New" w:hAnsi="Courier New"/>
                <w:color w:val="1F2937"/>
                <w:sz w:val="18"/>
              </w:rPr>
              <w:t xml:space="preserve">        USING (SELECT r.loan_id AS lid, r.user_id AS uid FROM DUAL) src</w:t>
            </w:r>
            <w:r>
              <w:rPr>
                <w:rFonts w:ascii="Courier New" w:hAnsi="Courier New"/>
                <w:color w:val="1F2937"/>
                <w:sz w:val="18"/>
              </w:rPr>
              <w:br/>
              <w:t xml:space="preserve">        ON (f.loan_id = src.lid AND f.payment_status = 'UNPAID')</w:t>
            </w:r>
            <w:r>
              <w:rPr>
                <w:rFonts w:ascii="Courier New" w:hAnsi="Courier New"/>
                <w:color w:val="1F2937"/>
                <w:sz w:val="18"/>
              </w:rPr>
              <w:br/>
              <w:t xml:space="preserve">        WHEN MATCHED THEN</w:t>
            </w:r>
            <w:r>
              <w:rPr>
                <w:rFonts w:ascii="Courier New" w:hAnsi="Courier New"/>
                <w:color w:val="1F2937"/>
                <w:sz w:val="18"/>
              </w:rPr>
              <w:br/>
              <w:t xml:space="preserve">            UPDATE SET f.amount = v_fine, f.days_overdue = v_days</w:t>
            </w:r>
            <w:r>
              <w:rPr>
                <w:rFonts w:ascii="Courier New" w:hAnsi="Courier New"/>
                <w:color w:val="1F2937"/>
                <w:sz w:val="18"/>
              </w:rPr>
              <w:br/>
              <w:t xml:space="preserve">        WHEN NOT MATCHED THEN</w:t>
            </w:r>
            <w:r>
              <w:rPr>
                <w:rFonts w:ascii="Courier New" w:hAnsi="Courier New"/>
                <w:color w:val="1F2937"/>
                <w:sz w:val="18"/>
              </w:rPr>
              <w:br/>
              <w:t xml:space="preserve">            INSERT (loan_id, user_id, amount, days_overdue, payment_status, assessed_date)</w:t>
            </w:r>
            <w:r>
              <w:rPr>
                <w:rFonts w:ascii="Courier New" w:hAnsi="Courier New"/>
                <w:color w:val="1F2937"/>
                <w:sz w:val="18"/>
              </w:rPr>
              <w:br/>
              <w:t xml:space="preserve">            VALUES (src.lid, src.uid, v_fine, v_days, 'UNPAID', SYSDATE);</w:t>
            </w:r>
            <w:r>
              <w:rPr>
                <w:rFonts w:ascii="Courier New" w:hAnsi="Courier New"/>
                <w:color w:val="1F2937"/>
                <w:sz w:val="18"/>
              </w:rPr>
              <w:br/>
              <w:t xml:space="preserve">            </w:t>
            </w:r>
            <w:r>
              <w:rPr>
                <w:rFonts w:ascii="Courier New" w:hAnsi="Courier New"/>
                <w:color w:val="1F2937"/>
                <w:sz w:val="18"/>
              </w:rPr>
              <w:br/>
              <w:t xml:space="preserve">        UPDATE LOANS SET status = 'OVERDUE' WHERE loan_id = r.loan_id;</w:t>
            </w:r>
            <w:r>
              <w:rPr>
                <w:rFonts w:ascii="Courier New" w:hAnsi="Courier New"/>
                <w:color w:val="1F2937"/>
                <w:sz w:val="18"/>
              </w:rPr>
              <w:br/>
            </w:r>
            <w:r>
              <w:rPr>
                <w:rFonts w:ascii="Courier New" w:hAnsi="Courier New"/>
                <w:color w:val="1F2937"/>
                <w:sz w:val="18"/>
              </w:rPr>
              <w:t xml:space="preserve">    END LOOP;</w:t>
            </w:r>
            <w:r>
              <w:rPr>
                <w:rFonts w:ascii="Courier New" w:hAnsi="Courier New"/>
                <w:color w:val="1F2937"/>
                <w:sz w:val="18"/>
              </w:rPr>
              <w:br/>
              <w:t xml:space="preserve">    COMMIT;</w:t>
            </w:r>
            <w:r>
              <w:rPr>
                <w:rFonts w:ascii="Courier New" w:hAnsi="Courier New"/>
                <w:color w:val="1F2937"/>
                <w:sz w:val="18"/>
              </w:rPr>
              <w:br/>
              <w:t>END;</w:t>
            </w:r>
            <w:r>
              <w:rPr>
                <w:rFonts w:ascii="Courier New" w:hAnsi="Courier New"/>
                <w:color w:val="1F2937"/>
                <w:sz w:val="18"/>
              </w:rPr>
              <w:br/>
              <w:t>/</w:t>
            </w:r>
          </w:p>
        </w:tc>
      </w:tr>
    </w:tbl>
    <w:p w14:paraId="20A7A187" w14:textId="77777777" w:rsidR="00F0244A" w:rsidRDefault="00F0244A">
      <w:pPr>
        <w:spacing w:after="80"/>
      </w:pPr>
    </w:p>
    <w:p w14:paraId="59EC8D29" w14:textId="77777777" w:rsidR="00F0244A" w:rsidRDefault="00EF654F">
      <w:pPr>
        <w:keepNext/>
        <w:spacing w:before="240" w:after="120"/>
      </w:pPr>
      <w:r>
        <w:rPr>
          <w:rFonts w:ascii="Times New Roman" w:hAnsi="Times New Roman"/>
          <w:b/>
          <w:color w:val="2B4C7E"/>
          <w:sz w:val="24"/>
        </w:rPr>
        <w:t>Appendix C: Python Flask Backend API Route Handlers</w:t>
      </w:r>
    </w:p>
    <w:p w14:paraId="62F044EB" w14:textId="77777777" w:rsidR="00F0244A" w:rsidRDefault="00EF654F">
      <w:pPr>
        <w:spacing w:after="120"/>
        <w:jc w:val="both"/>
      </w:pPr>
      <w:r>
        <w:rPr>
          <w:rFonts w:ascii="Times New Roman" w:hAnsi="Times New Roman"/>
          <w:color w:val="1F2937"/>
          <w:sz w:val="24"/>
        </w:rPr>
        <w:t>Extract of core Flask route controllers executing parameterized Neo4j Cypher circulation transactions: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6F42E83D" w14:textId="77777777">
        <w:trPr>
          <w:jc w:val="center"/>
        </w:trPr>
        <w:tc>
          <w:tcPr>
            <w:tcW w:w="9360" w:type="dxa"/>
            <w:shd w:val="clear" w:color="auto" w:fill="F9FAFB"/>
            <w:tcMar>
              <w:top w:w="120" w:type="dxa"/>
              <w:left w:w="180" w:type="dxa"/>
              <w:bottom w:w="120" w:type="dxa"/>
              <w:right w:w="180" w:type="dxa"/>
            </w:tcMar>
          </w:tcPr>
          <w:p w14:paraId="3690E235" w14:textId="77777777" w:rsidR="00F0244A" w:rsidRDefault="00EF654F">
            <w:pPr>
              <w:spacing w:after="0" w:line="252" w:lineRule="auto"/>
            </w:pPr>
            <w:r>
              <w:rPr>
                <w:rFonts w:ascii="Courier New" w:hAnsi="Courier New"/>
                <w:color w:val="1F2937"/>
                <w:sz w:val="18"/>
              </w:rPr>
              <w:t># Flask Core Controller Extract (app.py) - Phase 2 Live Neo4j Graph Backend</w:t>
            </w:r>
            <w:r>
              <w:rPr>
                <w:rFonts w:ascii="Courier New" w:hAnsi="Courier New"/>
                <w:color w:val="1F2937"/>
                <w:sz w:val="18"/>
              </w:rPr>
              <w:br/>
              <w:t>@app.route('/admin/issue_loan', methods=['POST'])</w:t>
            </w:r>
            <w:r>
              <w:rPr>
                <w:rFonts w:ascii="Courier New" w:hAnsi="Courier New"/>
                <w:color w:val="1F2937"/>
                <w:sz w:val="18"/>
              </w:rPr>
              <w:br/>
              <w:t>@login_required</w:t>
            </w:r>
            <w:r>
              <w:rPr>
                <w:rFonts w:ascii="Courier New" w:hAnsi="Courier New"/>
                <w:color w:val="1F2937"/>
                <w:sz w:val="18"/>
              </w:rPr>
              <w:br/>
              <w:t>@role_required(['ADMIN', 'LIBRARIAN'])</w:t>
            </w:r>
            <w:r>
              <w:rPr>
                <w:rFonts w:ascii="Courier New" w:hAnsi="Courier New"/>
                <w:color w:val="1F2937"/>
                <w:sz w:val="18"/>
              </w:rPr>
              <w:br/>
              <w:t>def issue_loan():</w:t>
            </w:r>
            <w:r>
              <w:rPr>
                <w:rFonts w:ascii="Courier New" w:hAnsi="Courier New"/>
                <w:color w:val="1F2937"/>
                <w:sz w:val="18"/>
              </w:rPr>
              <w:br/>
              <w:t xml:space="preserve">    user_id = request.form.get('user_id', type=int)</w:t>
            </w:r>
            <w:r>
              <w:rPr>
                <w:rFonts w:ascii="Courier New" w:hAnsi="Courier New"/>
                <w:color w:val="1F2937"/>
                <w:sz w:val="18"/>
              </w:rPr>
              <w:br/>
              <w:t xml:space="preserve">    copy_id = request.form.get('copy_id', type=int)</w:t>
            </w:r>
            <w:r>
              <w:rPr>
                <w:rFonts w:ascii="Courier New" w:hAnsi="Courier New"/>
                <w:color w:val="1F2937"/>
                <w:sz w:val="18"/>
              </w:rPr>
              <w:br/>
            </w:r>
            <w:r>
              <w:rPr>
                <w:rFonts w:ascii="Courier New" w:hAnsi="Courier New"/>
                <w:color w:val="1F2937"/>
                <w:sz w:val="18"/>
              </w:rPr>
              <w:lastRenderedPageBreak/>
              <w:t xml:space="preserve">    loan_days = request.form.get('loan_days', default=14, type=int)</w:t>
            </w:r>
            <w:r>
              <w:rPr>
                <w:rFonts w:ascii="Courier New" w:hAnsi="Courier New"/>
                <w:color w:val="1F2937"/>
                <w:sz w:val="18"/>
              </w:rPr>
              <w:br/>
              <w:t xml:space="preserve">    </w:t>
            </w:r>
            <w:r>
              <w:rPr>
                <w:rFonts w:ascii="Courier New" w:hAnsi="Courier New"/>
                <w:color w:val="1F2937"/>
                <w:sz w:val="18"/>
              </w:rPr>
              <w:br/>
              <w:t xml:space="preserve">    due_date = (datetime.now() + timedelta(days=loan_days)).strftime('%Y-%m-%d')</w:t>
            </w:r>
            <w:r>
              <w:rPr>
                <w:rFonts w:ascii="Courier New" w:hAnsi="Courier New"/>
                <w:color w:val="1F2937"/>
                <w:sz w:val="18"/>
              </w:rPr>
              <w:br/>
              <w:t xml:space="preserve">    today_str = datetime.now().strftime('%Y-%m-%d')</w:t>
            </w:r>
            <w:r>
              <w:rPr>
                <w:rFonts w:ascii="Courier New" w:hAnsi="Courier New"/>
                <w:color w:val="1F2937"/>
                <w:sz w:val="18"/>
              </w:rPr>
              <w:br/>
              <w:t xml:space="preserve">    </w:t>
            </w:r>
            <w:r>
              <w:rPr>
                <w:rFonts w:ascii="Courier New" w:hAnsi="Courier New"/>
                <w:color w:val="1F2937"/>
                <w:sz w:val="18"/>
              </w:rPr>
              <w:br/>
              <w:t xml:space="preserve">    driver = get_neo4j_driver()</w:t>
            </w:r>
            <w:r>
              <w:rPr>
                <w:rFonts w:ascii="Courier New" w:hAnsi="Courier New"/>
                <w:color w:val="1F2937"/>
                <w:sz w:val="18"/>
              </w:rPr>
              <w:br/>
              <w:t xml:space="preserve">    with driver.session() as session:</w:t>
            </w:r>
            <w:r>
              <w:rPr>
                <w:rFonts w:ascii="Courier New" w:hAnsi="Courier New"/>
                <w:color w:val="1F2937"/>
                <w:sz w:val="18"/>
              </w:rPr>
              <w:br/>
              <w:t xml:space="preserve">        # Atomic parameterized Cypher execution for loan issuance and inventory update</w:t>
            </w:r>
            <w:r>
              <w:rPr>
                <w:rFonts w:ascii="Courier New" w:hAnsi="Courier New"/>
                <w:color w:val="1F2937"/>
                <w:sz w:val="18"/>
              </w:rPr>
              <w:br/>
              <w:t xml:space="preserve">        cypher_issue = """</w:t>
            </w:r>
            <w:r>
              <w:rPr>
                <w:rFonts w:ascii="Courier New" w:hAnsi="Courier New"/>
                <w:color w:val="1F2937"/>
                <w:sz w:val="18"/>
              </w:rPr>
              <w:br/>
              <w:t xml:space="preserve">        MATCH (u:User {user_id: $user_id})</w:t>
            </w:r>
            <w:r>
              <w:rPr>
                <w:rFonts w:ascii="Courier New" w:hAnsi="Courier New"/>
                <w:color w:val="1F2937"/>
                <w:sz w:val="18"/>
              </w:rPr>
              <w:br/>
              <w:t xml:space="preserve">        MATCH (c:BookCopy {copy_id: $copy_id})-[:OF_BOOK]-&gt;(b:Book)</w:t>
            </w:r>
            <w:r>
              <w:rPr>
                <w:rFonts w:ascii="Courier New" w:hAnsi="Courier New"/>
                <w:color w:val="1F2937"/>
                <w:sz w:val="18"/>
              </w:rPr>
              <w:br/>
            </w:r>
            <w:r>
              <w:rPr>
                <w:rFonts w:ascii="Courier New" w:hAnsi="Courier New"/>
                <w:color w:val="1F2937"/>
                <w:sz w:val="18"/>
              </w:rPr>
              <w:t xml:space="preserve">        WHERE c.status = 'Available'</w:t>
            </w:r>
            <w:r>
              <w:rPr>
                <w:rFonts w:ascii="Courier New" w:hAnsi="Courier New"/>
                <w:color w:val="1F2937"/>
                <w:sz w:val="18"/>
              </w:rPr>
              <w:br/>
              <w:t xml:space="preserve">        </w:t>
            </w:r>
            <w:r>
              <w:rPr>
                <w:rFonts w:ascii="Courier New" w:hAnsi="Courier New"/>
                <w:color w:val="1F2937"/>
                <w:sz w:val="18"/>
              </w:rPr>
              <w:br/>
              <w:t xml:space="preserve">        // Enforce role-based borrowing quota (3 for students, 10 for staff)</w:t>
            </w:r>
            <w:r>
              <w:rPr>
                <w:rFonts w:ascii="Courier New" w:hAnsi="Courier New"/>
                <w:color w:val="1F2937"/>
                <w:sz w:val="18"/>
              </w:rPr>
              <w:br/>
              <w:t xml:space="preserve">        WITH u, c, b, </w:t>
            </w:r>
            <w:r>
              <w:rPr>
                <w:rFonts w:ascii="Courier New" w:hAnsi="Courier New"/>
                <w:color w:val="1F2937"/>
                <w:sz w:val="18"/>
              </w:rPr>
              <w:br/>
              <w:t xml:space="preserve">             CASE WHEN u.role = 'STAFF' THEN 10 ELSE 3 END AS max_quota</w:t>
            </w:r>
            <w:r>
              <w:rPr>
                <w:rFonts w:ascii="Courier New" w:hAnsi="Courier New"/>
                <w:color w:val="1F2937"/>
                <w:sz w:val="18"/>
              </w:rPr>
              <w:br/>
              <w:t xml:space="preserve">        OPTIONAL MATCH (u)-[r:BORROWED]-&gt;(:Book)</w:t>
            </w:r>
            <w:r>
              <w:rPr>
                <w:rFonts w:ascii="Courier New" w:hAnsi="Courier New"/>
                <w:color w:val="1F2937"/>
                <w:sz w:val="18"/>
              </w:rPr>
              <w:br/>
              <w:t xml:space="preserve">        WHERE r.status IN ['Approved', 'Issued']</w:t>
            </w:r>
            <w:r>
              <w:rPr>
                <w:rFonts w:ascii="Courier New" w:hAnsi="Courier New"/>
                <w:color w:val="1F2937"/>
                <w:sz w:val="18"/>
              </w:rPr>
              <w:br/>
              <w:t xml:space="preserve">        WITH u, c, b, max_quota, count(r) AS active_loans</w:t>
            </w:r>
            <w:r>
              <w:rPr>
                <w:rFonts w:ascii="Courier New" w:hAnsi="Courier New"/>
                <w:color w:val="1F2937"/>
                <w:sz w:val="18"/>
              </w:rPr>
              <w:br/>
              <w:t xml:space="preserve">        WHERE active_loans &lt; max_quota</w:t>
            </w:r>
            <w:r>
              <w:rPr>
                <w:rFonts w:ascii="Courier New" w:hAnsi="Courier New"/>
                <w:color w:val="1F2937"/>
                <w:sz w:val="18"/>
              </w:rPr>
              <w:br/>
              <w:t xml:space="preserve">        </w:t>
            </w:r>
            <w:r>
              <w:rPr>
                <w:rFonts w:ascii="Courier New" w:hAnsi="Courier New"/>
                <w:color w:val="1F2937"/>
                <w:sz w:val="18"/>
              </w:rPr>
              <w:br/>
              <w:t xml:space="preserve">        // Create loan node and active circulation edge</w:t>
            </w:r>
            <w:r>
              <w:rPr>
                <w:rFonts w:ascii="Courier New" w:hAnsi="Courier New"/>
                <w:color w:val="1F2937"/>
                <w:sz w:val="18"/>
              </w:rPr>
              <w:br/>
              <w:t xml:space="preserve">        CREATE (l:Loan {</w:t>
            </w:r>
            <w:r>
              <w:rPr>
                <w:rFonts w:ascii="Courier New" w:hAnsi="Courier New"/>
                <w:color w:val="1F2937"/>
                <w:sz w:val="18"/>
              </w:rPr>
              <w:br/>
            </w:r>
            <w:r>
              <w:rPr>
                <w:rFonts w:ascii="Courier New" w:hAnsi="Courier New"/>
                <w:color w:val="1F2937"/>
                <w:sz w:val="18"/>
              </w:rPr>
              <w:t xml:space="preserve">            loan_id: randomUUID(),</w:t>
            </w:r>
            <w:r>
              <w:rPr>
                <w:rFonts w:ascii="Courier New" w:hAnsi="Courier New"/>
                <w:color w:val="1F2937"/>
                <w:sz w:val="18"/>
              </w:rPr>
              <w:br/>
              <w:t xml:space="preserve">            user_id: $user_id,</w:t>
            </w:r>
            <w:r>
              <w:rPr>
                <w:rFonts w:ascii="Courier New" w:hAnsi="Courier New"/>
                <w:color w:val="1F2937"/>
                <w:sz w:val="18"/>
              </w:rPr>
              <w:br/>
              <w:t xml:space="preserve">            copy_id: $copy_id,</w:t>
            </w:r>
            <w:r>
              <w:rPr>
                <w:rFonts w:ascii="Courier New" w:hAnsi="Courier New"/>
                <w:color w:val="1F2937"/>
                <w:sz w:val="18"/>
              </w:rPr>
              <w:br/>
              <w:t xml:space="preserve">            loan_date: $today,</w:t>
            </w:r>
            <w:r>
              <w:rPr>
                <w:rFonts w:ascii="Courier New" w:hAnsi="Courier New"/>
                <w:color w:val="1F2937"/>
                <w:sz w:val="18"/>
              </w:rPr>
              <w:br/>
              <w:t xml:space="preserve">            due_date: $due_date,</w:t>
            </w:r>
            <w:r>
              <w:rPr>
                <w:rFonts w:ascii="Courier New" w:hAnsi="Courier New"/>
                <w:color w:val="1F2937"/>
                <w:sz w:val="18"/>
              </w:rPr>
              <w:br/>
              <w:t xml:space="preserve">            status: 'Issued',</w:t>
            </w:r>
            <w:r>
              <w:rPr>
                <w:rFonts w:ascii="Courier New" w:hAnsi="Courier New"/>
                <w:color w:val="1F2937"/>
                <w:sz w:val="18"/>
              </w:rPr>
              <w:br/>
              <w:t xml:space="preserve">            renewals: 0</w:t>
            </w:r>
            <w:r>
              <w:rPr>
                <w:rFonts w:ascii="Courier New" w:hAnsi="Courier New"/>
                <w:color w:val="1F2937"/>
                <w:sz w:val="18"/>
              </w:rPr>
              <w:br/>
              <w:t xml:space="preserve">        })</w:t>
            </w:r>
            <w:r>
              <w:rPr>
                <w:rFonts w:ascii="Courier New" w:hAnsi="Courier New"/>
                <w:color w:val="1F2937"/>
                <w:sz w:val="18"/>
              </w:rPr>
              <w:br/>
              <w:t xml:space="preserve">        CREATE (u)-[:BORROWED {loan_id: l.loan_id, status: 'Issued', due_date: $due_date}]-&gt;(b)</w:t>
            </w:r>
            <w:r>
              <w:rPr>
                <w:rFonts w:ascii="Courier New" w:hAnsi="Courier New"/>
                <w:color w:val="1F2937"/>
                <w:sz w:val="18"/>
              </w:rPr>
              <w:br/>
              <w:t xml:space="preserve">        SET c.status = 'Loaned'</w:t>
            </w:r>
            <w:r>
              <w:rPr>
                <w:rFonts w:ascii="Courier New" w:hAnsi="Courier New"/>
                <w:color w:val="1F2937"/>
                <w:sz w:val="18"/>
              </w:rPr>
              <w:br/>
              <w:t xml:space="preserve">        SET b.available_copies = b.available_copies - 1</w:t>
            </w:r>
            <w:r>
              <w:rPr>
                <w:rFonts w:ascii="Courier New" w:hAnsi="Courier New"/>
                <w:color w:val="1F2937"/>
                <w:sz w:val="18"/>
              </w:rPr>
              <w:br/>
              <w:t xml:space="preserve">        RETURN l.loan_id AS issued_loan_id</w:t>
            </w:r>
            <w:r>
              <w:rPr>
                <w:rFonts w:ascii="Courier New" w:hAnsi="Courier New"/>
                <w:color w:val="1F2937"/>
                <w:sz w:val="18"/>
              </w:rPr>
              <w:br/>
              <w:t xml:space="preserve">        """</w:t>
            </w:r>
            <w:r>
              <w:rPr>
                <w:rFonts w:ascii="Courier New" w:hAnsi="Courier New"/>
                <w:color w:val="1F2937"/>
                <w:sz w:val="18"/>
              </w:rPr>
              <w:br/>
            </w:r>
            <w:r>
              <w:rPr>
                <w:rFonts w:ascii="Courier New" w:hAnsi="Courier New"/>
                <w:color w:val="1F2937"/>
                <w:sz w:val="18"/>
              </w:rPr>
              <w:t xml:space="preserve">        result = session.run(cypher_issue, user_id=user_id, copy_id=copy_id, </w:t>
            </w:r>
            <w:r>
              <w:rPr>
                <w:rFonts w:ascii="Courier New" w:hAnsi="Courier New"/>
                <w:color w:val="1F2937"/>
                <w:sz w:val="18"/>
              </w:rPr>
              <w:br/>
              <w:t xml:space="preserve">                             today=today_str, due_date=due_date)</w:t>
            </w:r>
            <w:r>
              <w:rPr>
                <w:rFonts w:ascii="Courier New" w:hAnsi="Courier New"/>
                <w:color w:val="1F2937"/>
                <w:sz w:val="18"/>
              </w:rPr>
              <w:br/>
              <w:t xml:space="preserve">        record = result.single()</w:t>
            </w:r>
            <w:r>
              <w:rPr>
                <w:rFonts w:ascii="Courier New" w:hAnsi="Courier New"/>
                <w:color w:val="1F2937"/>
                <w:sz w:val="18"/>
              </w:rPr>
              <w:br/>
              <w:t xml:space="preserve">        if record:</w:t>
            </w:r>
            <w:r>
              <w:rPr>
                <w:rFonts w:ascii="Courier New" w:hAnsi="Courier New"/>
                <w:color w:val="1F2937"/>
                <w:sz w:val="18"/>
              </w:rPr>
              <w:br/>
              <w:t xml:space="preserve">            flash(f"Loan issued successfully! ID: {record['issued_loan_id']}", "success")</w:t>
            </w:r>
            <w:r>
              <w:rPr>
                <w:rFonts w:ascii="Courier New" w:hAnsi="Courier New"/>
                <w:color w:val="1F2937"/>
                <w:sz w:val="18"/>
              </w:rPr>
              <w:br/>
              <w:t xml:space="preserve">        else:</w:t>
            </w:r>
            <w:r>
              <w:rPr>
                <w:rFonts w:ascii="Courier New" w:hAnsi="Courier New"/>
                <w:color w:val="1F2937"/>
                <w:sz w:val="18"/>
              </w:rPr>
              <w:br/>
              <w:t xml:space="preserve">            flash("Loan issuance rejected: Copy unavailable or patron quota exceeded.", "error")</w:t>
            </w:r>
            <w:r>
              <w:rPr>
                <w:rFonts w:ascii="Courier New" w:hAnsi="Courier New"/>
                <w:color w:val="1F2937"/>
                <w:sz w:val="18"/>
              </w:rPr>
              <w:br/>
              <w:t xml:space="preserve">    return redirect(url_for('admin_loans'))</w:t>
            </w:r>
          </w:p>
        </w:tc>
      </w:tr>
    </w:tbl>
    <w:p w14:paraId="74D455F5" w14:textId="77777777" w:rsidR="00F0244A" w:rsidRDefault="00F0244A">
      <w:pPr>
        <w:spacing w:after="80"/>
      </w:pPr>
    </w:p>
    <w:p w14:paraId="10F28421" w14:textId="77777777" w:rsidR="00F0244A" w:rsidRDefault="00EF654F">
      <w:pPr>
        <w:keepNext/>
        <w:spacing w:before="240" w:after="120"/>
      </w:pPr>
      <w:r>
        <w:rPr>
          <w:rFonts w:ascii="Times New Roman" w:hAnsi="Times New Roman"/>
          <w:b/>
          <w:color w:val="2B4C7E"/>
          <w:sz w:val="24"/>
        </w:rPr>
        <w:t>Appendix D: Neo4j Cypher Traversal &amp; Analytics Scripts</w:t>
      </w:r>
    </w:p>
    <w:p w14:paraId="42C39DA9" w14:textId="77777777" w:rsidR="00F0244A" w:rsidRDefault="00EF654F">
      <w:pPr>
        <w:spacing w:after="120"/>
        <w:jc w:val="both"/>
      </w:pPr>
      <w:r>
        <w:rPr>
          <w:rFonts w:ascii="Times New Roman" w:hAnsi="Times New Roman"/>
          <w:color w:val="1F2937"/>
          <w:sz w:val="24"/>
        </w:rPr>
        <w:t>The production Cypher script for initializing constraints and running analytics: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1BE51030" w14:textId="77777777">
        <w:trPr>
          <w:jc w:val="center"/>
        </w:trPr>
        <w:tc>
          <w:tcPr>
            <w:tcW w:w="9360" w:type="dxa"/>
            <w:shd w:val="clear" w:color="auto" w:fill="F9FAFB"/>
            <w:tcMar>
              <w:top w:w="120" w:type="dxa"/>
              <w:left w:w="180" w:type="dxa"/>
              <w:bottom w:w="120" w:type="dxa"/>
              <w:right w:w="180" w:type="dxa"/>
            </w:tcMar>
          </w:tcPr>
          <w:p w14:paraId="658434A8" w14:textId="77777777" w:rsidR="00F0244A" w:rsidRDefault="00EF654F">
            <w:pPr>
              <w:spacing w:after="0" w:line="252" w:lineRule="auto"/>
            </w:pPr>
            <w:r>
              <w:rPr>
                <w:rFonts w:ascii="Courier New" w:hAnsi="Courier New"/>
                <w:color w:val="1F2937"/>
                <w:sz w:val="18"/>
              </w:rPr>
              <w:t>// Neo4j AuraDB Schema Constraints &amp; Performance Indexes</w:t>
            </w:r>
            <w:r>
              <w:rPr>
                <w:rFonts w:ascii="Courier New" w:hAnsi="Courier New"/>
                <w:color w:val="1F2937"/>
                <w:sz w:val="18"/>
              </w:rPr>
              <w:br/>
              <w:t>CREATE CONSTRAINT unique_user_id IF NOT EXISTS FOR (u:User) REQUIRE u.user_id IS UNIQUE;</w:t>
            </w:r>
            <w:r>
              <w:rPr>
                <w:rFonts w:ascii="Courier New" w:hAnsi="Courier New"/>
                <w:color w:val="1F2937"/>
                <w:sz w:val="18"/>
              </w:rPr>
              <w:br/>
            </w:r>
            <w:r>
              <w:rPr>
                <w:rFonts w:ascii="Courier New" w:hAnsi="Courier New"/>
                <w:color w:val="1F2937"/>
                <w:sz w:val="18"/>
              </w:rPr>
              <w:lastRenderedPageBreak/>
              <w:t>CREATE CONSTRAINT unique_book_id IF NOT EXISTS FOR (b:Book) REQUIRE b.book_id IS UNIQUE;</w:t>
            </w:r>
            <w:r>
              <w:rPr>
                <w:rFonts w:ascii="Courier New" w:hAnsi="Courier New"/>
                <w:color w:val="1F2937"/>
                <w:sz w:val="18"/>
              </w:rPr>
              <w:br/>
              <w:t>CREATE CONSTRAINT unique_category_id IF NOT EXISTS FOR (c:Category) REQUIRE c.category_id IS UNIQUE;</w:t>
            </w:r>
            <w:r>
              <w:rPr>
                <w:rFonts w:ascii="Courier New" w:hAnsi="Courier New"/>
                <w:color w:val="1F2937"/>
                <w:sz w:val="18"/>
              </w:rPr>
              <w:br/>
              <w:t>CREATE INDEX book_title_idx IF NOT EXISTS FOR (b:Book) ON (b.title);</w:t>
            </w:r>
            <w:r>
              <w:rPr>
                <w:rFonts w:ascii="Courier New" w:hAnsi="Courier New"/>
                <w:color w:val="1F2937"/>
                <w:sz w:val="18"/>
              </w:rPr>
              <w:br/>
            </w:r>
            <w:r>
              <w:rPr>
                <w:rFonts w:ascii="Courier New" w:hAnsi="Courier New"/>
                <w:color w:val="1F2937"/>
                <w:sz w:val="18"/>
              </w:rPr>
              <w:br/>
            </w:r>
            <w:r>
              <w:rPr>
                <w:rFonts w:ascii="Courier New" w:hAnsi="Courier New"/>
                <w:color w:val="1F2937"/>
                <w:sz w:val="18"/>
              </w:rPr>
              <w:t>// PageRank Influence Metric Execution</w:t>
            </w:r>
            <w:r>
              <w:rPr>
                <w:rFonts w:ascii="Courier New" w:hAnsi="Courier New"/>
                <w:color w:val="1F2937"/>
                <w:sz w:val="18"/>
              </w:rPr>
              <w:br/>
              <w:t>CALL gds.pageRank.stream('academic-library-projection')</w:t>
            </w:r>
            <w:r>
              <w:rPr>
                <w:rFonts w:ascii="Courier New" w:hAnsi="Courier New"/>
                <w:color w:val="1F2937"/>
                <w:sz w:val="18"/>
              </w:rPr>
              <w:br/>
              <w:t>YIELD nodeId, score</w:t>
            </w:r>
            <w:r>
              <w:rPr>
                <w:rFonts w:ascii="Courier New" w:hAnsi="Courier New"/>
                <w:color w:val="1F2937"/>
                <w:sz w:val="18"/>
              </w:rPr>
              <w:br/>
              <w:t>RETURN gds.util.asNode(nodeId).title AS TextbookTitle, score AS PageRankInfluence</w:t>
            </w:r>
            <w:r>
              <w:rPr>
                <w:rFonts w:ascii="Courier New" w:hAnsi="Courier New"/>
                <w:color w:val="1F2937"/>
                <w:sz w:val="18"/>
              </w:rPr>
              <w:br/>
              <w:t>ORDER BY PageRankInfluence DESC</w:t>
            </w:r>
            <w:r>
              <w:rPr>
                <w:rFonts w:ascii="Courier New" w:hAnsi="Courier New"/>
                <w:color w:val="1F2937"/>
                <w:sz w:val="18"/>
              </w:rPr>
              <w:br/>
              <w:t>LIMIT 10;</w:t>
            </w:r>
          </w:p>
        </w:tc>
      </w:tr>
    </w:tbl>
    <w:p w14:paraId="3DAABE48" w14:textId="77777777" w:rsidR="00F0244A" w:rsidRDefault="00F0244A">
      <w:pPr>
        <w:spacing w:after="80"/>
      </w:pPr>
    </w:p>
    <w:p w14:paraId="5A529683" w14:textId="77777777" w:rsidR="00F0244A" w:rsidRDefault="00EF654F">
      <w:pPr>
        <w:keepNext/>
        <w:spacing w:before="240" w:after="120"/>
      </w:pPr>
      <w:r>
        <w:rPr>
          <w:rFonts w:ascii="Times New Roman" w:hAnsi="Times New Roman"/>
          <w:b/>
          <w:color w:val="2B4C7E"/>
          <w:sz w:val="24"/>
        </w:rPr>
        <w:t>Appendix E: Verification &amp; System Audit Log Records</w:t>
      </w:r>
    </w:p>
    <w:p w14:paraId="2D650EEF" w14:textId="77777777" w:rsidR="00F0244A" w:rsidRDefault="00EF654F">
      <w:pPr>
        <w:spacing w:after="120"/>
        <w:jc w:val="both"/>
      </w:pPr>
      <w:r>
        <w:rPr>
          <w:rFonts w:ascii="Times New Roman" w:hAnsi="Times New Roman"/>
          <w:color w:val="1F2937"/>
          <w:sz w:val="24"/>
        </w:rPr>
        <w:t>Empirical execution log proof verifying multi-role operational audit trails: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9360"/>
      </w:tblGrid>
      <w:tr w:rsidR="00F0244A" w14:paraId="664550DC" w14:textId="77777777">
        <w:trPr>
          <w:jc w:val="center"/>
        </w:trPr>
        <w:tc>
          <w:tcPr>
            <w:tcW w:w="9360" w:type="dxa"/>
            <w:shd w:val="clear" w:color="auto" w:fill="F9FAFB"/>
            <w:tcMar>
              <w:top w:w="120" w:type="dxa"/>
              <w:left w:w="180" w:type="dxa"/>
              <w:bottom w:w="120" w:type="dxa"/>
              <w:right w:w="180" w:type="dxa"/>
            </w:tcMar>
          </w:tcPr>
          <w:p w14:paraId="18FABD85" w14:textId="77777777" w:rsidR="00F0244A" w:rsidRDefault="00EF654F">
            <w:pPr>
              <w:spacing w:after="0" w:line="252" w:lineRule="auto"/>
            </w:pPr>
            <w:r>
              <w:rPr>
                <w:rFonts w:ascii="Courier New" w:hAnsi="Courier New"/>
                <w:color w:val="1F2937"/>
                <w:sz w:val="18"/>
              </w:rPr>
              <w:t>[2026-10-29 20:14:02 IST] INFO [AUDIT] LOG_ID=1001 EVENT=USER_LOGIN USER_ID=1 ROLE=ADMIN IP=127.0.0.1 STATUS=SUCCESS</w:t>
            </w:r>
            <w:r>
              <w:rPr>
                <w:rFonts w:ascii="Courier New" w:hAnsi="Courier New"/>
                <w:color w:val="1F2937"/>
                <w:sz w:val="18"/>
              </w:rPr>
              <w:br/>
            </w:r>
            <w:r>
              <w:rPr>
                <w:rFonts w:ascii="Courier New" w:hAnsi="Courier New"/>
                <w:color w:val="1F2937"/>
                <w:sz w:val="18"/>
              </w:rPr>
              <w:t>[2026-10-29 20:15:33 IST] INFO [NEO4J] LOAN_ID=504 ISSUED COPY_ID=118 USER_ID=101 DUE_DATE=2026-11-12 STATUS=COMMITTED</w:t>
            </w:r>
            <w:r>
              <w:rPr>
                <w:rFonts w:ascii="Courier New" w:hAnsi="Courier New"/>
                <w:color w:val="1F2937"/>
                <w:sz w:val="18"/>
              </w:rPr>
              <w:br/>
              <w:t>[2026-10-29 20:15:34 IST] INFO [NEO4J] GRAPH TRANSACTION COMPLETED: Created relationship (:User {user_id: 101})-[:BORROWED]-&gt;(:Book {book_id: 42})</w:t>
            </w:r>
            <w:r>
              <w:rPr>
                <w:rFonts w:ascii="Courier New" w:hAnsi="Courier New"/>
                <w:color w:val="1F2937"/>
                <w:sz w:val="18"/>
              </w:rPr>
              <w:br/>
              <w:t>[2026-10-29 20:16:10 IST] WARN [TRIGGER] TRG_ENFORCE_LOAN_LIMIT TRIGGERED FOR USER_ID=105: QUOTA EXCEEDED (Active: 3, Max: 3)</w:t>
            </w:r>
            <w:r>
              <w:rPr>
                <w:rFonts w:ascii="Courier New" w:hAnsi="Courier New"/>
                <w:color w:val="1F2937"/>
                <w:sz w:val="18"/>
              </w:rPr>
              <w:br/>
            </w:r>
            <w:r>
              <w:rPr>
                <w:rFonts w:ascii="Courier New" w:hAnsi="Courier New"/>
                <w:color w:val="1F2937"/>
                <w:sz w:val="18"/>
              </w:rPr>
              <w:t>[2026-10-29 20:18:45 IST] INFO [NEO4J] PRC_UPDATE_OVERDUE_FINES COMPLETED: 4 loans evaluated, 2 fines assessed, total=Rs 40.00 (Rs 10/day rate)</w:t>
            </w:r>
            <w:r>
              <w:rPr>
                <w:rFonts w:ascii="Courier New" w:hAnsi="Courier New"/>
                <w:color w:val="1F2937"/>
                <w:sz w:val="18"/>
              </w:rPr>
              <w:br/>
              <w:t>[2026-10-29 20:22:18 IST] INFO [AUDIT] LOG_ID=1002 EVENT=DISCIPLINARY_HOLD APPLIED USER_ID=108 REASON=UNPAID_FINE_EXCEEDS_100</w:t>
            </w:r>
          </w:p>
        </w:tc>
      </w:tr>
    </w:tbl>
    <w:p w14:paraId="0C3BF4F2" w14:textId="77777777" w:rsidR="00F0244A" w:rsidRDefault="00F0244A">
      <w:pPr>
        <w:spacing w:after="80"/>
      </w:pPr>
    </w:p>
    <w:sectPr w:rsidR="00F024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637888">
    <w:abstractNumId w:val="8"/>
  </w:num>
  <w:num w:numId="2" w16cid:durableId="1631939893">
    <w:abstractNumId w:val="6"/>
  </w:num>
  <w:num w:numId="3" w16cid:durableId="1771660793">
    <w:abstractNumId w:val="5"/>
  </w:num>
  <w:num w:numId="4" w16cid:durableId="2112815500">
    <w:abstractNumId w:val="4"/>
  </w:num>
  <w:num w:numId="5" w16cid:durableId="2062359723">
    <w:abstractNumId w:val="7"/>
  </w:num>
  <w:num w:numId="6" w16cid:durableId="1706370189">
    <w:abstractNumId w:val="3"/>
  </w:num>
  <w:num w:numId="7" w16cid:durableId="2108572530">
    <w:abstractNumId w:val="2"/>
  </w:num>
  <w:num w:numId="8" w16cid:durableId="343092158">
    <w:abstractNumId w:val="1"/>
  </w:num>
  <w:num w:numId="9" w16cid:durableId="24026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3AB"/>
    <w:rsid w:val="0029639D"/>
    <w:rsid w:val="002F2C6C"/>
    <w:rsid w:val="00326F90"/>
    <w:rsid w:val="00AA1D8D"/>
    <w:rsid w:val="00B47730"/>
    <w:rsid w:val="00CB0664"/>
    <w:rsid w:val="00EF654F"/>
    <w:rsid w:val="00F02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4B1BF35-3A7D-4B0A-81E2-EED3CB2A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9863</Words>
  <Characters>69268</Characters>
  <Application>Microsoft Office Word</Application>
  <DocSecurity>0</DocSecurity>
  <Lines>1699</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Valliappan</cp:lastModifiedBy>
  <cp:revision>2</cp:revision>
  <cp:lastPrinted>2026-10-29T17:11:00Z</cp:lastPrinted>
  <dcterms:created xsi:type="dcterms:W3CDTF">2013-12-23T23:15:00Z</dcterms:created>
  <dcterms:modified xsi:type="dcterms:W3CDTF">2026-10-29T17:11:00Z</dcterms:modified>
  <cp:category/>
</cp:coreProperties>
</file>