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C2B9" w14:textId="77777777" w:rsidR="009C528F" w:rsidRDefault="009C528F" w:rsidP="009C528F">
      <w:pPr>
        <w:jc w:val="center"/>
        <w:rPr>
          <w:rFonts w:ascii="Calibri" w:eastAsia="Calibri" w:hAnsi="Calibri" w:cs="Calibri"/>
        </w:rPr>
      </w:pPr>
      <w:bookmarkStart w:id="0" w:name="_p024jo3qgyt" w:colFirst="0" w:colLast="0"/>
      <w:bookmarkEnd w:id="0"/>
      <w:r>
        <w:rPr>
          <w:rFonts w:ascii="Calibri" w:eastAsia="Calibri" w:hAnsi="Calibri" w:cs="Calibri"/>
          <w:noProof/>
        </w:rPr>
        <w:drawing>
          <wp:inline distT="0" distB="0" distL="0" distR="0" wp14:anchorId="6078DEF2" wp14:editId="180DE553">
            <wp:extent cx="4817608" cy="1479550"/>
            <wp:effectExtent l="0" t="0" r="2540" b="6350"/>
            <wp:docPr id="11313694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822639" cy="1481095"/>
                    </a:xfrm>
                    <a:prstGeom prst="rect">
                      <a:avLst/>
                    </a:prstGeom>
                    <a:ln/>
                  </pic:spPr>
                </pic:pic>
              </a:graphicData>
            </a:graphic>
          </wp:inline>
        </w:drawing>
      </w:r>
    </w:p>
    <w:p w14:paraId="02E5FC57" w14:textId="77777777" w:rsidR="009C528F" w:rsidRDefault="009C528F" w:rsidP="009C528F">
      <w:pPr>
        <w:rPr>
          <w:rFonts w:ascii="Calibri" w:eastAsia="Calibri" w:hAnsi="Calibri" w:cs="Calibri"/>
        </w:rPr>
      </w:pPr>
    </w:p>
    <w:p w14:paraId="4C0E53DF" w14:textId="77777777" w:rsidR="009C528F" w:rsidRDefault="009C528F" w:rsidP="009C528F">
      <w:pPr>
        <w:rPr>
          <w:rFonts w:ascii="Calibri" w:eastAsia="Calibri" w:hAnsi="Calibri" w:cs="Calibri"/>
        </w:rPr>
      </w:pPr>
    </w:p>
    <w:p w14:paraId="5CB469AE" w14:textId="77777777" w:rsidR="009C528F" w:rsidRDefault="009C528F" w:rsidP="009C528F">
      <w:pPr>
        <w:widowControl w:val="0"/>
        <w:ind w:left="160" w:right="160"/>
        <w:jc w:val="center"/>
        <w:rPr>
          <w:rFonts w:ascii="Cambria" w:eastAsia="Cambria" w:hAnsi="Cambria" w:cs="Cambria"/>
          <w:b/>
          <w:color w:val="242424"/>
          <w:sz w:val="48"/>
          <w:szCs w:val="48"/>
        </w:rPr>
      </w:pPr>
      <w:r>
        <w:rPr>
          <w:rFonts w:ascii="Cambria" w:eastAsia="Cambria" w:hAnsi="Cambria" w:cs="Cambria"/>
          <w:b/>
          <w:color w:val="242424"/>
          <w:sz w:val="48"/>
          <w:szCs w:val="48"/>
        </w:rPr>
        <w:t>Depart</w:t>
      </w:r>
      <w:r w:rsidRPr="00D1576B">
        <w:rPr>
          <w:rFonts w:ascii="Cambria" w:eastAsia="Cambria" w:hAnsi="Cambria" w:cs="Cambria"/>
          <w:b/>
          <w:color w:val="242424"/>
          <w:sz w:val="48"/>
          <w:szCs w:val="48"/>
        </w:rPr>
        <w:t>ment of Artificial Intelligence and Data Science</w:t>
      </w:r>
    </w:p>
    <w:p w14:paraId="104716A0" w14:textId="77777777" w:rsidR="009C528F" w:rsidRDefault="009C528F" w:rsidP="009C528F">
      <w:pPr>
        <w:widowControl w:val="0"/>
        <w:ind w:left="160" w:right="160"/>
        <w:jc w:val="center"/>
        <w:rPr>
          <w:rFonts w:ascii="Cambria" w:eastAsia="Cambria" w:hAnsi="Cambria" w:cs="Cambria"/>
          <w:b/>
          <w:color w:val="242424"/>
          <w:sz w:val="48"/>
          <w:szCs w:val="48"/>
        </w:rPr>
      </w:pPr>
    </w:p>
    <w:p w14:paraId="123BA682" w14:textId="77777777" w:rsidR="009C528F" w:rsidRDefault="009C528F" w:rsidP="009C528F">
      <w:pPr>
        <w:widowControl w:val="0"/>
        <w:ind w:left="160" w:right="160"/>
        <w:jc w:val="center"/>
        <w:rPr>
          <w:rFonts w:ascii="Cambria" w:eastAsia="Cambria" w:hAnsi="Cambria" w:cs="Cambria"/>
          <w:b/>
          <w:color w:val="242424"/>
          <w:sz w:val="48"/>
          <w:szCs w:val="48"/>
        </w:rPr>
      </w:pPr>
      <w:r w:rsidRPr="00D1576B">
        <w:rPr>
          <w:rFonts w:ascii="Cambria" w:eastAsia="Cambria" w:hAnsi="Cambria" w:cs="Cambria"/>
          <w:b/>
          <w:color w:val="242424"/>
          <w:sz w:val="48"/>
          <w:szCs w:val="48"/>
        </w:rPr>
        <w:t xml:space="preserve">DATA-VIZ HACK-A-BIT </w:t>
      </w:r>
    </w:p>
    <w:p w14:paraId="156F8D6A" w14:textId="77777777" w:rsidR="009C528F" w:rsidRDefault="009C528F" w:rsidP="009C528F">
      <w:pPr>
        <w:widowControl w:val="0"/>
        <w:ind w:left="160" w:right="160"/>
        <w:jc w:val="center"/>
        <w:rPr>
          <w:rFonts w:ascii="Cambria" w:eastAsia="Cambria" w:hAnsi="Cambria" w:cs="Cambria"/>
          <w:b/>
          <w:color w:val="242424"/>
          <w:sz w:val="48"/>
          <w:szCs w:val="48"/>
        </w:rPr>
      </w:pPr>
      <w:r w:rsidRPr="00D1576B">
        <w:rPr>
          <w:rFonts w:ascii="Cambria" w:eastAsia="Cambria" w:hAnsi="Cambria" w:cs="Cambria"/>
          <w:b/>
          <w:color w:val="242424"/>
          <w:sz w:val="48"/>
          <w:szCs w:val="48"/>
        </w:rPr>
        <w:t xml:space="preserve">(2025-2026) </w:t>
      </w:r>
    </w:p>
    <w:p w14:paraId="7390DA38" w14:textId="77777777" w:rsidR="009C528F" w:rsidRDefault="009C528F" w:rsidP="009C528F">
      <w:pPr>
        <w:widowControl w:val="0"/>
        <w:ind w:left="160" w:right="160"/>
        <w:jc w:val="center"/>
        <w:rPr>
          <w:rFonts w:ascii="Cambria" w:eastAsia="Cambria" w:hAnsi="Cambria" w:cs="Cambria"/>
          <w:b/>
          <w:color w:val="242424"/>
          <w:sz w:val="48"/>
          <w:szCs w:val="48"/>
        </w:rPr>
      </w:pPr>
    </w:p>
    <w:p w14:paraId="171097D3" w14:textId="77777777" w:rsidR="009C528F" w:rsidRDefault="009C528F" w:rsidP="009C528F">
      <w:pPr>
        <w:widowControl w:val="0"/>
        <w:ind w:left="160" w:right="160"/>
        <w:jc w:val="center"/>
        <w:rPr>
          <w:rFonts w:ascii="Cambria" w:eastAsia="Cambria" w:hAnsi="Cambria" w:cs="Cambria"/>
          <w:b/>
          <w:color w:val="242424"/>
          <w:sz w:val="48"/>
          <w:szCs w:val="48"/>
        </w:rPr>
      </w:pPr>
    </w:p>
    <w:p w14:paraId="729D2854" w14:textId="77777777" w:rsidR="009C528F" w:rsidRDefault="009C528F" w:rsidP="009C528F">
      <w:pPr>
        <w:widowControl w:val="0"/>
        <w:ind w:left="160" w:right="160"/>
        <w:jc w:val="center"/>
        <w:rPr>
          <w:rFonts w:ascii="Cambria" w:eastAsia="Cambria" w:hAnsi="Cambria" w:cs="Cambria"/>
          <w:b/>
          <w:color w:val="242424"/>
          <w:sz w:val="48"/>
          <w:szCs w:val="48"/>
        </w:rPr>
      </w:pPr>
    </w:p>
    <w:p w14:paraId="122124F1" w14:textId="77777777" w:rsidR="009C528F" w:rsidRDefault="009C528F" w:rsidP="009C528F">
      <w:pPr>
        <w:widowControl w:val="0"/>
        <w:ind w:left="160" w:right="160"/>
        <w:jc w:val="center"/>
        <w:rPr>
          <w:rFonts w:ascii="Cambria" w:eastAsia="Cambria" w:hAnsi="Cambria" w:cs="Cambria"/>
          <w:b/>
          <w:color w:val="242424"/>
          <w:sz w:val="48"/>
          <w:szCs w:val="48"/>
        </w:rPr>
      </w:pPr>
    </w:p>
    <w:p w14:paraId="1C92DFEF" w14:textId="77777777" w:rsidR="009C528F" w:rsidRDefault="009C528F" w:rsidP="009C528F">
      <w:pPr>
        <w:widowControl w:val="0"/>
        <w:ind w:left="160" w:right="160"/>
        <w:jc w:val="center"/>
        <w:rPr>
          <w:rFonts w:ascii="Cambria" w:eastAsia="Cambria" w:hAnsi="Cambria" w:cs="Cambria"/>
          <w:b/>
          <w:color w:val="242424"/>
          <w:sz w:val="48"/>
          <w:szCs w:val="48"/>
        </w:rPr>
      </w:pPr>
      <w:r w:rsidRPr="00D1576B">
        <w:rPr>
          <w:rFonts w:ascii="Cambria" w:eastAsia="Cambria" w:hAnsi="Cambria" w:cs="Cambria"/>
          <w:b/>
          <w:color w:val="242424"/>
          <w:sz w:val="48"/>
          <w:szCs w:val="48"/>
        </w:rPr>
        <w:t xml:space="preserve">Course code and Name: </w:t>
      </w:r>
    </w:p>
    <w:p w14:paraId="49A59802" w14:textId="77777777" w:rsidR="009C528F" w:rsidRDefault="009C528F" w:rsidP="009C528F">
      <w:pPr>
        <w:widowControl w:val="0"/>
        <w:ind w:left="160" w:right="160"/>
        <w:jc w:val="center"/>
        <w:rPr>
          <w:rFonts w:ascii="Cambria" w:eastAsia="Cambria" w:hAnsi="Cambria" w:cs="Cambria"/>
          <w:b/>
          <w:color w:val="242424"/>
          <w:sz w:val="48"/>
          <w:szCs w:val="48"/>
        </w:rPr>
      </w:pPr>
      <w:r w:rsidRPr="00D1576B">
        <w:rPr>
          <w:rFonts w:ascii="Cambria" w:eastAsia="Cambria" w:hAnsi="Cambria" w:cs="Cambria"/>
          <w:b/>
          <w:color w:val="242424"/>
          <w:sz w:val="48"/>
          <w:szCs w:val="48"/>
        </w:rPr>
        <w:t xml:space="preserve">24ADI204-Data Science and Visualization </w:t>
      </w:r>
    </w:p>
    <w:p w14:paraId="1089DE28" w14:textId="3FBA10F6" w:rsidR="009C528F" w:rsidRDefault="009C528F" w:rsidP="00D13011">
      <w:pPr>
        <w:widowControl w:val="0"/>
        <w:ind w:left="160" w:right="160"/>
        <w:jc w:val="center"/>
        <w:rPr>
          <w:rFonts w:ascii="Cambria" w:eastAsia="Cambria" w:hAnsi="Cambria" w:cs="Cambria"/>
          <w:b/>
          <w:color w:val="242424"/>
          <w:sz w:val="48"/>
          <w:szCs w:val="48"/>
        </w:rPr>
      </w:pPr>
      <w:r w:rsidRPr="00D1576B">
        <w:rPr>
          <w:rFonts w:ascii="Cambria" w:eastAsia="Cambria" w:hAnsi="Cambria" w:cs="Cambria"/>
          <w:b/>
          <w:color w:val="242424"/>
          <w:sz w:val="48"/>
          <w:szCs w:val="48"/>
        </w:rPr>
        <w:t>Academic Year: 2025-2026 Year/Semester: II/IV</w:t>
      </w:r>
    </w:p>
    <w:p w14:paraId="141C6D97" w14:textId="77777777" w:rsidR="009C528F" w:rsidRDefault="009C528F" w:rsidP="009C528F">
      <w:pPr>
        <w:jc w:val="center"/>
        <w:rPr>
          <w:rFonts w:ascii="Calibri" w:hAnsi="Calibri" w:cs="Calibri"/>
          <w:b/>
          <w:bCs/>
          <w:sz w:val="48"/>
          <w:szCs w:val="48"/>
        </w:rPr>
      </w:pPr>
      <w:r w:rsidRPr="00735B02">
        <w:rPr>
          <w:rFonts w:ascii="Calibri" w:hAnsi="Calibri" w:cs="Calibri"/>
          <w:b/>
          <w:bCs/>
          <w:sz w:val="48"/>
          <w:szCs w:val="48"/>
        </w:rPr>
        <w:lastRenderedPageBreak/>
        <w:t xml:space="preserve">WEEK </w:t>
      </w:r>
      <w:r>
        <w:rPr>
          <w:rFonts w:ascii="Calibri" w:hAnsi="Calibri" w:cs="Calibri"/>
          <w:b/>
          <w:bCs/>
          <w:sz w:val="48"/>
          <w:szCs w:val="48"/>
        </w:rPr>
        <w:t>3</w:t>
      </w:r>
      <w:r w:rsidRPr="00735B02">
        <w:rPr>
          <w:rFonts w:ascii="Calibri" w:hAnsi="Calibri" w:cs="Calibri"/>
          <w:b/>
          <w:bCs/>
          <w:sz w:val="48"/>
          <w:szCs w:val="48"/>
        </w:rPr>
        <w:t xml:space="preserve"> – The Cleaning Sprint</w:t>
      </w:r>
      <w:r>
        <w:rPr>
          <w:rFonts w:ascii="Calibri" w:hAnsi="Calibri" w:cs="Calibri"/>
          <w:b/>
          <w:bCs/>
          <w:sz w:val="48"/>
          <w:szCs w:val="48"/>
        </w:rPr>
        <w:t xml:space="preserve"> </w:t>
      </w:r>
    </w:p>
    <w:p w14:paraId="21A4F128" w14:textId="77777777" w:rsidR="009C528F" w:rsidRPr="00735B02" w:rsidRDefault="009C528F" w:rsidP="009C528F">
      <w:pPr>
        <w:jc w:val="center"/>
        <w:rPr>
          <w:rFonts w:ascii="Calibri" w:hAnsi="Calibri" w:cs="Calibri"/>
          <w:b/>
          <w:bCs/>
          <w:sz w:val="48"/>
          <w:szCs w:val="48"/>
        </w:rPr>
      </w:pPr>
      <w:r>
        <w:rPr>
          <w:rFonts w:ascii="Calibri" w:hAnsi="Calibri" w:cs="Calibri"/>
          <w:b/>
          <w:bCs/>
          <w:sz w:val="48"/>
          <w:szCs w:val="48"/>
        </w:rPr>
        <w:t>(</w:t>
      </w:r>
      <w:r w:rsidRPr="002F0488">
        <w:rPr>
          <w:rFonts w:ascii="Calibri" w:hAnsi="Calibri" w:cs="Calibri"/>
          <w:b/>
          <w:bCs/>
          <w:sz w:val="36"/>
          <w:szCs w:val="36"/>
        </w:rPr>
        <w:t>Handling Missing Values (Imputation strategies) and Outlier Detection (Boxplots/Z-score).)</w:t>
      </w:r>
    </w:p>
    <w:p w14:paraId="4FC440F4" w14:textId="77777777" w:rsidR="009C528F" w:rsidRDefault="009C528F" w:rsidP="009C528F">
      <w:pPr>
        <w:widowControl w:val="0"/>
        <w:ind w:left="160" w:right="160"/>
        <w:rPr>
          <w:rFonts w:ascii="Cambria" w:eastAsia="Cambria" w:hAnsi="Cambria" w:cs="Cambria"/>
          <w:b/>
          <w:color w:val="242424"/>
          <w:sz w:val="28"/>
          <w:szCs w:val="28"/>
        </w:rPr>
      </w:pPr>
      <w:r w:rsidRPr="002F0488">
        <w:rPr>
          <w:rFonts w:ascii="Cambria" w:eastAsia="Cambria" w:hAnsi="Cambria" w:cs="Cambria"/>
          <w:b/>
          <w:color w:val="242424"/>
          <w:sz w:val="28"/>
          <w:szCs w:val="28"/>
        </w:rPr>
        <w:t>Date:</w:t>
      </w:r>
      <w:r>
        <w:rPr>
          <w:rFonts w:ascii="Cambria" w:eastAsia="Cambria" w:hAnsi="Cambria" w:cs="Cambria"/>
          <w:b/>
          <w:color w:val="242424"/>
          <w:sz w:val="28"/>
          <w:szCs w:val="28"/>
        </w:rPr>
        <w:t>03.02.2026 -09.02.2026</w:t>
      </w:r>
    </w:p>
    <w:p w14:paraId="3116C8FB" w14:textId="77777777" w:rsidR="00500BFD" w:rsidRPr="00500BFD" w:rsidRDefault="00500BFD" w:rsidP="00500BFD">
      <w:pPr>
        <w:spacing w:after="240"/>
        <w:rPr>
          <w:rFonts w:ascii="Times New Roman" w:hAnsi="Times New Roman" w:cs="Times New Roman"/>
        </w:rPr>
      </w:pPr>
      <w:r w:rsidRPr="00500BFD">
        <w:rPr>
          <w:rFonts w:ascii="Times New Roman" w:eastAsia="Aptos" w:hAnsi="Times New Roman" w:cs="Times New Roman"/>
          <w:b/>
          <w:bCs/>
        </w:rPr>
        <w:t>Objective:</w:t>
      </w:r>
    </w:p>
    <w:p w14:paraId="5229173B" w14:textId="77777777" w:rsidR="00500BFD" w:rsidRPr="00500BFD" w:rsidRDefault="00500BFD" w:rsidP="00500BFD">
      <w:pPr>
        <w:spacing w:after="240"/>
        <w:rPr>
          <w:rFonts w:ascii="Times New Roman" w:hAnsi="Times New Roman" w:cs="Times New Roman"/>
        </w:rPr>
      </w:pPr>
      <w:r w:rsidRPr="00500BFD">
        <w:rPr>
          <w:rFonts w:ascii="Times New Roman" w:eastAsia="Aptos" w:hAnsi="Times New Roman" w:cs="Times New Roman"/>
        </w:rPr>
        <w:t>The objective of Week 3 is to transform the raw, messy flight data into a statistically robust, analysis-ready dataset. This involves handling missing values using domain logic, correcting data types (specifically time formats), and managing extreme outliers without deleting critical data points.</w:t>
      </w:r>
    </w:p>
    <w:p w14:paraId="0D6D084E" w14:textId="77777777" w:rsidR="00500BFD" w:rsidRPr="00500BFD" w:rsidRDefault="00500BFD" w:rsidP="00500BFD">
      <w:pPr>
        <w:spacing w:after="240"/>
        <w:rPr>
          <w:rFonts w:ascii="Times New Roman" w:hAnsi="Times New Roman" w:cs="Times New Roman"/>
        </w:rPr>
      </w:pPr>
      <w:r w:rsidRPr="00500BFD">
        <w:rPr>
          <w:rFonts w:ascii="Times New Roman" w:eastAsia="Aptos" w:hAnsi="Times New Roman" w:cs="Times New Roman"/>
          <w:b/>
          <w:bCs/>
        </w:rPr>
        <w:t>Project Title:</w:t>
      </w:r>
    </w:p>
    <w:p w14:paraId="2AE451F5" w14:textId="77777777" w:rsidR="00500BFD" w:rsidRPr="00500BFD" w:rsidRDefault="00500BFD" w:rsidP="00500BFD">
      <w:pPr>
        <w:spacing w:after="240"/>
        <w:rPr>
          <w:rFonts w:ascii="Times New Roman" w:hAnsi="Times New Roman" w:cs="Times New Roman"/>
        </w:rPr>
      </w:pPr>
      <w:r w:rsidRPr="00500BFD">
        <w:rPr>
          <w:rFonts w:ascii="Times New Roman" w:eastAsia="Aptos" w:hAnsi="Times New Roman" w:cs="Times New Roman"/>
        </w:rPr>
        <w:t>Flight Delay Analysis and Insights</w:t>
      </w:r>
    </w:p>
    <w:p w14:paraId="1428F1A2" w14:textId="77777777" w:rsidR="00500BFD" w:rsidRPr="00500BFD" w:rsidRDefault="00500BFD" w:rsidP="00500BFD">
      <w:pPr>
        <w:spacing w:after="240"/>
        <w:rPr>
          <w:rFonts w:ascii="Times New Roman" w:hAnsi="Times New Roman" w:cs="Times New Roman"/>
        </w:rPr>
      </w:pPr>
      <w:r w:rsidRPr="00500BFD">
        <w:rPr>
          <w:rFonts w:ascii="Times New Roman" w:eastAsia="Aptos" w:hAnsi="Times New Roman" w:cs="Times New Roman"/>
          <w:b/>
          <w:bCs/>
        </w:rPr>
        <w:t>Reason for this week:</w:t>
      </w:r>
    </w:p>
    <w:p w14:paraId="01CA8E3A" w14:textId="77777777" w:rsidR="00500BFD" w:rsidRDefault="00500BFD" w:rsidP="00500BFD">
      <w:pPr>
        <w:spacing w:after="240"/>
        <w:rPr>
          <w:rFonts w:ascii="Times New Roman" w:eastAsia="Aptos" w:hAnsi="Times New Roman" w:cs="Times New Roman"/>
        </w:rPr>
      </w:pPr>
      <w:r w:rsidRPr="00500BFD">
        <w:rPr>
          <w:rFonts w:ascii="Times New Roman" w:eastAsia="Aptos" w:hAnsi="Times New Roman" w:cs="Times New Roman"/>
        </w:rPr>
        <w:t>Raw real-world data is rarely ready for analysis. Our initial audit revealed structural missing values (representing on-time flights), incorrect data types (integer times), and extreme outliers (storm delays). Proceeding without this "Cleaning Sprint" would lead to biased models and incorrect visualizations in later stages.</w:t>
      </w:r>
    </w:p>
    <w:p w14:paraId="1AC08628" w14:textId="77777777" w:rsidR="00A4335F" w:rsidRDefault="00A4335F" w:rsidP="00500BFD">
      <w:pPr>
        <w:spacing w:after="240"/>
        <w:rPr>
          <w:rFonts w:ascii="Times New Roman" w:eastAsia="Aptos" w:hAnsi="Times New Roman" w:cs="Times New Roman"/>
        </w:rPr>
      </w:pPr>
    </w:p>
    <w:p w14:paraId="5865FB5A" w14:textId="77777777" w:rsidR="00A4335F" w:rsidRDefault="00A4335F" w:rsidP="00500BFD">
      <w:pPr>
        <w:spacing w:after="240"/>
        <w:rPr>
          <w:rFonts w:ascii="Times New Roman" w:eastAsia="Aptos" w:hAnsi="Times New Roman" w:cs="Times New Roman"/>
        </w:rPr>
      </w:pPr>
    </w:p>
    <w:p w14:paraId="53229297" w14:textId="77777777" w:rsidR="00A4335F" w:rsidRDefault="00A4335F" w:rsidP="00500BFD">
      <w:pPr>
        <w:spacing w:after="240"/>
        <w:rPr>
          <w:rFonts w:ascii="Times New Roman" w:eastAsia="Aptos" w:hAnsi="Times New Roman" w:cs="Times New Roman"/>
        </w:rPr>
      </w:pPr>
    </w:p>
    <w:p w14:paraId="73AE2280" w14:textId="77777777" w:rsidR="00A4335F" w:rsidRDefault="00A4335F" w:rsidP="00500BFD">
      <w:pPr>
        <w:spacing w:after="240"/>
        <w:rPr>
          <w:rFonts w:ascii="Times New Roman" w:eastAsia="Aptos" w:hAnsi="Times New Roman" w:cs="Times New Roman"/>
        </w:rPr>
      </w:pPr>
    </w:p>
    <w:p w14:paraId="7A2699AC" w14:textId="77777777" w:rsidR="00A4335F" w:rsidRDefault="00A4335F" w:rsidP="00500BFD">
      <w:pPr>
        <w:spacing w:after="240"/>
        <w:rPr>
          <w:rFonts w:ascii="Times New Roman" w:eastAsia="Aptos" w:hAnsi="Times New Roman" w:cs="Times New Roman"/>
        </w:rPr>
      </w:pPr>
    </w:p>
    <w:p w14:paraId="48F27487" w14:textId="77777777" w:rsidR="00A4335F" w:rsidRDefault="00A4335F" w:rsidP="00500BFD">
      <w:pPr>
        <w:spacing w:after="240"/>
        <w:rPr>
          <w:rFonts w:ascii="Times New Roman" w:eastAsia="Aptos" w:hAnsi="Times New Roman" w:cs="Times New Roman"/>
        </w:rPr>
      </w:pPr>
    </w:p>
    <w:p w14:paraId="319662FD" w14:textId="77777777" w:rsidR="00A4335F" w:rsidRDefault="00A4335F" w:rsidP="00500BFD">
      <w:pPr>
        <w:spacing w:after="240"/>
        <w:rPr>
          <w:rFonts w:ascii="Times New Roman" w:eastAsia="Aptos" w:hAnsi="Times New Roman" w:cs="Times New Roman"/>
        </w:rPr>
      </w:pPr>
    </w:p>
    <w:p w14:paraId="190D7F85" w14:textId="77777777" w:rsidR="00A4335F" w:rsidRDefault="00A4335F" w:rsidP="00500BFD">
      <w:pPr>
        <w:spacing w:after="240"/>
        <w:rPr>
          <w:rFonts w:ascii="Times New Roman" w:eastAsia="Aptos" w:hAnsi="Times New Roman" w:cs="Times New Roman"/>
        </w:rPr>
      </w:pPr>
    </w:p>
    <w:p w14:paraId="32A621A4" w14:textId="77777777" w:rsidR="00A4335F" w:rsidRDefault="00A4335F" w:rsidP="00500BFD">
      <w:pPr>
        <w:spacing w:after="240"/>
        <w:rPr>
          <w:rFonts w:ascii="Times New Roman" w:eastAsia="Aptos" w:hAnsi="Times New Roman" w:cs="Times New Roman"/>
        </w:rPr>
      </w:pPr>
    </w:p>
    <w:p w14:paraId="0F03E44E" w14:textId="77777777" w:rsidR="00A4335F" w:rsidRDefault="00A4335F" w:rsidP="00500BFD">
      <w:pPr>
        <w:spacing w:after="240"/>
        <w:rPr>
          <w:rFonts w:ascii="Times New Roman" w:eastAsia="Aptos" w:hAnsi="Times New Roman" w:cs="Times New Roman"/>
        </w:rPr>
      </w:pPr>
    </w:p>
    <w:p w14:paraId="599A1B86" w14:textId="77777777" w:rsidR="00A4335F" w:rsidRPr="00500BFD" w:rsidRDefault="00A4335F" w:rsidP="00500BFD">
      <w:pPr>
        <w:spacing w:after="240"/>
        <w:rPr>
          <w:rFonts w:ascii="Times New Roman" w:hAnsi="Times New Roman" w:cs="Times New Roman"/>
        </w:rPr>
      </w:pPr>
    </w:p>
    <w:p w14:paraId="52BEE74A" w14:textId="77777777" w:rsidR="00500BFD" w:rsidRPr="00500BFD" w:rsidRDefault="00500BFD" w:rsidP="00500BFD">
      <w:pPr>
        <w:rPr>
          <w:rFonts w:ascii="Times New Roman" w:hAnsi="Times New Roman" w:cs="Times New Roman"/>
        </w:rPr>
      </w:pPr>
    </w:p>
    <w:p w14:paraId="00BBDFC6" w14:textId="77777777" w:rsidR="00500BFD" w:rsidRPr="00500BFD" w:rsidRDefault="00500BFD" w:rsidP="00500BFD">
      <w:pPr>
        <w:pStyle w:val="Heading3"/>
        <w:spacing w:before="0" w:after="281"/>
        <w:rPr>
          <w:rFonts w:ascii="Times New Roman" w:hAnsi="Times New Roman" w:cs="Times New Roman"/>
          <w:color w:val="000000" w:themeColor="text1"/>
        </w:rPr>
      </w:pPr>
      <w:r w:rsidRPr="00500BFD">
        <w:rPr>
          <w:rFonts w:ascii="Times New Roman" w:eastAsia="Aptos" w:hAnsi="Times New Roman" w:cs="Times New Roman"/>
          <w:b/>
          <w:bCs/>
          <w:color w:val="000000" w:themeColor="text1"/>
        </w:rPr>
        <w:lastRenderedPageBreak/>
        <w:t>Week No 3 – Activity/Milestone</w:t>
      </w:r>
    </w:p>
    <w:p w14:paraId="428469E6" w14:textId="77777777" w:rsidR="00500BFD" w:rsidRPr="00500BFD" w:rsidRDefault="00500BFD" w:rsidP="00500BFD">
      <w:pPr>
        <w:pStyle w:val="ListParagraph"/>
        <w:numPr>
          <w:ilvl w:val="0"/>
          <w:numId w:val="3"/>
        </w:numPr>
        <w:spacing w:before="240" w:after="240" w:line="279" w:lineRule="auto"/>
        <w:rPr>
          <w:rFonts w:ascii="Times New Roman" w:eastAsia="Aptos" w:hAnsi="Times New Roman" w:cs="Times New Roman"/>
        </w:rPr>
      </w:pPr>
      <w:r w:rsidRPr="00500BFD">
        <w:rPr>
          <w:rFonts w:ascii="Times New Roman" w:eastAsia="Aptos" w:hAnsi="Times New Roman" w:cs="Times New Roman"/>
          <w:b/>
          <w:bCs/>
        </w:rPr>
        <w:t>Missing Value Strategy:</w:t>
      </w:r>
      <w:r w:rsidRPr="00500BFD">
        <w:rPr>
          <w:rFonts w:ascii="Times New Roman" w:eastAsia="Aptos" w:hAnsi="Times New Roman" w:cs="Times New Roman"/>
        </w:rPr>
        <w:t xml:space="preserve"> Identified that ~78% of missing values in delay columns were "Structural Missingness" (On-Time Flights) and applied </w:t>
      </w:r>
      <w:r w:rsidRPr="00500BFD">
        <w:rPr>
          <w:rFonts w:ascii="Times New Roman" w:eastAsia="Aptos" w:hAnsi="Times New Roman" w:cs="Times New Roman"/>
          <w:b/>
          <w:bCs/>
        </w:rPr>
        <w:t>Domain-Specific Imputation</w:t>
      </w:r>
      <w:r w:rsidRPr="00500BFD">
        <w:rPr>
          <w:rFonts w:ascii="Times New Roman" w:eastAsia="Aptos" w:hAnsi="Times New Roman" w:cs="Times New Roman"/>
        </w:rPr>
        <w:t xml:space="preserve"> (filling with 0.0) instead of generic statistical imputation.</w:t>
      </w:r>
    </w:p>
    <w:p w14:paraId="6CDF7485" w14:textId="77777777" w:rsidR="00500BFD" w:rsidRPr="00500BFD" w:rsidRDefault="00500BFD" w:rsidP="00500BFD">
      <w:pPr>
        <w:pStyle w:val="ListParagraph"/>
        <w:spacing w:before="240" w:after="240"/>
        <w:rPr>
          <w:rFonts w:ascii="Times New Roman" w:eastAsia="Aptos" w:hAnsi="Times New Roman" w:cs="Times New Roman"/>
        </w:rPr>
      </w:pPr>
    </w:p>
    <w:p w14:paraId="5386010F" w14:textId="77777777" w:rsidR="00500BFD" w:rsidRPr="00500BFD" w:rsidRDefault="00500BFD" w:rsidP="00500BFD">
      <w:pPr>
        <w:pStyle w:val="ListParagraph"/>
        <w:numPr>
          <w:ilvl w:val="0"/>
          <w:numId w:val="3"/>
        </w:numPr>
        <w:spacing w:before="240" w:after="240" w:line="279" w:lineRule="auto"/>
        <w:rPr>
          <w:rFonts w:ascii="Times New Roman" w:eastAsia="Aptos" w:hAnsi="Times New Roman" w:cs="Times New Roman"/>
        </w:rPr>
      </w:pPr>
      <w:r w:rsidRPr="00500BFD">
        <w:rPr>
          <w:rFonts w:ascii="Times New Roman" w:eastAsia="Aptos" w:hAnsi="Times New Roman" w:cs="Times New Roman"/>
          <w:b/>
          <w:bCs/>
        </w:rPr>
        <w:t>Handling Cancellations:</w:t>
      </w:r>
      <w:r w:rsidRPr="00500BFD">
        <w:rPr>
          <w:rFonts w:ascii="Times New Roman" w:eastAsia="Aptos" w:hAnsi="Times New Roman" w:cs="Times New Roman"/>
        </w:rPr>
        <w:t xml:space="preserve"> Identified and removed records for Cancelled/Diverted flights (missing Arrival Times) as they are irrelevant for delay prediction.</w:t>
      </w:r>
    </w:p>
    <w:p w14:paraId="56E38845" w14:textId="77777777" w:rsidR="00500BFD" w:rsidRPr="00500BFD" w:rsidRDefault="00500BFD" w:rsidP="00500BFD">
      <w:pPr>
        <w:pStyle w:val="ListParagraph"/>
        <w:spacing w:before="240" w:after="240"/>
        <w:rPr>
          <w:rFonts w:ascii="Times New Roman" w:eastAsia="Aptos" w:hAnsi="Times New Roman" w:cs="Times New Roman"/>
        </w:rPr>
      </w:pPr>
    </w:p>
    <w:p w14:paraId="71EFA784" w14:textId="77777777" w:rsidR="00500BFD" w:rsidRPr="00500BFD" w:rsidRDefault="00500BFD" w:rsidP="00500BFD">
      <w:pPr>
        <w:pStyle w:val="ListParagraph"/>
        <w:numPr>
          <w:ilvl w:val="0"/>
          <w:numId w:val="3"/>
        </w:numPr>
        <w:spacing w:before="240" w:after="240" w:line="279" w:lineRule="auto"/>
        <w:rPr>
          <w:rFonts w:ascii="Times New Roman" w:eastAsia="Aptos" w:hAnsi="Times New Roman" w:cs="Times New Roman"/>
        </w:rPr>
      </w:pPr>
      <w:r w:rsidRPr="00500BFD">
        <w:rPr>
          <w:rFonts w:ascii="Times New Roman" w:eastAsia="Aptos" w:hAnsi="Times New Roman" w:cs="Times New Roman"/>
          <w:b/>
          <w:bCs/>
        </w:rPr>
        <w:t>Feature Engineering (Time):</w:t>
      </w:r>
      <w:r w:rsidRPr="00500BFD">
        <w:rPr>
          <w:rFonts w:ascii="Times New Roman" w:eastAsia="Aptos" w:hAnsi="Times New Roman" w:cs="Times New Roman"/>
        </w:rPr>
        <w:t xml:space="preserve"> Corrected the </w:t>
      </w:r>
      <w:r w:rsidRPr="00500BFD">
        <w:rPr>
          <w:rFonts w:ascii="Times New Roman" w:eastAsia="Consolas" w:hAnsi="Times New Roman" w:cs="Times New Roman"/>
        </w:rPr>
        <w:t>CRS_DEP_TIME</w:t>
      </w:r>
      <w:r w:rsidRPr="00500BFD">
        <w:rPr>
          <w:rFonts w:ascii="Times New Roman" w:eastAsia="Aptos" w:hAnsi="Times New Roman" w:cs="Times New Roman"/>
        </w:rPr>
        <w:t xml:space="preserve"> and </w:t>
      </w:r>
      <w:r w:rsidRPr="00500BFD">
        <w:rPr>
          <w:rFonts w:ascii="Times New Roman" w:eastAsia="Consolas" w:hAnsi="Times New Roman" w:cs="Times New Roman"/>
        </w:rPr>
        <w:t>CRS_ARR_TIME</w:t>
      </w:r>
      <w:r w:rsidRPr="00500BFD">
        <w:rPr>
          <w:rFonts w:ascii="Times New Roman" w:eastAsia="Aptos" w:hAnsi="Times New Roman" w:cs="Times New Roman"/>
        </w:rPr>
        <w:t xml:space="preserve"> columns from integer format (e.g., </w:t>
      </w:r>
      <w:r w:rsidRPr="00500BFD">
        <w:rPr>
          <w:rFonts w:ascii="Times New Roman" w:eastAsia="Consolas" w:hAnsi="Times New Roman" w:cs="Times New Roman"/>
        </w:rPr>
        <w:t>1430</w:t>
      </w:r>
      <w:r w:rsidRPr="00500BFD">
        <w:rPr>
          <w:rFonts w:ascii="Times New Roman" w:eastAsia="Aptos" w:hAnsi="Times New Roman" w:cs="Times New Roman"/>
        </w:rPr>
        <w:t xml:space="preserve">) to standard time string format (e.g., </w:t>
      </w:r>
      <w:r w:rsidRPr="00500BFD">
        <w:rPr>
          <w:rFonts w:ascii="Times New Roman" w:eastAsia="Consolas" w:hAnsi="Times New Roman" w:cs="Times New Roman"/>
        </w:rPr>
        <w:t>14:30</w:t>
      </w:r>
      <w:r w:rsidRPr="00500BFD">
        <w:rPr>
          <w:rFonts w:ascii="Times New Roman" w:eastAsia="Aptos" w:hAnsi="Times New Roman" w:cs="Times New Roman"/>
        </w:rPr>
        <w:t>) to enable accurate duration calculations.</w:t>
      </w:r>
    </w:p>
    <w:p w14:paraId="11FA54BD" w14:textId="77777777" w:rsidR="00500BFD" w:rsidRPr="00500BFD" w:rsidRDefault="00500BFD" w:rsidP="00500BFD">
      <w:pPr>
        <w:pStyle w:val="ListParagraph"/>
        <w:spacing w:before="240" w:after="240"/>
        <w:rPr>
          <w:rFonts w:ascii="Times New Roman" w:eastAsia="Aptos" w:hAnsi="Times New Roman" w:cs="Times New Roman"/>
        </w:rPr>
      </w:pPr>
    </w:p>
    <w:p w14:paraId="4B918BC9" w14:textId="77777777" w:rsidR="00500BFD" w:rsidRPr="00500BFD" w:rsidRDefault="00500BFD" w:rsidP="00500BFD">
      <w:pPr>
        <w:pStyle w:val="ListParagraph"/>
        <w:numPr>
          <w:ilvl w:val="0"/>
          <w:numId w:val="3"/>
        </w:numPr>
        <w:spacing w:before="240" w:after="240" w:line="279" w:lineRule="auto"/>
        <w:rPr>
          <w:rFonts w:ascii="Times New Roman" w:eastAsia="Aptos" w:hAnsi="Times New Roman" w:cs="Times New Roman"/>
        </w:rPr>
      </w:pPr>
      <w:r w:rsidRPr="00500BFD">
        <w:rPr>
          <w:rFonts w:ascii="Times New Roman" w:eastAsia="Aptos" w:hAnsi="Times New Roman" w:cs="Times New Roman"/>
          <w:b/>
          <w:bCs/>
        </w:rPr>
        <w:t>Outlier Management:</w:t>
      </w:r>
      <w:r w:rsidRPr="00500BFD">
        <w:rPr>
          <w:rFonts w:ascii="Times New Roman" w:eastAsia="Aptos" w:hAnsi="Times New Roman" w:cs="Times New Roman"/>
        </w:rPr>
        <w:t xml:space="preserve"> Detected extreme delay outliers (&gt;3000 minutes) and applied </w:t>
      </w:r>
      <w:proofErr w:type="spellStart"/>
      <w:r w:rsidRPr="00500BFD">
        <w:rPr>
          <w:rFonts w:ascii="Times New Roman" w:eastAsia="Aptos" w:hAnsi="Times New Roman" w:cs="Times New Roman"/>
          <w:b/>
          <w:bCs/>
        </w:rPr>
        <w:t>Winsorization</w:t>
      </w:r>
      <w:proofErr w:type="spellEnd"/>
      <w:r w:rsidRPr="00500BFD">
        <w:rPr>
          <w:rFonts w:ascii="Times New Roman" w:eastAsia="Aptos" w:hAnsi="Times New Roman" w:cs="Times New Roman"/>
          <w:b/>
          <w:bCs/>
        </w:rPr>
        <w:t xml:space="preserve"> (Capping)</w:t>
      </w:r>
      <w:r w:rsidRPr="00500BFD">
        <w:rPr>
          <w:rFonts w:ascii="Times New Roman" w:eastAsia="Aptos" w:hAnsi="Times New Roman" w:cs="Times New Roman"/>
        </w:rPr>
        <w:t xml:space="preserve"> at 1440 minutes (24 hours) to preserve the data point while reducing statistical variance.</w:t>
      </w:r>
    </w:p>
    <w:p w14:paraId="29AC6F8B" w14:textId="77777777" w:rsidR="00500BFD" w:rsidRPr="00500BFD" w:rsidRDefault="00500BFD" w:rsidP="00500BFD">
      <w:pPr>
        <w:pStyle w:val="ListParagraph"/>
        <w:numPr>
          <w:ilvl w:val="0"/>
          <w:numId w:val="3"/>
        </w:numPr>
        <w:spacing w:before="240" w:after="240" w:line="279" w:lineRule="auto"/>
        <w:rPr>
          <w:rFonts w:ascii="Times New Roman" w:eastAsia="Aptos" w:hAnsi="Times New Roman" w:cs="Times New Roman"/>
        </w:rPr>
      </w:pPr>
      <w:r w:rsidRPr="00500BFD">
        <w:rPr>
          <w:rFonts w:ascii="Times New Roman" w:eastAsia="Aptos" w:hAnsi="Times New Roman" w:cs="Times New Roman"/>
          <w:b/>
          <w:bCs/>
        </w:rPr>
        <w:t>Data Verification:</w:t>
      </w:r>
      <w:r w:rsidRPr="00500BFD">
        <w:rPr>
          <w:rFonts w:ascii="Times New Roman" w:eastAsia="Aptos" w:hAnsi="Times New Roman" w:cs="Times New Roman"/>
        </w:rPr>
        <w:t xml:space="preserve"> Verified the final dataset structure to ensure zero null values and correct data types before moving to EDA.</w:t>
      </w:r>
    </w:p>
    <w:p w14:paraId="573FF2F3" w14:textId="77777777" w:rsidR="00500BFD" w:rsidRPr="00500BFD" w:rsidRDefault="00500BFD" w:rsidP="00500BFD">
      <w:pPr>
        <w:rPr>
          <w:rFonts w:ascii="Times New Roman" w:hAnsi="Times New Roman" w:cs="Times New Roman"/>
        </w:rPr>
      </w:pPr>
    </w:p>
    <w:p w14:paraId="4B582ABF" w14:textId="77777777" w:rsidR="00500BFD" w:rsidRPr="00500BFD" w:rsidRDefault="00500BFD" w:rsidP="00500BFD">
      <w:pPr>
        <w:pStyle w:val="Heading3"/>
        <w:spacing w:before="0" w:after="281"/>
        <w:rPr>
          <w:rFonts w:ascii="Times New Roman" w:hAnsi="Times New Roman" w:cs="Times New Roman"/>
          <w:color w:val="000000" w:themeColor="text1"/>
        </w:rPr>
      </w:pPr>
      <w:r w:rsidRPr="00500BFD">
        <w:rPr>
          <w:rFonts w:ascii="Times New Roman" w:eastAsia="Aptos" w:hAnsi="Times New Roman" w:cs="Times New Roman"/>
          <w:b/>
          <w:bCs/>
          <w:color w:val="000000" w:themeColor="text1"/>
        </w:rPr>
        <w:t>Python GitHub/Kaggle Link</w:t>
      </w:r>
    </w:p>
    <w:p w14:paraId="106CAC65" w14:textId="77777777" w:rsidR="00500BFD" w:rsidRPr="00500BFD" w:rsidRDefault="00500BFD" w:rsidP="00500BFD">
      <w:pPr>
        <w:pStyle w:val="ListParagraph"/>
        <w:numPr>
          <w:ilvl w:val="0"/>
          <w:numId w:val="2"/>
        </w:numPr>
        <w:spacing w:before="240" w:after="240" w:line="279" w:lineRule="auto"/>
        <w:rPr>
          <w:rFonts w:ascii="Times New Roman" w:eastAsia="Aptos" w:hAnsi="Times New Roman" w:cs="Times New Roman"/>
          <w:b/>
          <w:bCs/>
        </w:rPr>
      </w:pPr>
      <w:r w:rsidRPr="00500BFD">
        <w:rPr>
          <w:rFonts w:ascii="Times New Roman" w:eastAsia="Aptos" w:hAnsi="Times New Roman" w:cs="Times New Roman"/>
          <w:b/>
          <w:bCs/>
        </w:rPr>
        <w:t>GitHub Repository:</w:t>
      </w:r>
    </w:p>
    <w:p w14:paraId="341E4B5A" w14:textId="77777777" w:rsidR="00500BFD" w:rsidRPr="00500BFD" w:rsidRDefault="00500BFD" w:rsidP="00500BFD">
      <w:pPr>
        <w:spacing w:before="240" w:after="240"/>
        <w:rPr>
          <w:rFonts w:ascii="Times New Roman" w:hAnsi="Times New Roman" w:cs="Times New Roman"/>
        </w:rPr>
      </w:pPr>
      <w:hyperlink r:id="rId6">
        <w:r w:rsidRPr="00500BFD">
          <w:rPr>
            <w:rStyle w:val="Hyperlink"/>
            <w:rFonts w:ascii="Times New Roman" w:eastAsia="Consolas" w:hAnsi="Times New Roman" w:cs="Times New Roman"/>
          </w:rPr>
          <w:t>https://github.com/DATA-VIZ-HACK-A-BIT/dsv-project-team_2</w:t>
        </w:r>
      </w:hyperlink>
    </w:p>
    <w:p w14:paraId="093D7911" w14:textId="77777777" w:rsidR="00500BFD" w:rsidRPr="00500BFD" w:rsidRDefault="00500BFD" w:rsidP="00500BFD">
      <w:pPr>
        <w:pStyle w:val="ListParagraph"/>
        <w:numPr>
          <w:ilvl w:val="0"/>
          <w:numId w:val="2"/>
        </w:numPr>
        <w:spacing w:before="240" w:after="240" w:line="279" w:lineRule="auto"/>
        <w:rPr>
          <w:rFonts w:ascii="Times New Roman" w:eastAsia="Aptos" w:hAnsi="Times New Roman" w:cs="Times New Roman"/>
          <w:b/>
          <w:bCs/>
        </w:rPr>
      </w:pPr>
      <w:r w:rsidRPr="00500BFD">
        <w:rPr>
          <w:rFonts w:ascii="Times New Roman" w:eastAsia="Aptos" w:hAnsi="Times New Roman" w:cs="Times New Roman"/>
          <w:b/>
          <w:bCs/>
        </w:rPr>
        <w:t>Dataset source (Kaggle link):</w:t>
      </w:r>
    </w:p>
    <w:p w14:paraId="165A2B97" w14:textId="77777777" w:rsidR="00500BFD" w:rsidRPr="00500BFD" w:rsidRDefault="00500BFD" w:rsidP="00500BFD">
      <w:pPr>
        <w:spacing w:before="240" w:after="240"/>
        <w:rPr>
          <w:rFonts w:ascii="Times New Roman" w:hAnsi="Times New Roman" w:cs="Times New Roman"/>
        </w:rPr>
      </w:pPr>
      <w:hyperlink r:id="rId7">
        <w:r w:rsidRPr="00500BFD">
          <w:rPr>
            <w:rStyle w:val="Hyperlink"/>
            <w:rFonts w:ascii="Times New Roman" w:eastAsia="Consolas" w:hAnsi="Times New Roman" w:cs="Times New Roman"/>
          </w:rPr>
          <w:t>https://www.kaggle.com/datasets/karthick564/flight-delay-analysis</w:t>
        </w:r>
      </w:hyperlink>
    </w:p>
    <w:p w14:paraId="1C46EBFE" w14:textId="77777777" w:rsidR="00500BFD" w:rsidRDefault="00500BFD" w:rsidP="00500BFD">
      <w:pPr>
        <w:rPr>
          <w:rFonts w:ascii="Times New Roman" w:hAnsi="Times New Roman" w:cs="Times New Roman"/>
        </w:rPr>
      </w:pPr>
    </w:p>
    <w:p w14:paraId="1DCDF42F" w14:textId="77777777" w:rsidR="00AD3C96" w:rsidRDefault="00AD3C96" w:rsidP="00500BFD">
      <w:pPr>
        <w:rPr>
          <w:rFonts w:ascii="Times New Roman" w:hAnsi="Times New Roman" w:cs="Times New Roman"/>
        </w:rPr>
      </w:pPr>
    </w:p>
    <w:p w14:paraId="60492229" w14:textId="77777777" w:rsidR="00AD3C96" w:rsidRDefault="00AD3C96" w:rsidP="00500BFD">
      <w:pPr>
        <w:rPr>
          <w:rFonts w:ascii="Times New Roman" w:hAnsi="Times New Roman" w:cs="Times New Roman"/>
        </w:rPr>
      </w:pPr>
    </w:p>
    <w:p w14:paraId="38B35CA6" w14:textId="77777777" w:rsidR="00AD3C96" w:rsidRDefault="00AD3C96" w:rsidP="00500BFD">
      <w:pPr>
        <w:rPr>
          <w:rFonts w:ascii="Times New Roman" w:hAnsi="Times New Roman" w:cs="Times New Roman"/>
        </w:rPr>
      </w:pPr>
    </w:p>
    <w:p w14:paraId="2402B80C" w14:textId="77777777" w:rsidR="00AD3C96" w:rsidRDefault="00AD3C96" w:rsidP="00500BFD">
      <w:pPr>
        <w:rPr>
          <w:rFonts w:ascii="Times New Roman" w:hAnsi="Times New Roman" w:cs="Times New Roman"/>
        </w:rPr>
      </w:pPr>
    </w:p>
    <w:p w14:paraId="2A788E0C" w14:textId="77777777" w:rsidR="00AD3C96" w:rsidRDefault="00AD3C96" w:rsidP="00500BFD">
      <w:pPr>
        <w:rPr>
          <w:rFonts w:ascii="Times New Roman" w:hAnsi="Times New Roman" w:cs="Times New Roman"/>
        </w:rPr>
      </w:pPr>
    </w:p>
    <w:p w14:paraId="66744E9D" w14:textId="77777777" w:rsidR="00AD3C96" w:rsidRDefault="00AD3C96" w:rsidP="00500BFD">
      <w:pPr>
        <w:rPr>
          <w:rFonts w:ascii="Times New Roman" w:hAnsi="Times New Roman" w:cs="Times New Roman"/>
        </w:rPr>
      </w:pPr>
    </w:p>
    <w:p w14:paraId="604CECDF" w14:textId="77777777" w:rsidR="00AD3C96" w:rsidRDefault="00AD3C96" w:rsidP="00500BFD">
      <w:pPr>
        <w:rPr>
          <w:rFonts w:ascii="Times New Roman" w:hAnsi="Times New Roman" w:cs="Times New Roman"/>
        </w:rPr>
      </w:pPr>
    </w:p>
    <w:p w14:paraId="5508AD9B" w14:textId="77777777" w:rsidR="00AD3C96" w:rsidRDefault="00AD3C96" w:rsidP="00500BFD">
      <w:pPr>
        <w:rPr>
          <w:rFonts w:ascii="Times New Roman" w:hAnsi="Times New Roman" w:cs="Times New Roman"/>
        </w:rPr>
      </w:pPr>
    </w:p>
    <w:p w14:paraId="127A9ECA" w14:textId="77777777" w:rsidR="00AD3C96" w:rsidRPr="00500BFD" w:rsidRDefault="00AD3C96" w:rsidP="00500BFD">
      <w:pPr>
        <w:rPr>
          <w:rFonts w:ascii="Times New Roman" w:hAnsi="Times New Roman" w:cs="Times New Roman"/>
        </w:rPr>
      </w:pPr>
    </w:p>
    <w:p w14:paraId="67D82239" w14:textId="77777777" w:rsidR="00500BFD" w:rsidRPr="00500BFD" w:rsidRDefault="00500BFD" w:rsidP="00500BFD">
      <w:pPr>
        <w:pStyle w:val="Heading3"/>
        <w:spacing w:before="0" w:after="281"/>
        <w:rPr>
          <w:rFonts w:ascii="Times New Roman" w:hAnsi="Times New Roman" w:cs="Times New Roman"/>
          <w:color w:val="000000" w:themeColor="text1"/>
        </w:rPr>
      </w:pPr>
      <w:r w:rsidRPr="00500BFD">
        <w:rPr>
          <w:rFonts w:ascii="Times New Roman" w:eastAsia="Aptos" w:hAnsi="Times New Roman" w:cs="Times New Roman"/>
          <w:b/>
          <w:bCs/>
          <w:color w:val="000000" w:themeColor="text1"/>
        </w:rPr>
        <w:lastRenderedPageBreak/>
        <w:t>Code and Screenshots</w:t>
      </w:r>
    </w:p>
    <w:p w14:paraId="69A5D253" w14:textId="77777777" w:rsidR="00500BFD" w:rsidRPr="00500BFD" w:rsidRDefault="00500BFD" w:rsidP="00500BFD">
      <w:pPr>
        <w:spacing w:after="240"/>
        <w:rPr>
          <w:rFonts w:ascii="Times New Roman" w:hAnsi="Times New Roman" w:cs="Times New Roman"/>
        </w:rPr>
      </w:pPr>
      <w:r w:rsidRPr="00500BFD">
        <w:rPr>
          <w:rFonts w:ascii="Times New Roman" w:eastAsia="Aptos" w:hAnsi="Times New Roman" w:cs="Times New Roman"/>
          <w:b/>
          <w:bCs/>
        </w:rPr>
        <w:t>1. Domain-Specific Imputation (Handling Missing Delays)</w:t>
      </w:r>
    </w:p>
    <w:p w14:paraId="1982B064" w14:textId="77777777" w:rsidR="00500BFD" w:rsidRPr="00500BFD" w:rsidRDefault="00500BFD" w:rsidP="00500BFD">
      <w:pPr>
        <w:spacing w:after="240"/>
        <w:rPr>
          <w:rFonts w:ascii="Times New Roman" w:hAnsi="Times New Roman" w:cs="Times New Roman"/>
        </w:rPr>
      </w:pPr>
      <w:r w:rsidRPr="00500BFD">
        <w:rPr>
          <w:rFonts w:ascii="Times New Roman" w:eastAsia="Aptos" w:hAnsi="Times New Roman" w:cs="Times New Roman"/>
          <w:i/>
          <w:iCs/>
        </w:rPr>
        <w:t>Logic: Filled delay columns with 0.0 (On-Time) and dropped cancelled flights.</w:t>
      </w:r>
    </w:p>
    <w:p w14:paraId="20CED370" w14:textId="18202475" w:rsidR="00A4335F" w:rsidRPr="00500BFD" w:rsidRDefault="00500BFD" w:rsidP="00500BFD">
      <w:pPr>
        <w:spacing w:after="240"/>
        <w:rPr>
          <w:rFonts w:ascii="Times New Roman" w:hAnsi="Times New Roman" w:cs="Times New Roman"/>
        </w:rPr>
      </w:pPr>
      <w:r w:rsidRPr="00500BFD">
        <w:rPr>
          <w:rFonts w:ascii="Times New Roman" w:hAnsi="Times New Roman" w:cs="Times New Roman"/>
          <w:noProof/>
        </w:rPr>
        <w:drawing>
          <wp:inline distT="0" distB="0" distL="0" distR="0" wp14:anchorId="7FCC464B" wp14:editId="5D12A9E2">
            <wp:extent cx="5943600" cy="2914650"/>
            <wp:effectExtent l="0" t="0" r="0" b="0"/>
            <wp:docPr id="1129187784" name="drawing" descr="A code snippet detailing an imputation strategy for handling missing values in a dataset, specifically for delay-related columns and cancelled f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87784" name="drawing" descr="A code snippet detailing an imputation strategy for handling missing values in a dataset, specifically for delay-related columns and cancelled flights.&#10;&#10;AI-generated content may be incorrect."/>
                    <pic:cNvPicPr/>
                  </pic:nvPicPr>
                  <pic:blipFill>
                    <a:blip r:embed="rId8">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p>
    <w:p w14:paraId="675E09DD" w14:textId="77777777" w:rsidR="00500BFD" w:rsidRPr="00500BFD" w:rsidRDefault="00500BFD" w:rsidP="00500BFD">
      <w:pPr>
        <w:spacing w:after="240"/>
        <w:rPr>
          <w:rFonts w:ascii="Times New Roman" w:hAnsi="Times New Roman" w:cs="Times New Roman"/>
        </w:rPr>
      </w:pPr>
      <w:r w:rsidRPr="00500BFD">
        <w:rPr>
          <w:rFonts w:ascii="Times New Roman" w:eastAsia="Aptos" w:hAnsi="Times New Roman" w:cs="Times New Roman"/>
          <w:b/>
          <w:bCs/>
        </w:rPr>
        <w:t>2. Time Format Engineering</w:t>
      </w:r>
    </w:p>
    <w:p w14:paraId="1DAD4C69" w14:textId="77777777" w:rsidR="00500BFD" w:rsidRPr="00500BFD" w:rsidRDefault="00500BFD" w:rsidP="00500BFD">
      <w:pPr>
        <w:spacing w:after="240"/>
        <w:rPr>
          <w:rFonts w:ascii="Times New Roman" w:hAnsi="Times New Roman" w:cs="Times New Roman"/>
        </w:rPr>
      </w:pPr>
      <w:r w:rsidRPr="00500BFD">
        <w:rPr>
          <w:rFonts w:ascii="Times New Roman" w:eastAsia="Aptos" w:hAnsi="Times New Roman" w:cs="Times New Roman"/>
          <w:i/>
          <w:iCs/>
        </w:rPr>
        <w:t>Logic: Converted integer times (1430) to standard format (14:30).</w:t>
      </w:r>
    </w:p>
    <w:p w14:paraId="1C592BEB" w14:textId="77777777" w:rsidR="00500BFD" w:rsidRDefault="00500BFD" w:rsidP="00500BFD">
      <w:pPr>
        <w:spacing w:after="240"/>
        <w:rPr>
          <w:rFonts w:ascii="Times New Roman" w:hAnsi="Times New Roman" w:cs="Times New Roman"/>
        </w:rPr>
      </w:pPr>
      <w:r w:rsidRPr="00500BFD">
        <w:rPr>
          <w:rFonts w:ascii="Times New Roman" w:hAnsi="Times New Roman" w:cs="Times New Roman"/>
          <w:noProof/>
        </w:rPr>
        <w:drawing>
          <wp:inline distT="0" distB="0" distL="0" distR="0" wp14:anchorId="6E80DBB6" wp14:editId="6EE1CB71">
            <wp:extent cx="5873123" cy="2381250"/>
            <wp:effectExtent l="0" t="0" r="0" b="0"/>
            <wp:docPr id="849514444" name="drawing" descr="A Python code snippet that formats time data in a dataset, converting integer values into a standardized HH:MM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14444" name="drawing" descr="A Python code snippet that formats time data in a dataset, converting integer values into a standardized HH:MM format.&#10;&#10;AI-generated content may be incorrect."/>
                    <pic:cNvPicPr/>
                  </pic:nvPicPr>
                  <pic:blipFill>
                    <a:blip r:embed="rId9">
                      <a:extLst>
                        <a:ext uri="{28A0092B-C50C-407E-A947-70E740481C1C}">
                          <a14:useLocalDpi xmlns:a14="http://schemas.microsoft.com/office/drawing/2010/main"/>
                        </a:ext>
                      </a:extLst>
                    </a:blip>
                    <a:stretch>
                      <a:fillRect/>
                    </a:stretch>
                  </pic:blipFill>
                  <pic:spPr>
                    <a:xfrm>
                      <a:off x="0" y="0"/>
                      <a:ext cx="5886300" cy="2386593"/>
                    </a:xfrm>
                    <a:prstGeom prst="rect">
                      <a:avLst/>
                    </a:prstGeom>
                  </pic:spPr>
                </pic:pic>
              </a:graphicData>
            </a:graphic>
          </wp:inline>
        </w:drawing>
      </w:r>
    </w:p>
    <w:p w14:paraId="7C668355" w14:textId="77777777" w:rsidR="00AD3C96" w:rsidRDefault="00AD3C96" w:rsidP="00500BFD">
      <w:pPr>
        <w:spacing w:after="240"/>
        <w:rPr>
          <w:rFonts w:ascii="Times New Roman" w:hAnsi="Times New Roman" w:cs="Times New Roman"/>
        </w:rPr>
      </w:pPr>
    </w:p>
    <w:p w14:paraId="5B94D36E" w14:textId="77777777" w:rsidR="00AD3C96" w:rsidRDefault="00AD3C96" w:rsidP="00500BFD">
      <w:pPr>
        <w:spacing w:after="240"/>
        <w:rPr>
          <w:rFonts w:ascii="Times New Roman" w:hAnsi="Times New Roman" w:cs="Times New Roman"/>
        </w:rPr>
      </w:pPr>
    </w:p>
    <w:p w14:paraId="04EF6C31" w14:textId="77777777" w:rsidR="00AD3C96" w:rsidRDefault="00AD3C96" w:rsidP="00500BFD">
      <w:pPr>
        <w:spacing w:after="240"/>
        <w:rPr>
          <w:rFonts w:ascii="Times New Roman" w:hAnsi="Times New Roman" w:cs="Times New Roman"/>
        </w:rPr>
      </w:pPr>
    </w:p>
    <w:p w14:paraId="201B5317" w14:textId="77777777" w:rsidR="00AD3C96" w:rsidRDefault="00AD3C96" w:rsidP="00500BFD">
      <w:pPr>
        <w:spacing w:after="240"/>
        <w:rPr>
          <w:rFonts w:ascii="Times New Roman" w:hAnsi="Times New Roman" w:cs="Times New Roman"/>
        </w:rPr>
      </w:pPr>
    </w:p>
    <w:p w14:paraId="26E9BA88" w14:textId="77777777" w:rsidR="00AD3C96" w:rsidRPr="00500BFD" w:rsidRDefault="00AD3C96" w:rsidP="00500BFD">
      <w:pPr>
        <w:spacing w:after="240"/>
        <w:rPr>
          <w:rFonts w:ascii="Times New Roman" w:hAnsi="Times New Roman" w:cs="Times New Roman"/>
        </w:rPr>
      </w:pPr>
    </w:p>
    <w:p w14:paraId="23F68CB2" w14:textId="77777777" w:rsidR="00500BFD" w:rsidRPr="00500BFD" w:rsidRDefault="00500BFD" w:rsidP="00500BFD">
      <w:pPr>
        <w:spacing w:after="240"/>
        <w:rPr>
          <w:rFonts w:ascii="Times New Roman" w:hAnsi="Times New Roman" w:cs="Times New Roman"/>
        </w:rPr>
      </w:pPr>
      <w:r w:rsidRPr="00500BFD">
        <w:rPr>
          <w:rFonts w:ascii="Times New Roman" w:eastAsia="Aptos" w:hAnsi="Times New Roman" w:cs="Times New Roman"/>
          <w:b/>
          <w:bCs/>
        </w:rPr>
        <w:lastRenderedPageBreak/>
        <w:t>3. Outlier Management (</w:t>
      </w:r>
      <w:proofErr w:type="spellStart"/>
      <w:r w:rsidRPr="00500BFD">
        <w:rPr>
          <w:rFonts w:ascii="Times New Roman" w:eastAsia="Aptos" w:hAnsi="Times New Roman" w:cs="Times New Roman"/>
          <w:b/>
          <w:bCs/>
        </w:rPr>
        <w:t>Winsorization</w:t>
      </w:r>
      <w:proofErr w:type="spellEnd"/>
      <w:r w:rsidRPr="00500BFD">
        <w:rPr>
          <w:rFonts w:ascii="Times New Roman" w:eastAsia="Aptos" w:hAnsi="Times New Roman" w:cs="Times New Roman"/>
          <w:b/>
          <w:bCs/>
        </w:rPr>
        <w:t>/Capping)</w:t>
      </w:r>
    </w:p>
    <w:p w14:paraId="44805697" w14:textId="77777777" w:rsidR="00500BFD" w:rsidRPr="00500BFD" w:rsidRDefault="00500BFD" w:rsidP="00500BFD">
      <w:pPr>
        <w:spacing w:after="240"/>
        <w:rPr>
          <w:rFonts w:ascii="Times New Roman" w:hAnsi="Times New Roman" w:cs="Times New Roman"/>
        </w:rPr>
      </w:pPr>
      <w:r w:rsidRPr="00500BFD">
        <w:rPr>
          <w:rFonts w:ascii="Times New Roman" w:eastAsia="Aptos" w:hAnsi="Times New Roman" w:cs="Times New Roman"/>
          <w:i/>
          <w:iCs/>
        </w:rPr>
        <w:t>Logic: Capped delays at 1440 minutes to handle extreme storm events.</w:t>
      </w:r>
    </w:p>
    <w:p w14:paraId="5F0DBD44" w14:textId="4C51FFB3" w:rsidR="00656F11" w:rsidRDefault="00500BFD" w:rsidP="00500BFD">
      <w:pPr>
        <w:spacing w:after="240"/>
        <w:rPr>
          <w:rFonts w:ascii="Times New Roman" w:hAnsi="Times New Roman" w:cs="Times New Roman"/>
        </w:rPr>
      </w:pPr>
      <w:r w:rsidRPr="00500BFD">
        <w:rPr>
          <w:rFonts w:ascii="Times New Roman" w:hAnsi="Times New Roman" w:cs="Times New Roman"/>
          <w:noProof/>
        </w:rPr>
        <w:drawing>
          <wp:inline distT="0" distB="0" distL="0" distR="0" wp14:anchorId="38679119" wp14:editId="141358D6">
            <wp:extent cx="5943600" cy="2486025"/>
            <wp:effectExtent l="0" t="0" r="0" b="0"/>
            <wp:docPr id="2077209236" name="drawing" descr="The image shows a code snippet in a programming environment, specifically a Python script, where a dataset of flight delays is being processed. The script caps any delay over 1440 minutes (24 hours) at this threshold to avoid skewing the data analysis, ensuring that extreme values do not disproportionately affect the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09236" name="drawing" descr="The image shows a code snippet in a programming environment, specifically a Python script, where a dataset of flight delays is being processed. The script caps any delay over 1440 minutes (24 hours) at this threshold to avoid skewing the data analysis, ensuring that extreme values do not disproportionately affect the results.&#10;&#10;AI-generated content may be incorrect."/>
                    <pic:cNvPicPr/>
                  </pic:nvPicPr>
                  <pic:blipFill>
                    <a:blip r:embed="rId10">
                      <a:extLst>
                        <a:ext uri="{28A0092B-C50C-407E-A947-70E740481C1C}">
                          <a14:useLocalDpi xmlns:a14="http://schemas.microsoft.com/office/drawing/2010/main"/>
                        </a:ext>
                      </a:extLst>
                    </a:blip>
                    <a:stretch>
                      <a:fillRect/>
                    </a:stretch>
                  </pic:blipFill>
                  <pic:spPr>
                    <a:xfrm>
                      <a:off x="0" y="0"/>
                      <a:ext cx="5943600" cy="2486025"/>
                    </a:xfrm>
                    <a:prstGeom prst="rect">
                      <a:avLst/>
                    </a:prstGeom>
                  </pic:spPr>
                </pic:pic>
              </a:graphicData>
            </a:graphic>
          </wp:inline>
        </w:drawing>
      </w:r>
    </w:p>
    <w:p w14:paraId="6CDE5C8B" w14:textId="2BD68088" w:rsidR="00500BFD" w:rsidRPr="00500BFD" w:rsidRDefault="00500BFD" w:rsidP="00500BFD">
      <w:pPr>
        <w:spacing w:after="240"/>
        <w:rPr>
          <w:rFonts w:ascii="Times New Roman" w:hAnsi="Times New Roman" w:cs="Times New Roman"/>
        </w:rPr>
      </w:pPr>
      <w:r w:rsidRPr="00500BFD">
        <w:rPr>
          <w:rFonts w:ascii="Times New Roman" w:eastAsia="Aptos" w:hAnsi="Times New Roman" w:cs="Times New Roman"/>
          <w:b/>
          <w:bCs/>
        </w:rPr>
        <w:t>4. Final Dataset Verification</w:t>
      </w:r>
    </w:p>
    <w:p w14:paraId="29911FE2" w14:textId="77777777" w:rsidR="00500BFD" w:rsidRPr="00500BFD" w:rsidRDefault="00500BFD" w:rsidP="00500BFD">
      <w:pPr>
        <w:spacing w:after="240"/>
        <w:rPr>
          <w:rFonts w:ascii="Times New Roman" w:hAnsi="Times New Roman" w:cs="Times New Roman"/>
        </w:rPr>
      </w:pPr>
      <w:r w:rsidRPr="00500BFD">
        <w:rPr>
          <w:rFonts w:ascii="Times New Roman" w:eastAsia="Aptos" w:hAnsi="Times New Roman" w:cs="Times New Roman"/>
          <w:i/>
          <w:iCs/>
        </w:rPr>
        <w:t xml:space="preserve">Logic: </w:t>
      </w:r>
      <w:proofErr w:type="gramStart"/>
      <w:r w:rsidRPr="00500BFD">
        <w:rPr>
          <w:rFonts w:ascii="Times New Roman" w:eastAsia="Consolas" w:hAnsi="Times New Roman" w:cs="Times New Roman"/>
          <w:i/>
          <w:iCs/>
        </w:rPr>
        <w:t>describe(</w:t>
      </w:r>
      <w:proofErr w:type="gramEnd"/>
      <w:r w:rsidRPr="00500BFD">
        <w:rPr>
          <w:rFonts w:ascii="Times New Roman" w:eastAsia="Consolas" w:hAnsi="Times New Roman" w:cs="Times New Roman"/>
          <w:i/>
          <w:iCs/>
        </w:rPr>
        <w:t>)</w:t>
      </w:r>
      <w:r w:rsidRPr="00500BFD">
        <w:rPr>
          <w:rFonts w:ascii="Times New Roman" w:eastAsia="Aptos" w:hAnsi="Times New Roman" w:cs="Times New Roman"/>
          <w:i/>
          <w:iCs/>
        </w:rPr>
        <w:t xml:space="preserve"> table showing Max Delay = 1440.0 and count = 1.6M.</w:t>
      </w:r>
    </w:p>
    <w:p w14:paraId="4DBB342D" w14:textId="256246AD" w:rsidR="00500BFD" w:rsidRDefault="00500BFD" w:rsidP="00AD3C96">
      <w:pPr>
        <w:spacing w:after="240"/>
        <w:rPr>
          <w:rFonts w:ascii="Times New Roman" w:hAnsi="Times New Roman" w:cs="Times New Roman"/>
        </w:rPr>
      </w:pPr>
      <w:r w:rsidRPr="00500BFD">
        <w:rPr>
          <w:rFonts w:ascii="Times New Roman" w:hAnsi="Times New Roman" w:cs="Times New Roman"/>
          <w:noProof/>
        </w:rPr>
        <w:drawing>
          <wp:inline distT="0" distB="0" distL="0" distR="0" wp14:anchorId="5378F3AD" wp14:editId="2A1106E1">
            <wp:extent cx="5943600" cy="2447925"/>
            <wp:effectExtent l="0" t="0" r="0" b="0"/>
            <wp:docPr id="1576482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82338" name="Picture 1576482338"/>
                    <pic:cNvPicPr/>
                  </pic:nvPicPr>
                  <pic:blipFill>
                    <a:blip r:embed="rId11">
                      <a:extLst>
                        <a:ext uri="{28A0092B-C50C-407E-A947-70E740481C1C}">
                          <a14:useLocalDpi xmlns:a14="http://schemas.microsoft.com/office/drawing/2010/main"/>
                        </a:ext>
                      </a:extLst>
                    </a:blip>
                    <a:stretch>
                      <a:fillRect/>
                    </a:stretch>
                  </pic:blipFill>
                  <pic:spPr>
                    <a:xfrm>
                      <a:off x="0" y="0"/>
                      <a:ext cx="5943600" cy="2447925"/>
                    </a:xfrm>
                    <a:prstGeom prst="rect">
                      <a:avLst/>
                    </a:prstGeom>
                  </pic:spPr>
                </pic:pic>
              </a:graphicData>
            </a:graphic>
          </wp:inline>
        </w:drawing>
      </w:r>
    </w:p>
    <w:p w14:paraId="1416FA10" w14:textId="77777777" w:rsidR="00656F11" w:rsidRDefault="00656F11" w:rsidP="00AD3C96">
      <w:pPr>
        <w:spacing w:after="240"/>
        <w:rPr>
          <w:rFonts w:ascii="Times New Roman" w:hAnsi="Times New Roman" w:cs="Times New Roman"/>
        </w:rPr>
      </w:pPr>
    </w:p>
    <w:p w14:paraId="71B23E5C" w14:textId="77777777" w:rsidR="00656F11" w:rsidRDefault="00656F11" w:rsidP="00AD3C96">
      <w:pPr>
        <w:spacing w:after="240"/>
        <w:rPr>
          <w:rFonts w:ascii="Times New Roman" w:hAnsi="Times New Roman" w:cs="Times New Roman"/>
        </w:rPr>
      </w:pPr>
    </w:p>
    <w:p w14:paraId="0D79D2C6" w14:textId="77777777" w:rsidR="00656F11" w:rsidRDefault="00656F11" w:rsidP="00AD3C96">
      <w:pPr>
        <w:spacing w:after="240"/>
        <w:rPr>
          <w:rFonts w:ascii="Times New Roman" w:hAnsi="Times New Roman" w:cs="Times New Roman"/>
        </w:rPr>
      </w:pPr>
    </w:p>
    <w:p w14:paraId="7647EC94" w14:textId="77777777" w:rsidR="00656F11" w:rsidRDefault="00656F11" w:rsidP="00AD3C96">
      <w:pPr>
        <w:spacing w:after="240"/>
        <w:rPr>
          <w:rFonts w:ascii="Times New Roman" w:hAnsi="Times New Roman" w:cs="Times New Roman"/>
        </w:rPr>
      </w:pPr>
    </w:p>
    <w:p w14:paraId="3BE87A6E" w14:textId="77777777" w:rsidR="00656F11" w:rsidRDefault="00656F11" w:rsidP="00AD3C96">
      <w:pPr>
        <w:spacing w:after="240"/>
        <w:rPr>
          <w:rFonts w:ascii="Times New Roman" w:hAnsi="Times New Roman" w:cs="Times New Roman"/>
        </w:rPr>
      </w:pPr>
    </w:p>
    <w:p w14:paraId="7F75E760" w14:textId="77777777" w:rsidR="00656F11" w:rsidRDefault="00656F11" w:rsidP="00AD3C96">
      <w:pPr>
        <w:spacing w:after="240"/>
        <w:rPr>
          <w:rFonts w:ascii="Times New Roman" w:hAnsi="Times New Roman" w:cs="Times New Roman"/>
        </w:rPr>
      </w:pPr>
    </w:p>
    <w:p w14:paraId="7D987E03" w14:textId="77777777" w:rsidR="00656F11" w:rsidRPr="00500BFD" w:rsidRDefault="00656F11" w:rsidP="00AD3C96">
      <w:pPr>
        <w:spacing w:after="240"/>
        <w:rPr>
          <w:rFonts w:ascii="Times New Roman" w:hAnsi="Times New Roman" w:cs="Times New Roman"/>
        </w:rPr>
      </w:pPr>
    </w:p>
    <w:p w14:paraId="21CD882D" w14:textId="77777777" w:rsidR="00500BFD" w:rsidRPr="00500BFD" w:rsidRDefault="00500BFD" w:rsidP="00500BFD">
      <w:pPr>
        <w:rPr>
          <w:rFonts w:ascii="Times New Roman" w:hAnsi="Times New Roman" w:cs="Times New Roman"/>
          <w:b/>
          <w:bCs/>
        </w:rPr>
      </w:pPr>
      <w:r w:rsidRPr="00500BFD">
        <w:rPr>
          <w:rFonts w:ascii="Times New Roman" w:hAnsi="Times New Roman" w:cs="Times New Roman"/>
          <w:b/>
          <w:bCs/>
        </w:rPr>
        <w:lastRenderedPageBreak/>
        <w:t>Final Improvement – Delay Categorization Feature</w:t>
      </w:r>
    </w:p>
    <w:p w14:paraId="64EDFA6A" w14:textId="77777777" w:rsidR="00500BFD" w:rsidRPr="00500BFD" w:rsidRDefault="00500BFD" w:rsidP="00500BFD">
      <w:pPr>
        <w:rPr>
          <w:rFonts w:ascii="Times New Roman" w:hAnsi="Times New Roman" w:cs="Times New Roman"/>
        </w:rPr>
      </w:pPr>
      <w:r w:rsidRPr="00500BFD">
        <w:rPr>
          <w:rFonts w:ascii="Times New Roman" w:hAnsi="Times New Roman" w:cs="Times New Roman"/>
        </w:rPr>
        <w:t>As a final enhancement in Week 3, we created a categorical delay classification column (</w:t>
      </w:r>
      <w:proofErr w:type="spellStart"/>
      <w:r w:rsidRPr="00500BFD">
        <w:rPr>
          <w:rFonts w:ascii="Times New Roman" w:hAnsi="Times New Roman" w:cs="Times New Roman"/>
        </w:rPr>
        <w:t>DelayCategory</w:t>
      </w:r>
      <w:proofErr w:type="spellEnd"/>
      <w:r w:rsidRPr="00500BFD">
        <w:rPr>
          <w:rFonts w:ascii="Times New Roman" w:hAnsi="Times New Roman" w:cs="Times New Roman"/>
        </w:rPr>
        <w:t>) based on ARR_DELAY values. This helped simplify interpretation of flight delay severity and improved readability for future visualization and EDA.</w:t>
      </w:r>
    </w:p>
    <w:p w14:paraId="18ACAD12" w14:textId="77777777" w:rsidR="00500BFD" w:rsidRPr="00500BFD" w:rsidRDefault="00500BFD" w:rsidP="00500BFD">
      <w:pPr>
        <w:rPr>
          <w:rFonts w:ascii="Times New Roman" w:hAnsi="Times New Roman" w:cs="Times New Roman"/>
        </w:rPr>
      </w:pPr>
      <w:r w:rsidRPr="00500BFD">
        <w:rPr>
          <w:rFonts w:ascii="Times New Roman" w:hAnsi="Times New Roman" w:cs="Times New Roman"/>
        </w:rPr>
        <w:t>The delay categories were defined as:</w:t>
      </w:r>
    </w:p>
    <w:p w14:paraId="337848FB" w14:textId="77777777" w:rsidR="00500BFD" w:rsidRPr="00500BFD" w:rsidRDefault="00500BFD" w:rsidP="00500BFD">
      <w:pPr>
        <w:numPr>
          <w:ilvl w:val="0"/>
          <w:numId w:val="4"/>
        </w:numPr>
        <w:spacing w:line="279" w:lineRule="auto"/>
        <w:rPr>
          <w:rFonts w:ascii="Times New Roman" w:hAnsi="Times New Roman" w:cs="Times New Roman"/>
        </w:rPr>
      </w:pPr>
      <w:r w:rsidRPr="00500BFD">
        <w:rPr>
          <w:rFonts w:ascii="Times New Roman" w:hAnsi="Times New Roman" w:cs="Times New Roman"/>
          <w:b/>
          <w:bCs/>
        </w:rPr>
        <w:t>On-Time/Early</w:t>
      </w:r>
      <w:r w:rsidRPr="00500BFD">
        <w:rPr>
          <w:rFonts w:ascii="Times New Roman" w:hAnsi="Times New Roman" w:cs="Times New Roman"/>
        </w:rPr>
        <w:t>: Arrival delay ≤ 0 minutes</w:t>
      </w:r>
    </w:p>
    <w:p w14:paraId="28949CED" w14:textId="77777777" w:rsidR="00500BFD" w:rsidRPr="00500BFD" w:rsidRDefault="00500BFD" w:rsidP="00500BFD">
      <w:pPr>
        <w:numPr>
          <w:ilvl w:val="0"/>
          <w:numId w:val="4"/>
        </w:numPr>
        <w:spacing w:line="279" w:lineRule="auto"/>
        <w:rPr>
          <w:rFonts w:ascii="Times New Roman" w:hAnsi="Times New Roman" w:cs="Times New Roman"/>
        </w:rPr>
      </w:pPr>
      <w:r w:rsidRPr="00500BFD">
        <w:rPr>
          <w:rFonts w:ascii="Times New Roman" w:hAnsi="Times New Roman" w:cs="Times New Roman"/>
          <w:b/>
          <w:bCs/>
        </w:rPr>
        <w:t>Slight Delay</w:t>
      </w:r>
      <w:r w:rsidRPr="00500BFD">
        <w:rPr>
          <w:rFonts w:ascii="Times New Roman" w:hAnsi="Times New Roman" w:cs="Times New Roman"/>
        </w:rPr>
        <w:t>: 1 to 30 minutes</w:t>
      </w:r>
    </w:p>
    <w:p w14:paraId="6854FE78" w14:textId="77777777" w:rsidR="00500BFD" w:rsidRPr="00500BFD" w:rsidRDefault="00500BFD" w:rsidP="00500BFD">
      <w:pPr>
        <w:numPr>
          <w:ilvl w:val="0"/>
          <w:numId w:val="4"/>
        </w:numPr>
        <w:spacing w:line="279" w:lineRule="auto"/>
        <w:rPr>
          <w:rFonts w:ascii="Times New Roman" w:hAnsi="Times New Roman" w:cs="Times New Roman"/>
        </w:rPr>
      </w:pPr>
      <w:r w:rsidRPr="00500BFD">
        <w:rPr>
          <w:rFonts w:ascii="Times New Roman" w:hAnsi="Times New Roman" w:cs="Times New Roman"/>
          <w:b/>
          <w:bCs/>
        </w:rPr>
        <w:t>Moderate Delay</w:t>
      </w:r>
      <w:r w:rsidRPr="00500BFD">
        <w:rPr>
          <w:rFonts w:ascii="Times New Roman" w:hAnsi="Times New Roman" w:cs="Times New Roman"/>
        </w:rPr>
        <w:t>: 31 to 120 minutes</w:t>
      </w:r>
    </w:p>
    <w:p w14:paraId="1FB341A6" w14:textId="77777777" w:rsidR="00500BFD" w:rsidRPr="00500BFD" w:rsidRDefault="00500BFD" w:rsidP="00500BFD">
      <w:pPr>
        <w:numPr>
          <w:ilvl w:val="0"/>
          <w:numId w:val="4"/>
        </w:numPr>
        <w:spacing w:line="279" w:lineRule="auto"/>
        <w:rPr>
          <w:rFonts w:ascii="Times New Roman" w:hAnsi="Times New Roman" w:cs="Times New Roman"/>
        </w:rPr>
      </w:pPr>
      <w:r w:rsidRPr="00500BFD">
        <w:rPr>
          <w:rFonts w:ascii="Times New Roman" w:hAnsi="Times New Roman" w:cs="Times New Roman"/>
          <w:b/>
          <w:bCs/>
        </w:rPr>
        <w:t>Severe Delay</w:t>
      </w:r>
      <w:r w:rsidRPr="00500BFD">
        <w:rPr>
          <w:rFonts w:ascii="Times New Roman" w:hAnsi="Times New Roman" w:cs="Times New Roman"/>
        </w:rPr>
        <w:t>: &gt; 120 minutes</w:t>
      </w:r>
    </w:p>
    <w:p w14:paraId="3AEA410A" w14:textId="77777777" w:rsidR="00500BFD" w:rsidRPr="00500BFD" w:rsidRDefault="00500BFD" w:rsidP="00500BFD">
      <w:pPr>
        <w:rPr>
          <w:rFonts w:ascii="Times New Roman" w:hAnsi="Times New Roman" w:cs="Times New Roman"/>
        </w:rPr>
      </w:pPr>
      <w:r w:rsidRPr="00500BFD">
        <w:rPr>
          <w:rFonts w:ascii="Times New Roman" w:hAnsi="Times New Roman" w:cs="Times New Roman"/>
        </w:rPr>
        <w:t>After applying this categorization, the cleaned dataset distribution was: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6"/>
        <w:gridCol w:w="960"/>
        <w:gridCol w:w="1134"/>
      </w:tblGrid>
      <w:tr w:rsidR="00500BFD" w:rsidRPr="00500BFD" w14:paraId="4E7D290D" w14:textId="77777777" w:rsidTr="00605210">
        <w:trPr>
          <w:tblHeader/>
          <w:tblCellSpacing w:w="15" w:type="dxa"/>
        </w:trPr>
        <w:tc>
          <w:tcPr>
            <w:tcW w:w="0" w:type="auto"/>
            <w:vAlign w:val="center"/>
            <w:hideMark/>
          </w:tcPr>
          <w:p w14:paraId="47CDFE44" w14:textId="77777777" w:rsidR="00500BFD" w:rsidRPr="00500BFD" w:rsidRDefault="00500BFD" w:rsidP="00605210">
            <w:pPr>
              <w:rPr>
                <w:rFonts w:ascii="Times New Roman" w:hAnsi="Times New Roman" w:cs="Times New Roman"/>
                <w:b/>
                <w:bCs/>
              </w:rPr>
            </w:pPr>
            <w:r w:rsidRPr="00500BFD">
              <w:rPr>
                <w:rFonts w:ascii="Times New Roman" w:hAnsi="Times New Roman" w:cs="Times New Roman"/>
                <w:b/>
                <w:bCs/>
              </w:rPr>
              <w:t>Delay Category</w:t>
            </w:r>
          </w:p>
        </w:tc>
        <w:tc>
          <w:tcPr>
            <w:tcW w:w="0" w:type="auto"/>
            <w:vAlign w:val="center"/>
            <w:hideMark/>
          </w:tcPr>
          <w:p w14:paraId="44A0442E" w14:textId="77777777" w:rsidR="00500BFD" w:rsidRPr="00500BFD" w:rsidRDefault="00500BFD" w:rsidP="00605210">
            <w:pPr>
              <w:rPr>
                <w:rFonts w:ascii="Times New Roman" w:hAnsi="Times New Roman" w:cs="Times New Roman"/>
                <w:b/>
                <w:bCs/>
              </w:rPr>
            </w:pPr>
            <w:r w:rsidRPr="00500BFD">
              <w:rPr>
                <w:rFonts w:ascii="Times New Roman" w:hAnsi="Times New Roman" w:cs="Times New Roman"/>
                <w:b/>
                <w:bCs/>
              </w:rPr>
              <w:t>Count</w:t>
            </w:r>
          </w:p>
        </w:tc>
        <w:tc>
          <w:tcPr>
            <w:tcW w:w="0" w:type="auto"/>
            <w:vAlign w:val="center"/>
            <w:hideMark/>
          </w:tcPr>
          <w:p w14:paraId="53646B81" w14:textId="77777777" w:rsidR="00500BFD" w:rsidRPr="00500BFD" w:rsidRDefault="00500BFD" w:rsidP="00605210">
            <w:pPr>
              <w:rPr>
                <w:rFonts w:ascii="Times New Roman" w:hAnsi="Times New Roman" w:cs="Times New Roman"/>
                <w:b/>
                <w:bCs/>
              </w:rPr>
            </w:pPr>
            <w:r w:rsidRPr="00500BFD">
              <w:rPr>
                <w:rFonts w:ascii="Times New Roman" w:hAnsi="Times New Roman" w:cs="Times New Roman"/>
                <w:b/>
                <w:bCs/>
              </w:rPr>
              <w:t>Percentage</w:t>
            </w:r>
          </w:p>
        </w:tc>
      </w:tr>
      <w:tr w:rsidR="00500BFD" w:rsidRPr="00500BFD" w14:paraId="68C2FC55" w14:textId="77777777" w:rsidTr="00605210">
        <w:trPr>
          <w:tblCellSpacing w:w="15" w:type="dxa"/>
        </w:trPr>
        <w:tc>
          <w:tcPr>
            <w:tcW w:w="0" w:type="auto"/>
            <w:vAlign w:val="center"/>
            <w:hideMark/>
          </w:tcPr>
          <w:p w14:paraId="329CB4DC" w14:textId="77777777" w:rsidR="00500BFD" w:rsidRPr="00500BFD" w:rsidRDefault="00500BFD" w:rsidP="00605210">
            <w:pPr>
              <w:rPr>
                <w:rFonts w:ascii="Times New Roman" w:hAnsi="Times New Roman" w:cs="Times New Roman"/>
              </w:rPr>
            </w:pPr>
            <w:r w:rsidRPr="00500BFD">
              <w:rPr>
                <w:rFonts w:ascii="Times New Roman" w:hAnsi="Times New Roman" w:cs="Times New Roman"/>
              </w:rPr>
              <w:t>On-Time/Early</w:t>
            </w:r>
          </w:p>
        </w:tc>
        <w:tc>
          <w:tcPr>
            <w:tcW w:w="0" w:type="auto"/>
            <w:vAlign w:val="center"/>
            <w:hideMark/>
          </w:tcPr>
          <w:p w14:paraId="40D32D4B" w14:textId="77777777" w:rsidR="00500BFD" w:rsidRPr="00500BFD" w:rsidRDefault="00500BFD" w:rsidP="00605210">
            <w:pPr>
              <w:rPr>
                <w:rFonts w:ascii="Times New Roman" w:hAnsi="Times New Roman" w:cs="Times New Roman"/>
              </w:rPr>
            </w:pPr>
            <w:r w:rsidRPr="00500BFD">
              <w:rPr>
                <w:rFonts w:ascii="Times New Roman" w:hAnsi="Times New Roman" w:cs="Times New Roman"/>
              </w:rPr>
              <w:t>1,092,530</w:t>
            </w:r>
          </w:p>
        </w:tc>
        <w:tc>
          <w:tcPr>
            <w:tcW w:w="0" w:type="auto"/>
            <w:vAlign w:val="center"/>
            <w:hideMark/>
          </w:tcPr>
          <w:p w14:paraId="007D7A21" w14:textId="77777777" w:rsidR="00500BFD" w:rsidRPr="00500BFD" w:rsidRDefault="00500BFD" w:rsidP="00605210">
            <w:pPr>
              <w:rPr>
                <w:rFonts w:ascii="Times New Roman" w:hAnsi="Times New Roman" w:cs="Times New Roman"/>
              </w:rPr>
            </w:pPr>
            <w:r w:rsidRPr="00500BFD">
              <w:rPr>
                <w:rFonts w:ascii="Times New Roman" w:hAnsi="Times New Roman" w:cs="Times New Roman"/>
              </w:rPr>
              <w:t>62.5%</w:t>
            </w:r>
          </w:p>
        </w:tc>
      </w:tr>
      <w:tr w:rsidR="00500BFD" w:rsidRPr="00500BFD" w14:paraId="025D3043" w14:textId="77777777" w:rsidTr="00605210">
        <w:trPr>
          <w:tblCellSpacing w:w="15" w:type="dxa"/>
        </w:trPr>
        <w:tc>
          <w:tcPr>
            <w:tcW w:w="0" w:type="auto"/>
            <w:vAlign w:val="center"/>
            <w:hideMark/>
          </w:tcPr>
          <w:p w14:paraId="1B573980" w14:textId="77777777" w:rsidR="00500BFD" w:rsidRPr="00500BFD" w:rsidRDefault="00500BFD" w:rsidP="00605210">
            <w:pPr>
              <w:rPr>
                <w:rFonts w:ascii="Times New Roman" w:hAnsi="Times New Roman" w:cs="Times New Roman"/>
              </w:rPr>
            </w:pPr>
            <w:r w:rsidRPr="00500BFD">
              <w:rPr>
                <w:rFonts w:ascii="Times New Roman" w:hAnsi="Times New Roman" w:cs="Times New Roman"/>
              </w:rPr>
              <w:t>Slight Delay</w:t>
            </w:r>
          </w:p>
        </w:tc>
        <w:tc>
          <w:tcPr>
            <w:tcW w:w="0" w:type="auto"/>
            <w:vAlign w:val="center"/>
            <w:hideMark/>
          </w:tcPr>
          <w:p w14:paraId="7C45A2A9" w14:textId="77777777" w:rsidR="00500BFD" w:rsidRPr="00500BFD" w:rsidRDefault="00500BFD" w:rsidP="00605210">
            <w:pPr>
              <w:rPr>
                <w:rFonts w:ascii="Times New Roman" w:hAnsi="Times New Roman" w:cs="Times New Roman"/>
              </w:rPr>
            </w:pPr>
            <w:r w:rsidRPr="00500BFD">
              <w:rPr>
                <w:rFonts w:ascii="Times New Roman" w:hAnsi="Times New Roman" w:cs="Times New Roman"/>
              </w:rPr>
              <w:t>401,911</w:t>
            </w:r>
          </w:p>
        </w:tc>
        <w:tc>
          <w:tcPr>
            <w:tcW w:w="0" w:type="auto"/>
            <w:vAlign w:val="center"/>
            <w:hideMark/>
          </w:tcPr>
          <w:p w14:paraId="167E3252" w14:textId="77777777" w:rsidR="00500BFD" w:rsidRPr="00500BFD" w:rsidRDefault="00500BFD" w:rsidP="00605210">
            <w:pPr>
              <w:rPr>
                <w:rFonts w:ascii="Times New Roman" w:hAnsi="Times New Roman" w:cs="Times New Roman"/>
              </w:rPr>
            </w:pPr>
            <w:r w:rsidRPr="00500BFD">
              <w:rPr>
                <w:rFonts w:ascii="Times New Roman" w:hAnsi="Times New Roman" w:cs="Times New Roman"/>
              </w:rPr>
              <w:t>23.0%</w:t>
            </w:r>
          </w:p>
        </w:tc>
      </w:tr>
      <w:tr w:rsidR="00500BFD" w:rsidRPr="00500BFD" w14:paraId="128525CB" w14:textId="77777777" w:rsidTr="00605210">
        <w:trPr>
          <w:tblCellSpacing w:w="15" w:type="dxa"/>
        </w:trPr>
        <w:tc>
          <w:tcPr>
            <w:tcW w:w="0" w:type="auto"/>
            <w:vAlign w:val="center"/>
            <w:hideMark/>
          </w:tcPr>
          <w:p w14:paraId="4C111DDB" w14:textId="77777777" w:rsidR="00500BFD" w:rsidRPr="00500BFD" w:rsidRDefault="00500BFD" w:rsidP="00605210">
            <w:pPr>
              <w:rPr>
                <w:rFonts w:ascii="Times New Roman" w:hAnsi="Times New Roman" w:cs="Times New Roman"/>
              </w:rPr>
            </w:pPr>
            <w:r w:rsidRPr="00500BFD">
              <w:rPr>
                <w:rFonts w:ascii="Times New Roman" w:hAnsi="Times New Roman" w:cs="Times New Roman"/>
              </w:rPr>
              <w:t>Moderate Delay</w:t>
            </w:r>
          </w:p>
        </w:tc>
        <w:tc>
          <w:tcPr>
            <w:tcW w:w="0" w:type="auto"/>
            <w:vAlign w:val="center"/>
            <w:hideMark/>
          </w:tcPr>
          <w:p w14:paraId="47B33825" w14:textId="77777777" w:rsidR="00500BFD" w:rsidRPr="00500BFD" w:rsidRDefault="00500BFD" w:rsidP="00605210">
            <w:pPr>
              <w:rPr>
                <w:rFonts w:ascii="Times New Roman" w:hAnsi="Times New Roman" w:cs="Times New Roman"/>
              </w:rPr>
            </w:pPr>
            <w:r w:rsidRPr="00500BFD">
              <w:rPr>
                <w:rFonts w:ascii="Times New Roman" w:hAnsi="Times New Roman" w:cs="Times New Roman"/>
              </w:rPr>
              <w:t>193,229</w:t>
            </w:r>
          </w:p>
        </w:tc>
        <w:tc>
          <w:tcPr>
            <w:tcW w:w="0" w:type="auto"/>
            <w:vAlign w:val="center"/>
            <w:hideMark/>
          </w:tcPr>
          <w:p w14:paraId="417DCF43" w14:textId="77777777" w:rsidR="00500BFD" w:rsidRPr="00500BFD" w:rsidRDefault="00500BFD" w:rsidP="00605210">
            <w:pPr>
              <w:rPr>
                <w:rFonts w:ascii="Times New Roman" w:hAnsi="Times New Roman" w:cs="Times New Roman"/>
              </w:rPr>
            </w:pPr>
            <w:r w:rsidRPr="00500BFD">
              <w:rPr>
                <w:rFonts w:ascii="Times New Roman" w:hAnsi="Times New Roman" w:cs="Times New Roman"/>
              </w:rPr>
              <w:t>11.1%</w:t>
            </w:r>
          </w:p>
        </w:tc>
      </w:tr>
      <w:tr w:rsidR="00500BFD" w:rsidRPr="00500BFD" w14:paraId="2493CA35" w14:textId="77777777" w:rsidTr="00605210">
        <w:trPr>
          <w:tblCellSpacing w:w="15" w:type="dxa"/>
        </w:trPr>
        <w:tc>
          <w:tcPr>
            <w:tcW w:w="0" w:type="auto"/>
            <w:vAlign w:val="center"/>
            <w:hideMark/>
          </w:tcPr>
          <w:p w14:paraId="1907982B" w14:textId="77777777" w:rsidR="00500BFD" w:rsidRPr="00500BFD" w:rsidRDefault="00500BFD" w:rsidP="00605210">
            <w:pPr>
              <w:rPr>
                <w:rFonts w:ascii="Times New Roman" w:hAnsi="Times New Roman" w:cs="Times New Roman"/>
              </w:rPr>
            </w:pPr>
            <w:r w:rsidRPr="00500BFD">
              <w:rPr>
                <w:rFonts w:ascii="Times New Roman" w:hAnsi="Times New Roman" w:cs="Times New Roman"/>
              </w:rPr>
              <w:t>Severe Delay</w:t>
            </w:r>
          </w:p>
        </w:tc>
        <w:tc>
          <w:tcPr>
            <w:tcW w:w="0" w:type="auto"/>
            <w:vAlign w:val="center"/>
            <w:hideMark/>
          </w:tcPr>
          <w:p w14:paraId="53655EAB" w14:textId="77777777" w:rsidR="00500BFD" w:rsidRPr="00500BFD" w:rsidRDefault="00500BFD" w:rsidP="00605210">
            <w:pPr>
              <w:rPr>
                <w:rFonts w:ascii="Times New Roman" w:hAnsi="Times New Roman" w:cs="Times New Roman"/>
              </w:rPr>
            </w:pPr>
            <w:r w:rsidRPr="00500BFD">
              <w:rPr>
                <w:rFonts w:ascii="Times New Roman" w:hAnsi="Times New Roman" w:cs="Times New Roman"/>
              </w:rPr>
              <w:t>60,152</w:t>
            </w:r>
          </w:p>
        </w:tc>
        <w:tc>
          <w:tcPr>
            <w:tcW w:w="0" w:type="auto"/>
            <w:vAlign w:val="center"/>
            <w:hideMark/>
          </w:tcPr>
          <w:p w14:paraId="72EDB709" w14:textId="77777777" w:rsidR="00500BFD" w:rsidRPr="00500BFD" w:rsidRDefault="00500BFD" w:rsidP="00605210">
            <w:pPr>
              <w:rPr>
                <w:rFonts w:ascii="Times New Roman" w:hAnsi="Times New Roman" w:cs="Times New Roman"/>
              </w:rPr>
            </w:pPr>
            <w:r w:rsidRPr="00500BFD">
              <w:rPr>
                <w:rFonts w:ascii="Times New Roman" w:hAnsi="Times New Roman" w:cs="Times New Roman"/>
              </w:rPr>
              <w:t>3.4%</w:t>
            </w:r>
          </w:p>
        </w:tc>
      </w:tr>
    </w:tbl>
    <w:p w14:paraId="54C1297F" w14:textId="77777777" w:rsidR="00500BFD" w:rsidRPr="00500BFD" w:rsidRDefault="00500BFD" w:rsidP="00500BFD">
      <w:pPr>
        <w:rPr>
          <w:rFonts w:ascii="Times New Roman" w:hAnsi="Times New Roman" w:cs="Times New Roman"/>
          <w:b/>
          <w:bCs/>
        </w:rPr>
      </w:pPr>
      <w:r w:rsidRPr="00500BFD">
        <w:rPr>
          <w:rFonts w:ascii="Times New Roman" w:hAnsi="Times New Roman" w:cs="Times New Roman"/>
          <w:b/>
          <w:bCs/>
        </w:rPr>
        <w:t>Insight</w:t>
      </w:r>
    </w:p>
    <w:p w14:paraId="1161C99A" w14:textId="77777777" w:rsidR="00500BFD" w:rsidRPr="00500BFD" w:rsidRDefault="00500BFD" w:rsidP="00500BFD">
      <w:pPr>
        <w:rPr>
          <w:rFonts w:ascii="Times New Roman" w:hAnsi="Times New Roman" w:cs="Times New Roman"/>
        </w:rPr>
      </w:pPr>
      <w:r w:rsidRPr="00500BFD">
        <w:rPr>
          <w:rFonts w:ascii="Times New Roman" w:hAnsi="Times New Roman" w:cs="Times New Roman"/>
        </w:rPr>
        <w:t xml:space="preserve">From the cleaned dataset, around </w:t>
      </w:r>
      <w:r w:rsidRPr="00500BFD">
        <w:rPr>
          <w:rFonts w:ascii="Times New Roman" w:hAnsi="Times New Roman" w:cs="Times New Roman"/>
          <w:b/>
          <w:bCs/>
        </w:rPr>
        <w:t>62.5%</w:t>
      </w:r>
      <w:r w:rsidRPr="00500BFD">
        <w:rPr>
          <w:rFonts w:ascii="Times New Roman" w:hAnsi="Times New Roman" w:cs="Times New Roman"/>
        </w:rPr>
        <w:t xml:space="preserve"> of flights were on-time or early. Approximately </w:t>
      </w:r>
      <w:r w:rsidRPr="00500BFD">
        <w:rPr>
          <w:rFonts w:ascii="Times New Roman" w:hAnsi="Times New Roman" w:cs="Times New Roman"/>
          <w:b/>
          <w:bCs/>
        </w:rPr>
        <w:t>23%</w:t>
      </w:r>
      <w:r w:rsidRPr="00500BFD">
        <w:rPr>
          <w:rFonts w:ascii="Times New Roman" w:hAnsi="Times New Roman" w:cs="Times New Roman"/>
        </w:rPr>
        <w:t xml:space="preserve"> experienced slight delays, </w:t>
      </w:r>
      <w:r w:rsidRPr="00500BFD">
        <w:rPr>
          <w:rFonts w:ascii="Times New Roman" w:hAnsi="Times New Roman" w:cs="Times New Roman"/>
          <w:b/>
          <w:bCs/>
        </w:rPr>
        <w:t>11.1%</w:t>
      </w:r>
      <w:r w:rsidRPr="00500BFD">
        <w:rPr>
          <w:rFonts w:ascii="Times New Roman" w:hAnsi="Times New Roman" w:cs="Times New Roman"/>
        </w:rPr>
        <w:t xml:space="preserve"> moderate delays, and only </w:t>
      </w:r>
      <w:r w:rsidRPr="00500BFD">
        <w:rPr>
          <w:rFonts w:ascii="Times New Roman" w:hAnsi="Times New Roman" w:cs="Times New Roman"/>
          <w:b/>
          <w:bCs/>
        </w:rPr>
        <w:t>3.4%</w:t>
      </w:r>
      <w:r w:rsidRPr="00500BFD">
        <w:rPr>
          <w:rFonts w:ascii="Times New Roman" w:hAnsi="Times New Roman" w:cs="Times New Roman"/>
        </w:rPr>
        <w:t xml:space="preserve"> had severe delays above 2 hours.</w:t>
      </w:r>
    </w:p>
    <w:p w14:paraId="6F7FD1F7" w14:textId="77777777" w:rsidR="00500BFD" w:rsidRPr="00500BFD" w:rsidRDefault="00500BFD" w:rsidP="00500BFD">
      <w:pPr>
        <w:rPr>
          <w:rFonts w:ascii="Times New Roman" w:hAnsi="Times New Roman" w:cs="Times New Roman"/>
        </w:rPr>
      </w:pPr>
      <w:r w:rsidRPr="00500BFD">
        <w:rPr>
          <w:rFonts w:ascii="Times New Roman" w:hAnsi="Times New Roman" w:cs="Times New Roman"/>
        </w:rPr>
        <w:t xml:space="preserve">This improvement also explains why boxplots display many outliers — because even </w:t>
      </w:r>
      <w:r w:rsidRPr="00500BFD">
        <w:rPr>
          <w:rFonts w:ascii="Times New Roman" w:hAnsi="Times New Roman" w:cs="Times New Roman"/>
          <w:b/>
          <w:bCs/>
        </w:rPr>
        <w:t>3.4% severe delays represent 60,152 flights</w:t>
      </w:r>
      <w:r w:rsidRPr="00500BFD">
        <w:rPr>
          <w:rFonts w:ascii="Times New Roman" w:hAnsi="Times New Roman" w:cs="Times New Roman"/>
        </w:rPr>
        <w:t>, which is a large number in a high-volume dataset</w:t>
      </w:r>
    </w:p>
    <w:p w14:paraId="3C066595" w14:textId="77777777" w:rsidR="00500BFD" w:rsidRPr="00500BFD" w:rsidRDefault="00500BFD" w:rsidP="00500BFD">
      <w:pPr>
        <w:rPr>
          <w:rFonts w:ascii="Times New Roman" w:hAnsi="Times New Roman" w:cs="Times New Roman"/>
        </w:rPr>
      </w:pPr>
    </w:p>
    <w:p w14:paraId="5C73C8B6" w14:textId="77777777" w:rsidR="00500BFD" w:rsidRPr="00500BFD" w:rsidRDefault="00500BFD" w:rsidP="00500BFD">
      <w:pPr>
        <w:pStyle w:val="Heading3"/>
        <w:spacing w:before="0" w:after="281"/>
        <w:rPr>
          <w:rFonts w:ascii="Times New Roman" w:hAnsi="Times New Roman" w:cs="Times New Roman"/>
          <w:color w:val="000000" w:themeColor="text1"/>
        </w:rPr>
      </w:pPr>
      <w:r w:rsidRPr="00500BFD">
        <w:rPr>
          <w:rFonts w:ascii="Times New Roman" w:eastAsia="Aptos" w:hAnsi="Times New Roman" w:cs="Times New Roman"/>
          <w:b/>
          <w:bCs/>
          <w:color w:val="000000" w:themeColor="text1"/>
        </w:rPr>
        <w:t>Week 3 Observations &amp; Conclusion</w:t>
      </w:r>
    </w:p>
    <w:p w14:paraId="60E7E82C" w14:textId="77777777" w:rsidR="00500BFD" w:rsidRPr="00500BFD" w:rsidRDefault="00500BFD" w:rsidP="00500BFD">
      <w:pPr>
        <w:pStyle w:val="ListParagraph"/>
        <w:numPr>
          <w:ilvl w:val="0"/>
          <w:numId w:val="1"/>
        </w:numPr>
        <w:spacing w:before="240" w:after="240" w:line="279" w:lineRule="auto"/>
        <w:rPr>
          <w:rFonts w:ascii="Times New Roman" w:eastAsia="Aptos" w:hAnsi="Times New Roman" w:cs="Times New Roman"/>
        </w:rPr>
      </w:pPr>
      <w:r w:rsidRPr="00500BFD">
        <w:rPr>
          <w:rFonts w:ascii="Times New Roman" w:eastAsia="Aptos" w:hAnsi="Times New Roman" w:cs="Times New Roman"/>
          <w:b/>
          <w:bCs/>
        </w:rPr>
        <w:t>Structural Integrity Restored:</w:t>
      </w:r>
      <w:r w:rsidRPr="00500BFD">
        <w:rPr>
          <w:rFonts w:ascii="Times New Roman" w:eastAsia="Aptos" w:hAnsi="Times New Roman" w:cs="Times New Roman"/>
        </w:rPr>
        <w:t xml:space="preserve"> The dataset no longer contains ambiguous null values. We successfully distinguished between "Unknown Data" (which we dropped) and "On-Time Data" (which we imputed with 0).</w:t>
      </w:r>
    </w:p>
    <w:p w14:paraId="3BC2DC11" w14:textId="77777777" w:rsidR="00500BFD" w:rsidRPr="00500BFD" w:rsidRDefault="00500BFD" w:rsidP="00500BFD">
      <w:pPr>
        <w:pStyle w:val="ListParagraph"/>
        <w:numPr>
          <w:ilvl w:val="0"/>
          <w:numId w:val="1"/>
        </w:numPr>
        <w:spacing w:before="240" w:after="240" w:line="279" w:lineRule="auto"/>
        <w:rPr>
          <w:rFonts w:ascii="Times New Roman" w:eastAsia="Aptos" w:hAnsi="Times New Roman" w:cs="Times New Roman"/>
        </w:rPr>
      </w:pPr>
      <w:r w:rsidRPr="00500BFD">
        <w:rPr>
          <w:rFonts w:ascii="Times New Roman" w:eastAsia="Aptos" w:hAnsi="Times New Roman" w:cs="Times New Roman"/>
          <w:b/>
          <w:bCs/>
        </w:rPr>
        <w:t>Time Usability:</w:t>
      </w:r>
      <w:r w:rsidRPr="00500BFD">
        <w:rPr>
          <w:rFonts w:ascii="Times New Roman" w:eastAsia="Aptos" w:hAnsi="Times New Roman" w:cs="Times New Roman"/>
        </w:rPr>
        <w:t xml:space="preserve"> The transformation of time columns allows for "Time of Day" analysis in Week 4, which was previously impossible with integer formats.</w:t>
      </w:r>
    </w:p>
    <w:p w14:paraId="3D814A39" w14:textId="77777777" w:rsidR="00500BFD" w:rsidRPr="00500BFD" w:rsidRDefault="00500BFD" w:rsidP="00500BFD">
      <w:pPr>
        <w:pStyle w:val="ListParagraph"/>
        <w:numPr>
          <w:ilvl w:val="0"/>
          <w:numId w:val="1"/>
        </w:numPr>
        <w:spacing w:before="240" w:after="240" w:line="279" w:lineRule="auto"/>
        <w:rPr>
          <w:rFonts w:ascii="Times New Roman" w:eastAsia="Aptos" w:hAnsi="Times New Roman" w:cs="Times New Roman"/>
        </w:rPr>
      </w:pPr>
      <w:r w:rsidRPr="00500BFD">
        <w:rPr>
          <w:rFonts w:ascii="Times New Roman" w:eastAsia="Aptos" w:hAnsi="Times New Roman" w:cs="Times New Roman"/>
          <w:b/>
          <w:bCs/>
        </w:rPr>
        <w:t>Robustness against Outliers:</w:t>
      </w:r>
      <w:r w:rsidRPr="00500BFD">
        <w:rPr>
          <w:rFonts w:ascii="Times New Roman" w:eastAsia="Aptos" w:hAnsi="Times New Roman" w:cs="Times New Roman"/>
        </w:rPr>
        <w:t xml:space="preserve"> By capping rather than deleting extreme delays, we retained the "Severe Weather" signal in our data while preventing a single 52-hour delay from skewing our future mean/variance calculations.</w:t>
      </w:r>
    </w:p>
    <w:p w14:paraId="43C8A2FA" w14:textId="6F97D3A1" w:rsidR="00AD3C96" w:rsidRPr="00B418CE" w:rsidRDefault="00500BFD" w:rsidP="00500BFD">
      <w:pPr>
        <w:pStyle w:val="ListParagraph"/>
        <w:numPr>
          <w:ilvl w:val="0"/>
          <w:numId w:val="1"/>
        </w:numPr>
        <w:spacing w:before="240" w:after="240" w:line="279" w:lineRule="auto"/>
        <w:rPr>
          <w:rFonts w:ascii="Times New Roman" w:eastAsia="Aptos" w:hAnsi="Times New Roman" w:cs="Times New Roman"/>
        </w:rPr>
      </w:pPr>
      <w:r w:rsidRPr="00500BFD">
        <w:rPr>
          <w:rFonts w:ascii="Times New Roman" w:eastAsia="Aptos" w:hAnsi="Times New Roman" w:cs="Times New Roman"/>
          <w:b/>
          <w:bCs/>
        </w:rPr>
        <w:t>Readiness:</w:t>
      </w:r>
      <w:r w:rsidRPr="00500BFD">
        <w:rPr>
          <w:rFonts w:ascii="Times New Roman" w:eastAsia="Aptos" w:hAnsi="Times New Roman" w:cs="Times New Roman"/>
        </w:rPr>
        <w:t xml:space="preserve"> The dataset is now clean, mathematically consistent, and ready for the "Deep Dive EDA" (Week 4).</w:t>
      </w:r>
    </w:p>
    <w:p w14:paraId="2CC6F4FF" w14:textId="77777777" w:rsidR="00AD3C96" w:rsidRPr="00500BFD" w:rsidRDefault="00AD3C96" w:rsidP="00500BFD">
      <w:pPr>
        <w:rPr>
          <w:rFonts w:ascii="Times New Roman" w:hAnsi="Times New Roman" w:cs="Times New Roman"/>
        </w:rPr>
      </w:pPr>
    </w:p>
    <w:p w14:paraId="04126098" w14:textId="77777777" w:rsidR="00500BFD" w:rsidRPr="00500BFD" w:rsidRDefault="00500BFD" w:rsidP="00500BFD">
      <w:pPr>
        <w:pStyle w:val="Heading3"/>
        <w:spacing w:before="0" w:after="281"/>
        <w:rPr>
          <w:rFonts w:ascii="Times New Roman" w:hAnsi="Times New Roman" w:cs="Times New Roman"/>
          <w:color w:val="000000" w:themeColor="text1"/>
        </w:rPr>
      </w:pPr>
      <w:r w:rsidRPr="00500BFD">
        <w:rPr>
          <w:rFonts w:ascii="Times New Roman" w:eastAsia="Aptos" w:hAnsi="Times New Roman" w:cs="Times New Roman"/>
          <w:b/>
          <w:bCs/>
          <w:color w:val="000000" w:themeColor="text1"/>
        </w:rPr>
        <w:lastRenderedPageBreak/>
        <w:t>Team Contribution</w:t>
      </w:r>
    </w:p>
    <w:tbl>
      <w:tblPr>
        <w:tblW w:w="9751" w:type="dxa"/>
        <w:tblInd w:w="-292" w:type="dxa"/>
        <w:tblLook w:val="06A0" w:firstRow="1" w:lastRow="0" w:firstColumn="1" w:lastColumn="0" w:noHBand="1" w:noVBand="1"/>
      </w:tblPr>
      <w:tblGrid>
        <w:gridCol w:w="1712"/>
        <w:gridCol w:w="4489"/>
        <w:gridCol w:w="3550"/>
      </w:tblGrid>
      <w:tr w:rsidR="00500BFD" w:rsidRPr="00500BFD" w14:paraId="757CE3BA" w14:textId="77777777" w:rsidTr="00A4335F">
        <w:trPr>
          <w:trHeight w:val="356"/>
        </w:trPr>
        <w:tc>
          <w:tcPr>
            <w:tcW w:w="1712" w:type="dxa"/>
            <w:tcBorders>
              <w:top w:val="single" w:sz="6" w:space="0" w:color="auto"/>
              <w:left w:val="single" w:sz="6" w:space="0" w:color="auto"/>
              <w:bottom w:val="single" w:sz="6" w:space="0" w:color="auto"/>
              <w:right w:val="single" w:sz="6" w:space="0" w:color="auto"/>
            </w:tcBorders>
            <w:vAlign w:val="center"/>
          </w:tcPr>
          <w:p w14:paraId="50106196" w14:textId="77777777" w:rsidR="00500BFD" w:rsidRPr="00500BFD" w:rsidRDefault="00500BFD" w:rsidP="00605210">
            <w:pPr>
              <w:spacing w:after="0"/>
              <w:rPr>
                <w:rFonts w:ascii="Times New Roman" w:hAnsi="Times New Roman" w:cs="Times New Roman"/>
              </w:rPr>
            </w:pPr>
            <w:r w:rsidRPr="00500BFD">
              <w:rPr>
                <w:rFonts w:ascii="Times New Roman" w:hAnsi="Times New Roman" w:cs="Times New Roman"/>
                <w:b/>
                <w:bCs/>
              </w:rPr>
              <w:t>Team Member Name</w:t>
            </w:r>
          </w:p>
        </w:tc>
        <w:tc>
          <w:tcPr>
            <w:tcW w:w="4489" w:type="dxa"/>
            <w:tcBorders>
              <w:top w:val="single" w:sz="6" w:space="0" w:color="auto"/>
              <w:left w:val="single" w:sz="6" w:space="0" w:color="auto"/>
              <w:bottom w:val="single" w:sz="6" w:space="0" w:color="auto"/>
              <w:right w:val="single" w:sz="6" w:space="0" w:color="auto"/>
            </w:tcBorders>
            <w:vAlign w:val="center"/>
          </w:tcPr>
          <w:p w14:paraId="1F7CA471" w14:textId="77777777" w:rsidR="00500BFD" w:rsidRPr="00500BFD" w:rsidRDefault="00500BFD" w:rsidP="00605210">
            <w:pPr>
              <w:spacing w:after="0"/>
              <w:rPr>
                <w:rFonts w:ascii="Times New Roman" w:hAnsi="Times New Roman" w:cs="Times New Roman"/>
              </w:rPr>
            </w:pPr>
            <w:r w:rsidRPr="00500BFD">
              <w:rPr>
                <w:rFonts w:ascii="Times New Roman" w:hAnsi="Times New Roman" w:cs="Times New Roman"/>
                <w:b/>
                <w:bCs/>
              </w:rPr>
              <w:t>Working</w:t>
            </w:r>
          </w:p>
        </w:tc>
        <w:tc>
          <w:tcPr>
            <w:tcW w:w="3550" w:type="dxa"/>
            <w:tcBorders>
              <w:top w:val="single" w:sz="6" w:space="0" w:color="auto"/>
              <w:left w:val="single" w:sz="6" w:space="0" w:color="auto"/>
              <w:bottom w:val="single" w:sz="6" w:space="0" w:color="auto"/>
              <w:right w:val="single" w:sz="6" w:space="0" w:color="auto"/>
            </w:tcBorders>
            <w:vAlign w:val="center"/>
          </w:tcPr>
          <w:p w14:paraId="0BBD3A93" w14:textId="77777777" w:rsidR="00500BFD" w:rsidRPr="00500BFD" w:rsidRDefault="00500BFD" w:rsidP="00605210">
            <w:pPr>
              <w:spacing w:after="0"/>
              <w:rPr>
                <w:rFonts w:ascii="Times New Roman" w:hAnsi="Times New Roman" w:cs="Times New Roman"/>
              </w:rPr>
            </w:pPr>
            <w:r w:rsidRPr="00500BFD">
              <w:rPr>
                <w:rFonts w:ascii="Times New Roman" w:hAnsi="Times New Roman" w:cs="Times New Roman"/>
                <w:b/>
                <w:bCs/>
              </w:rPr>
              <w:t>Outcome</w:t>
            </w:r>
          </w:p>
        </w:tc>
      </w:tr>
      <w:tr w:rsidR="00500BFD" w:rsidRPr="00500BFD" w14:paraId="6F6AE40C" w14:textId="77777777" w:rsidTr="00A4335F">
        <w:trPr>
          <w:trHeight w:val="356"/>
        </w:trPr>
        <w:tc>
          <w:tcPr>
            <w:tcW w:w="1712" w:type="dxa"/>
            <w:tcBorders>
              <w:top w:val="single" w:sz="6" w:space="0" w:color="auto"/>
              <w:left w:val="single" w:sz="6" w:space="0" w:color="auto"/>
              <w:bottom w:val="single" w:sz="6" w:space="0" w:color="auto"/>
              <w:right w:val="single" w:sz="6" w:space="0" w:color="auto"/>
            </w:tcBorders>
            <w:vAlign w:val="center"/>
          </w:tcPr>
          <w:p w14:paraId="53395DF7" w14:textId="77777777" w:rsidR="00500BFD" w:rsidRPr="00500BFD" w:rsidRDefault="00500BFD" w:rsidP="00605210">
            <w:pPr>
              <w:spacing w:after="0"/>
              <w:rPr>
                <w:rFonts w:ascii="Times New Roman" w:hAnsi="Times New Roman" w:cs="Times New Roman"/>
                <w:b/>
                <w:bCs/>
              </w:rPr>
            </w:pPr>
            <w:r w:rsidRPr="00500BFD">
              <w:rPr>
                <w:rFonts w:ascii="Times New Roman" w:hAnsi="Times New Roman" w:cs="Times New Roman"/>
                <w:b/>
                <w:bCs/>
              </w:rPr>
              <w:t>24BAD055</w:t>
            </w:r>
          </w:p>
          <w:p w14:paraId="5AD6AF43" w14:textId="77777777" w:rsidR="00500BFD" w:rsidRPr="00500BFD" w:rsidRDefault="00500BFD" w:rsidP="00605210">
            <w:pPr>
              <w:spacing w:after="0"/>
              <w:rPr>
                <w:rFonts w:ascii="Times New Roman" w:hAnsi="Times New Roman" w:cs="Times New Roman"/>
              </w:rPr>
            </w:pPr>
            <w:r w:rsidRPr="00500BFD">
              <w:rPr>
                <w:rFonts w:ascii="Times New Roman" w:hAnsi="Times New Roman" w:cs="Times New Roman"/>
                <w:b/>
                <w:bCs/>
              </w:rPr>
              <w:t>KARTHICK N</w:t>
            </w:r>
          </w:p>
        </w:tc>
        <w:tc>
          <w:tcPr>
            <w:tcW w:w="4489" w:type="dxa"/>
            <w:tcBorders>
              <w:top w:val="single" w:sz="6" w:space="0" w:color="auto"/>
              <w:left w:val="single" w:sz="6" w:space="0" w:color="auto"/>
              <w:bottom w:val="single" w:sz="6" w:space="0" w:color="auto"/>
              <w:right w:val="single" w:sz="6" w:space="0" w:color="auto"/>
            </w:tcBorders>
            <w:vAlign w:val="center"/>
          </w:tcPr>
          <w:p w14:paraId="790E71B5" w14:textId="77777777" w:rsidR="00500BFD" w:rsidRPr="00500BFD" w:rsidRDefault="00500BFD" w:rsidP="00605210">
            <w:pPr>
              <w:spacing w:after="0"/>
              <w:rPr>
                <w:rFonts w:ascii="Times New Roman" w:hAnsi="Times New Roman" w:cs="Times New Roman"/>
              </w:rPr>
            </w:pPr>
            <w:r w:rsidRPr="00500BFD">
              <w:rPr>
                <w:rFonts w:ascii="Times New Roman" w:hAnsi="Times New Roman" w:cs="Times New Roman"/>
              </w:rPr>
              <w:t xml:space="preserve">Conducted Missing Value Analysis and defined the "Imputation vs. Drop" strategy and added delay categorization feature </w:t>
            </w:r>
          </w:p>
        </w:tc>
        <w:tc>
          <w:tcPr>
            <w:tcW w:w="3550" w:type="dxa"/>
            <w:tcBorders>
              <w:top w:val="single" w:sz="6" w:space="0" w:color="auto"/>
              <w:left w:val="single" w:sz="6" w:space="0" w:color="auto"/>
              <w:bottom w:val="single" w:sz="6" w:space="0" w:color="auto"/>
              <w:right w:val="single" w:sz="6" w:space="0" w:color="auto"/>
            </w:tcBorders>
            <w:vAlign w:val="center"/>
          </w:tcPr>
          <w:p w14:paraId="3A2D1AD3" w14:textId="77777777" w:rsidR="00500BFD" w:rsidRPr="00500BFD" w:rsidRDefault="00500BFD" w:rsidP="00605210">
            <w:pPr>
              <w:spacing w:after="0"/>
              <w:rPr>
                <w:rFonts w:ascii="Times New Roman" w:hAnsi="Times New Roman" w:cs="Times New Roman"/>
              </w:rPr>
            </w:pPr>
            <w:r w:rsidRPr="00500BFD">
              <w:rPr>
                <w:rFonts w:ascii="Times New Roman" w:hAnsi="Times New Roman" w:cs="Times New Roman"/>
              </w:rPr>
              <w:t>Successfully cleaned 78% of missing data without introducing statistical bias.</w:t>
            </w:r>
          </w:p>
        </w:tc>
      </w:tr>
      <w:tr w:rsidR="00500BFD" w:rsidRPr="00500BFD" w14:paraId="031B8398" w14:textId="77777777" w:rsidTr="00A4335F">
        <w:trPr>
          <w:trHeight w:val="356"/>
        </w:trPr>
        <w:tc>
          <w:tcPr>
            <w:tcW w:w="1712" w:type="dxa"/>
            <w:tcBorders>
              <w:top w:val="single" w:sz="6" w:space="0" w:color="auto"/>
              <w:left w:val="single" w:sz="6" w:space="0" w:color="auto"/>
              <w:bottom w:val="single" w:sz="6" w:space="0" w:color="auto"/>
              <w:right w:val="single" w:sz="6" w:space="0" w:color="auto"/>
            </w:tcBorders>
            <w:vAlign w:val="center"/>
          </w:tcPr>
          <w:p w14:paraId="72BB8091" w14:textId="77777777" w:rsidR="00500BFD" w:rsidRPr="00500BFD" w:rsidRDefault="00500BFD" w:rsidP="00605210">
            <w:pPr>
              <w:spacing w:after="0"/>
              <w:rPr>
                <w:rFonts w:ascii="Times New Roman" w:hAnsi="Times New Roman" w:cs="Times New Roman"/>
                <w:b/>
                <w:bCs/>
              </w:rPr>
            </w:pPr>
            <w:r w:rsidRPr="00500BFD">
              <w:rPr>
                <w:rFonts w:ascii="Times New Roman" w:hAnsi="Times New Roman" w:cs="Times New Roman"/>
                <w:b/>
                <w:bCs/>
              </w:rPr>
              <w:t>24BAD067</w:t>
            </w:r>
          </w:p>
          <w:p w14:paraId="1E401D35" w14:textId="77777777" w:rsidR="00500BFD" w:rsidRPr="00500BFD" w:rsidRDefault="00500BFD" w:rsidP="00605210">
            <w:pPr>
              <w:spacing w:after="0"/>
              <w:rPr>
                <w:rFonts w:ascii="Times New Roman" w:hAnsi="Times New Roman" w:cs="Times New Roman"/>
              </w:rPr>
            </w:pPr>
            <w:r w:rsidRPr="00500BFD">
              <w:rPr>
                <w:rFonts w:ascii="Times New Roman" w:hAnsi="Times New Roman" w:cs="Times New Roman"/>
                <w:b/>
                <w:bCs/>
              </w:rPr>
              <w:t>MANOJ M</w:t>
            </w:r>
          </w:p>
        </w:tc>
        <w:tc>
          <w:tcPr>
            <w:tcW w:w="4489" w:type="dxa"/>
            <w:tcBorders>
              <w:top w:val="single" w:sz="6" w:space="0" w:color="auto"/>
              <w:left w:val="single" w:sz="6" w:space="0" w:color="auto"/>
              <w:bottom w:val="single" w:sz="6" w:space="0" w:color="auto"/>
              <w:right w:val="single" w:sz="6" w:space="0" w:color="auto"/>
            </w:tcBorders>
            <w:vAlign w:val="center"/>
          </w:tcPr>
          <w:p w14:paraId="1CAD4EB3" w14:textId="77777777" w:rsidR="00500BFD" w:rsidRPr="00500BFD" w:rsidRDefault="00500BFD" w:rsidP="00605210">
            <w:pPr>
              <w:spacing w:after="0"/>
              <w:rPr>
                <w:rFonts w:ascii="Times New Roman" w:hAnsi="Times New Roman" w:cs="Times New Roman"/>
              </w:rPr>
            </w:pPr>
            <w:r w:rsidRPr="00500BFD">
              <w:rPr>
                <w:rFonts w:ascii="Times New Roman" w:hAnsi="Times New Roman" w:cs="Times New Roman"/>
              </w:rPr>
              <w:t>Developed the Feature Engineering script to fix integer Time formats (</w:t>
            </w:r>
            <w:r w:rsidRPr="00500BFD">
              <w:rPr>
                <w:rFonts w:ascii="Times New Roman" w:eastAsia="Consolas" w:hAnsi="Times New Roman" w:cs="Times New Roman"/>
              </w:rPr>
              <w:t>1430</w:t>
            </w:r>
            <w:r w:rsidRPr="00500BFD">
              <w:rPr>
                <w:rFonts w:ascii="Times New Roman" w:hAnsi="Times New Roman" w:cs="Times New Roman"/>
              </w:rPr>
              <w:t xml:space="preserve"> to </w:t>
            </w:r>
            <w:r w:rsidRPr="00500BFD">
              <w:rPr>
                <w:rFonts w:ascii="Times New Roman" w:eastAsia="Consolas" w:hAnsi="Times New Roman" w:cs="Times New Roman"/>
              </w:rPr>
              <w:t>14:30</w:t>
            </w:r>
            <w:r w:rsidRPr="00500BFD">
              <w:rPr>
                <w:rFonts w:ascii="Times New Roman" w:hAnsi="Times New Roman" w:cs="Times New Roman"/>
              </w:rPr>
              <w:t>).</w:t>
            </w:r>
          </w:p>
        </w:tc>
        <w:tc>
          <w:tcPr>
            <w:tcW w:w="3550" w:type="dxa"/>
            <w:tcBorders>
              <w:top w:val="single" w:sz="6" w:space="0" w:color="auto"/>
              <w:left w:val="single" w:sz="6" w:space="0" w:color="auto"/>
              <w:bottom w:val="single" w:sz="6" w:space="0" w:color="auto"/>
              <w:right w:val="single" w:sz="6" w:space="0" w:color="auto"/>
            </w:tcBorders>
            <w:vAlign w:val="center"/>
          </w:tcPr>
          <w:p w14:paraId="3FB0F7B4" w14:textId="77777777" w:rsidR="00500BFD" w:rsidRPr="00500BFD" w:rsidRDefault="00500BFD" w:rsidP="00605210">
            <w:pPr>
              <w:spacing w:after="0"/>
              <w:rPr>
                <w:rFonts w:ascii="Times New Roman" w:hAnsi="Times New Roman" w:cs="Times New Roman"/>
              </w:rPr>
            </w:pPr>
            <w:r w:rsidRPr="00500BFD">
              <w:rPr>
                <w:rFonts w:ascii="Times New Roman" w:hAnsi="Times New Roman" w:cs="Times New Roman"/>
              </w:rPr>
              <w:t>Enabled accurate temporal analysis for the upcoming EDA phase.</w:t>
            </w:r>
          </w:p>
        </w:tc>
      </w:tr>
      <w:tr w:rsidR="00500BFD" w:rsidRPr="00500BFD" w14:paraId="3723D558" w14:textId="77777777" w:rsidTr="00A4335F">
        <w:trPr>
          <w:trHeight w:val="356"/>
        </w:trPr>
        <w:tc>
          <w:tcPr>
            <w:tcW w:w="1712" w:type="dxa"/>
            <w:tcBorders>
              <w:top w:val="single" w:sz="6" w:space="0" w:color="auto"/>
              <w:left w:val="single" w:sz="6" w:space="0" w:color="auto"/>
              <w:bottom w:val="single" w:sz="6" w:space="0" w:color="auto"/>
              <w:right w:val="single" w:sz="6" w:space="0" w:color="auto"/>
            </w:tcBorders>
            <w:vAlign w:val="center"/>
          </w:tcPr>
          <w:p w14:paraId="51941178" w14:textId="77777777" w:rsidR="00500BFD" w:rsidRPr="00500BFD" w:rsidRDefault="00500BFD" w:rsidP="00605210">
            <w:pPr>
              <w:spacing w:after="0"/>
              <w:rPr>
                <w:rFonts w:ascii="Times New Roman" w:hAnsi="Times New Roman" w:cs="Times New Roman"/>
                <w:b/>
                <w:bCs/>
              </w:rPr>
            </w:pPr>
            <w:r w:rsidRPr="00500BFD">
              <w:rPr>
                <w:rFonts w:ascii="Times New Roman" w:hAnsi="Times New Roman" w:cs="Times New Roman"/>
                <w:b/>
                <w:bCs/>
              </w:rPr>
              <w:t>24BAD078</w:t>
            </w:r>
          </w:p>
          <w:p w14:paraId="386F0BBA" w14:textId="77777777" w:rsidR="00500BFD" w:rsidRPr="00500BFD" w:rsidRDefault="00500BFD" w:rsidP="00605210">
            <w:pPr>
              <w:spacing w:after="0"/>
              <w:rPr>
                <w:rFonts w:ascii="Times New Roman" w:hAnsi="Times New Roman" w:cs="Times New Roman"/>
              </w:rPr>
            </w:pPr>
            <w:r w:rsidRPr="00500BFD">
              <w:rPr>
                <w:rFonts w:ascii="Times New Roman" w:hAnsi="Times New Roman" w:cs="Times New Roman"/>
                <w:b/>
                <w:bCs/>
              </w:rPr>
              <w:t xml:space="preserve">NEHA N K </w:t>
            </w:r>
          </w:p>
        </w:tc>
        <w:tc>
          <w:tcPr>
            <w:tcW w:w="4489" w:type="dxa"/>
            <w:tcBorders>
              <w:top w:val="single" w:sz="6" w:space="0" w:color="auto"/>
              <w:left w:val="single" w:sz="6" w:space="0" w:color="auto"/>
              <w:bottom w:val="single" w:sz="6" w:space="0" w:color="auto"/>
              <w:right w:val="single" w:sz="6" w:space="0" w:color="auto"/>
            </w:tcBorders>
            <w:vAlign w:val="center"/>
          </w:tcPr>
          <w:p w14:paraId="1721B4F7" w14:textId="77777777" w:rsidR="00500BFD" w:rsidRPr="00500BFD" w:rsidRDefault="00500BFD" w:rsidP="00605210">
            <w:pPr>
              <w:spacing w:after="0"/>
              <w:rPr>
                <w:rFonts w:ascii="Times New Roman" w:hAnsi="Times New Roman" w:cs="Times New Roman"/>
              </w:rPr>
            </w:pPr>
            <w:r w:rsidRPr="00500BFD">
              <w:rPr>
                <w:rFonts w:ascii="Times New Roman" w:hAnsi="Times New Roman" w:cs="Times New Roman"/>
              </w:rPr>
              <w:t xml:space="preserve">Performed Outlier Detection (Z-Score) and implemented the </w:t>
            </w:r>
            <w:proofErr w:type="spellStart"/>
            <w:r w:rsidRPr="00500BFD">
              <w:rPr>
                <w:rFonts w:ascii="Times New Roman" w:hAnsi="Times New Roman" w:cs="Times New Roman"/>
              </w:rPr>
              <w:t>Winsorization</w:t>
            </w:r>
            <w:proofErr w:type="spellEnd"/>
            <w:r w:rsidRPr="00500BFD">
              <w:rPr>
                <w:rFonts w:ascii="Times New Roman" w:hAnsi="Times New Roman" w:cs="Times New Roman"/>
              </w:rPr>
              <w:t xml:space="preserve"> (Capping) logic.</w:t>
            </w:r>
          </w:p>
        </w:tc>
        <w:tc>
          <w:tcPr>
            <w:tcW w:w="3550" w:type="dxa"/>
            <w:tcBorders>
              <w:top w:val="single" w:sz="6" w:space="0" w:color="auto"/>
              <w:left w:val="single" w:sz="6" w:space="0" w:color="auto"/>
              <w:bottom w:val="single" w:sz="6" w:space="0" w:color="auto"/>
              <w:right w:val="single" w:sz="6" w:space="0" w:color="auto"/>
            </w:tcBorders>
            <w:vAlign w:val="center"/>
          </w:tcPr>
          <w:p w14:paraId="03282BC5" w14:textId="77777777" w:rsidR="00500BFD" w:rsidRPr="00500BFD" w:rsidRDefault="00500BFD" w:rsidP="00605210">
            <w:pPr>
              <w:spacing w:after="0"/>
              <w:rPr>
                <w:rFonts w:ascii="Times New Roman" w:hAnsi="Times New Roman" w:cs="Times New Roman"/>
              </w:rPr>
            </w:pPr>
            <w:r w:rsidRPr="00500BFD">
              <w:rPr>
                <w:rFonts w:ascii="Times New Roman" w:hAnsi="Times New Roman" w:cs="Times New Roman"/>
              </w:rPr>
              <w:t>Preserved critical "Storm Data" while ensuring statistical stability.</w:t>
            </w:r>
          </w:p>
        </w:tc>
      </w:tr>
      <w:tr w:rsidR="00500BFD" w:rsidRPr="00500BFD" w14:paraId="24D2B0AE" w14:textId="77777777" w:rsidTr="00A4335F">
        <w:trPr>
          <w:trHeight w:val="356"/>
        </w:trPr>
        <w:tc>
          <w:tcPr>
            <w:tcW w:w="1712" w:type="dxa"/>
            <w:tcBorders>
              <w:top w:val="single" w:sz="6" w:space="0" w:color="auto"/>
              <w:left w:val="single" w:sz="6" w:space="0" w:color="auto"/>
              <w:bottom w:val="single" w:sz="6" w:space="0" w:color="auto"/>
              <w:right w:val="single" w:sz="6" w:space="0" w:color="auto"/>
            </w:tcBorders>
            <w:vAlign w:val="center"/>
          </w:tcPr>
          <w:p w14:paraId="74BC7453" w14:textId="77777777" w:rsidR="00500BFD" w:rsidRPr="00500BFD" w:rsidRDefault="00500BFD" w:rsidP="00605210">
            <w:pPr>
              <w:spacing w:after="0"/>
              <w:rPr>
                <w:rFonts w:ascii="Times New Roman" w:hAnsi="Times New Roman" w:cs="Times New Roman"/>
                <w:b/>
                <w:bCs/>
              </w:rPr>
            </w:pPr>
            <w:r w:rsidRPr="00500BFD">
              <w:rPr>
                <w:rFonts w:ascii="Times New Roman" w:hAnsi="Times New Roman" w:cs="Times New Roman"/>
                <w:b/>
                <w:bCs/>
              </w:rPr>
              <w:t>24BAD089</w:t>
            </w:r>
          </w:p>
          <w:p w14:paraId="7CC77F72" w14:textId="77777777" w:rsidR="00500BFD" w:rsidRPr="00500BFD" w:rsidRDefault="00500BFD" w:rsidP="00605210">
            <w:pPr>
              <w:spacing w:after="0"/>
              <w:rPr>
                <w:rFonts w:ascii="Times New Roman" w:hAnsi="Times New Roman" w:cs="Times New Roman"/>
                <w:b/>
                <w:bCs/>
              </w:rPr>
            </w:pPr>
            <w:r w:rsidRPr="00500BFD">
              <w:rPr>
                <w:rFonts w:ascii="Times New Roman" w:hAnsi="Times New Roman" w:cs="Times New Roman"/>
                <w:b/>
                <w:bCs/>
              </w:rPr>
              <w:t>PRANESH M</w:t>
            </w:r>
          </w:p>
        </w:tc>
        <w:tc>
          <w:tcPr>
            <w:tcW w:w="4489" w:type="dxa"/>
            <w:tcBorders>
              <w:top w:val="single" w:sz="6" w:space="0" w:color="auto"/>
              <w:left w:val="single" w:sz="6" w:space="0" w:color="auto"/>
              <w:bottom w:val="single" w:sz="6" w:space="0" w:color="auto"/>
              <w:right w:val="single" w:sz="6" w:space="0" w:color="auto"/>
            </w:tcBorders>
            <w:vAlign w:val="center"/>
          </w:tcPr>
          <w:p w14:paraId="0C713CD1" w14:textId="77777777" w:rsidR="00500BFD" w:rsidRPr="00500BFD" w:rsidRDefault="00500BFD" w:rsidP="00605210">
            <w:pPr>
              <w:spacing w:after="0"/>
              <w:rPr>
                <w:rFonts w:ascii="Times New Roman" w:hAnsi="Times New Roman" w:cs="Times New Roman"/>
              </w:rPr>
            </w:pPr>
            <w:r w:rsidRPr="00500BFD">
              <w:rPr>
                <w:rFonts w:ascii="Times New Roman" w:hAnsi="Times New Roman" w:cs="Times New Roman"/>
              </w:rPr>
              <w:t>Consolidated all cleaning scripts, ran final verification checks, and documented the Week 3 report.</w:t>
            </w:r>
          </w:p>
        </w:tc>
        <w:tc>
          <w:tcPr>
            <w:tcW w:w="3550" w:type="dxa"/>
            <w:tcBorders>
              <w:top w:val="single" w:sz="6" w:space="0" w:color="auto"/>
              <w:left w:val="single" w:sz="6" w:space="0" w:color="auto"/>
              <w:bottom w:val="single" w:sz="6" w:space="0" w:color="auto"/>
              <w:right w:val="single" w:sz="6" w:space="0" w:color="auto"/>
            </w:tcBorders>
            <w:vAlign w:val="center"/>
          </w:tcPr>
          <w:p w14:paraId="6F36CFE7" w14:textId="77777777" w:rsidR="00500BFD" w:rsidRPr="00500BFD" w:rsidRDefault="00500BFD" w:rsidP="00605210">
            <w:pPr>
              <w:spacing w:after="0"/>
              <w:rPr>
                <w:rFonts w:ascii="Times New Roman" w:hAnsi="Times New Roman" w:cs="Times New Roman"/>
              </w:rPr>
            </w:pPr>
            <w:r w:rsidRPr="00500BFD">
              <w:rPr>
                <w:rFonts w:ascii="Times New Roman" w:hAnsi="Times New Roman" w:cs="Times New Roman"/>
              </w:rPr>
              <w:t>Validated the final dataset quality (Zero Nulls, Correct Types).</w:t>
            </w:r>
          </w:p>
        </w:tc>
      </w:tr>
    </w:tbl>
    <w:p w14:paraId="41D0BC15" w14:textId="77777777" w:rsidR="00500BFD" w:rsidRPr="00500BFD" w:rsidRDefault="00500BFD" w:rsidP="00500BFD">
      <w:pPr>
        <w:rPr>
          <w:rFonts w:ascii="Times New Roman" w:hAnsi="Times New Roman" w:cs="Times New Roman"/>
        </w:rPr>
      </w:pPr>
    </w:p>
    <w:p w14:paraId="3569A61F" w14:textId="77C2C63D" w:rsidR="00500BFD" w:rsidRDefault="00F06DD1" w:rsidP="009C528F">
      <w:pPr>
        <w:widowControl w:val="0"/>
        <w:ind w:left="160" w:right="160"/>
        <w:rPr>
          <w:rFonts w:ascii="Times New Roman" w:eastAsia="Cambria" w:hAnsi="Times New Roman" w:cs="Times New Roman"/>
          <w:b/>
          <w:color w:val="242424"/>
          <w:sz w:val="28"/>
          <w:szCs w:val="28"/>
        </w:rPr>
      </w:pPr>
      <w:r>
        <w:rPr>
          <w:rFonts w:ascii="Times New Roman" w:eastAsia="Cambria" w:hAnsi="Times New Roman" w:cs="Times New Roman"/>
          <w:b/>
          <w:color w:val="242424"/>
          <w:sz w:val="28"/>
          <w:szCs w:val="28"/>
        </w:rPr>
        <w:t>REFERENCES:</w:t>
      </w:r>
    </w:p>
    <w:p w14:paraId="48D01496" w14:textId="4FA70CF1" w:rsidR="00F06DD1" w:rsidRDefault="007C7387" w:rsidP="009C528F">
      <w:pPr>
        <w:widowControl w:val="0"/>
        <w:ind w:left="160" w:right="160"/>
        <w:rPr>
          <w:rFonts w:ascii="Times New Roman" w:eastAsia="Cambria" w:hAnsi="Times New Roman" w:cs="Times New Roman"/>
          <w:b/>
          <w:color w:val="242424"/>
          <w:sz w:val="28"/>
          <w:szCs w:val="28"/>
        </w:rPr>
      </w:pPr>
      <w:hyperlink r:id="rId12" w:history="1">
        <w:r w:rsidRPr="007C7387">
          <w:rPr>
            <w:rStyle w:val="Hyperlink"/>
            <w:rFonts w:ascii="Times New Roman" w:eastAsia="Cambria" w:hAnsi="Times New Roman" w:cs="Times New Roman"/>
            <w:b/>
            <w:sz w:val="28"/>
            <w:szCs w:val="28"/>
          </w:rPr>
          <w:t>https://pandas.pydata.org/docs/reference/api/pandas.DataFrame.fillna.html</w:t>
        </w:r>
      </w:hyperlink>
    </w:p>
    <w:p w14:paraId="565A2ABA" w14:textId="43F6282A" w:rsidR="007C7387" w:rsidRDefault="007134FE" w:rsidP="009C528F">
      <w:pPr>
        <w:widowControl w:val="0"/>
        <w:ind w:left="160" w:right="160"/>
        <w:rPr>
          <w:rFonts w:ascii="Times New Roman" w:eastAsia="Cambria" w:hAnsi="Times New Roman" w:cs="Times New Roman"/>
          <w:b/>
          <w:color w:val="242424"/>
          <w:sz w:val="28"/>
          <w:szCs w:val="28"/>
        </w:rPr>
      </w:pPr>
      <w:hyperlink r:id="rId13" w:history="1">
        <w:r w:rsidRPr="007134FE">
          <w:rPr>
            <w:rStyle w:val="Hyperlink"/>
            <w:rFonts w:ascii="Times New Roman" w:eastAsia="Cambria" w:hAnsi="Times New Roman" w:cs="Times New Roman"/>
            <w:b/>
            <w:sz w:val="28"/>
            <w:szCs w:val="28"/>
          </w:rPr>
          <w:t>https://docs.scipy.org/doc/scipy/reference/generated/scipy.stats.zscore.html</w:t>
        </w:r>
      </w:hyperlink>
    </w:p>
    <w:p w14:paraId="39479EA2" w14:textId="22544B05" w:rsidR="007134FE" w:rsidRPr="00500BFD" w:rsidRDefault="00656F11" w:rsidP="009C528F">
      <w:pPr>
        <w:widowControl w:val="0"/>
        <w:ind w:left="160" w:right="160"/>
        <w:rPr>
          <w:rFonts w:ascii="Times New Roman" w:eastAsia="Cambria" w:hAnsi="Times New Roman" w:cs="Times New Roman"/>
          <w:b/>
          <w:color w:val="242424"/>
          <w:sz w:val="28"/>
          <w:szCs w:val="28"/>
        </w:rPr>
      </w:pPr>
      <w:hyperlink r:id="rId14" w:history="1">
        <w:r w:rsidRPr="00656F11">
          <w:rPr>
            <w:rStyle w:val="Hyperlink"/>
            <w:rFonts w:ascii="Times New Roman" w:eastAsia="Cambria" w:hAnsi="Times New Roman" w:cs="Times New Roman"/>
            <w:b/>
            <w:sz w:val="28"/>
            <w:szCs w:val="28"/>
          </w:rPr>
          <w:t>https://matplotlib.org/stable/api/_as_gen/matplotlib.pyplot.boxplot.html</w:t>
        </w:r>
      </w:hyperlink>
    </w:p>
    <w:p w14:paraId="36FCBE09" w14:textId="77777777" w:rsidR="009C528F" w:rsidRDefault="009C528F" w:rsidP="009C528F">
      <w:pPr>
        <w:widowControl w:val="0"/>
        <w:ind w:left="160" w:right="160"/>
        <w:rPr>
          <w:rFonts w:ascii="Cambria" w:eastAsia="Cambria" w:hAnsi="Cambria" w:cs="Cambria"/>
          <w:b/>
          <w:color w:val="242424"/>
          <w:sz w:val="48"/>
          <w:szCs w:val="48"/>
        </w:rPr>
      </w:pPr>
    </w:p>
    <w:p w14:paraId="1913409B" w14:textId="77777777" w:rsidR="009C528F" w:rsidRDefault="009C528F" w:rsidP="009C528F">
      <w:pPr>
        <w:widowControl w:val="0"/>
        <w:ind w:left="160" w:right="160"/>
        <w:rPr>
          <w:rFonts w:ascii="Cambria" w:eastAsia="Cambria" w:hAnsi="Cambria" w:cs="Cambria"/>
          <w:b/>
          <w:color w:val="242424"/>
          <w:sz w:val="48"/>
          <w:szCs w:val="48"/>
        </w:rPr>
      </w:pPr>
    </w:p>
    <w:p w14:paraId="12A22BEA" w14:textId="77777777" w:rsidR="009C528F" w:rsidRDefault="009C528F" w:rsidP="009C528F">
      <w:pPr>
        <w:widowControl w:val="0"/>
        <w:ind w:left="160" w:right="160"/>
        <w:rPr>
          <w:rFonts w:ascii="Cambria" w:eastAsia="Cambria" w:hAnsi="Cambria" w:cs="Cambria"/>
          <w:b/>
          <w:color w:val="242424"/>
          <w:sz w:val="48"/>
          <w:szCs w:val="48"/>
        </w:rPr>
      </w:pPr>
    </w:p>
    <w:p w14:paraId="727B6CEC" w14:textId="77777777" w:rsidR="009C528F" w:rsidRDefault="009C528F" w:rsidP="009C528F">
      <w:pPr>
        <w:widowControl w:val="0"/>
        <w:ind w:left="160" w:right="160"/>
        <w:rPr>
          <w:rFonts w:ascii="Cambria" w:eastAsia="Cambria" w:hAnsi="Cambria" w:cs="Cambria"/>
          <w:b/>
          <w:color w:val="242424"/>
          <w:sz w:val="48"/>
          <w:szCs w:val="48"/>
        </w:rPr>
      </w:pPr>
    </w:p>
    <w:p w14:paraId="040E8D6D" w14:textId="77777777" w:rsidR="009C528F" w:rsidRDefault="009C528F" w:rsidP="009C528F">
      <w:pPr>
        <w:widowControl w:val="0"/>
        <w:ind w:left="160" w:right="160"/>
        <w:rPr>
          <w:rFonts w:ascii="Cambria" w:eastAsia="Cambria" w:hAnsi="Cambria" w:cs="Cambria"/>
          <w:b/>
          <w:color w:val="242424"/>
          <w:sz w:val="48"/>
          <w:szCs w:val="48"/>
        </w:rPr>
      </w:pPr>
    </w:p>
    <w:p w14:paraId="3D545375" w14:textId="77777777" w:rsidR="009C528F" w:rsidRDefault="009C528F" w:rsidP="009C528F">
      <w:pPr>
        <w:widowControl w:val="0"/>
        <w:ind w:left="160" w:right="160"/>
        <w:rPr>
          <w:rFonts w:ascii="Cambria" w:eastAsia="Cambria" w:hAnsi="Cambria" w:cs="Cambria"/>
          <w:b/>
          <w:color w:val="242424"/>
          <w:sz w:val="48"/>
          <w:szCs w:val="48"/>
        </w:rPr>
      </w:pPr>
    </w:p>
    <w:p w14:paraId="67128692" w14:textId="77777777" w:rsidR="009C528F" w:rsidRDefault="009C528F" w:rsidP="009C528F">
      <w:pPr>
        <w:widowControl w:val="0"/>
        <w:ind w:left="160" w:right="160"/>
        <w:rPr>
          <w:rFonts w:ascii="Cambria" w:eastAsia="Cambria" w:hAnsi="Cambria" w:cs="Cambria"/>
          <w:b/>
          <w:color w:val="242424"/>
          <w:sz w:val="48"/>
          <w:szCs w:val="48"/>
        </w:rPr>
      </w:pPr>
    </w:p>
    <w:p w14:paraId="4CC16B6D" w14:textId="77777777" w:rsidR="009C528F" w:rsidRDefault="009C528F" w:rsidP="009C528F">
      <w:pPr>
        <w:widowControl w:val="0"/>
        <w:ind w:left="160" w:right="160"/>
        <w:rPr>
          <w:rFonts w:ascii="Cambria" w:eastAsia="Cambria" w:hAnsi="Cambria" w:cs="Cambria"/>
          <w:b/>
          <w:color w:val="242424"/>
          <w:sz w:val="48"/>
          <w:szCs w:val="48"/>
        </w:rPr>
      </w:pPr>
    </w:p>
    <w:p w14:paraId="33430D04" w14:textId="77777777" w:rsidR="009C528F" w:rsidRDefault="009C528F" w:rsidP="009C528F">
      <w:pPr>
        <w:widowControl w:val="0"/>
        <w:ind w:left="160" w:right="160"/>
        <w:rPr>
          <w:rFonts w:ascii="Cambria" w:eastAsia="Cambria" w:hAnsi="Cambria" w:cs="Cambria"/>
          <w:b/>
          <w:color w:val="242424"/>
          <w:sz w:val="48"/>
          <w:szCs w:val="48"/>
        </w:rPr>
      </w:pPr>
    </w:p>
    <w:p w14:paraId="2E5712D1" w14:textId="77777777" w:rsidR="009C528F" w:rsidRDefault="009C528F" w:rsidP="009C528F">
      <w:pPr>
        <w:widowControl w:val="0"/>
        <w:ind w:left="160" w:right="160"/>
        <w:rPr>
          <w:rFonts w:ascii="Cambria" w:eastAsia="Cambria" w:hAnsi="Cambria" w:cs="Cambria"/>
          <w:b/>
          <w:color w:val="242424"/>
          <w:sz w:val="48"/>
          <w:szCs w:val="48"/>
        </w:rPr>
      </w:pPr>
    </w:p>
    <w:p w14:paraId="5D79B6E3" w14:textId="77777777" w:rsidR="009C528F" w:rsidRDefault="009C528F" w:rsidP="009C528F">
      <w:pPr>
        <w:widowControl w:val="0"/>
        <w:ind w:left="160" w:right="160"/>
        <w:rPr>
          <w:rFonts w:ascii="Cambria" w:eastAsia="Cambria" w:hAnsi="Cambria" w:cs="Cambria"/>
          <w:b/>
          <w:color w:val="242424"/>
          <w:sz w:val="48"/>
          <w:szCs w:val="48"/>
        </w:rPr>
      </w:pPr>
    </w:p>
    <w:p w14:paraId="216A0FF0" w14:textId="77777777" w:rsidR="009C528F" w:rsidRDefault="009C528F" w:rsidP="009C528F">
      <w:pPr>
        <w:widowControl w:val="0"/>
        <w:ind w:left="160" w:right="160"/>
        <w:rPr>
          <w:rFonts w:ascii="Cambria" w:eastAsia="Cambria" w:hAnsi="Cambria" w:cs="Cambria"/>
          <w:b/>
          <w:color w:val="242424"/>
          <w:sz w:val="48"/>
          <w:szCs w:val="48"/>
        </w:rPr>
      </w:pPr>
    </w:p>
    <w:p w14:paraId="7CF22C1F" w14:textId="77777777" w:rsidR="009C528F" w:rsidRDefault="009C528F" w:rsidP="009C528F">
      <w:pPr>
        <w:widowControl w:val="0"/>
        <w:ind w:left="160" w:right="160"/>
        <w:rPr>
          <w:rFonts w:ascii="Cambria" w:eastAsia="Cambria" w:hAnsi="Cambria" w:cs="Cambria"/>
          <w:b/>
          <w:color w:val="242424"/>
          <w:sz w:val="48"/>
          <w:szCs w:val="48"/>
        </w:rPr>
      </w:pPr>
    </w:p>
    <w:p w14:paraId="71939B78" w14:textId="77777777" w:rsidR="009C528F" w:rsidRDefault="009C528F" w:rsidP="009C528F">
      <w:pPr>
        <w:widowControl w:val="0"/>
        <w:ind w:left="160" w:right="160"/>
        <w:rPr>
          <w:rFonts w:ascii="Cambria" w:eastAsia="Cambria" w:hAnsi="Cambria" w:cs="Cambria"/>
          <w:b/>
          <w:color w:val="242424"/>
          <w:sz w:val="48"/>
          <w:szCs w:val="48"/>
        </w:rPr>
      </w:pPr>
    </w:p>
    <w:p w14:paraId="395B87AC" w14:textId="77777777" w:rsidR="00B36739" w:rsidRDefault="00B36739"/>
    <w:sectPr w:rsidR="00B36739" w:rsidSect="009C528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74197"/>
    <w:multiLevelType w:val="multilevel"/>
    <w:tmpl w:val="22E8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0631A"/>
    <w:multiLevelType w:val="hybridMultilevel"/>
    <w:tmpl w:val="B85C148C"/>
    <w:lvl w:ilvl="0" w:tplc="A13E701A">
      <w:start w:val="1"/>
      <w:numFmt w:val="bullet"/>
      <w:lvlText w:val=""/>
      <w:lvlJc w:val="left"/>
      <w:pPr>
        <w:ind w:left="720" w:hanging="360"/>
      </w:pPr>
      <w:rPr>
        <w:rFonts w:ascii="Symbol" w:hAnsi="Symbol" w:hint="default"/>
      </w:rPr>
    </w:lvl>
    <w:lvl w:ilvl="1" w:tplc="0C7668B8">
      <w:start w:val="1"/>
      <w:numFmt w:val="bullet"/>
      <w:lvlText w:val="o"/>
      <w:lvlJc w:val="left"/>
      <w:pPr>
        <w:ind w:left="1440" w:hanging="360"/>
      </w:pPr>
      <w:rPr>
        <w:rFonts w:ascii="Courier New" w:hAnsi="Courier New" w:hint="default"/>
      </w:rPr>
    </w:lvl>
    <w:lvl w:ilvl="2" w:tplc="D7CAF8AC">
      <w:start w:val="1"/>
      <w:numFmt w:val="bullet"/>
      <w:lvlText w:val=""/>
      <w:lvlJc w:val="left"/>
      <w:pPr>
        <w:ind w:left="2160" w:hanging="360"/>
      </w:pPr>
      <w:rPr>
        <w:rFonts w:ascii="Wingdings" w:hAnsi="Wingdings" w:hint="default"/>
      </w:rPr>
    </w:lvl>
    <w:lvl w:ilvl="3" w:tplc="7A80FA92">
      <w:start w:val="1"/>
      <w:numFmt w:val="bullet"/>
      <w:lvlText w:val=""/>
      <w:lvlJc w:val="left"/>
      <w:pPr>
        <w:ind w:left="2880" w:hanging="360"/>
      </w:pPr>
      <w:rPr>
        <w:rFonts w:ascii="Symbol" w:hAnsi="Symbol" w:hint="default"/>
      </w:rPr>
    </w:lvl>
    <w:lvl w:ilvl="4" w:tplc="5A500472">
      <w:start w:val="1"/>
      <w:numFmt w:val="bullet"/>
      <w:lvlText w:val="o"/>
      <w:lvlJc w:val="left"/>
      <w:pPr>
        <w:ind w:left="3600" w:hanging="360"/>
      </w:pPr>
      <w:rPr>
        <w:rFonts w:ascii="Courier New" w:hAnsi="Courier New" w:hint="default"/>
      </w:rPr>
    </w:lvl>
    <w:lvl w:ilvl="5" w:tplc="D3F61BB8">
      <w:start w:val="1"/>
      <w:numFmt w:val="bullet"/>
      <w:lvlText w:val=""/>
      <w:lvlJc w:val="left"/>
      <w:pPr>
        <w:ind w:left="4320" w:hanging="360"/>
      </w:pPr>
      <w:rPr>
        <w:rFonts w:ascii="Wingdings" w:hAnsi="Wingdings" w:hint="default"/>
      </w:rPr>
    </w:lvl>
    <w:lvl w:ilvl="6" w:tplc="A12EE8C2">
      <w:start w:val="1"/>
      <w:numFmt w:val="bullet"/>
      <w:lvlText w:val=""/>
      <w:lvlJc w:val="left"/>
      <w:pPr>
        <w:ind w:left="5040" w:hanging="360"/>
      </w:pPr>
      <w:rPr>
        <w:rFonts w:ascii="Symbol" w:hAnsi="Symbol" w:hint="default"/>
      </w:rPr>
    </w:lvl>
    <w:lvl w:ilvl="7" w:tplc="10584F18">
      <w:start w:val="1"/>
      <w:numFmt w:val="bullet"/>
      <w:lvlText w:val="o"/>
      <w:lvlJc w:val="left"/>
      <w:pPr>
        <w:ind w:left="5760" w:hanging="360"/>
      </w:pPr>
      <w:rPr>
        <w:rFonts w:ascii="Courier New" w:hAnsi="Courier New" w:hint="default"/>
      </w:rPr>
    </w:lvl>
    <w:lvl w:ilvl="8" w:tplc="C4C66242">
      <w:start w:val="1"/>
      <w:numFmt w:val="bullet"/>
      <w:lvlText w:val=""/>
      <w:lvlJc w:val="left"/>
      <w:pPr>
        <w:ind w:left="6480" w:hanging="360"/>
      </w:pPr>
      <w:rPr>
        <w:rFonts w:ascii="Wingdings" w:hAnsi="Wingdings" w:hint="default"/>
      </w:rPr>
    </w:lvl>
  </w:abstractNum>
  <w:abstractNum w:abstractNumId="2" w15:restartNumberingAfterBreak="0">
    <w:nsid w:val="7FAED239"/>
    <w:multiLevelType w:val="hybridMultilevel"/>
    <w:tmpl w:val="97866750"/>
    <w:lvl w:ilvl="0" w:tplc="0332D9F0">
      <w:start w:val="1"/>
      <w:numFmt w:val="bullet"/>
      <w:lvlText w:val=""/>
      <w:lvlJc w:val="left"/>
      <w:pPr>
        <w:ind w:left="720" w:hanging="360"/>
      </w:pPr>
      <w:rPr>
        <w:rFonts w:ascii="Symbol" w:hAnsi="Symbol" w:hint="default"/>
      </w:rPr>
    </w:lvl>
    <w:lvl w:ilvl="1" w:tplc="8F28896C">
      <w:start w:val="1"/>
      <w:numFmt w:val="bullet"/>
      <w:lvlText w:val="o"/>
      <w:lvlJc w:val="left"/>
      <w:pPr>
        <w:ind w:left="1440" w:hanging="360"/>
      </w:pPr>
      <w:rPr>
        <w:rFonts w:ascii="Courier New" w:hAnsi="Courier New" w:hint="default"/>
      </w:rPr>
    </w:lvl>
    <w:lvl w:ilvl="2" w:tplc="70443DA6">
      <w:start w:val="1"/>
      <w:numFmt w:val="bullet"/>
      <w:lvlText w:val=""/>
      <w:lvlJc w:val="left"/>
      <w:pPr>
        <w:ind w:left="2160" w:hanging="360"/>
      </w:pPr>
      <w:rPr>
        <w:rFonts w:ascii="Wingdings" w:hAnsi="Wingdings" w:hint="default"/>
      </w:rPr>
    </w:lvl>
    <w:lvl w:ilvl="3" w:tplc="77661690">
      <w:start w:val="1"/>
      <w:numFmt w:val="bullet"/>
      <w:lvlText w:val=""/>
      <w:lvlJc w:val="left"/>
      <w:pPr>
        <w:ind w:left="2880" w:hanging="360"/>
      </w:pPr>
      <w:rPr>
        <w:rFonts w:ascii="Symbol" w:hAnsi="Symbol" w:hint="default"/>
      </w:rPr>
    </w:lvl>
    <w:lvl w:ilvl="4" w:tplc="EAFC4952">
      <w:start w:val="1"/>
      <w:numFmt w:val="bullet"/>
      <w:lvlText w:val="o"/>
      <w:lvlJc w:val="left"/>
      <w:pPr>
        <w:ind w:left="3600" w:hanging="360"/>
      </w:pPr>
      <w:rPr>
        <w:rFonts w:ascii="Courier New" w:hAnsi="Courier New" w:hint="default"/>
      </w:rPr>
    </w:lvl>
    <w:lvl w:ilvl="5" w:tplc="61D0D2A0">
      <w:start w:val="1"/>
      <w:numFmt w:val="bullet"/>
      <w:lvlText w:val=""/>
      <w:lvlJc w:val="left"/>
      <w:pPr>
        <w:ind w:left="4320" w:hanging="360"/>
      </w:pPr>
      <w:rPr>
        <w:rFonts w:ascii="Wingdings" w:hAnsi="Wingdings" w:hint="default"/>
      </w:rPr>
    </w:lvl>
    <w:lvl w:ilvl="6" w:tplc="C388E11C">
      <w:start w:val="1"/>
      <w:numFmt w:val="bullet"/>
      <w:lvlText w:val=""/>
      <w:lvlJc w:val="left"/>
      <w:pPr>
        <w:ind w:left="5040" w:hanging="360"/>
      </w:pPr>
      <w:rPr>
        <w:rFonts w:ascii="Symbol" w:hAnsi="Symbol" w:hint="default"/>
      </w:rPr>
    </w:lvl>
    <w:lvl w:ilvl="7" w:tplc="86C229F2">
      <w:start w:val="1"/>
      <w:numFmt w:val="bullet"/>
      <w:lvlText w:val="o"/>
      <w:lvlJc w:val="left"/>
      <w:pPr>
        <w:ind w:left="5760" w:hanging="360"/>
      </w:pPr>
      <w:rPr>
        <w:rFonts w:ascii="Courier New" w:hAnsi="Courier New" w:hint="default"/>
      </w:rPr>
    </w:lvl>
    <w:lvl w:ilvl="8" w:tplc="8474CD8E">
      <w:start w:val="1"/>
      <w:numFmt w:val="bullet"/>
      <w:lvlText w:val=""/>
      <w:lvlJc w:val="left"/>
      <w:pPr>
        <w:ind w:left="6480" w:hanging="360"/>
      </w:pPr>
      <w:rPr>
        <w:rFonts w:ascii="Wingdings" w:hAnsi="Wingdings" w:hint="default"/>
      </w:rPr>
    </w:lvl>
  </w:abstractNum>
  <w:abstractNum w:abstractNumId="3" w15:restartNumberingAfterBreak="0">
    <w:nsid w:val="7FD71178"/>
    <w:multiLevelType w:val="hybridMultilevel"/>
    <w:tmpl w:val="D0EC8F0C"/>
    <w:lvl w:ilvl="0" w:tplc="4F8E6A68">
      <w:start w:val="1"/>
      <w:numFmt w:val="bullet"/>
      <w:lvlText w:val=""/>
      <w:lvlJc w:val="left"/>
      <w:pPr>
        <w:ind w:left="720" w:hanging="360"/>
      </w:pPr>
      <w:rPr>
        <w:rFonts w:ascii="Symbol" w:hAnsi="Symbol" w:hint="default"/>
      </w:rPr>
    </w:lvl>
    <w:lvl w:ilvl="1" w:tplc="884A200A">
      <w:start w:val="1"/>
      <w:numFmt w:val="bullet"/>
      <w:lvlText w:val="o"/>
      <w:lvlJc w:val="left"/>
      <w:pPr>
        <w:ind w:left="1440" w:hanging="360"/>
      </w:pPr>
      <w:rPr>
        <w:rFonts w:ascii="Courier New" w:hAnsi="Courier New" w:hint="default"/>
      </w:rPr>
    </w:lvl>
    <w:lvl w:ilvl="2" w:tplc="A5680A1E">
      <w:start w:val="1"/>
      <w:numFmt w:val="bullet"/>
      <w:lvlText w:val=""/>
      <w:lvlJc w:val="left"/>
      <w:pPr>
        <w:ind w:left="2160" w:hanging="360"/>
      </w:pPr>
      <w:rPr>
        <w:rFonts w:ascii="Wingdings" w:hAnsi="Wingdings" w:hint="default"/>
      </w:rPr>
    </w:lvl>
    <w:lvl w:ilvl="3" w:tplc="6E066AE6">
      <w:start w:val="1"/>
      <w:numFmt w:val="bullet"/>
      <w:lvlText w:val=""/>
      <w:lvlJc w:val="left"/>
      <w:pPr>
        <w:ind w:left="2880" w:hanging="360"/>
      </w:pPr>
      <w:rPr>
        <w:rFonts w:ascii="Symbol" w:hAnsi="Symbol" w:hint="default"/>
      </w:rPr>
    </w:lvl>
    <w:lvl w:ilvl="4" w:tplc="7B4EDE04">
      <w:start w:val="1"/>
      <w:numFmt w:val="bullet"/>
      <w:lvlText w:val="o"/>
      <w:lvlJc w:val="left"/>
      <w:pPr>
        <w:ind w:left="3600" w:hanging="360"/>
      </w:pPr>
      <w:rPr>
        <w:rFonts w:ascii="Courier New" w:hAnsi="Courier New" w:hint="default"/>
      </w:rPr>
    </w:lvl>
    <w:lvl w:ilvl="5" w:tplc="FF0E7A36">
      <w:start w:val="1"/>
      <w:numFmt w:val="bullet"/>
      <w:lvlText w:val=""/>
      <w:lvlJc w:val="left"/>
      <w:pPr>
        <w:ind w:left="4320" w:hanging="360"/>
      </w:pPr>
      <w:rPr>
        <w:rFonts w:ascii="Wingdings" w:hAnsi="Wingdings" w:hint="default"/>
      </w:rPr>
    </w:lvl>
    <w:lvl w:ilvl="6" w:tplc="0BEA62DC">
      <w:start w:val="1"/>
      <w:numFmt w:val="bullet"/>
      <w:lvlText w:val=""/>
      <w:lvlJc w:val="left"/>
      <w:pPr>
        <w:ind w:left="5040" w:hanging="360"/>
      </w:pPr>
      <w:rPr>
        <w:rFonts w:ascii="Symbol" w:hAnsi="Symbol" w:hint="default"/>
      </w:rPr>
    </w:lvl>
    <w:lvl w:ilvl="7" w:tplc="FA6A5930">
      <w:start w:val="1"/>
      <w:numFmt w:val="bullet"/>
      <w:lvlText w:val="o"/>
      <w:lvlJc w:val="left"/>
      <w:pPr>
        <w:ind w:left="5760" w:hanging="360"/>
      </w:pPr>
      <w:rPr>
        <w:rFonts w:ascii="Courier New" w:hAnsi="Courier New" w:hint="default"/>
      </w:rPr>
    </w:lvl>
    <w:lvl w:ilvl="8" w:tplc="19063E4C">
      <w:start w:val="1"/>
      <w:numFmt w:val="bullet"/>
      <w:lvlText w:val=""/>
      <w:lvlJc w:val="left"/>
      <w:pPr>
        <w:ind w:left="6480" w:hanging="360"/>
      </w:pPr>
      <w:rPr>
        <w:rFonts w:ascii="Wingdings" w:hAnsi="Wingdings" w:hint="default"/>
      </w:rPr>
    </w:lvl>
  </w:abstractNum>
  <w:num w:numId="1" w16cid:durableId="502092172">
    <w:abstractNumId w:val="3"/>
  </w:num>
  <w:num w:numId="2" w16cid:durableId="152767857">
    <w:abstractNumId w:val="1"/>
  </w:num>
  <w:num w:numId="3" w16cid:durableId="2001227445">
    <w:abstractNumId w:val="2"/>
  </w:num>
  <w:num w:numId="4" w16cid:durableId="1981156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28F"/>
    <w:rsid w:val="0013519B"/>
    <w:rsid w:val="0015242A"/>
    <w:rsid w:val="00500BFD"/>
    <w:rsid w:val="00656F11"/>
    <w:rsid w:val="007134FE"/>
    <w:rsid w:val="007C7387"/>
    <w:rsid w:val="0095787A"/>
    <w:rsid w:val="009C528F"/>
    <w:rsid w:val="00A4335F"/>
    <w:rsid w:val="00AD3C96"/>
    <w:rsid w:val="00B36739"/>
    <w:rsid w:val="00B418CE"/>
    <w:rsid w:val="00D13011"/>
    <w:rsid w:val="00E02B2E"/>
    <w:rsid w:val="00F06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5FABE"/>
  <w15:chartTrackingRefBased/>
  <w15:docId w15:val="{3070A562-5A69-4353-B195-7AB1E61CD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28F"/>
    <w:pPr>
      <w:spacing w:line="259" w:lineRule="auto"/>
    </w:pPr>
    <w:rPr>
      <w:kern w:val="0"/>
      <w:sz w:val="22"/>
      <w:szCs w:val="22"/>
      <w14:ligatures w14:val="none"/>
    </w:rPr>
  </w:style>
  <w:style w:type="paragraph" w:styleId="Heading1">
    <w:name w:val="heading 1"/>
    <w:basedOn w:val="Normal"/>
    <w:next w:val="Normal"/>
    <w:link w:val="Heading1Char"/>
    <w:uiPriority w:val="9"/>
    <w:qFormat/>
    <w:rsid w:val="009C528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C528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9C528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C528F"/>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C528F"/>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C528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C528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C528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C528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2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2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2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2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2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28F"/>
    <w:rPr>
      <w:rFonts w:eastAsiaTheme="majorEastAsia" w:cstheme="majorBidi"/>
      <w:color w:val="272727" w:themeColor="text1" w:themeTint="D8"/>
    </w:rPr>
  </w:style>
  <w:style w:type="paragraph" w:styleId="Title">
    <w:name w:val="Title"/>
    <w:basedOn w:val="Normal"/>
    <w:next w:val="Normal"/>
    <w:link w:val="TitleChar"/>
    <w:uiPriority w:val="10"/>
    <w:qFormat/>
    <w:rsid w:val="009C528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C5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28F"/>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C5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28F"/>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C528F"/>
    <w:rPr>
      <w:i/>
      <w:iCs/>
      <w:color w:val="404040" w:themeColor="text1" w:themeTint="BF"/>
    </w:rPr>
  </w:style>
  <w:style w:type="paragraph" w:styleId="ListParagraph">
    <w:name w:val="List Paragraph"/>
    <w:basedOn w:val="Normal"/>
    <w:uiPriority w:val="34"/>
    <w:qFormat/>
    <w:rsid w:val="009C528F"/>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9C528F"/>
    <w:rPr>
      <w:i/>
      <w:iCs/>
      <w:color w:val="0F4761" w:themeColor="accent1" w:themeShade="BF"/>
    </w:rPr>
  </w:style>
  <w:style w:type="paragraph" w:styleId="IntenseQuote">
    <w:name w:val="Intense Quote"/>
    <w:basedOn w:val="Normal"/>
    <w:next w:val="Normal"/>
    <w:link w:val="IntenseQuoteChar"/>
    <w:uiPriority w:val="30"/>
    <w:qFormat/>
    <w:rsid w:val="009C528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C528F"/>
    <w:rPr>
      <w:i/>
      <w:iCs/>
      <w:color w:val="0F4761" w:themeColor="accent1" w:themeShade="BF"/>
    </w:rPr>
  </w:style>
  <w:style w:type="character" w:styleId="IntenseReference">
    <w:name w:val="Intense Reference"/>
    <w:basedOn w:val="DefaultParagraphFont"/>
    <w:uiPriority w:val="32"/>
    <w:qFormat/>
    <w:rsid w:val="009C528F"/>
    <w:rPr>
      <w:b/>
      <w:bCs/>
      <w:smallCaps/>
      <w:color w:val="0F4761" w:themeColor="accent1" w:themeShade="BF"/>
      <w:spacing w:val="5"/>
    </w:rPr>
  </w:style>
  <w:style w:type="character" w:styleId="Hyperlink">
    <w:name w:val="Hyperlink"/>
    <w:basedOn w:val="DefaultParagraphFont"/>
    <w:uiPriority w:val="99"/>
    <w:unhideWhenUsed/>
    <w:rsid w:val="00500BFD"/>
    <w:rPr>
      <w:color w:val="467886"/>
      <w:u w:val="single"/>
    </w:rPr>
  </w:style>
  <w:style w:type="character" w:styleId="UnresolvedMention">
    <w:name w:val="Unresolved Mention"/>
    <w:basedOn w:val="DefaultParagraphFont"/>
    <w:uiPriority w:val="99"/>
    <w:semiHidden/>
    <w:unhideWhenUsed/>
    <w:rsid w:val="007C73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scipy.org/doc/scipy/reference/generated/scipy.stats.zscore.html" TargetMode="External"/><Relationship Id="rId3" Type="http://schemas.openxmlformats.org/officeDocument/2006/relationships/settings" Target="settings.xml"/><Relationship Id="rId7" Type="http://schemas.openxmlformats.org/officeDocument/2006/relationships/hyperlink" Target="https://www.kaggle.com/datasets/karthick564/flight-delay-analysis" TargetMode="External"/><Relationship Id="rId12" Type="http://schemas.openxmlformats.org/officeDocument/2006/relationships/hyperlink" Target="https://pandas.pydata.org/docs/reference/api/pandas.DataFrame.fillna.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DATA-VIZ-HACK-A-BIT/dsv-project-team_2"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atplotlib.org/stable/api/_as_gen/matplotlib.pyplot.boxplo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891</Words>
  <Characters>5083</Characters>
  <Application>Microsoft Office Word</Application>
  <DocSecurity>0</DocSecurity>
  <Lines>42</Lines>
  <Paragraphs>11</Paragraphs>
  <ScaleCrop>false</ScaleCrop>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nehakanagavelnk18@outlook.com</dc:creator>
  <cp:keywords/>
  <dc:description/>
  <cp:lastModifiedBy>nehakanagavelnk18@outlook.com</cp:lastModifiedBy>
  <cp:revision>11</cp:revision>
  <dcterms:created xsi:type="dcterms:W3CDTF">2026-02-04T10:49:00Z</dcterms:created>
  <dcterms:modified xsi:type="dcterms:W3CDTF">2026-02-11T14:06:00Z</dcterms:modified>
</cp:coreProperties>
</file>