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1.15 Runtime Controller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127000</wp:posOffset>
                </wp:positionV>
                <wp:extent cx="5622925" cy="2984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39300" y="3769840"/>
                          <a:ext cx="5613400" cy="203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127000</wp:posOffset>
                </wp:positionV>
                <wp:extent cx="5622925" cy="29845"/>
                <wp:effectExtent b="0" l="0" r="0" t="0"/>
                <wp:wrapNone/>
                <wp:docPr id="2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2925" cy="29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 understand: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</w:t>
      </w:r>
      <w:r w:rsidDel="00000000" w:rsidR="00000000" w:rsidRPr="00000000">
        <w:rPr>
          <w:sz w:val="24"/>
          <w:szCs w:val="24"/>
          <w:rtl w:val="0"/>
        </w:rPr>
        <w:t xml:space="preserve">perform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untime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ontroller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Development Environment: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pos="420"/>
        </w:tabs>
        <w:ind w:left="709" w:hanging="28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Apache JMeter 5.1.1 Version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pos="420"/>
        </w:tabs>
        <w:ind w:left="709" w:hanging="28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JDK Runtime Environment 11.0.2</w:t>
      </w:r>
    </w:p>
    <w:p w:rsidR="00000000" w:rsidDel="00000000" w:rsidP="00000000" w:rsidRDefault="00000000" w:rsidRPr="00000000" w14:paraId="0000000A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four subsections, namely:</w:t>
      </w:r>
    </w:p>
    <w:p w:rsidR="00000000" w:rsidDel="00000000" w:rsidP="00000000" w:rsidRDefault="00000000" w:rsidRPr="00000000" w14:paraId="0000000C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1.15.1 Recording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cripts</w:t>
      </w:r>
    </w:p>
    <w:p w:rsidR="00000000" w:rsidDel="00000000" w:rsidP="00000000" w:rsidRDefault="00000000" w:rsidRPr="00000000" w14:paraId="0000000D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1.15.2 Adding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untime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ontroller</w:t>
      </w:r>
    </w:p>
    <w:p w:rsidR="00000000" w:rsidDel="00000000" w:rsidP="00000000" w:rsidRDefault="00000000" w:rsidRPr="00000000" w14:paraId="0000000E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1.15.3 Running the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cripts in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untime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ontroller</w:t>
      </w:r>
    </w:p>
    <w:p w:rsidR="00000000" w:rsidDel="00000000" w:rsidP="00000000" w:rsidRDefault="00000000" w:rsidRPr="00000000" w14:paraId="0000000F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1.15.4 </w:t>
      </w:r>
      <w:r w:rsidDel="00000000" w:rsidR="00000000" w:rsidRPr="00000000">
        <w:rPr>
          <w:sz w:val="24"/>
          <w:szCs w:val="24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1.15.1: </w:t>
      </w:r>
      <w:r w:rsidDel="00000000" w:rsidR="00000000" w:rsidRPr="00000000">
        <w:rPr>
          <w:sz w:val="24"/>
          <w:szCs w:val="24"/>
          <w:rtl w:val="0"/>
        </w:rPr>
        <w:t xml:space="preserve">Recording scripts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JMeter.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 on Test Plan.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Thread(Users) -&gt; Thread Group.</w:t>
      </w:r>
    </w:p>
    <w:p w:rsidR="00000000" w:rsidDel="00000000" w:rsidP="00000000" w:rsidRDefault="00000000" w:rsidRPr="00000000" w14:paraId="00000015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819150</wp:posOffset>
            </wp:positionH>
            <wp:positionV relativeFrom="paragraph">
              <wp:posOffset>114935</wp:posOffset>
            </wp:positionV>
            <wp:extent cx="4036695" cy="2275205"/>
            <wp:effectExtent b="0" l="0" r="0" t="0"/>
            <wp:wrapSquare wrapText="bothSides" distB="0" distT="0" distL="114935" distR="114935"/>
            <wp:docPr descr="Screenshot (90)" id="31" name="image5.png"/>
            <a:graphic>
              <a:graphicData uri="http://schemas.openxmlformats.org/drawingml/2006/picture">
                <pic:pic>
                  <pic:nvPicPr>
                    <pic:cNvPr descr="Screenshot (90)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6695" cy="22752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ind w:left="840" w:firstLine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840" w:firstLine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840" w:firstLine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840" w:firstLine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840" w:firstLine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840" w:firstLine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 on Work Bench.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Add -&gt; Non Test Elements -&gt;HTTP(s) Test Script Recorder.</w:t>
      </w:r>
    </w:p>
    <w:p w:rsidR="00000000" w:rsidDel="00000000" w:rsidP="00000000" w:rsidRDefault="00000000" w:rsidRPr="00000000" w14:paraId="0000001F">
      <w:pPr>
        <w:ind w:left="840" w:firstLine="4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429760" cy="2668270"/>
            <wp:effectExtent b="0" l="0" r="0" t="0"/>
            <wp:docPr descr="Screenshot (92)" id="26" name="image6.png"/>
            <a:graphic>
              <a:graphicData uri="http://schemas.openxmlformats.org/drawingml/2006/picture">
                <pic:pic>
                  <pic:nvPicPr>
                    <pic:cNvPr descr="Screenshot (92)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760" cy="2668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 on Thread Group.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Add -&gt; Logic Controller-&gt;Recording Controller.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  <w:tab/>
        <w:tab/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421505" cy="2740660"/>
            <wp:effectExtent b="0" l="0" r="0" t="0"/>
            <wp:docPr descr="Screenshot (101)" id="25" name="image4.png"/>
            <a:graphic>
              <a:graphicData uri="http://schemas.openxmlformats.org/drawingml/2006/picture">
                <pic:pic>
                  <pic:nvPicPr>
                    <pic:cNvPr descr="Screenshot (101)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1505" cy="274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ab/>
        <w:tab/>
        <w:tab/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left" w:pos="420"/>
        </w:tabs>
        <w:ind w:left="126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 on Thread Group.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Add -&gt; Listener-&gt;View Result in Tree.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840" w:firstLine="4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401820" cy="2094230"/>
            <wp:effectExtent b="0" l="0" r="0" t="0"/>
            <wp:docPr descr="Screenshot (104)" id="28" name="image7.png"/>
            <a:graphic>
              <a:graphicData uri="http://schemas.openxmlformats.org/drawingml/2006/picture">
                <pic:pic>
                  <pic:nvPicPr>
                    <pic:cNvPr descr="Screenshot (104)"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1820" cy="2094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Configure proxy settings in the browser.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scripts.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Automatically JMeter records the scripts.</w:t>
      </w:r>
    </w:p>
    <w:p w:rsidR="00000000" w:rsidDel="00000000" w:rsidP="00000000" w:rsidRDefault="00000000" w:rsidRPr="00000000" w14:paraId="0000002B">
      <w:pPr>
        <w:tabs>
          <w:tab w:val="left" w:pos="420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420"/>
        </w:tabs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1.15.2: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Adding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untime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ontroller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 on Thread Group.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left" w:pos="420"/>
        </w:tabs>
        <w:ind w:left="1260" w:hanging="42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Add  -&gt; Logic Controller -&gt; Runtime Controller.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  <w:tab/>
        <w:tab/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356100" cy="2218055"/>
            <wp:effectExtent b="0" l="0" r="0" t="0"/>
            <wp:docPr id="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2218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1.15.3: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Running the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cripts in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untime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ontroller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Recording scripts should be added as child scripts for the runtime controller.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tabs>
          <w:tab w:val="left" w:pos="420"/>
        </w:tabs>
        <w:ind w:left="1260" w:hanging="42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untime and run the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cripts.</w:t>
      </w:r>
    </w:p>
    <w:p w:rsidR="00000000" w:rsidDel="00000000" w:rsidP="00000000" w:rsidRDefault="00000000" w:rsidRPr="00000000" w14:paraId="00000033">
      <w:pPr>
        <w:tabs>
          <w:tab w:val="left" w:pos="420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420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420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    </w:t>
        <w:tab/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303395" cy="1823085"/>
            <wp:effectExtent b="0" l="0" r="0" t="0"/>
            <wp:docPr id="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3395" cy="1823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tabs>
          <w:tab w:val="left" w:pos="420"/>
        </w:tabs>
        <w:ind w:left="1260" w:hanging="42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throughput controller and view the results as below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37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400550" cy="2307590"/>
            <wp:effectExtent b="0" l="0" r="0" t="0"/>
            <wp:docPr id="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307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tabs>
          <w:tab w:val="left" w:pos="420"/>
        </w:tabs>
        <w:ind w:left="1260" w:hanging="42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Note: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Number of 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unning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cripts  will depend on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untime.</w:t>
      </w:r>
    </w:p>
    <w:p w:rsidR="00000000" w:rsidDel="00000000" w:rsidP="00000000" w:rsidRDefault="00000000" w:rsidRPr="00000000" w14:paraId="00000039">
      <w:pPr>
        <w:tabs>
          <w:tab w:val="left" w:pos="420"/>
        </w:tabs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420"/>
        </w:tabs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1.15.4:  </w:t>
      </w:r>
      <w:r w:rsidDel="00000000" w:rsidR="00000000" w:rsidRPr="00000000">
        <w:rPr>
          <w:sz w:val="24"/>
          <w:szCs w:val="24"/>
          <w:rtl w:val="0"/>
        </w:rPr>
        <w:t xml:space="preserve">Pushing the code to GitHub repositories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3F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40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42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44">
      <w:pPr>
        <w:spacing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260" w:before="260" w:line="416" w:lineRule="auto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eastAsiaTheme="minorEastAsia"/>
      <w:lang w:eastAsia="zh-CN" w:val="en-US"/>
    </w:rPr>
  </w:style>
  <w:style w:type="paragraph" w:styleId="Heading3">
    <w:name w:val="heading 3"/>
    <w:basedOn w:val="Normal"/>
    <w:next w:val="Normal"/>
    <w:unhideWhenUsed w:val="1"/>
    <w:qFormat w:val="1"/>
    <w:pPr>
      <w:keepNext w:val="1"/>
      <w:keepLines w:val="1"/>
      <w:spacing w:after="260" w:before="260" w:line="416" w:lineRule="auto"/>
      <w:outlineLvl w:val="2"/>
    </w:pPr>
    <w:rPr>
      <w:b w:val="1"/>
      <w:bCs w:val="1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99"/>
    <w:unhideWhenUsed w:val="1"/>
    <w:qFormat w:val="1"/>
    <w:pPr>
      <w:ind w:left="720"/>
      <w:contextualSpacing w:val="1"/>
    </w:pPr>
  </w:style>
  <w:style w:type="paragraph" w:styleId="BalloonText">
    <w:name w:val="Balloon Text"/>
    <w:basedOn w:val="Normal"/>
    <w:link w:val="BalloonTextChar"/>
    <w:rsid w:val="0080669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806690"/>
    <w:rPr>
      <w:rFonts w:ascii="Tahoma" w:cs="Tahoma" w:hAnsi="Tahoma" w:eastAsiaTheme="minorEastAsia"/>
      <w:sz w:val="16"/>
      <w:szCs w:val="16"/>
      <w:lang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3.png"/><Relationship Id="rId14" Type="http://schemas.openxmlformats.org/officeDocument/2006/relationships/image" Target="media/image2.png"/><Relationship Id="rId17" Type="http://schemas.openxmlformats.org/officeDocument/2006/relationships/image" Target="media/image12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xXbjAdCGYPTgG/1xcpSsU7f16Q==">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2019-09-07T05:40:00Z</dcterms:created>
  <dc:creator>Prakat-L-028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