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6FED"/>
          <w:sz w:val="44"/>
          <w:szCs w:val="44"/>
        </w:rPr>
        <w:t xml:space="preserve">VELOCA — Progress Report</w:t>
      </w:r>
    </w:p>
    <w:p>
      <w:pPr>
        <w:spacing w:after="300"/>
      </w:pPr>
      <w:r>
        <w:rPr>
          <w:i/>
          <w:iCs/>
          <w:color w:val="5B6270"/>
          <w:sz w:val="22"/>
          <w:szCs w:val="22"/>
        </w:rPr>
        <w:t xml:space="preserve">Velocity-Adaptive Causal Discovery for Self-Healing Networks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200"/>
      </w:tblGrid>
      <w:tr>
        <w:tc>
          <w:tcPr>
            <w:tcW w:type="dxa" w:w="4500"/>
            <w:shd w:fill="EE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Phase 1 of 5 — Foundation</w:t>
            </w:r>
          </w:p>
        </w:tc>
      </w:tr>
      <w:tr>
        <w:tc>
          <w:tcPr>
            <w:tcW w:type="dxa" w:w="4500"/>
            <w:shd w:fill="EE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E8E3E"/>
                <w:sz w:val="20"/>
                <w:szCs w:val="20"/>
              </w:rPr>
              <w:t xml:space="preserve">Complete and verified working</w:t>
            </w:r>
          </w:p>
        </w:tc>
      </w:tr>
      <w:tr>
        <w:tc>
          <w:tcPr>
            <w:tcW w:type="dxa" w:w="4500"/>
            <w:shd w:fill="EE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8 September 2026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2F6FED"/>
          <w:sz w:val="30"/>
          <w:szCs w:val="30"/>
        </w:rPr>
        <w:t xml:space="preserve">What this step was about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Before any "smart" (AI) part of this project can be built, there needs to be a small computer network to practice on. This step built exactly that: a tiny fake network that behaves like a real one — nodes sending traffic, reporting their health, and a central dashboard showing what's happening. No AI yet. This is the stage/practice ground the AI will run on later.</w:t>
      </w:r>
    </w:p>
    <w:p>
      <w:pPr>
        <w:pStyle w:val="Heading1"/>
        <w:spacing w:after="150" w:before="300"/>
      </w:pPr>
      <w:r>
        <w:rPr>
          <w:b/>
          <w:bCs/>
          <w:color w:val="2F6FED"/>
          <w:sz w:val="30"/>
          <w:szCs w:val="30"/>
        </w:rPr>
        <w:t xml:space="preserve">What was actually built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1. A small pretend network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Six "nodes" (think of them as six routers/computers) connected to each other, arranged like a hexagon with a few crossing links — so traffic can take more than one path, similar to a real network.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2. Six little programs pretending to be those nodes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Each node runs its own small program that keeps reporting made-up but realistic numbers every second, such 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How much data it's pushing through (throughput)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How delayed its traffic is (latency)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How backed-up its queue is (queue depth)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How much data it's losing (packet loss)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The numbers wobble slightly each second (like real traffic does) but stay close to a steady baseline — so it looks alive, not robotic.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3. A "control tower" watching all six nodes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One central program listens to all six nodes and keeps track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Which nodes are currently alive (reporting in regularly)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Each node's latest numbers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This can be checked any time from a simple web address, and it currently shows all 6 nodes as alive and reporting.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4. A messaging system connecting everything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The six node-programs and the control tower don't talk directly — they publish/listen through a lightweight messaging service (like a shared radio channel), which keeps the pieces independent and easy to expand later.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5. Dashboards to see it happen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 monitoring dashboard was set up that automatically shows live graphs for all six nodes side-by-side across throughput, latency, queue depth, and packet loss — no manual setup needed, it appears the moment the system starts.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6. One command to run everything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Instead of starting each piece by hand, the whole system (network, control tower, messaging, dashboards) starts with a single command, and stops with another single command.</w:t>
      </w:r>
    </w:p>
    <w:p>
      <w:pPr>
        <w:pStyle w:val="Heading1"/>
        <w:spacing w:after="150" w:before="300"/>
      </w:pPr>
      <w:r>
        <w:rPr>
          <w:b/>
          <w:bCs/>
          <w:color w:val="2F6FED"/>
          <w:sz w:val="30"/>
          <w:szCs w:val="30"/>
        </w:rPr>
        <w:t xml:space="preserve">What was verified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All 6 simulated nodes came online and stayed “alive” in the control tower's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The monitoring system successfully picked up live data from all 6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The dashboard showed real, moving graphs for all 6 nodes across every tracked metric</w:t>
      </w:r>
    </w:p>
    <w:p>
      <w:pPr>
        <w:pStyle w:val="Heading1"/>
        <w:spacing w:after="150" w:before="300"/>
      </w:pPr>
      <w:r>
        <w:rPr>
          <w:b/>
          <w:bCs/>
          <w:color w:val="2F6FED"/>
          <w:sz w:val="30"/>
          <w:szCs w:val="30"/>
        </w:rPr>
        <w:t xml:space="preserve">What this sets up for next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With a living, observable network now in place, the next steps (later phases)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Inject sudden traffic surges / faults into this network so there's something interesting to detect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Add the AI layer that learns cause-and-effect from the network's behaviour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Let the system automatically reroute traffic to heal itself when something goes wrong (Phase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Tune and evaluate how well it all works compared to a simpler, non-AI approach (Phase 5)</w:t>
      </w:r>
    </w:p>
    <w:p>
      <w:pPr>
        <w:pStyle w:val="Heading1"/>
        <w:spacing w:after="150" w:before="300"/>
      </w:pPr>
      <w:r>
        <w:rPr>
          <w:b/>
          <w:bCs/>
          <w:color w:val="2F6FED"/>
          <w:sz w:val="30"/>
          <w:szCs w:val="30"/>
        </w:rPr>
        <w:t xml:space="preserve">In one sentence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A realistic, watchable fake network is now up and running end-to-end — the stage is set for the AI brain to be added next.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2026-09-08T18:24:33.542Z</dcterms:created>
  <dcterms:modified xsi:type="dcterms:W3CDTF">2026-09-08T18:24:33.542Z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