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5463" w14:textId="5FB10EED" w:rsidR="00DB7E4D" w:rsidRPr="00DB7E4D" w:rsidRDefault="00DB7E4D" w:rsidP="00DB7E4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7E4D">
        <w:rPr>
          <w:rFonts w:ascii="Times New Roman" w:hAnsi="Times New Roman" w:cs="Times New Roman"/>
          <w:b/>
          <w:bCs/>
          <w:sz w:val="40"/>
          <w:szCs w:val="40"/>
        </w:rPr>
        <w:t>UNSUPERVISED SYSTEM LOG ANOMALY DETECTION VIA TRANSFORMER EMBEDDINGS</w:t>
      </w:r>
    </w:p>
    <w:p w14:paraId="13F7A75D" w14:textId="72AFDAD2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DC441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1. What It Is</w:t>
      </w:r>
    </w:p>
    <w:p w14:paraId="032C439B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 deep learning system that reads raw, unstructured system logs, converts each log line into a semantic vector using Sentence-BERT, and uses unsupervised machine learning (Isolation Forest / DBSCAN / LOF) to catch abnormal system behavior — without labeled failure data and without handwritten rules.</w:t>
      </w:r>
    </w:p>
    <w:p w14:paraId="542A3559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Instead of matching keywords, the system understands </w:t>
      </w:r>
      <w:r w:rsidRPr="00DB7E4D">
        <w:rPr>
          <w:rFonts w:ascii="Times New Roman" w:hAnsi="Times New Roman" w:cs="Times New Roman"/>
          <w:i/>
          <w:iCs/>
          <w:sz w:val="28"/>
          <w:szCs w:val="28"/>
        </w:rPr>
        <w:t>meaning</w:t>
      </w:r>
      <w:r w:rsidRPr="00DB7E4D">
        <w:rPr>
          <w:rFonts w:ascii="Times New Roman" w:hAnsi="Times New Roman" w:cs="Times New Roman"/>
          <w:sz w:val="28"/>
          <w:szCs w:val="28"/>
        </w:rPr>
        <w:t>. A log saying "connection timed out" and one saying "socket read failed after 30000ms" will sit close together in vector space even though they share no words — so the model can flag a genuinely new kind of failure it has never seen phrased that way before.</w:t>
      </w:r>
    </w:p>
    <w:p w14:paraId="724D7F55" w14:textId="5F6AA0F9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1AD538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2. Why This Project — The Problem</w:t>
      </w:r>
    </w:p>
    <w:p w14:paraId="7A728A3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Modern systems (microservices, Kubernetes clusters, cloud infra) throw off millions of log lines a day. Existing monitoring breaks down because:</w:t>
      </w:r>
    </w:p>
    <w:p w14:paraId="172CC3F6" w14:textId="77777777" w:rsidR="00DB7E4D" w:rsidRPr="00DB7E4D" w:rsidRDefault="00DB7E4D" w:rsidP="00DB7E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Log formats change every time code ships</w:t>
      </w:r>
    </w:p>
    <w:p w14:paraId="2B666A8B" w14:textId="77777777" w:rsidR="00DB7E4D" w:rsidRPr="00DB7E4D" w:rsidRDefault="00DB7E4D" w:rsidP="00DB7E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Unknown failure types can't be predefined as rules</w:t>
      </w:r>
    </w:p>
    <w:p w14:paraId="1312167D" w14:textId="77777777" w:rsidR="00DB7E4D" w:rsidRPr="00DB7E4D" w:rsidRDefault="00DB7E4D" w:rsidP="00DB7E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Volume overwhelms manual/dashboard review</w:t>
      </w:r>
    </w:p>
    <w:p w14:paraId="37F57188" w14:textId="77777777" w:rsidR="00DB7E4D" w:rsidRPr="00DB7E4D" w:rsidRDefault="00DB7E4D" w:rsidP="00DB7E4D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Human investigation is slow and reactive</w:t>
      </w:r>
    </w:p>
    <w:p w14:paraId="5E114A1E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The core idea:</w:t>
      </w:r>
      <w:r w:rsidRPr="00DB7E4D">
        <w:rPr>
          <w:rFonts w:ascii="Times New Roman" w:hAnsi="Times New Roman" w:cs="Times New Roman"/>
          <w:sz w:val="28"/>
          <w:szCs w:val="28"/>
        </w:rPr>
        <w:t xml:space="preserve"> teach the model what "normal" looks like semantically, then flag whatever doesn't fit — instead of telling it what "bad" looks like in advance.</w:t>
      </w:r>
    </w:p>
    <w:p w14:paraId="58554753" w14:textId="18AE65DF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9E209B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3. What Already Exists — Gaps in Current Products, Papers &amp; Projects</w:t>
      </w:r>
    </w:p>
    <w:p w14:paraId="7F55B1E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Be upfront about this in your paper — it's what makes the difference between "reproduction" and "contribution."</w:t>
      </w:r>
    </w:p>
    <w:p w14:paraId="1596AB5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Commercial products (Splunk, Datadog Watchdog, Elastic ML, New Relic, Grafana/Loki)</w:t>
      </w:r>
    </w:p>
    <w:p w14:paraId="5038A3FD" w14:textId="77777777" w:rsidR="00DB7E4D" w:rsidRPr="00DB7E4D" w:rsidRDefault="00DB7E4D" w:rsidP="00DB7E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Already ship ML-based anomaly detection as a built-in feature</w:t>
      </w:r>
    </w:p>
    <w:p w14:paraId="27F80A43" w14:textId="77777777" w:rsidR="00DB7E4D" w:rsidRPr="00DB7E4D" w:rsidRDefault="00DB7E4D" w:rsidP="00DB7E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Mostly lean on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statistical/metric-based</w:t>
      </w:r>
      <w:r w:rsidRPr="00DB7E4D">
        <w:rPr>
          <w:rFonts w:ascii="Times New Roman" w:hAnsi="Times New Roman" w:cs="Times New Roman"/>
          <w:sz w:val="28"/>
          <w:szCs w:val="28"/>
        </w:rPr>
        <w:t xml:space="preserve"> detection (thresholds, seasonality, numeric outliers), not deep semantic understanding of log </w:t>
      </w:r>
      <w:r w:rsidRPr="00DB7E4D">
        <w:rPr>
          <w:rFonts w:ascii="Times New Roman" w:hAnsi="Times New Roman" w:cs="Times New Roman"/>
          <w:i/>
          <w:iCs/>
          <w:sz w:val="28"/>
          <w:szCs w:val="28"/>
        </w:rPr>
        <w:t>text</w:t>
      </w:r>
    </w:p>
    <w:p w14:paraId="71AE6EA6" w14:textId="77777777" w:rsidR="00DB7E4D" w:rsidRPr="00DB7E4D" w:rsidRDefault="00DB7E4D" w:rsidP="00DB7E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Closed-source, expensive, deeply tied to their own platform — hard for smaller teams to adopt standalone</w:t>
      </w:r>
    </w:p>
    <w:p w14:paraId="4BD7CCFE" w14:textId="77777777" w:rsidR="00DB7E4D" w:rsidRPr="00DB7E4D" w:rsidRDefault="00DB7E4D" w:rsidP="00DB7E4D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lastRenderedPageBreak/>
        <w:t xml:space="preserve">Gap: shallow text understanding, no real explainability of </w:t>
      </w:r>
      <w:r w:rsidRPr="00DB7E4D">
        <w:rPr>
          <w:rFonts w:ascii="Times New Roman" w:hAnsi="Times New Roman" w:cs="Times New Roman"/>
          <w:i/>
          <w:iCs/>
          <w:sz w:val="28"/>
          <w:szCs w:val="28"/>
        </w:rPr>
        <w:t>why</w:t>
      </w:r>
      <w:r w:rsidRPr="00DB7E4D">
        <w:rPr>
          <w:rFonts w:ascii="Times New Roman" w:hAnsi="Times New Roman" w:cs="Times New Roman"/>
          <w:sz w:val="28"/>
          <w:szCs w:val="28"/>
        </w:rPr>
        <w:t xml:space="preserve"> a log is anomalous beyond a score</w:t>
      </w:r>
    </w:p>
    <w:p w14:paraId="30DFFB5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Academic work (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LAnoBERT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, BERT-Log,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DeepLog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LogGPT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LogLLM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B96AD5" w14:textId="77777777" w:rsidR="00DB7E4D" w:rsidRPr="00DB7E4D" w:rsidRDefault="00DB7E4D" w:rsidP="00DB7E4D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Proven that transformer-based models beat older LSTM approaches (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DeepLog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) on standard benchmarks (HDFS, BGL, Thunderbird), F1 typically 0.75–0.98</w:t>
      </w:r>
    </w:p>
    <w:p w14:paraId="33443264" w14:textId="77777777" w:rsidR="00DB7E4D" w:rsidRPr="00DB7E4D" w:rsidRDefault="00DB7E4D" w:rsidP="00DB7E4D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But these are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fully fine-tuned, self-supervised</w:t>
      </w:r>
      <w:r w:rsidRPr="00DB7E4D">
        <w:rPr>
          <w:rFonts w:ascii="Times New Roman" w:hAnsi="Times New Roman" w:cs="Times New Roman"/>
          <w:sz w:val="28"/>
          <w:szCs w:val="28"/>
        </w:rPr>
        <w:t xml:space="preserve"> models trained specifically on log-sequence structure (masked log-key prediction, hypersphere minimization) — heavy to train, not generic</w:t>
      </w:r>
    </w:p>
    <w:p w14:paraId="5A4DE4F8" w14:textId="77777777" w:rsidR="00DB7E4D" w:rsidRPr="00DB7E4D" w:rsidRDefault="00DB7E4D" w:rsidP="00DB7E4D">
      <w:pPr>
        <w:numPr>
          <w:ilvl w:val="0"/>
          <w:numId w:val="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Gap: little focus on plain-language explainability, cross-service correlation, or handling log format drift over time</w:t>
      </w:r>
    </w:p>
    <w:p w14:paraId="7955D23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Where your project sits</w:t>
      </w:r>
    </w:p>
    <w:p w14:paraId="6C6F475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Your architecture (generic Sentence-BERT + classical outlier detectors) is simpler and more buildable than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-class models — a fair trade-off for a final-year timeline, but expect somewhat lower raw accuracy than the state-of-the-art papers.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Your novelty has to come from what you add on top, not from the base pipeline alone.</w:t>
      </w:r>
    </w:p>
    <w:p w14:paraId="04101AFD" w14:textId="67211A6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E81BA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4. Where the Novelty Comes From</w:t>
      </w:r>
    </w:p>
    <w:p w14:paraId="7B7A856D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Two angles, chosen to fit a solo final-year timeline: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5"/>
        <w:gridCol w:w="4450"/>
        <w:gridCol w:w="3235"/>
      </w:tblGrid>
      <w:tr w:rsidR="00DB7E4D" w:rsidRPr="00DB7E4D" w14:paraId="262ACEC3" w14:textId="77777777" w:rsidTr="00DB7E4D">
        <w:tc>
          <w:tcPr>
            <w:tcW w:w="0" w:type="auto"/>
            <w:hideMark/>
          </w:tcPr>
          <w:p w14:paraId="265D8ED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Angle</w:t>
            </w:r>
          </w:p>
        </w:tc>
        <w:tc>
          <w:tcPr>
            <w:tcW w:w="0" w:type="auto"/>
            <w:hideMark/>
          </w:tcPr>
          <w:p w14:paraId="6E3D019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adds</w:t>
            </w:r>
          </w:p>
        </w:tc>
        <w:tc>
          <w:tcPr>
            <w:tcW w:w="0" w:type="auto"/>
            <w:hideMark/>
          </w:tcPr>
          <w:p w14:paraId="35735FB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 of contribution</w:t>
            </w:r>
          </w:p>
        </w:tc>
      </w:tr>
      <w:tr w:rsidR="00DB7E4D" w:rsidRPr="00DB7E4D" w14:paraId="565666B8" w14:textId="77777777" w:rsidTr="00DB7E4D">
        <w:tc>
          <w:tcPr>
            <w:tcW w:w="0" w:type="auto"/>
            <w:hideMark/>
          </w:tcPr>
          <w:p w14:paraId="534AD0E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Ensemble disagreement as confidence</w:t>
            </w:r>
          </w:p>
        </w:tc>
        <w:tc>
          <w:tcPr>
            <w:tcW w:w="0" w:type="auto"/>
            <w:hideMark/>
          </w:tcPr>
          <w:p w14:paraId="783DF5E0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Run Isolation Forest + DBSCAN + LOF together; disagreement between them = an uncertainty signal, not just three competing baselines</w:t>
            </w:r>
          </w:p>
        </w:tc>
        <w:tc>
          <w:tcPr>
            <w:tcW w:w="0" w:type="auto"/>
            <w:hideMark/>
          </w:tcPr>
          <w:p w14:paraId="7C0E9426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Methodological — gives a measurable claim for the paper's results table</w:t>
            </w:r>
          </w:p>
        </w:tc>
      </w:tr>
      <w:tr w:rsidR="00DB7E4D" w:rsidRPr="00DB7E4D" w14:paraId="12C62543" w14:textId="77777777" w:rsidTr="00DB7E4D">
        <w:tc>
          <w:tcPr>
            <w:tcW w:w="0" w:type="auto"/>
            <w:hideMark/>
          </w:tcPr>
          <w:p w14:paraId="4BAF96D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Explainable root-cause narratives</w:t>
            </w:r>
          </w:p>
        </w:tc>
        <w:tc>
          <w:tcPr>
            <w:tcW w:w="0" w:type="auto"/>
            <w:hideMark/>
          </w:tcPr>
          <w:p w14:paraId="2A3B2C9F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Instead of a bare score, generate a plain-language reason ("differs from normal because X reported a timeout instead of 200")</w:t>
            </w:r>
          </w:p>
        </w:tc>
        <w:tc>
          <w:tcPr>
            <w:tcW w:w="0" w:type="auto"/>
            <w:hideMark/>
          </w:tcPr>
          <w:p w14:paraId="3B2B9A2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Systems/UX — a genuinely useful, </w:t>
            </w: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demoable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dashboard feature</w:t>
            </w:r>
          </w:p>
        </w:tc>
      </w:tr>
    </w:tbl>
    <w:p w14:paraId="5690334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Both are buildable solo and directly address the gaps named above: commercial tools give a score with no real explanation, and academic papers benchmark detectors against each other rather than combining them for confidence.</w:t>
      </w:r>
    </w:p>
    <w:p w14:paraId="750D51D6" w14:textId="4B614F88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6E4686" w14:textId="77777777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1804AC" w14:textId="77777777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992FD7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096D6A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Objectives</w:t>
      </w:r>
    </w:p>
    <w:p w14:paraId="53B739EC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Detect anomalies with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zero labeled data</w:t>
      </w:r>
    </w:p>
    <w:p w14:paraId="3735F857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Capture the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semantic meaning</w:t>
      </w:r>
      <w:r w:rsidRPr="00DB7E4D">
        <w:rPr>
          <w:rFonts w:ascii="Times New Roman" w:hAnsi="Times New Roman" w:cs="Times New Roman"/>
          <w:sz w:val="28"/>
          <w:szCs w:val="28"/>
        </w:rPr>
        <w:t xml:space="preserve"> of log lines, not just keywords</w:t>
      </w:r>
    </w:p>
    <w:p w14:paraId="2C84E0C6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Reduce dependence on handwritten alert rules</w:t>
      </w:r>
    </w:p>
    <w:p w14:paraId="00AFC421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Surface previously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unknown</w:t>
      </w:r>
      <w:r w:rsidRPr="00DB7E4D">
        <w:rPr>
          <w:rFonts w:ascii="Times New Roman" w:hAnsi="Times New Roman" w:cs="Times New Roman"/>
          <w:sz w:val="28"/>
          <w:szCs w:val="28"/>
        </w:rPr>
        <w:t xml:space="preserve"> failure types</w:t>
      </w:r>
    </w:p>
    <w:p w14:paraId="7203E24E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Cut Mean Time to Resolution (MTTR)</w:t>
      </w:r>
    </w:p>
    <w:p w14:paraId="1A0DACA5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Give engineers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explainable</w:t>
      </w:r>
      <w:r w:rsidRPr="00DB7E4D">
        <w:rPr>
          <w:rFonts w:ascii="Times New Roman" w:hAnsi="Times New Roman" w:cs="Times New Roman"/>
          <w:sz w:val="28"/>
          <w:szCs w:val="28"/>
        </w:rPr>
        <w:t>, plain-language anomaly reports — not just a number</w:t>
      </w:r>
    </w:p>
    <w:p w14:paraId="19A500F3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Ship a working, interactive monitoring dashboard</w:t>
      </w:r>
    </w:p>
    <w:p w14:paraId="6A2216EF" w14:textId="77777777" w:rsidR="00DB7E4D" w:rsidRPr="00DB7E4D" w:rsidRDefault="00DB7E4D" w:rsidP="00DB7E4D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Produce a result that stands on its own as both a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working product</w:t>
      </w:r>
      <w:r w:rsidRPr="00DB7E4D">
        <w:rPr>
          <w:rFonts w:ascii="Times New Roman" w:hAnsi="Times New Roman" w:cs="Times New Roman"/>
          <w:sz w:val="28"/>
          <w:szCs w:val="28"/>
        </w:rPr>
        <w:t xml:space="preserve"> and a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defensible paper</w:t>
      </w:r>
    </w:p>
    <w:p w14:paraId="38D6B28E" w14:textId="24CD1A75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CC25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6. End Goal — What You're Actually Building Toward</w:t>
      </w:r>
    </w:p>
    <w:p w14:paraId="760915EA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Product end goal:</w:t>
      </w:r>
      <w:r w:rsidRPr="00DB7E4D">
        <w:rPr>
          <w:rFonts w:ascii="Times New Roman" w:hAnsi="Times New Roman" w:cs="Times New Roman"/>
          <w:sz w:val="28"/>
          <w:szCs w:val="28"/>
        </w:rPr>
        <w:t xml:space="preserve"> a deployment-ready web dashboard where an engineer uploads log files and gets back an anomaly timeline, severity scores, cluster views, and a plain-language explanation for each flagged event.</w:t>
      </w:r>
    </w:p>
    <w:p w14:paraId="559AB1A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Paper end goal:</w:t>
      </w:r>
      <w:r w:rsidRPr="00DB7E4D">
        <w:rPr>
          <w:rFonts w:ascii="Times New Roman" w:hAnsi="Times New Roman" w:cs="Times New Roman"/>
          <w:sz w:val="28"/>
          <w:szCs w:val="28"/>
        </w:rPr>
        <w:t xml:space="preserve"> a short paper/report that benchmarks your pipeline against a standard dataset (HDFS or BGL) and against 1–2 baselines (plain keyword rules, vanilla Isolation Forest on raw text), so your semantic + novelty-angle claim is demonstrated with numbers, not just asserted.</w:t>
      </w:r>
    </w:p>
    <w:p w14:paraId="2A9F7432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What you personally gain:</w:t>
      </w:r>
    </w:p>
    <w:p w14:paraId="4239720A" w14:textId="77777777" w:rsidR="00DB7E4D" w:rsidRPr="00DB7E4D" w:rsidRDefault="00DB7E4D" w:rsidP="00DB7E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 resume line that maps directly to real DevOps/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/Data Engineer job descriptions (log analytics, anomaly detection, NLP, unsupervised ML, dashboarding)</w:t>
      </w:r>
    </w:p>
    <w:p w14:paraId="30D8B53D" w14:textId="77777777" w:rsidR="00DB7E4D" w:rsidRPr="00DB7E4D" w:rsidRDefault="00DB7E4D" w:rsidP="00DB7E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 concrete GitHub project with a live demo — something to walk through in interviews</w:t>
      </w:r>
    </w:p>
    <w:p w14:paraId="04ADA334" w14:textId="77777777" w:rsidR="00DB7E4D" w:rsidRPr="00DB7E4D" w:rsidRDefault="00DB7E4D" w:rsidP="00DB7E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 publishable/portfolio paper if you push the novelty angle far enough</w:t>
      </w:r>
    </w:p>
    <w:p w14:paraId="145AC4A8" w14:textId="77777777" w:rsidR="00DB7E4D" w:rsidRPr="00DB7E4D" w:rsidRDefault="00DB7E4D" w:rsidP="00DB7E4D">
      <w:pPr>
        <w:numPr>
          <w:ilvl w:val="0"/>
          <w:numId w:val="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Direct, provable experience with the exact stack (Python, Transformers, Scikit-learn,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, dashboards, Docker) that companies like the ones you're targeting screen for</w:t>
      </w:r>
    </w:p>
    <w:p w14:paraId="79370E6F" w14:textId="5C350A75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31BB60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7. Business Use Case</w:t>
      </w:r>
    </w:p>
    <w:p w14:paraId="1EEE1FE1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Target users:</w:t>
      </w:r>
      <w:r w:rsidRPr="00DB7E4D">
        <w:rPr>
          <w:rFonts w:ascii="Times New Roman" w:hAnsi="Times New Roman" w:cs="Times New Roman"/>
          <w:sz w:val="28"/>
          <w:szCs w:val="28"/>
        </w:rPr>
        <w:t xml:space="preserve"> DevOps teams, SRE, Cloud Infra teams, SOC, IT Ops.</w:t>
      </w:r>
    </w:p>
    <w:p w14:paraId="3049B19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Target industries:</w:t>
      </w:r>
      <w:r w:rsidRPr="00DB7E4D">
        <w:rPr>
          <w:rFonts w:ascii="Times New Roman" w:hAnsi="Times New Roman" w:cs="Times New Roman"/>
          <w:sz w:val="28"/>
          <w:szCs w:val="28"/>
        </w:rPr>
        <w:t xml:space="preserve"> SaaS, banking/fintech, e-commerce, telecom — anywhere large always-on infrastructure produces continuous logs.</w:t>
      </w:r>
    </w:p>
    <w:p w14:paraId="162E9FD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Applications:</w:t>
      </w:r>
    </w:p>
    <w:p w14:paraId="15B68E24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Early detection of server/service failures</w:t>
      </w:r>
    </w:p>
    <w:p w14:paraId="1777B3CD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Microservice &amp; infrastructure health monitoring</w:t>
      </w:r>
    </w:p>
    <w:p w14:paraId="66398634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Application performance monitoring</w:t>
      </w:r>
    </w:p>
    <w:p w14:paraId="47DE64B6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Incident investigation &amp; root cause analysis</w:t>
      </w:r>
    </w:p>
    <w:p w14:paraId="39CA8291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Security anomaly detection</w:t>
      </w:r>
    </w:p>
    <w:p w14:paraId="28FFD675" w14:textId="77777777" w:rsidR="00DB7E4D" w:rsidRPr="00DB7E4D" w:rsidRDefault="00DB7E4D" w:rsidP="00DB7E4D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Cloud monitoring automation</w:t>
      </w:r>
    </w:p>
    <w:p w14:paraId="79D321EA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Business value:</w:t>
      </w:r>
      <w:r w:rsidRPr="00DB7E4D">
        <w:rPr>
          <w:rFonts w:ascii="Times New Roman" w:hAnsi="Times New Roman" w:cs="Times New Roman"/>
          <w:sz w:val="28"/>
          <w:szCs w:val="28"/>
        </w:rPr>
        <w:t xml:space="preserve"> faster incident detection → lower downtime → lower operational cost → better SLA compliance.</w:t>
      </w:r>
    </w:p>
    <w:p w14:paraId="33C8FEED" w14:textId="79DF1A4B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E899B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8. How It Works — Architecture</w:t>
      </w:r>
    </w:p>
    <w:p w14:paraId="365F117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Raw Log Files</w:t>
      </w:r>
    </w:p>
    <w:p w14:paraId="782D332E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791153B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8C54B74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Log Parsing &amp; Cleaning         (strip timestamps/symbols, extract message text, Drain3 template mining)</w:t>
      </w:r>
    </w:p>
    <w:p w14:paraId="33EC6EFE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06AD58D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6D8F3C71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Sentence-BERT Embedding        (each log line → dense semantic vector)</w:t>
      </w:r>
    </w:p>
    <w:p w14:paraId="2B0E9A10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A39179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B4A5259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Semantic Vector Space          (similar-meaning logs cluster together)</w:t>
      </w:r>
    </w:p>
    <w:p w14:paraId="5D45E20B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5CFDA54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09BB44A1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Unsupervised Anomaly Detection (Isolation Forest + DBSCAN + LOF, run as an ensemble)</w:t>
      </w:r>
    </w:p>
    <w:p w14:paraId="70449D2B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34E5BCE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024B7F1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Ensemble Disagreement Score    (agreement = confident anomaly; disagreement = flag for review)</w:t>
      </w:r>
    </w:p>
    <w:p w14:paraId="5BB164AD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3F702FAB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4DE17F6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Explanation Layer              (nearest-normal-cluster comparison → plain-language reason)</w:t>
      </w:r>
    </w:p>
    <w:p w14:paraId="5EE14272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02BEF9D1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lastRenderedPageBreak/>
        <w:t xml:space="preserve">      ▼</w:t>
      </w:r>
    </w:p>
    <w:p w14:paraId="738277B4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Interactive Dashboard          (timeline, severity, clusters, explanations, downloadable report)</w:t>
      </w:r>
    </w:p>
    <w:p w14:paraId="6F3717B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Step by step:</w:t>
      </w:r>
    </w:p>
    <w:p w14:paraId="2F96E5C3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Upload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raw log files from applications/servers.</w:t>
      </w:r>
    </w:p>
    <w:p w14:paraId="4AF9288E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Preprocess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strip timestamps/noise, extract the core message, mine log templates (Drain3).</w:t>
      </w:r>
    </w:p>
    <w:p w14:paraId="5395AAB3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Embed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Sentence-BERT turns each message into a vector.</w:t>
      </w:r>
    </w:p>
    <w:p w14:paraId="2FC26A13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Detect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ensemble of Isolation Forest / DBSCAN / LOF scores each log; disagreement across the three becomes a confidence signal.</w:t>
      </w:r>
    </w:p>
    <w:p w14:paraId="506C1499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Explain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for each flagged log, retrieve its nearest "normal" cluster and generate a natural-language explanation of the difference.</w:t>
      </w:r>
    </w:p>
    <w:p w14:paraId="5D5F062D" w14:textId="77777777" w:rsidR="00DB7E4D" w:rsidRPr="00DB7E4D" w:rsidRDefault="00DB7E4D" w:rsidP="00DB7E4D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Visualize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anomaly timeline, severity, clusters, explanations, exportable report.</w:t>
      </w:r>
    </w:p>
    <w:p w14:paraId="217CC8F6" w14:textId="7F00AFBF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364C5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9. Key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6813"/>
      </w:tblGrid>
      <w:tr w:rsidR="00DB7E4D" w:rsidRPr="00DB7E4D" w14:paraId="7E2E8C9C" w14:textId="77777777" w:rsidTr="00DB7E4D">
        <w:tc>
          <w:tcPr>
            <w:tcW w:w="0" w:type="auto"/>
            <w:hideMark/>
          </w:tcPr>
          <w:p w14:paraId="7D1AE68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0C0A320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DB7E4D" w:rsidRPr="00DB7E4D" w14:paraId="3EE58DB4" w14:textId="77777777" w:rsidTr="00DB7E4D">
        <w:tc>
          <w:tcPr>
            <w:tcW w:w="0" w:type="auto"/>
            <w:hideMark/>
          </w:tcPr>
          <w:p w14:paraId="5AD53AD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Semantic understanding</w:t>
            </w:r>
          </w:p>
        </w:tc>
        <w:tc>
          <w:tcPr>
            <w:tcW w:w="0" w:type="auto"/>
            <w:hideMark/>
          </w:tcPr>
          <w:p w14:paraId="413F928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Transformer embeddings instead of keyword/regex matching</w:t>
            </w:r>
          </w:p>
        </w:tc>
      </w:tr>
      <w:tr w:rsidR="00DB7E4D" w:rsidRPr="00DB7E4D" w14:paraId="2AF0C1E8" w14:textId="77777777" w:rsidTr="00DB7E4D">
        <w:tc>
          <w:tcPr>
            <w:tcW w:w="0" w:type="auto"/>
            <w:hideMark/>
          </w:tcPr>
          <w:p w14:paraId="0779F68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Rule-free detection</w:t>
            </w:r>
          </w:p>
        </w:tc>
        <w:tc>
          <w:tcPr>
            <w:tcW w:w="0" w:type="auto"/>
            <w:hideMark/>
          </w:tcPr>
          <w:p w14:paraId="6CF26A9C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No handcrafted signatures required</w:t>
            </w:r>
          </w:p>
        </w:tc>
      </w:tr>
      <w:tr w:rsidR="00DB7E4D" w:rsidRPr="00DB7E4D" w14:paraId="1FDD3ACD" w14:textId="77777777" w:rsidTr="00DB7E4D">
        <w:tc>
          <w:tcPr>
            <w:tcW w:w="0" w:type="auto"/>
            <w:hideMark/>
          </w:tcPr>
          <w:p w14:paraId="714BB606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Detects unknown failures</w:t>
            </w:r>
          </w:p>
        </w:tc>
        <w:tc>
          <w:tcPr>
            <w:tcW w:w="0" w:type="auto"/>
            <w:hideMark/>
          </w:tcPr>
          <w:p w14:paraId="0092EEB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Flags novel anomalies never seen in training</w:t>
            </w:r>
          </w:p>
        </w:tc>
      </w:tr>
      <w:tr w:rsidR="00DB7E4D" w:rsidRPr="00DB7E4D" w14:paraId="391D0B9F" w14:textId="77777777" w:rsidTr="00DB7E4D">
        <w:tc>
          <w:tcPr>
            <w:tcW w:w="0" w:type="auto"/>
            <w:hideMark/>
          </w:tcPr>
          <w:p w14:paraId="05258D2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Ensemble confidence scoring</w:t>
            </w:r>
          </w:p>
        </w:tc>
        <w:tc>
          <w:tcPr>
            <w:tcW w:w="0" w:type="auto"/>
            <w:hideMark/>
          </w:tcPr>
          <w:p w14:paraId="0CA5363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Disagreement between 3 detectors flags uncertain cases for review</w:t>
            </w:r>
          </w:p>
        </w:tc>
      </w:tr>
      <w:tr w:rsidR="00DB7E4D" w:rsidRPr="00DB7E4D" w14:paraId="5A43A40D" w14:textId="77777777" w:rsidTr="00DB7E4D">
        <w:tc>
          <w:tcPr>
            <w:tcW w:w="0" w:type="auto"/>
            <w:hideMark/>
          </w:tcPr>
          <w:p w14:paraId="2A53A0B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Explainable results</w:t>
            </w:r>
          </w:p>
        </w:tc>
        <w:tc>
          <w:tcPr>
            <w:tcW w:w="0" w:type="auto"/>
            <w:hideMark/>
          </w:tcPr>
          <w:p w14:paraId="6549C627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Plain-language reason alongside the anomaly score</w:t>
            </w:r>
          </w:p>
        </w:tc>
      </w:tr>
      <w:tr w:rsidR="00DB7E4D" w:rsidRPr="00DB7E4D" w14:paraId="1A3FD6AB" w14:textId="77777777" w:rsidTr="00DB7E4D">
        <w:tc>
          <w:tcPr>
            <w:tcW w:w="0" w:type="auto"/>
            <w:hideMark/>
          </w:tcPr>
          <w:p w14:paraId="6FF9776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Interactive dashboard</w:t>
            </w:r>
          </w:p>
        </w:tc>
        <w:tc>
          <w:tcPr>
            <w:tcW w:w="0" w:type="auto"/>
            <w:hideMark/>
          </w:tcPr>
          <w:p w14:paraId="5066FE8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Charts, timelines, cluster views</w:t>
            </w:r>
          </w:p>
        </w:tc>
      </w:tr>
      <w:tr w:rsidR="00DB7E4D" w:rsidRPr="00DB7E4D" w14:paraId="212620FD" w14:textId="77777777" w:rsidTr="00DB7E4D">
        <w:tc>
          <w:tcPr>
            <w:tcW w:w="0" w:type="auto"/>
            <w:hideMark/>
          </w:tcPr>
          <w:p w14:paraId="1E1B0C2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Scalable architecture</w:t>
            </w:r>
          </w:p>
        </w:tc>
        <w:tc>
          <w:tcPr>
            <w:tcW w:w="0" w:type="auto"/>
            <w:hideMark/>
          </w:tcPr>
          <w:p w14:paraId="0EAD15B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Built for large log volumes</w:t>
            </w:r>
          </w:p>
        </w:tc>
      </w:tr>
      <w:tr w:rsidR="00DB7E4D" w:rsidRPr="00DB7E4D" w14:paraId="472C877B" w14:textId="77777777" w:rsidTr="00DB7E4D">
        <w:tc>
          <w:tcPr>
            <w:tcW w:w="0" w:type="auto"/>
            <w:hideMark/>
          </w:tcPr>
          <w:p w14:paraId="4ECC3CC9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Real-time ready</w:t>
            </w:r>
          </w:p>
        </w:tc>
        <w:tc>
          <w:tcPr>
            <w:tcW w:w="0" w:type="auto"/>
            <w:hideMark/>
          </w:tcPr>
          <w:p w14:paraId="0C44D1A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Architecture extendable to streaming ingestion</w:t>
            </w:r>
          </w:p>
        </w:tc>
      </w:tr>
    </w:tbl>
    <w:p w14:paraId="125644EA" w14:textId="50E6A770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9E869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10. Solution Set (Deliverables)</w:t>
      </w:r>
    </w:p>
    <w:p w14:paraId="669D6667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Log preprocessing module (cleaning + Drain3 template mining)</w:t>
      </w:r>
    </w:p>
    <w:p w14:paraId="3F6E75AE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Sentence-BERT embedding engine</w:t>
      </w:r>
    </w:p>
    <w:p w14:paraId="0BA55C25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Ensemble unsupervised anomaly detection model</w:t>
      </w:r>
    </w:p>
    <w:p w14:paraId="61CCB94D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Explanation-generation layer</w:t>
      </w:r>
    </w:p>
    <w:p w14:paraId="05EDB237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Interactive web dashboard</w:t>
      </w:r>
    </w:p>
    <w:p w14:paraId="0ADAA965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Timeline + severity + cluster visualizations</w:t>
      </w:r>
    </w:p>
    <w:p w14:paraId="01A15120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lastRenderedPageBreak/>
        <w:t>Downloadable anomaly reports</w:t>
      </w:r>
    </w:p>
    <w:p w14:paraId="24B1EC67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Benchmark results vs. baselines on a public dataset (HDFS/BGL)</w:t>
      </w:r>
    </w:p>
    <w:p w14:paraId="58C6F29A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Deployment-ready containerized app</w:t>
      </w:r>
    </w:p>
    <w:p w14:paraId="6355D25A" w14:textId="77777777" w:rsidR="00DB7E4D" w:rsidRPr="00DB7E4D" w:rsidRDefault="00DB7E4D" w:rsidP="00DB7E4D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Final paper/report with feasibility, methodology, and results</w:t>
      </w:r>
    </w:p>
    <w:p w14:paraId="6E73A51A" w14:textId="3BB25C4A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91D18D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11. Tech Stack — What and Why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4223"/>
        <w:gridCol w:w="3990"/>
      </w:tblGrid>
      <w:tr w:rsidR="00DB7E4D" w:rsidRPr="00DB7E4D" w14:paraId="32147155" w14:textId="77777777" w:rsidTr="00DB7E4D">
        <w:tc>
          <w:tcPr>
            <w:tcW w:w="0" w:type="auto"/>
            <w:hideMark/>
          </w:tcPr>
          <w:p w14:paraId="2620F8D9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59F76284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14:paraId="028B38F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</w:t>
            </w:r>
          </w:p>
        </w:tc>
      </w:tr>
      <w:tr w:rsidR="00DB7E4D" w:rsidRPr="00DB7E4D" w14:paraId="266871EE" w14:textId="77777777" w:rsidTr="00DB7E4D">
        <w:tc>
          <w:tcPr>
            <w:tcW w:w="0" w:type="auto"/>
            <w:hideMark/>
          </w:tcPr>
          <w:p w14:paraId="554CA66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Language</w:t>
            </w:r>
          </w:p>
        </w:tc>
        <w:tc>
          <w:tcPr>
            <w:tcW w:w="0" w:type="auto"/>
            <w:hideMark/>
          </w:tcPr>
          <w:p w14:paraId="78992DDC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27814CB5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Standard for ML/NLP tooling and fastest path to a working prototype</w:t>
            </w:r>
          </w:p>
        </w:tc>
      </w:tr>
      <w:tr w:rsidR="00DB7E4D" w:rsidRPr="00DB7E4D" w14:paraId="7BD62425" w14:textId="77777777" w:rsidTr="00DB7E4D">
        <w:tc>
          <w:tcPr>
            <w:tcW w:w="0" w:type="auto"/>
            <w:hideMark/>
          </w:tcPr>
          <w:p w14:paraId="0FE77774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Data processing</w:t>
            </w:r>
          </w:p>
        </w:tc>
        <w:tc>
          <w:tcPr>
            <w:tcW w:w="0" w:type="auto"/>
            <w:hideMark/>
          </w:tcPr>
          <w:p w14:paraId="3DDE554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Pandas, NumPy</w:t>
            </w:r>
          </w:p>
        </w:tc>
        <w:tc>
          <w:tcPr>
            <w:tcW w:w="0" w:type="auto"/>
            <w:hideMark/>
          </w:tcPr>
          <w:p w14:paraId="1579C70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Log cleaning, tabular manipulation</w:t>
            </w:r>
          </w:p>
        </w:tc>
      </w:tr>
      <w:tr w:rsidR="00DB7E4D" w:rsidRPr="00DB7E4D" w14:paraId="4DB2A508" w14:textId="77777777" w:rsidTr="00DB7E4D">
        <w:tc>
          <w:tcPr>
            <w:tcW w:w="0" w:type="auto"/>
            <w:hideMark/>
          </w:tcPr>
          <w:p w14:paraId="6135AB42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</w:p>
        </w:tc>
        <w:tc>
          <w:tcPr>
            <w:tcW w:w="0" w:type="auto"/>
            <w:hideMark/>
          </w:tcPr>
          <w:p w14:paraId="62F7DAB7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Sentence-BERT (Sentence-Transformers), Hugging Face</w:t>
            </w:r>
          </w:p>
        </w:tc>
        <w:tc>
          <w:tcPr>
            <w:tcW w:w="0" w:type="auto"/>
            <w:hideMark/>
          </w:tcPr>
          <w:p w14:paraId="598E9338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Pretrained, no need to train a transformer from scratch; well-documented</w:t>
            </w:r>
          </w:p>
        </w:tc>
      </w:tr>
      <w:tr w:rsidR="00DB7E4D" w:rsidRPr="00DB7E4D" w14:paraId="07C16456" w14:textId="77777777" w:rsidTr="00DB7E4D">
        <w:tc>
          <w:tcPr>
            <w:tcW w:w="0" w:type="auto"/>
            <w:hideMark/>
          </w:tcPr>
          <w:p w14:paraId="59720E0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ML models</w:t>
            </w:r>
          </w:p>
        </w:tc>
        <w:tc>
          <w:tcPr>
            <w:tcW w:w="0" w:type="auto"/>
            <w:hideMark/>
          </w:tcPr>
          <w:p w14:paraId="07901E00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Scikit-learn — Isolation Forest, DBSCAN, LOF</w:t>
            </w:r>
          </w:p>
        </w:tc>
        <w:tc>
          <w:tcPr>
            <w:tcW w:w="0" w:type="auto"/>
            <w:hideMark/>
          </w:tcPr>
          <w:p w14:paraId="3EDB8D1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Mature, fast, no labeled data needed, easy to ensemble</w:t>
            </w:r>
          </w:p>
        </w:tc>
      </w:tr>
      <w:tr w:rsidR="00DB7E4D" w:rsidRPr="00DB7E4D" w14:paraId="74618362" w14:textId="77777777" w:rsidTr="00DB7E4D">
        <w:tc>
          <w:tcPr>
            <w:tcW w:w="0" w:type="auto"/>
            <w:hideMark/>
          </w:tcPr>
          <w:p w14:paraId="2132DFB5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DL backend</w:t>
            </w:r>
          </w:p>
        </w:tc>
        <w:tc>
          <w:tcPr>
            <w:tcW w:w="0" w:type="auto"/>
            <w:hideMark/>
          </w:tcPr>
          <w:p w14:paraId="37BCD987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62F1E16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Required by Sentence-Transformers under the hood</w:t>
            </w:r>
          </w:p>
        </w:tc>
      </w:tr>
      <w:tr w:rsidR="00DB7E4D" w:rsidRPr="00DB7E4D" w14:paraId="038BEACF" w14:textId="77777777" w:rsidTr="00DB7E4D">
        <w:tc>
          <w:tcPr>
            <w:tcW w:w="0" w:type="auto"/>
            <w:hideMark/>
          </w:tcPr>
          <w:p w14:paraId="5BFA4BAC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Log parsing</w:t>
            </w:r>
          </w:p>
        </w:tc>
        <w:tc>
          <w:tcPr>
            <w:tcW w:w="0" w:type="auto"/>
            <w:hideMark/>
          </w:tcPr>
          <w:p w14:paraId="2C35F61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Regex + Drain3</w:t>
            </w:r>
          </w:p>
        </w:tc>
        <w:tc>
          <w:tcPr>
            <w:tcW w:w="0" w:type="auto"/>
            <w:hideMark/>
          </w:tcPr>
          <w:p w14:paraId="2D2F1D8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Drain3 handles real-world messy multi-line/variable logs far better than regex alone</w:t>
            </w:r>
          </w:p>
        </w:tc>
      </w:tr>
      <w:tr w:rsidR="00DB7E4D" w:rsidRPr="00DB7E4D" w14:paraId="154C764F" w14:textId="77777777" w:rsidTr="00DB7E4D">
        <w:tc>
          <w:tcPr>
            <w:tcW w:w="0" w:type="auto"/>
            <w:hideMark/>
          </w:tcPr>
          <w:p w14:paraId="29BBADD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hideMark/>
          </w:tcPr>
          <w:p w14:paraId="2009C6A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Plotly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, Matplotlib</w:t>
            </w:r>
          </w:p>
        </w:tc>
        <w:tc>
          <w:tcPr>
            <w:tcW w:w="0" w:type="auto"/>
            <w:hideMark/>
          </w:tcPr>
          <w:p w14:paraId="32161C67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Interactive charts for the dashboard, static charts for the paper</w:t>
            </w:r>
          </w:p>
        </w:tc>
      </w:tr>
      <w:tr w:rsidR="00DB7E4D" w:rsidRPr="00DB7E4D" w14:paraId="1CF95EC0" w14:textId="77777777" w:rsidTr="00DB7E4D">
        <w:tc>
          <w:tcPr>
            <w:tcW w:w="0" w:type="auto"/>
            <w:hideMark/>
          </w:tcPr>
          <w:p w14:paraId="316374D7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0" w:type="auto"/>
            <w:hideMark/>
          </w:tcPr>
          <w:p w14:paraId="4F86222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(fastest to build solo) or </w:t>
            </w: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+ React (if you want a more "product-grade" resume artifact)</w:t>
            </w:r>
          </w:p>
        </w:tc>
        <w:tc>
          <w:tcPr>
            <w:tcW w:w="0" w:type="auto"/>
            <w:hideMark/>
          </w:tcPr>
          <w:p w14:paraId="67D978BA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= faster to finish; </w:t>
            </w: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FastAPI+React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= stronger for portfolio/resume if you have the time</w:t>
            </w:r>
          </w:p>
        </w:tc>
      </w:tr>
      <w:tr w:rsidR="00DB7E4D" w:rsidRPr="00DB7E4D" w14:paraId="6D16C419" w14:textId="77777777" w:rsidTr="00DB7E4D">
        <w:tc>
          <w:tcPr>
            <w:tcW w:w="0" w:type="auto"/>
            <w:hideMark/>
          </w:tcPr>
          <w:p w14:paraId="25B4A3CC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0" w:type="auto"/>
            <w:hideMark/>
          </w:tcPr>
          <w:p w14:paraId="1DFC9DD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CSV / SQLite (dev), PostgreSQL (if scaling)</w:t>
            </w:r>
          </w:p>
        </w:tc>
        <w:tc>
          <w:tcPr>
            <w:tcW w:w="0" w:type="auto"/>
            <w:hideMark/>
          </w:tcPr>
          <w:p w14:paraId="7F409EB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SQLite is enough for a project scope; Postgres only if you want to show production-readiness</w:t>
            </w:r>
          </w:p>
        </w:tc>
      </w:tr>
      <w:tr w:rsidR="00DB7E4D" w:rsidRPr="00DB7E4D" w14:paraId="6A331190" w14:textId="77777777" w:rsidTr="00DB7E4D">
        <w:tc>
          <w:tcPr>
            <w:tcW w:w="0" w:type="auto"/>
            <w:hideMark/>
          </w:tcPr>
          <w:p w14:paraId="1D6DF4A3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Model management</w:t>
            </w:r>
          </w:p>
        </w:tc>
        <w:tc>
          <w:tcPr>
            <w:tcW w:w="0" w:type="auto"/>
            <w:hideMark/>
          </w:tcPr>
          <w:p w14:paraId="1E4EC6F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Joblib</w:t>
            </w:r>
            <w:proofErr w:type="spellEnd"/>
          </w:p>
        </w:tc>
        <w:tc>
          <w:tcPr>
            <w:tcW w:w="0" w:type="auto"/>
            <w:hideMark/>
          </w:tcPr>
          <w:p w14:paraId="4F32C818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Save/load trained detectors</w:t>
            </w:r>
          </w:p>
        </w:tc>
      </w:tr>
      <w:tr w:rsidR="00DB7E4D" w:rsidRPr="00DB7E4D" w14:paraId="49B7922A" w14:textId="77777777" w:rsidTr="00DB7E4D">
        <w:tc>
          <w:tcPr>
            <w:tcW w:w="0" w:type="auto"/>
            <w:hideMark/>
          </w:tcPr>
          <w:p w14:paraId="4435C124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Deployment</w:t>
            </w:r>
          </w:p>
        </w:tc>
        <w:tc>
          <w:tcPr>
            <w:tcW w:w="0" w:type="auto"/>
            <w:hideMark/>
          </w:tcPr>
          <w:p w14:paraId="5D3F5745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Docker + AWS EC2/GCP/Azure</w:t>
            </w:r>
          </w:p>
        </w:tc>
        <w:tc>
          <w:tcPr>
            <w:tcW w:w="0" w:type="auto"/>
            <w:hideMark/>
          </w:tcPr>
          <w:p w14:paraId="6203E00F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Makes the "deployment-ready" claim real, not just stated</w:t>
            </w:r>
          </w:p>
        </w:tc>
      </w:tr>
      <w:tr w:rsidR="00DB7E4D" w:rsidRPr="00DB7E4D" w14:paraId="77C2689E" w14:textId="77777777" w:rsidTr="00DB7E4D">
        <w:tc>
          <w:tcPr>
            <w:tcW w:w="0" w:type="auto"/>
            <w:hideMark/>
          </w:tcPr>
          <w:p w14:paraId="226F329F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hideMark/>
          </w:tcPr>
          <w:p w14:paraId="1EF5BDA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Git + GitHub</w:t>
            </w:r>
          </w:p>
        </w:tc>
        <w:tc>
          <w:tcPr>
            <w:tcW w:w="0" w:type="auto"/>
            <w:hideMark/>
          </w:tcPr>
          <w:p w14:paraId="547A6D5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Standard, and what recruiters will actually check</w:t>
            </w:r>
          </w:p>
        </w:tc>
      </w:tr>
    </w:tbl>
    <w:p w14:paraId="78345B73" w14:textId="2FD4682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533E8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12. Models Used and Why</w:t>
      </w:r>
    </w:p>
    <w:p w14:paraId="5BC4F8C3" w14:textId="77777777" w:rsidR="00DB7E4D" w:rsidRPr="00DB7E4D" w:rsidRDefault="00DB7E4D" w:rsidP="00DB7E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Sentence-BERT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off-the-shelf sentence embedding model; captures semantic meaning without needing to pretrain a transformer on log data (which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-class models do, at much higher cost).</w:t>
      </w:r>
    </w:p>
    <w:p w14:paraId="2E88347F" w14:textId="77777777" w:rsidR="00DB7E4D" w:rsidRPr="00DB7E4D" w:rsidRDefault="00DB7E4D" w:rsidP="00DB7E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Isolation Forest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fast, works well in high-dimensional embedding space, good default anomaly detector.</w:t>
      </w:r>
    </w:p>
    <w:p w14:paraId="3A52B5F1" w14:textId="77777777" w:rsidR="00DB7E4D" w:rsidRPr="00DB7E4D" w:rsidRDefault="00DB7E4D" w:rsidP="00DB7E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DBSCAN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density-based, good at finding logs that don't belong to any dense "normal" cluster.</w:t>
      </w:r>
    </w:p>
    <w:p w14:paraId="121AB52C" w14:textId="77777777" w:rsidR="00DB7E4D" w:rsidRPr="00DB7E4D" w:rsidRDefault="00DB7E4D" w:rsidP="00DB7E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LOF (Local Outlier Factor)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catches local anomalies that a single global threshold would miss.</w:t>
      </w:r>
    </w:p>
    <w:p w14:paraId="25A50B90" w14:textId="77777777" w:rsidR="00DB7E4D" w:rsidRPr="00DB7E4D" w:rsidRDefault="00DB7E4D" w:rsidP="00DB7E4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Ensemble of all three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instead of picking one, running all three and measuring disagreement gives you a genuine methodological angle: high agreement = confident anomaly, high disagreement = send to human review instead of a false alert.</w:t>
      </w:r>
    </w:p>
    <w:p w14:paraId="47B95E17" w14:textId="02AC7690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5B7CD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13. Team Split (adapt based on solo vs. group)</w:t>
      </w:r>
    </w:p>
    <w:p w14:paraId="29D0E779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If solo, treat these as sequential phases you own end-to-end. If working with 2–3 others, split roughly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375"/>
      </w:tblGrid>
      <w:tr w:rsidR="00DB7E4D" w:rsidRPr="00DB7E4D" w14:paraId="2F661DEB" w14:textId="77777777" w:rsidTr="00DB7E4D">
        <w:tc>
          <w:tcPr>
            <w:tcW w:w="0" w:type="auto"/>
            <w:hideMark/>
          </w:tcPr>
          <w:p w14:paraId="4E4CDC9B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75B8035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Responsibility</w:t>
            </w:r>
          </w:p>
        </w:tc>
      </w:tr>
      <w:tr w:rsidR="00DB7E4D" w:rsidRPr="00DB7E4D" w14:paraId="76A64E7A" w14:textId="77777777" w:rsidTr="00DB7E4D">
        <w:tc>
          <w:tcPr>
            <w:tcW w:w="0" w:type="auto"/>
            <w:hideMark/>
          </w:tcPr>
          <w:p w14:paraId="7B968214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Data/ML lead</w:t>
            </w:r>
          </w:p>
        </w:tc>
        <w:tc>
          <w:tcPr>
            <w:tcW w:w="0" w:type="auto"/>
            <w:hideMark/>
          </w:tcPr>
          <w:p w14:paraId="580944E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Log parsing, Drain3 integration, embedding pipeline, dataset benchmarking</w:t>
            </w:r>
          </w:p>
        </w:tc>
      </w:tr>
      <w:tr w:rsidR="00DB7E4D" w:rsidRPr="00DB7E4D" w14:paraId="5721F8DD" w14:textId="77777777" w:rsidTr="00DB7E4D">
        <w:tc>
          <w:tcPr>
            <w:tcW w:w="0" w:type="auto"/>
            <w:hideMark/>
          </w:tcPr>
          <w:p w14:paraId="651D8D5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Modeling lead</w:t>
            </w:r>
          </w:p>
        </w:tc>
        <w:tc>
          <w:tcPr>
            <w:tcW w:w="0" w:type="auto"/>
            <w:hideMark/>
          </w:tcPr>
          <w:p w14:paraId="39C50A1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Isolation Forest/DBSCAN/LOF tuning, ensemble disagreement logic, explanation layer</w:t>
            </w:r>
          </w:p>
        </w:tc>
      </w:tr>
      <w:tr w:rsidR="00DB7E4D" w:rsidRPr="00DB7E4D" w14:paraId="490DF439" w14:textId="77777777" w:rsidTr="00DB7E4D">
        <w:tc>
          <w:tcPr>
            <w:tcW w:w="0" w:type="auto"/>
            <w:hideMark/>
          </w:tcPr>
          <w:p w14:paraId="4D55199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Dashboard/product lead</w:t>
            </w:r>
          </w:p>
        </w:tc>
        <w:tc>
          <w:tcPr>
            <w:tcW w:w="0" w:type="auto"/>
            <w:hideMark/>
          </w:tcPr>
          <w:p w14:paraId="54C29D00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FastAPI+React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dashboard, visualizations, UX</w:t>
            </w:r>
          </w:p>
        </w:tc>
      </w:tr>
      <w:tr w:rsidR="00DB7E4D" w:rsidRPr="00DB7E4D" w14:paraId="250850D8" w14:textId="77777777" w:rsidTr="00DB7E4D">
        <w:tc>
          <w:tcPr>
            <w:tcW w:w="0" w:type="auto"/>
            <w:hideMark/>
          </w:tcPr>
          <w:p w14:paraId="375F05C6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Docs/paper lead</w:t>
            </w:r>
          </w:p>
        </w:tc>
        <w:tc>
          <w:tcPr>
            <w:tcW w:w="0" w:type="auto"/>
            <w:hideMark/>
          </w:tcPr>
          <w:p w14:paraId="536D595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Benchmark write-up, comparison tables, paper drafting, feasibility section</w:t>
            </w:r>
          </w:p>
        </w:tc>
      </w:tr>
    </w:tbl>
    <w:p w14:paraId="139B7C58" w14:textId="1AC9AAC0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Even solo, keep these as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phases</w:t>
      </w:r>
      <w:r w:rsidRPr="00DB7E4D">
        <w:rPr>
          <w:rFonts w:ascii="Times New Roman" w:hAnsi="Times New Roman" w:cs="Times New Roman"/>
          <w:sz w:val="28"/>
          <w:szCs w:val="28"/>
        </w:rPr>
        <w:t xml:space="preserve"> in your timeline rather than doing everything in parallel — it keeps the project reviewable and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demoable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at each stage.</w:t>
      </w:r>
    </w:p>
    <w:p w14:paraId="4EFE031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 What to Be Careful About</w:t>
      </w:r>
    </w:p>
    <w:p w14:paraId="01C8D835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Log parsing is where projects actually die.</w:t>
      </w:r>
      <w:r w:rsidRPr="00DB7E4D">
        <w:rPr>
          <w:rFonts w:ascii="Times New Roman" w:hAnsi="Times New Roman" w:cs="Times New Roman"/>
          <w:sz w:val="28"/>
          <w:szCs w:val="28"/>
        </w:rPr>
        <w:t xml:space="preserve"> Real logs are messy — multi-line stack traces, inconsistent formats across services. Don't leave Drain3/parsing as an afterthought; budget real time here.</w:t>
      </w:r>
    </w:p>
    <w:p w14:paraId="111B16BD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False positives will make or break usability.</w:t>
      </w:r>
      <w:r w:rsidRPr="00DB7E4D">
        <w:rPr>
          <w:rFonts w:ascii="Times New Roman" w:hAnsi="Times New Roman" w:cs="Times New Roman"/>
          <w:sz w:val="28"/>
          <w:szCs w:val="28"/>
        </w:rPr>
        <w:t xml:space="preserve"> Unsupervised methods flag rare-but-benign events (new deployments, config changes) as anomalies. Plan a sensitivity threshold or basic feedback loop, even if simple.</w:t>
      </w:r>
    </w:p>
    <w:p w14:paraId="57440DF4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Don't claim it beats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LAnoBERT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B7E4D">
        <w:rPr>
          <w:rFonts w:ascii="Times New Roman" w:hAnsi="Times New Roman" w:cs="Times New Roman"/>
          <w:sz w:val="28"/>
          <w:szCs w:val="28"/>
        </w:rPr>
        <w:t xml:space="preserve"> Your architecture is intentionally simpler and more tractable — frame the paper around your added novelty angle (explainability, ensemble confidence, drift handling), not raw accuracy.</w:t>
      </w:r>
    </w:p>
    <w:p w14:paraId="68D82A72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Benchmark against a public dataset (HDFS or BGL) and at least one baseline</w:t>
      </w:r>
      <w:r w:rsidRPr="00DB7E4D">
        <w:rPr>
          <w:rFonts w:ascii="Times New Roman" w:hAnsi="Times New Roman" w:cs="Times New Roman"/>
          <w:sz w:val="28"/>
          <w:szCs w:val="28"/>
        </w:rPr>
        <w:t xml:space="preserve"> (plain keyword rules, vanilla Isolation Forest on raw text) — without this, "semantic understanding helps" is an assertion, not a result.</w:t>
      </w:r>
    </w:p>
    <w:p w14:paraId="47E14B54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Positioning matters for the "will this work commercially" question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this is a crowded market (Splunk, Datadog, Elastic already sell this). Frame it explicitly as a research/portfolio project or a niche/open-source tool, not a head-on commercial competitor.</w:t>
      </w:r>
    </w:p>
    <w:p w14:paraId="2913AF48" w14:textId="77777777" w:rsidR="00DB7E4D" w:rsidRPr="00DB7E4D" w:rsidRDefault="00DB7E4D" w:rsidP="00DB7E4D">
      <w:pPr>
        <w:numPr>
          <w:ilvl w:val="0"/>
          <w:numId w:val="10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Scope the dashboard honestly.</w:t>
      </w:r>
      <w:r w:rsidRPr="00DB7E4D">
        <w:rPr>
          <w:rFonts w:ascii="Times New Roman" w:hAnsi="Times New Roman" w:cs="Times New Roman"/>
          <w:sz w:val="28"/>
          <w:szCs w:val="28"/>
        </w:rPr>
        <w:t xml:space="preserve"> A batch "upload and analyze" UI is fine and easy to demo — say so directly ("V1: batch analysis, architected to extend to streaming") rather than overclaiming real-time capability you haven't built.</w:t>
      </w:r>
    </w:p>
    <w:p w14:paraId="733827DB" w14:textId="45A849E9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5E006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15. Step-by-Step Plan</w:t>
      </w:r>
    </w:p>
    <w:p w14:paraId="4D43702D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1–2:</w:t>
      </w:r>
      <w:r w:rsidRPr="00DB7E4D">
        <w:rPr>
          <w:rFonts w:ascii="Times New Roman" w:hAnsi="Times New Roman" w:cs="Times New Roman"/>
          <w:sz w:val="28"/>
          <w:szCs w:val="28"/>
        </w:rPr>
        <w:t xml:space="preserve"> Literature review — read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DeepLog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LogADSBERT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; download HDFS/BGL datasets; confirm your two novelty angles.</w:t>
      </w:r>
    </w:p>
    <w:p w14:paraId="2F333DA0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3–4:</w:t>
      </w:r>
      <w:r w:rsidRPr="00DB7E4D">
        <w:rPr>
          <w:rFonts w:ascii="Times New Roman" w:hAnsi="Times New Roman" w:cs="Times New Roman"/>
          <w:sz w:val="28"/>
          <w:szCs w:val="28"/>
        </w:rPr>
        <w:t xml:space="preserve"> Build log parsing + Drain3 template mining pipeline; clean and structure a sample dataset.</w:t>
      </w:r>
    </w:p>
    <w:p w14:paraId="5BCFDD58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5:</w:t>
      </w:r>
      <w:r w:rsidRPr="00DB7E4D">
        <w:rPr>
          <w:rFonts w:ascii="Times New Roman" w:hAnsi="Times New Roman" w:cs="Times New Roman"/>
          <w:sz w:val="28"/>
          <w:szCs w:val="28"/>
        </w:rPr>
        <w:t xml:space="preserve"> Integrate Sentence-BERT embedding generation; validate that semantically similar logs cluster as expected.</w:t>
      </w:r>
    </w:p>
    <w:p w14:paraId="506B57FA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6–7:</w:t>
      </w:r>
      <w:r w:rsidRPr="00DB7E4D">
        <w:rPr>
          <w:rFonts w:ascii="Times New Roman" w:hAnsi="Times New Roman" w:cs="Times New Roman"/>
          <w:sz w:val="28"/>
          <w:szCs w:val="28"/>
        </w:rPr>
        <w:t xml:space="preserve"> Implement Isolation Forest, DBSCAN, LOF individually; build the ensemble disagreement scoring logic.</w:t>
      </w:r>
    </w:p>
    <w:p w14:paraId="411AF7F3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8:</w:t>
      </w:r>
      <w:r w:rsidRPr="00DB7E4D">
        <w:rPr>
          <w:rFonts w:ascii="Times New Roman" w:hAnsi="Times New Roman" w:cs="Times New Roman"/>
          <w:sz w:val="28"/>
          <w:szCs w:val="28"/>
        </w:rPr>
        <w:t xml:space="preserve"> Build the explanation layer (nearest-normal-cluster comparison → plain-language output).</w:t>
      </w:r>
    </w:p>
    <w:p w14:paraId="42A6EEDB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9–10:</w:t>
      </w:r>
      <w:r w:rsidRPr="00DB7E4D">
        <w:rPr>
          <w:rFonts w:ascii="Times New Roman" w:hAnsi="Times New Roman" w:cs="Times New Roman"/>
          <w:sz w:val="28"/>
          <w:szCs w:val="28"/>
        </w:rPr>
        <w:t xml:space="preserve"> Build the dashboard (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first for speed; upgrade to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FastAPI+React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if time allows).</w:t>
      </w:r>
    </w:p>
    <w:p w14:paraId="19262FA3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11:</w:t>
      </w:r>
      <w:r w:rsidRPr="00DB7E4D">
        <w:rPr>
          <w:rFonts w:ascii="Times New Roman" w:hAnsi="Times New Roman" w:cs="Times New Roman"/>
          <w:sz w:val="28"/>
          <w:szCs w:val="28"/>
        </w:rPr>
        <w:t xml:space="preserve"> Run benchmarks against HDFS/BGL + baselines; collect F1/precision/recall numbers.</w:t>
      </w:r>
    </w:p>
    <w:p w14:paraId="68FE3F27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12:</w:t>
      </w:r>
      <w:r w:rsidRPr="00DB7E4D">
        <w:rPr>
          <w:rFonts w:ascii="Times New Roman" w:hAnsi="Times New Roman" w:cs="Times New Roman"/>
          <w:sz w:val="28"/>
          <w:szCs w:val="28"/>
        </w:rPr>
        <w:t xml:space="preserve"> Write up the paper/report — problem, related work + gap, method, ensemble/explainability contribution, results, feasibility discussion.</w:t>
      </w:r>
    </w:p>
    <w:p w14:paraId="7CC9AB2F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Week 13:</w:t>
      </w:r>
      <w:r w:rsidRPr="00DB7E4D">
        <w:rPr>
          <w:rFonts w:ascii="Times New Roman" w:hAnsi="Times New Roman" w:cs="Times New Roman"/>
          <w:sz w:val="28"/>
          <w:szCs w:val="28"/>
        </w:rPr>
        <w:t xml:space="preserve"> Dockerize, deploy to a cloud instance, polish the GitHub repo (README, architecture diagram, demo GIF/video).</w:t>
      </w:r>
    </w:p>
    <w:p w14:paraId="5FB9191E" w14:textId="77777777" w:rsidR="00DB7E4D" w:rsidRPr="00DB7E4D" w:rsidRDefault="00DB7E4D" w:rsidP="00DB7E4D">
      <w:pPr>
        <w:numPr>
          <w:ilvl w:val="0"/>
          <w:numId w:val="11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Final week:</w:t>
      </w:r>
      <w:r w:rsidRPr="00DB7E4D">
        <w:rPr>
          <w:rFonts w:ascii="Times New Roman" w:hAnsi="Times New Roman" w:cs="Times New Roman"/>
          <w:sz w:val="28"/>
          <w:szCs w:val="28"/>
        </w:rPr>
        <w:t xml:space="preserve"> Rehearse the demo, prepare the resume bullet + one-line pitch, prepare answers to "why not just use Splunk/Datadog."</w:t>
      </w:r>
    </w:p>
    <w:p w14:paraId="5B05753B" w14:textId="4DAEC0D6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6F306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16. Improving the Embeddings — How to Bump Up Accuracy</w:t>
      </w:r>
    </w:p>
    <w:p w14:paraId="73A09C5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Plain off-the-shelf Sentence-BERT leaves real accuracy on the table. Two changes, chosen to fit the timeline: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7689"/>
      </w:tblGrid>
      <w:tr w:rsidR="00DB7E4D" w:rsidRPr="00DB7E4D" w14:paraId="67AAC575" w14:textId="77777777" w:rsidTr="00DB7E4D">
        <w:tc>
          <w:tcPr>
            <w:tcW w:w="0" w:type="auto"/>
            <w:hideMark/>
          </w:tcPr>
          <w:p w14:paraId="739A5CA4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hideMark/>
          </w:tcPr>
          <w:p w14:paraId="03E0F1D9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</w:tr>
      <w:tr w:rsidR="00DB7E4D" w:rsidRPr="00DB7E4D" w14:paraId="215E6E8D" w14:textId="77777777" w:rsidTr="00DB7E4D">
        <w:tc>
          <w:tcPr>
            <w:tcW w:w="0" w:type="auto"/>
            <w:hideMark/>
          </w:tcPr>
          <w:p w14:paraId="1D65F91D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Contrastive fine-tuning on your own logs</w:t>
            </w:r>
          </w:p>
        </w:tc>
        <w:tc>
          <w:tcPr>
            <w:tcW w:w="0" w:type="auto"/>
            <w:hideMark/>
          </w:tcPr>
          <w:p w14:paraId="6C129EAE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SimCSE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-style fine-tuning that pulls temporally-adjacent/template-similar "normal" logs together in embedding space; closes much of the gap to log-specific models like </w:t>
            </w:r>
            <w:proofErr w:type="spellStart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LogBERT</w:t>
            </w:r>
            <w:proofErr w:type="spellEnd"/>
            <w:r w:rsidRPr="00DB7E4D">
              <w:rPr>
                <w:rFonts w:ascii="Times New Roman" w:hAnsi="Times New Roman" w:cs="Times New Roman"/>
                <w:sz w:val="28"/>
                <w:szCs w:val="28"/>
              </w:rPr>
              <w:t xml:space="preserve"> without the cost of full pretraining</w:t>
            </w:r>
          </w:p>
        </w:tc>
      </w:tr>
      <w:tr w:rsidR="00DB7E4D" w:rsidRPr="00DB7E4D" w14:paraId="5491D10D" w14:textId="77777777" w:rsidTr="00DB7E4D">
        <w:tc>
          <w:tcPr>
            <w:tcW w:w="0" w:type="auto"/>
            <w:hideMark/>
          </w:tcPr>
          <w:p w14:paraId="3EC3DC15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Embed templates, not raw text</w:t>
            </w:r>
          </w:p>
        </w:tc>
        <w:tc>
          <w:tcPr>
            <w:tcW w:w="0" w:type="auto"/>
            <w:hideMark/>
          </w:tcPr>
          <w:p w14:paraId="7ADEE8B1" w14:textId="77777777" w:rsidR="00DB7E4D" w:rsidRPr="00DB7E4D" w:rsidRDefault="00DB7E4D" w:rsidP="00DB7E4D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7E4D">
              <w:rPr>
                <w:rFonts w:ascii="Times New Roman" w:hAnsi="Times New Roman" w:cs="Times New Roman"/>
                <w:sz w:val="28"/>
                <w:szCs w:val="28"/>
              </w:rPr>
              <w:t>Run logs through Drain3 first, embed the extracted template rather than the raw line — cleaner signal, less noise from variable values (IDs, timestamps); representation choice measurably affects detection performance and OOV robustness</w:t>
            </w:r>
          </w:p>
        </w:tc>
      </w:tr>
    </w:tbl>
    <w:p w14:paraId="790DB83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This is cheap to implement, directly measurable in a benchmark table (raw SBERT vs. fine-tuned vs. template-based), and stacks cleanly with the ensemble-disagreement + explainability novelty — "how we improved the embeddings" sits right next to "how we improved the detection."</w:t>
      </w:r>
    </w:p>
    <w:p w14:paraId="1E60DD51" w14:textId="0B268769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171CE9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17. What You Need to Learn</w:t>
      </w:r>
    </w:p>
    <w:p w14:paraId="62BCB7C3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>Group this into four layers — work top to bottom, since each layer builds on the one before it.</w:t>
      </w:r>
    </w:p>
    <w:p w14:paraId="7CE2989D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A. Math foundations (if rusty, revisit before touching the models)</w:t>
      </w:r>
    </w:p>
    <w:p w14:paraId="1C05CB01" w14:textId="77777777" w:rsidR="00DB7E4D" w:rsidRPr="00DB7E4D" w:rsidRDefault="00DB7E4D" w:rsidP="00DB7E4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Linear algebra:</w:t>
      </w:r>
      <w:r w:rsidRPr="00DB7E4D">
        <w:rPr>
          <w:rFonts w:ascii="Times New Roman" w:hAnsi="Times New Roman" w:cs="Times New Roman"/>
          <w:sz w:val="28"/>
          <w:szCs w:val="28"/>
        </w:rPr>
        <w:t xml:space="preserve"> vectors, dot product, cosine similarity, matrix multiplication — this is literally what embedding similarity is</w:t>
      </w:r>
    </w:p>
    <w:p w14:paraId="2549A488" w14:textId="77777777" w:rsidR="00DB7E4D" w:rsidRPr="00DB7E4D" w:rsidRDefault="00DB7E4D" w:rsidP="00DB7E4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Probability &amp; statistics:</w:t>
      </w:r>
      <w:r w:rsidRPr="00DB7E4D">
        <w:rPr>
          <w:rFonts w:ascii="Times New Roman" w:hAnsi="Times New Roman" w:cs="Times New Roman"/>
          <w:sz w:val="28"/>
          <w:szCs w:val="28"/>
        </w:rPr>
        <w:t xml:space="preserve"> distributions, z-scores, percentiles — needed to understand how outlier scores are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thresholded</w:t>
      </w:r>
      <w:proofErr w:type="spellEnd"/>
    </w:p>
    <w:p w14:paraId="1539AD9B" w14:textId="77777777" w:rsidR="00DB7E4D" w:rsidRPr="00DB7E4D" w:rsidRDefault="00DB7E4D" w:rsidP="00DB7E4D">
      <w:pPr>
        <w:numPr>
          <w:ilvl w:val="0"/>
          <w:numId w:val="12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Basic distance metrics:</w:t>
      </w:r>
      <w:r w:rsidRPr="00DB7E4D">
        <w:rPr>
          <w:rFonts w:ascii="Times New Roman" w:hAnsi="Times New Roman" w:cs="Times New Roman"/>
          <w:sz w:val="28"/>
          <w:szCs w:val="28"/>
        </w:rPr>
        <w:t xml:space="preserve"> Euclidean distance, cosine distance,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Mahalanobis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distance — DBSCAN/LOF are built entirely on these</w:t>
      </w:r>
    </w:p>
    <w:p w14:paraId="60C5CFA0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B. Core ML concepts</w:t>
      </w:r>
    </w:p>
    <w:p w14:paraId="1FBB0F6F" w14:textId="77777777" w:rsidR="00DB7E4D" w:rsidRPr="00DB7E4D" w:rsidRDefault="00DB7E4D" w:rsidP="00DB7E4D">
      <w:pPr>
        <w:numPr>
          <w:ilvl w:val="0"/>
          <w:numId w:val="1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sz w:val="28"/>
          <w:szCs w:val="28"/>
        </w:rPr>
        <w:t xml:space="preserve">How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unsupervised learning</w:t>
      </w:r>
      <w:r w:rsidRPr="00DB7E4D">
        <w:rPr>
          <w:rFonts w:ascii="Times New Roman" w:hAnsi="Times New Roman" w:cs="Times New Roman"/>
          <w:sz w:val="28"/>
          <w:szCs w:val="28"/>
        </w:rPr>
        <w:t xml:space="preserve"> differs from supervised — no labels, learning structure/density instead</w:t>
      </w:r>
    </w:p>
    <w:p w14:paraId="664BD4C9" w14:textId="77777777" w:rsidR="00DB7E4D" w:rsidRPr="00DB7E4D" w:rsidRDefault="00DB7E4D" w:rsidP="00DB7E4D">
      <w:pPr>
        <w:numPr>
          <w:ilvl w:val="0"/>
          <w:numId w:val="1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Density estimation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core idea behind DBSCAN and LOF (a point is anomalous if it sits in a low-density region relative to its neighbors)</w:t>
      </w:r>
    </w:p>
    <w:p w14:paraId="062F1D75" w14:textId="77777777" w:rsidR="00DB7E4D" w:rsidRPr="00DB7E4D" w:rsidRDefault="00DB7E4D" w:rsidP="00DB7E4D">
      <w:pPr>
        <w:numPr>
          <w:ilvl w:val="0"/>
          <w:numId w:val="1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Ensemble methods</w:t>
      </w:r>
      <w:r w:rsidRPr="00DB7E4D">
        <w:rPr>
          <w:rFonts w:ascii="Times New Roman" w:hAnsi="Times New Roman" w:cs="Times New Roman"/>
          <w:sz w:val="28"/>
          <w:szCs w:val="28"/>
        </w:rPr>
        <w:t xml:space="preserve"> and </w:t>
      </w:r>
      <w:r w:rsidRPr="00DB7E4D">
        <w:rPr>
          <w:rFonts w:ascii="Times New Roman" w:hAnsi="Times New Roman" w:cs="Times New Roman"/>
          <w:b/>
          <w:bCs/>
          <w:sz w:val="28"/>
          <w:szCs w:val="28"/>
        </w:rPr>
        <w:t>bagging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how Isolation Forest works (random partitioning; anomalies get isolated in fewer splits)</w:t>
      </w:r>
    </w:p>
    <w:p w14:paraId="5889BD56" w14:textId="77777777" w:rsidR="00DB7E4D" w:rsidRPr="00DB7E4D" w:rsidRDefault="00DB7E4D" w:rsidP="00DB7E4D">
      <w:pPr>
        <w:numPr>
          <w:ilvl w:val="0"/>
          <w:numId w:val="13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Evaluation metrics for imbalanced/anomaly data:</w:t>
      </w:r>
      <w:r w:rsidRPr="00DB7E4D">
        <w:rPr>
          <w:rFonts w:ascii="Times New Roman" w:hAnsi="Times New Roman" w:cs="Times New Roman"/>
          <w:sz w:val="28"/>
          <w:szCs w:val="28"/>
        </w:rPr>
        <w:t xml:space="preserve"> precision, recall, F1, PR-AUC, ROC-AUC — and </w:t>
      </w:r>
      <w:r w:rsidRPr="00DB7E4D">
        <w:rPr>
          <w:rFonts w:ascii="Times New Roman" w:hAnsi="Times New Roman" w:cs="Times New Roman"/>
          <w:i/>
          <w:iCs/>
          <w:sz w:val="28"/>
          <w:szCs w:val="28"/>
        </w:rPr>
        <w:t>why</w:t>
      </w:r>
      <w:r w:rsidRPr="00DB7E4D">
        <w:rPr>
          <w:rFonts w:ascii="Times New Roman" w:hAnsi="Times New Roman" w:cs="Times New Roman"/>
          <w:sz w:val="28"/>
          <w:szCs w:val="28"/>
        </w:rPr>
        <w:t xml:space="preserve"> PR-AUC matters more than accuracy when anomalies are rare</w:t>
      </w:r>
    </w:p>
    <w:p w14:paraId="3731700C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C. NLP / Transformer theory</w:t>
      </w:r>
    </w:p>
    <w:p w14:paraId="7EA45419" w14:textId="77777777" w:rsidR="00DB7E4D" w:rsidRPr="00DB7E4D" w:rsidRDefault="00DB7E4D" w:rsidP="00DB7E4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Attention mechanism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actual math (query/key/value, scaled dot-product attention,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weighting) behind how transformers build context-aware representations</w:t>
      </w:r>
    </w:p>
    <w:p w14:paraId="013B37D3" w14:textId="77777777" w:rsidR="00DB7E4D" w:rsidRPr="00DB7E4D" w:rsidRDefault="00DB7E4D" w:rsidP="00DB7E4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How BERT is pretrained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masked language modeling, bidirectional context — so you understand what Sentence-BERT is built on top of</w:t>
      </w:r>
    </w:p>
    <w:p w14:paraId="57D94D21" w14:textId="77777777" w:rsidR="00DB7E4D" w:rsidRPr="00DB7E4D" w:rsidRDefault="00DB7E4D" w:rsidP="00DB7E4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Siamese/twin network training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how Sentence-BERT turns BERT (built for single-sentence tasks) into something that produces directly comparable sentence embeddings</w:t>
      </w:r>
    </w:p>
    <w:p w14:paraId="4670BCA9" w14:textId="77777777" w:rsidR="00DB7E4D" w:rsidRPr="00DB7E4D" w:rsidRDefault="00DB7E4D" w:rsidP="00DB7E4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Contrastive learning basics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positive/negative pairs, the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InfoNCE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loss — needed if you go with the fine-tuning improvement (#2 above)</w:t>
      </w:r>
    </w:p>
    <w:p w14:paraId="6E02843F" w14:textId="77777777" w:rsidR="00DB7E4D" w:rsidRPr="00DB7E4D" w:rsidRDefault="00DB7E4D" w:rsidP="00DB7E4D">
      <w:pPr>
        <w:numPr>
          <w:ilvl w:val="0"/>
          <w:numId w:val="14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Pooling strategies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mean pooling vs. CLS-token pooling vs. weighted pooling, and why the choice affects downstream similarity quality</w:t>
      </w:r>
    </w:p>
    <w:p w14:paraId="7198517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D. Systems/practical skills</w:t>
      </w:r>
    </w:p>
    <w:p w14:paraId="7B79D6FB" w14:textId="77777777" w:rsidR="00DB7E4D" w:rsidRPr="00DB7E4D" w:rsidRDefault="00DB7E4D" w:rsidP="00DB7E4D">
      <w:pPr>
        <w:numPr>
          <w:ilvl w:val="0"/>
          <w:numId w:val="1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Log parsing theory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what Drain3's tree-based template mining algorithm is actually doing (fixed-depth parse tree, similarity threshold for template matching)</w:t>
      </w:r>
    </w:p>
    <w:p w14:paraId="0C396787" w14:textId="77777777" w:rsidR="00DB7E4D" w:rsidRPr="00DB7E4D" w:rsidRDefault="00DB7E4D" w:rsidP="00DB7E4D">
      <w:pPr>
        <w:numPr>
          <w:ilvl w:val="0"/>
          <w:numId w:val="15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Dashboarding basics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FastAPI+React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fundamentals, enough to wire up your pipeline output to a UI</w:t>
      </w:r>
    </w:p>
    <w:p w14:paraId="114561C4" w14:textId="49AB901D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C1A36C" w14:textId="77777777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A1B8FE" w14:textId="77777777" w:rsid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EAEB98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C446C4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18. Papers to Read (Theoretical &amp; Mathematical Grounding)</w:t>
      </w:r>
    </w:p>
    <w:p w14:paraId="5DDB8745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Foundational (the math behind every component you're actually using)</w:t>
      </w:r>
    </w:p>
    <w:p w14:paraId="49E15980" w14:textId="77777777" w:rsidR="00DB7E4D" w:rsidRPr="00DB7E4D" w:rsidRDefault="00DB7E4D" w:rsidP="00DB7E4D">
      <w:pPr>
        <w:numPr>
          <w:ilvl w:val="0"/>
          <w:numId w:val="16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 xml:space="preserve">Reimers &amp; 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Gurevych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, 2019 — "Sentence-BERT: Sentence Embeddings using Siamese BERT-Networks"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your embedding layer is built directly on this; understand the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siamese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network setup and why it beats using raw BERT for sentence similarity</w:t>
      </w:r>
    </w:p>
    <w:p w14:paraId="653371DE" w14:textId="77777777" w:rsidR="00DB7E4D" w:rsidRPr="00DB7E4D" w:rsidRDefault="00DB7E4D" w:rsidP="00DB7E4D">
      <w:pPr>
        <w:numPr>
          <w:ilvl w:val="0"/>
          <w:numId w:val="16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Vaswani et al., 2017 — "Attention Is All You Need"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explains </w:t>
      </w:r>
      <w:r w:rsidRPr="00DB7E4D">
        <w:rPr>
          <w:rFonts w:ascii="Times New Roman" w:hAnsi="Times New Roman" w:cs="Times New Roman"/>
          <w:i/>
          <w:iCs/>
          <w:sz w:val="28"/>
          <w:szCs w:val="28"/>
        </w:rPr>
        <w:t>why</w:t>
      </w:r>
      <w:r w:rsidRPr="00DB7E4D">
        <w:rPr>
          <w:rFonts w:ascii="Times New Roman" w:hAnsi="Times New Roman" w:cs="Times New Roman"/>
          <w:sz w:val="28"/>
          <w:szCs w:val="28"/>
        </w:rPr>
        <w:t xml:space="preserve"> BERT/SBERT embeddings capture context; needed to understand what you're building on top of</w:t>
      </w:r>
    </w:p>
    <w:p w14:paraId="01A440D9" w14:textId="77777777" w:rsidR="00DB7E4D" w:rsidRPr="00DB7E4D" w:rsidRDefault="00DB7E4D" w:rsidP="00DB7E4D">
      <w:pPr>
        <w:numPr>
          <w:ilvl w:val="0"/>
          <w:numId w:val="16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Liu, Ting &amp; Zhou, 2008 — "Isolation Forest"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isolation-via-random-partitioning idea, and why anomalies need fewer splits to isolate — this is one of your three detectors</w:t>
      </w:r>
    </w:p>
    <w:p w14:paraId="1558673A" w14:textId="77777777" w:rsidR="00DB7E4D" w:rsidRPr="00DB7E4D" w:rsidRDefault="00DB7E4D" w:rsidP="00DB7E4D">
      <w:pPr>
        <w:numPr>
          <w:ilvl w:val="0"/>
          <w:numId w:val="16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Breunig et al., 2000 — "LOF: Identifying Density-Based Local Outliers"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math behind local reachability density and the LOF score — your second detector</w:t>
      </w:r>
    </w:p>
    <w:p w14:paraId="7B7CDDDB" w14:textId="77777777" w:rsidR="00DB7E4D" w:rsidRPr="00DB7E4D" w:rsidRDefault="00DB7E4D" w:rsidP="00DB7E4D">
      <w:pPr>
        <w:numPr>
          <w:ilvl w:val="0"/>
          <w:numId w:val="16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Ester et al., 1996 — "A Density-Based Algorithm for Discovering Clusters (DBSCAN)"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core density/epsilon-neighborhood concepts — your third detector</w:t>
      </w:r>
    </w:p>
    <w:p w14:paraId="00581256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Log anomaly detection lineage (needed to correctly position your gap)</w:t>
      </w:r>
    </w:p>
    <w:p w14:paraId="4DC41B2C" w14:textId="77777777" w:rsidR="00DB7E4D" w:rsidRPr="00DB7E4D" w:rsidRDefault="00DB7E4D" w:rsidP="00DB7E4D">
      <w:pPr>
        <w:numPr>
          <w:ilvl w:val="0"/>
          <w:numId w:val="17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Du et al., 2017 — "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DeepLog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LSTM-based baseline almost every later paper compares against; know why it struggles with vocabulary drift</w:t>
      </w:r>
    </w:p>
    <w:p w14:paraId="77534E16" w14:textId="77777777" w:rsidR="00DB7E4D" w:rsidRPr="00DB7E4D" w:rsidRDefault="00DB7E4D" w:rsidP="00DB7E4D">
      <w:pPr>
        <w:numPr>
          <w:ilvl w:val="0"/>
          <w:numId w:val="17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Guo et al., 2021 — "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DB7E4D">
        <w:rPr>
          <w:rFonts w:ascii="Times New Roman" w:hAnsi="Times New Roman" w:cs="Times New Roman"/>
          <w:sz w:val="28"/>
          <w:szCs w:val="28"/>
        </w:rPr>
        <w:t xml:space="preserve"> (IJCNN) — masked log-key prediction + hypersphere minimization; the "gold standard" architecture your simpler pipeline is intentionally trading off against</w:t>
      </w:r>
    </w:p>
    <w:p w14:paraId="51E787D2" w14:textId="77777777" w:rsidR="00DB7E4D" w:rsidRPr="00DB7E4D" w:rsidRDefault="00DB7E4D" w:rsidP="00DB7E4D">
      <w:pPr>
        <w:numPr>
          <w:ilvl w:val="0"/>
          <w:numId w:val="17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Zhang et al., 2022 — "Research on Log Anomaly Detection Based on Sentence-BERT"</w:t>
      </w:r>
      <w:r w:rsidRPr="00DB7E4D">
        <w:rPr>
          <w:rFonts w:ascii="Times New Roman" w:hAnsi="Times New Roman" w:cs="Times New Roman"/>
          <w:sz w:val="28"/>
          <w:szCs w:val="28"/>
        </w:rPr>
        <w:t xml:space="preserve"> (the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LogADSBERT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paper) — closest prior art to your exact approach; read this closely since reviewers will ask how you differ from it</w:t>
      </w:r>
    </w:p>
    <w:p w14:paraId="3A52576F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For the accuracy-improvement work you're actually doing</w:t>
      </w:r>
    </w:p>
    <w:p w14:paraId="03F1167E" w14:textId="77777777" w:rsidR="00DB7E4D" w:rsidRPr="00DB7E4D" w:rsidRDefault="00DB7E4D" w:rsidP="00DB7E4D">
      <w:pPr>
        <w:numPr>
          <w:ilvl w:val="0"/>
          <w:numId w:val="18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Gao, Yao &amp; Chen, 2021 — "</w:t>
      </w:r>
      <w:proofErr w:type="spellStart"/>
      <w:r w:rsidRPr="00DB7E4D">
        <w:rPr>
          <w:rFonts w:ascii="Times New Roman" w:hAnsi="Times New Roman" w:cs="Times New Roman"/>
          <w:b/>
          <w:bCs/>
          <w:sz w:val="28"/>
          <w:szCs w:val="28"/>
        </w:rPr>
        <w:t>SimCSE</w:t>
      </w:r>
      <w:proofErr w:type="spellEnd"/>
      <w:r w:rsidRPr="00DB7E4D">
        <w:rPr>
          <w:rFonts w:ascii="Times New Roman" w:hAnsi="Times New Roman" w:cs="Times New Roman"/>
          <w:b/>
          <w:bCs/>
          <w:sz w:val="28"/>
          <w:szCs w:val="28"/>
        </w:rPr>
        <w:t>: Simple Contrastive Learning of Sentence Embeddings"</w:t>
      </w:r>
      <w:r w:rsidRPr="00DB7E4D">
        <w:rPr>
          <w:rFonts w:ascii="Times New Roman" w:hAnsi="Times New Roman" w:cs="Times New Roman"/>
          <w:sz w:val="28"/>
          <w:szCs w:val="28"/>
        </w:rPr>
        <w:t xml:space="preserve"> — the contrastive fine-tuning method you're adapting; understand the 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InfoNCE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loss and the positive/negative pair construction</w:t>
      </w:r>
    </w:p>
    <w:p w14:paraId="52F89918" w14:textId="77777777" w:rsidR="00DB7E4D" w:rsidRPr="00DB7E4D" w:rsidRDefault="00DB7E4D" w:rsidP="00DB7E4D">
      <w:pPr>
        <w:numPr>
          <w:ilvl w:val="0"/>
          <w:numId w:val="18"/>
        </w:numPr>
        <w:tabs>
          <w:tab w:val="num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"Investigating the Impact of Log-Sequence Embeddings on Anomaly Detection: A Systematic Study"</w:t>
      </w:r>
      <w:r w:rsidRPr="00DB7E4D">
        <w:rPr>
          <w:rFonts w:ascii="Times New Roman" w:hAnsi="Times New Roman" w:cs="Times New Roman"/>
          <w:sz w:val="28"/>
          <w:szCs w:val="28"/>
        </w:rPr>
        <w:t xml:space="preserve"> (Info, 2026) — directly evaluates template-ID vs. semantic vs. hybrid embeddings; use this to justify your template-embedding choice with citations instead of assertion</w:t>
      </w:r>
    </w:p>
    <w:p w14:paraId="261605D6" w14:textId="3F11EABE" w:rsidR="00DB7E4D" w:rsidRPr="00DB7E4D" w:rsidRDefault="00DB7E4D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EAAD99" w14:textId="77777777" w:rsidR="00DB7E4D" w:rsidRPr="00DB7E4D" w:rsidRDefault="00DB7E4D" w:rsidP="00DB7E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Feasibility, Viability, Usability — Quick Reference</w:t>
      </w:r>
    </w:p>
    <w:p w14:paraId="07128BAB" w14:textId="77777777" w:rsidR="00DB7E4D" w:rsidRPr="00DB7E4D" w:rsidRDefault="00DB7E4D" w:rsidP="00DB7E4D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Technical feasibility:</w:t>
      </w:r>
      <w:r w:rsidRPr="00DB7E4D">
        <w:rPr>
          <w:rFonts w:ascii="Times New Roman" w:hAnsi="Times New Roman" w:cs="Times New Roman"/>
          <w:sz w:val="28"/>
          <w:szCs w:val="28"/>
        </w:rPr>
        <w:t xml:space="preserve"> Sound, mirrors published peer-reviewed approaches (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LogBERT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7E4D">
        <w:rPr>
          <w:rFonts w:ascii="Times New Roman" w:hAnsi="Times New Roman" w:cs="Times New Roman"/>
          <w:sz w:val="28"/>
          <w:szCs w:val="28"/>
        </w:rPr>
        <w:t>LAnoBERT</w:t>
      </w:r>
      <w:proofErr w:type="spellEnd"/>
      <w:r w:rsidRPr="00DB7E4D">
        <w:rPr>
          <w:rFonts w:ascii="Times New Roman" w:hAnsi="Times New Roman" w:cs="Times New Roman"/>
          <w:sz w:val="28"/>
          <w:szCs w:val="28"/>
        </w:rPr>
        <w:t xml:space="preserve"> lineage).</w:t>
      </w:r>
    </w:p>
    <w:p w14:paraId="6D84E4BA" w14:textId="77777777" w:rsidR="00DB7E4D" w:rsidRPr="00DB7E4D" w:rsidRDefault="00DB7E4D" w:rsidP="00DB7E4D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Novel enough for a paper:</w:t>
      </w:r>
      <w:r w:rsidRPr="00DB7E4D">
        <w:rPr>
          <w:rFonts w:ascii="Times New Roman" w:hAnsi="Times New Roman" w:cs="Times New Roman"/>
          <w:sz w:val="28"/>
          <w:szCs w:val="28"/>
        </w:rPr>
        <w:t xml:space="preserve"> Yes, if positioned against that lineage with your two added contributions (ensemble confidence, explainability) and benchmarked on a standard dataset.</w:t>
      </w:r>
    </w:p>
    <w:p w14:paraId="1E47A9F6" w14:textId="77777777" w:rsidR="00DB7E4D" w:rsidRPr="00DB7E4D" w:rsidRDefault="00DB7E4D" w:rsidP="00DB7E4D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Commercially viable as-is:</w:t>
      </w:r>
      <w:r w:rsidRPr="00DB7E4D">
        <w:rPr>
          <w:rFonts w:ascii="Times New Roman" w:hAnsi="Times New Roman" w:cs="Times New Roman"/>
          <w:sz w:val="28"/>
          <w:szCs w:val="28"/>
        </w:rPr>
        <w:t xml:space="preserve"> Realistic as an open-source/niche tool or portfolio piece — not a head-on Splunk/Datadog competitor.</w:t>
      </w:r>
    </w:p>
    <w:p w14:paraId="3E4FF58B" w14:textId="77777777" w:rsidR="00DB7E4D" w:rsidRPr="00DB7E4D" w:rsidRDefault="00DB7E4D" w:rsidP="00DB7E4D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B7E4D">
        <w:rPr>
          <w:rFonts w:ascii="Times New Roman" w:hAnsi="Times New Roman" w:cs="Times New Roman"/>
          <w:b/>
          <w:bCs/>
          <w:sz w:val="28"/>
          <w:szCs w:val="28"/>
        </w:rPr>
        <w:t>Usable in practice:</w:t>
      </w:r>
      <w:r w:rsidRPr="00DB7E4D">
        <w:rPr>
          <w:rFonts w:ascii="Times New Roman" w:hAnsi="Times New Roman" w:cs="Times New Roman"/>
          <w:sz w:val="28"/>
          <w:szCs w:val="28"/>
        </w:rPr>
        <w:t xml:space="preserve"> Yes, provided real investment goes into log parsing robustness and false-positive management — these are what typically decide adoption, more than model choice.</w:t>
      </w:r>
    </w:p>
    <w:p w14:paraId="5A715052" w14:textId="77777777" w:rsidR="00E45471" w:rsidRPr="00DB7E4D" w:rsidRDefault="00E45471" w:rsidP="00DB7E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E45471" w:rsidRPr="00DB7E4D" w:rsidSect="00DB7E4D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75B"/>
    <w:multiLevelType w:val="multilevel"/>
    <w:tmpl w:val="4FE0D1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4972"/>
    <w:multiLevelType w:val="multilevel"/>
    <w:tmpl w:val="BB22A7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10D5"/>
    <w:multiLevelType w:val="multilevel"/>
    <w:tmpl w:val="DD6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4517"/>
    <w:multiLevelType w:val="multilevel"/>
    <w:tmpl w:val="729A0A5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65D42"/>
    <w:multiLevelType w:val="multilevel"/>
    <w:tmpl w:val="0F06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50E92"/>
    <w:multiLevelType w:val="multilevel"/>
    <w:tmpl w:val="7700B3C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D4421"/>
    <w:multiLevelType w:val="multilevel"/>
    <w:tmpl w:val="DA081F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7" w15:restartNumberingAfterBreak="0">
    <w:nsid w:val="4F140AB3"/>
    <w:multiLevelType w:val="multilevel"/>
    <w:tmpl w:val="7234AC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666F2"/>
    <w:multiLevelType w:val="multilevel"/>
    <w:tmpl w:val="369C7C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6CFA"/>
    <w:multiLevelType w:val="multilevel"/>
    <w:tmpl w:val="048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970ED"/>
    <w:multiLevelType w:val="multilevel"/>
    <w:tmpl w:val="0B2268D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242C6"/>
    <w:multiLevelType w:val="multilevel"/>
    <w:tmpl w:val="CA1E86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E74AA"/>
    <w:multiLevelType w:val="multilevel"/>
    <w:tmpl w:val="040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02470"/>
    <w:multiLevelType w:val="multilevel"/>
    <w:tmpl w:val="14F8B6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647E8"/>
    <w:multiLevelType w:val="multilevel"/>
    <w:tmpl w:val="A55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82561"/>
    <w:multiLevelType w:val="multilevel"/>
    <w:tmpl w:val="7862AF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20257"/>
    <w:multiLevelType w:val="multilevel"/>
    <w:tmpl w:val="D1D6A4E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06C94"/>
    <w:multiLevelType w:val="multilevel"/>
    <w:tmpl w:val="87A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6560A"/>
    <w:multiLevelType w:val="multilevel"/>
    <w:tmpl w:val="F1B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462589">
    <w:abstractNumId w:val="18"/>
  </w:num>
  <w:num w:numId="2" w16cid:durableId="1896351659">
    <w:abstractNumId w:val="13"/>
  </w:num>
  <w:num w:numId="3" w16cid:durableId="166217514">
    <w:abstractNumId w:val="16"/>
  </w:num>
  <w:num w:numId="4" w16cid:durableId="1510410739">
    <w:abstractNumId w:val="2"/>
  </w:num>
  <w:num w:numId="5" w16cid:durableId="24402695">
    <w:abstractNumId w:val="8"/>
  </w:num>
  <w:num w:numId="6" w16cid:durableId="913125226">
    <w:abstractNumId w:val="17"/>
  </w:num>
  <w:num w:numId="7" w16cid:durableId="290719175">
    <w:abstractNumId w:val="4"/>
  </w:num>
  <w:num w:numId="8" w16cid:durableId="1291739200">
    <w:abstractNumId w:val="9"/>
  </w:num>
  <w:num w:numId="9" w16cid:durableId="1959489719">
    <w:abstractNumId w:val="12"/>
  </w:num>
  <w:num w:numId="10" w16cid:durableId="404109383">
    <w:abstractNumId w:val="1"/>
  </w:num>
  <w:num w:numId="11" w16cid:durableId="1351252390">
    <w:abstractNumId w:val="6"/>
  </w:num>
  <w:num w:numId="12" w16cid:durableId="508835123">
    <w:abstractNumId w:val="15"/>
  </w:num>
  <w:num w:numId="13" w16cid:durableId="996803986">
    <w:abstractNumId w:val="3"/>
  </w:num>
  <w:num w:numId="14" w16cid:durableId="1407263727">
    <w:abstractNumId w:val="7"/>
  </w:num>
  <w:num w:numId="15" w16cid:durableId="1045327721">
    <w:abstractNumId w:val="5"/>
  </w:num>
  <w:num w:numId="16" w16cid:durableId="1761677776">
    <w:abstractNumId w:val="10"/>
  </w:num>
  <w:num w:numId="17" w16cid:durableId="1563171837">
    <w:abstractNumId w:val="0"/>
  </w:num>
  <w:num w:numId="18" w16cid:durableId="156920965">
    <w:abstractNumId w:val="11"/>
  </w:num>
  <w:num w:numId="19" w16cid:durableId="1821727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4D"/>
    <w:rsid w:val="003674E2"/>
    <w:rsid w:val="00DB7E4D"/>
    <w:rsid w:val="00DC1559"/>
    <w:rsid w:val="00E45471"/>
    <w:rsid w:val="00F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828A"/>
  <w15:chartTrackingRefBased/>
  <w15:docId w15:val="{DD81CC02-3363-4022-B7AA-B9DD1905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2872</Words>
  <Characters>16375</Characters>
  <Application>Microsoft Office Word</Application>
  <DocSecurity>0</DocSecurity>
  <Lines>136</Lines>
  <Paragraphs>38</Paragraphs>
  <ScaleCrop>false</ScaleCrop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dc:description/>
  <cp:lastModifiedBy>Karthick S</cp:lastModifiedBy>
  <cp:revision>1</cp:revision>
  <dcterms:created xsi:type="dcterms:W3CDTF">2026-07-20T09:55:00Z</dcterms:created>
  <dcterms:modified xsi:type="dcterms:W3CDTF">2026-07-20T09:59:00Z</dcterms:modified>
</cp:coreProperties>
</file>