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0324" w14:textId="77777777" w:rsidR="00F83BD0" w:rsidRPr="00A40823" w:rsidRDefault="00000000">
      <w:pPr>
        <w:spacing w:before="1440" w:after="240"/>
        <w:jc w:val="center"/>
        <w:rPr>
          <w:color w:val="000000" w:themeColor="text1"/>
        </w:rPr>
      </w:pPr>
      <w:r w:rsidRPr="00A40823">
        <w:rPr>
          <w:b/>
          <w:bCs/>
          <w:color w:val="000000" w:themeColor="text1"/>
          <w:sz w:val="56"/>
          <w:szCs w:val="56"/>
        </w:rPr>
        <w:t>FRAMEWORK EXPLANATION</w:t>
      </w:r>
    </w:p>
    <w:p w14:paraId="40A37CBB" w14:textId="77777777" w:rsidR="00F83BD0" w:rsidRPr="00A40823" w:rsidRDefault="00000000">
      <w:pPr>
        <w:spacing w:before="120" w:after="120"/>
        <w:jc w:val="center"/>
        <w:rPr>
          <w:color w:val="000000" w:themeColor="text1"/>
        </w:rPr>
      </w:pPr>
      <w:r w:rsidRPr="00A40823">
        <w:rPr>
          <w:b/>
          <w:bCs/>
          <w:color w:val="000000" w:themeColor="text1"/>
          <w:sz w:val="28"/>
          <w:szCs w:val="28"/>
        </w:rPr>
        <w:t>ParaBank Automation – Architecture &amp; Design Guide</w:t>
      </w:r>
    </w:p>
    <w:p w14:paraId="5AF4E720" w14:textId="77777777" w:rsidR="00F83BD0" w:rsidRPr="00A40823" w:rsidRDefault="00000000">
      <w:pPr>
        <w:spacing w:before="480" w:after="120"/>
        <w:jc w:val="center"/>
        <w:rPr>
          <w:color w:val="000000" w:themeColor="text1"/>
        </w:rPr>
      </w:pPr>
      <w:r w:rsidRPr="00A40823">
        <w:rPr>
          <w:i/>
          <w:iCs/>
          <w:color w:val="000000" w:themeColor="text1"/>
          <w:sz w:val="22"/>
          <w:szCs w:val="22"/>
        </w:rPr>
        <w:t>Project: ParaBank Web Application Automation</w:t>
      </w:r>
    </w:p>
    <w:p w14:paraId="0053A4A0" w14:textId="77777777" w:rsidR="00F83BD0" w:rsidRPr="00A40823" w:rsidRDefault="00000000">
      <w:pPr>
        <w:spacing w:before="120" w:after="120"/>
        <w:jc w:val="center"/>
        <w:rPr>
          <w:color w:val="000000" w:themeColor="text1"/>
        </w:rPr>
      </w:pPr>
      <w:r w:rsidRPr="00A40823">
        <w:rPr>
          <w:color w:val="000000" w:themeColor="text1"/>
          <w:sz w:val="22"/>
          <w:szCs w:val="22"/>
        </w:rPr>
        <w:t>Date: June 11, 2026</w:t>
      </w:r>
    </w:p>
    <w:p w14:paraId="23DF341E" w14:textId="37618E66" w:rsidR="00F83BD0" w:rsidRPr="00A40823" w:rsidRDefault="00000000">
      <w:pPr>
        <w:spacing w:before="120" w:after="120"/>
        <w:jc w:val="center"/>
        <w:rPr>
          <w:color w:val="000000" w:themeColor="text1"/>
        </w:rPr>
      </w:pPr>
      <w:r w:rsidRPr="00A40823">
        <w:rPr>
          <w:color w:val="000000" w:themeColor="text1"/>
          <w:sz w:val="22"/>
          <w:szCs w:val="22"/>
        </w:rPr>
        <w:t xml:space="preserve">Prepared by: </w:t>
      </w:r>
      <w:r w:rsidR="004B6C1C" w:rsidRPr="00A40823">
        <w:rPr>
          <w:color w:val="000000" w:themeColor="text1"/>
          <w:sz w:val="22"/>
          <w:szCs w:val="22"/>
        </w:rPr>
        <w:t>Karthik</w:t>
      </w:r>
    </w:p>
    <w:p w14:paraId="44DF19E6" w14:textId="77777777" w:rsidR="00F83BD0" w:rsidRPr="00A40823" w:rsidRDefault="00000000">
      <w:pPr>
        <w:spacing w:before="120" w:after="120"/>
        <w:jc w:val="center"/>
        <w:rPr>
          <w:color w:val="000000" w:themeColor="text1"/>
        </w:rPr>
      </w:pPr>
      <w:r w:rsidRPr="00A40823">
        <w:rPr>
          <w:color w:val="000000" w:themeColor="text1"/>
          <w:sz w:val="22"/>
          <w:szCs w:val="22"/>
        </w:rPr>
        <w:t>Tool: Selenium WebDriver + TestNG + Java (Eclipse IDE)</w:t>
      </w:r>
    </w:p>
    <w:p w14:paraId="3DF15ADB" w14:textId="77777777" w:rsidR="00F83BD0" w:rsidRPr="00A40823" w:rsidRDefault="00000000">
      <w:pPr>
        <w:rPr>
          <w:color w:val="000000" w:themeColor="text1"/>
        </w:rPr>
      </w:pPr>
      <w:r w:rsidRPr="00A40823">
        <w:rPr>
          <w:color w:val="000000" w:themeColor="text1"/>
        </w:rPr>
        <w:br w:type="page"/>
      </w:r>
    </w:p>
    <w:p w14:paraId="6F375647" w14:textId="77777777" w:rsidR="00F83BD0" w:rsidRPr="00A40823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A40823">
        <w:rPr>
          <w:color w:val="000000" w:themeColor="text1"/>
        </w:rPr>
        <w:lastRenderedPageBreak/>
        <w:t>1. Framework Overview</w:t>
      </w:r>
    </w:p>
    <w:p w14:paraId="38F5D003" w14:textId="77777777" w:rsidR="00F83BD0" w:rsidRPr="00A40823" w:rsidRDefault="00000000">
      <w:pPr>
        <w:spacing w:before="80" w:after="80"/>
        <w:rPr>
          <w:color w:val="000000" w:themeColor="text1"/>
        </w:rPr>
      </w:pPr>
      <w:r w:rsidRPr="00A40823">
        <w:rPr>
          <w:color w:val="000000" w:themeColor="text1"/>
        </w:rPr>
        <w:t>The ParaBank Automation Framework is built using the Page Object Model (POM) design pattern with Selenium WebDriver and TestNG. It is developed in Java using Eclipse IDE and follows a layered architecture that separates test logic, page interactions, and utilities.</w:t>
      </w:r>
    </w:p>
    <w:p w14:paraId="4939E46C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4CFCDB33" w14:textId="77777777" w:rsidR="00F83BD0" w:rsidRPr="00A40823" w:rsidRDefault="00000000">
      <w:pPr>
        <w:pStyle w:val="Heading2"/>
        <w:rPr>
          <w:color w:val="000000" w:themeColor="text1"/>
        </w:rPr>
      </w:pPr>
      <w:r w:rsidRPr="00A40823">
        <w:rPr>
          <w:color w:val="000000" w:themeColor="text1"/>
        </w:rPr>
        <w:t>1.1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F83BD0" w:rsidRPr="00A40823" w14:paraId="2C098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16CF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D087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Purpose</w:t>
            </w:r>
          </w:p>
        </w:tc>
      </w:tr>
      <w:tr w:rsidR="00F83BD0" w:rsidRPr="00A40823" w14:paraId="216EC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67FE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Java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21EF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Primary programming language</w:t>
            </w:r>
          </w:p>
        </w:tc>
      </w:tr>
      <w:tr w:rsidR="00F83BD0" w:rsidRPr="00A40823" w14:paraId="6455DD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4652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Selenium WebDriver 4.21.0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92AD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Browser automation – controls Chrome actions</w:t>
            </w:r>
          </w:p>
        </w:tc>
      </w:tr>
      <w:tr w:rsidR="00F83BD0" w:rsidRPr="00A40823" w14:paraId="4554C1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8BC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TestNG 7.10.2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3E95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Test execution, ordering, reporting</w:t>
            </w:r>
          </w:p>
        </w:tc>
      </w:tr>
      <w:tr w:rsidR="00F83BD0" w:rsidRPr="00A40823" w14:paraId="1DE64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ABBE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Maven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9322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Build tool and dependency management (pom.xml)</w:t>
            </w:r>
          </w:p>
        </w:tc>
      </w:tr>
      <w:tr w:rsidR="00F83BD0" w:rsidRPr="00A40823" w14:paraId="7797B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C3DA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ChromeDriver 148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36F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Bridge between Selenium and Chrome browser</w:t>
            </w:r>
          </w:p>
        </w:tc>
      </w:tr>
      <w:tr w:rsidR="00F83BD0" w:rsidRPr="00A40823" w14:paraId="2FD761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B51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Eclipse IDE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FB8F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Development environment</w:t>
            </w:r>
          </w:p>
        </w:tc>
      </w:tr>
      <w:tr w:rsidR="00F83BD0" w:rsidRPr="00A40823" w14:paraId="4187D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3A6D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Page Object Model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6914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Design pattern for maintainable test code</w:t>
            </w:r>
          </w:p>
        </w:tc>
      </w:tr>
    </w:tbl>
    <w:p w14:paraId="12B46DFA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2EEBBE0D" w14:textId="77777777" w:rsidR="00F83BD0" w:rsidRPr="00A40823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A40823">
        <w:rPr>
          <w:color w:val="000000" w:themeColor="text1"/>
        </w:rPr>
        <w:t>2. Project Folder Structure</w:t>
      </w:r>
    </w:p>
    <w:p w14:paraId="24E6D556" w14:textId="77777777" w:rsidR="00F83BD0" w:rsidRPr="00A40823" w:rsidRDefault="00000000">
      <w:pPr>
        <w:spacing w:before="80" w:after="80"/>
        <w:rPr>
          <w:color w:val="000000" w:themeColor="text1"/>
        </w:rPr>
      </w:pPr>
      <w:r w:rsidRPr="00A40823">
        <w:rPr>
          <w:color w:val="000000" w:themeColor="text1"/>
        </w:rPr>
        <w:t>The project follows Maven's standard directory layout:</w:t>
      </w:r>
    </w:p>
    <w:p w14:paraId="46930B33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12217DE5" w14:textId="77777777" w:rsidR="00F83BD0" w:rsidRPr="00A40823" w:rsidRDefault="00000000">
      <w:pPr>
        <w:pBdr>
          <w:left w:val="single" w:sz="12" w:space="0" w:color="2E75B6"/>
        </w:pBdr>
        <w:shd w:val="clear" w:color="auto" w:fill="F0F4F8"/>
        <w:spacing w:before="80" w:after="80"/>
        <w:rPr>
          <w:color w:val="000000" w:themeColor="text1"/>
        </w:rPr>
      </w:pPr>
      <w:r w:rsidRPr="00A40823">
        <w:rPr>
          <w:rFonts w:ascii="Courier New" w:eastAsia="Courier New" w:hAnsi="Courier New" w:cs="Courier New"/>
          <w:b/>
          <w:bCs/>
          <w:color w:val="000000" w:themeColor="text1"/>
        </w:rPr>
        <w:t>ParaBankAutomation/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├── src/test/java/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├── base/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│   └── BaseTest.java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├── pages/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│   ├── RegisterPage.java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│   ├── LoginPage.java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│   ├── TransferFundsPage.java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│   └── BillPayPage.java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├── testcases/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│   ├── RegisterTest.java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│   ├── TransferFundsTest.java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│   ├── BillPayTest.java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│   └── DemoTest.java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└── utilities/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    ├── UserData.java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│       └── ScreenshotUtil.java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├── testng.xml</w:t>
      </w:r>
      <w:r w:rsidRPr="00A40823">
        <w:rPr>
          <w:rFonts w:ascii="Courier New" w:eastAsia="Courier New" w:hAnsi="Courier New" w:cs="Courier New"/>
          <w:color w:val="000000" w:themeColor="text1"/>
        </w:rPr>
        <w:br/>
        <w:t xml:space="preserve">   └── pom.xml</w:t>
      </w:r>
    </w:p>
    <w:p w14:paraId="29E76FEB" w14:textId="77777777" w:rsidR="00F83BD0" w:rsidRDefault="00F83BD0">
      <w:pPr>
        <w:spacing w:before="80" w:after="80"/>
        <w:rPr>
          <w:color w:val="000000" w:themeColor="text1"/>
        </w:rPr>
      </w:pPr>
    </w:p>
    <w:p w14:paraId="6459590E" w14:textId="77777777" w:rsidR="00A40823" w:rsidRDefault="00A40823">
      <w:pPr>
        <w:spacing w:before="80" w:after="80"/>
        <w:rPr>
          <w:color w:val="000000" w:themeColor="text1"/>
        </w:rPr>
      </w:pPr>
    </w:p>
    <w:p w14:paraId="54C9E2B1" w14:textId="77777777" w:rsidR="00A40823" w:rsidRDefault="00A40823">
      <w:pPr>
        <w:spacing w:before="80" w:after="80"/>
        <w:rPr>
          <w:color w:val="000000" w:themeColor="text1"/>
        </w:rPr>
      </w:pPr>
    </w:p>
    <w:p w14:paraId="0F6F2C8F" w14:textId="77777777" w:rsidR="00A40823" w:rsidRDefault="00A40823">
      <w:pPr>
        <w:spacing w:before="80" w:after="80"/>
        <w:rPr>
          <w:color w:val="000000" w:themeColor="text1"/>
        </w:rPr>
      </w:pPr>
    </w:p>
    <w:p w14:paraId="10760A82" w14:textId="77777777" w:rsidR="00A40823" w:rsidRPr="00A40823" w:rsidRDefault="00A40823">
      <w:pPr>
        <w:spacing w:before="80" w:after="80"/>
        <w:rPr>
          <w:color w:val="000000" w:themeColor="text1"/>
        </w:rPr>
      </w:pPr>
    </w:p>
    <w:p w14:paraId="2EBD46EA" w14:textId="77777777" w:rsidR="00F83BD0" w:rsidRPr="00A40823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A40823">
        <w:rPr>
          <w:color w:val="000000" w:themeColor="text1"/>
        </w:rPr>
        <w:lastRenderedPageBreak/>
        <w:t>3. Layer-by-Layer Explanation</w:t>
      </w:r>
    </w:p>
    <w:p w14:paraId="40425E06" w14:textId="77777777" w:rsidR="00F83BD0" w:rsidRPr="00A40823" w:rsidRDefault="00000000">
      <w:pPr>
        <w:pStyle w:val="Heading2"/>
        <w:rPr>
          <w:color w:val="000000" w:themeColor="text1"/>
        </w:rPr>
      </w:pPr>
      <w:r w:rsidRPr="00A40823">
        <w:rPr>
          <w:color w:val="000000" w:themeColor="text1"/>
        </w:rPr>
        <w:t>3.1 Base Layer – BaseTest.java</w:t>
      </w:r>
    </w:p>
    <w:p w14:paraId="4D1DE15F" w14:textId="77777777" w:rsidR="00F83BD0" w:rsidRPr="00A40823" w:rsidRDefault="00000000">
      <w:pPr>
        <w:spacing w:before="80" w:after="80"/>
        <w:rPr>
          <w:color w:val="000000" w:themeColor="text1"/>
        </w:rPr>
      </w:pPr>
      <w:r w:rsidRPr="00A40823">
        <w:rPr>
          <w:color w:val="000000" w:themeColor="text1"/>
        </w:rPr>
        <w:t>BaseTest is the parent class for all test classes. It handles WebDriver setup and teardown using TestNG lifecycle annotations.</w:t>
      </w:r>
    </w:p>
    <w:p w14:paraId="0E5BE783" w14:textId="77777777" w:rsidR="00F83BD0" w:rsidRPr="00A40823" w:rsidRDefault="00F83BD0">
      <w:pPr>
        <w:spacing w:before="80" w:after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F83BD0" w:rsidRPr="00A40823" w14:paraId="3D74F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3293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Method / Annotation</w:t>
            </w:r>
          </w:p>
        </w:tc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352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Responsibility</w:t>
            </w:r>
          </w:p>
        </w:tc>
      </w:tr>
      <w:tr w:rsidR="00F83BD0" w:rsidRPr="00A40823" w14:paraId="0FAC55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1F2D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@BeforeMethod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D8F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Launches Chrome browser before each test method</w:t>
            </w:r>
          </w:p>
        </w:tc>
      </w:tr>
      <w:tr w:rsidR="00F83BD0" w:rsidRPr="00A40823" w14:paraId="7CEF5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ACD7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@AfterMethod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9D74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Quits browser after each test method</w:t>
            </w:r>
          </w:p>
        </w:tc>
      </w:tr>
      <w:tr w:rsidR="00F83BD0" w:rsidRPr="00A40823" w14:paraId="4EEDF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4954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driver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CB3F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Protected WebDriver instance shared with all child classes via inheritance</w:t>
            </w:r>
          </w:p>
        </w:tc>
      </w:tr>
    </w:tbl>
    <w:p w14:paraId="1B45E9C6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64260C6C" w14:textId="77777777" w:rsidR="00F83BD0" w:rsidRPr="00A40823" w:rsidRDefault="00000000">
      <w:pPr>
        <w:pStyle w:val="Heading2"/>
        <w:rPr>
          <w:color w:val="000000" w:themeColor="text1"/>
        </w:rPr>
      </w:pPr>
      <w:r w:rsidRPr="00A40823">
        <w:rPr>
          <w:color w:val="000000" w:themeColor="text1"/>
        </w:rPr>
        <w:t>3.2 Pages Layer – Page Object Model</w:t>
      </w:r>
    </w:p>
    <w:p w14:paraId="22B76D9E" w14:textId="77777777" w:rsidR="00F83BD0" w:rsidRPr="00A40823" w:rsidRDefault="00000000">
      <w:pPr>
        <w:spacing w:before="80" w:after="80"/>
        <w:rPr>
          <w:color w:val="000000" w:themeColor="text1"/>
        </w:rPr>
      </w:pPr>
      <w:r w:rsidRPr="00A40823">
        <w:rPr>
          <w:color w:val="000000" w:themeColor="text1"/>
        </w:rPr>
        <w:t>Each web page in the ParaBank application has a corresponding Java class in the pages package. These classes encapsulate all element locators and user interactions, keeping test code clean and maintainable.</w:t>
      </w:r>
    </w:p>
    <w:p w14:paraId="71F50CD4" w14:textId="77777777" w:rsidR="00F83BD0" w:rsidRPr="00A40823" w:rsidRDefault="00F83BD0">
      <w:pPr>
        <w:spacing w:before="80" w:after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F83BD0" w:rsidRPr="00A40823" w14:paraId="6118B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1753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Page Class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C429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Corresponding URL/Page</w:t>
            </w:r>
          </w:p>
        </w:tc>
        <w:tc>
          <w:tcPr>
            <w:tcW w:w="3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4026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Key Methods</w:t>
            </w:r>
          </w:p>
        </w:tc>
      </w:tr>
      <w:tr w:rsidR="00F83BD0" w:rsidRPr="00A40823" w14:paraId="66F674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F8A8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RegisterPage.java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015A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/register.htm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95A4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registerUser(username) – fills and submits form</w:t>
            </w:r>
          </w:p>
        </w:tc>
      </w:tr>
      <w:tr w:rsidR="00F83BD0" w:rsidRPr="00A40823" w14:paraId="50A37F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9E12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LoginPage.java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C45F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/login.htm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545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login(username, password) – enters credentials and clicks Log In</w:t>
            </w:r>
          </w:p>
        </w:tc>
      </w:tr>
      <w:tr w:rsidR="00F83BD0" w:rsidRPr="00A40823" w14:paraId="2FBBA4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62FF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TransferFundsPage.java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AA54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/transfer.htm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1C4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transferAmount(amount) – selects accounts, enters amount, submits</w:t>
            </w:r>
          </w:p>
        </w:tc>
      </w:tr>
      <w:tr w:rsidR="00F83BD0" w:rsidRPr="00A40823" w14:paraId="1C6B4D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3F94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BillPayPage.java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E390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/billpay.htm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DA23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payBill() – fills payee info, account, amount and submits</w:t>
            </w:r>
          </w:p>
        </w:tc>
      </w:tr>
    </w:tbl>
    <w:p w14:paraId="5B967591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36291F8E" w14:textId="77777777" w:rsidR="00F83BD0" w:rsidRPr="00A40823" w:rsidRDefault="00000000">
      <w:pPr>
        <w:pStyle w:val="Heading2"/>
        <w:rPr>
          <w:color w:val="000000" w:themeColor="text1"/>
        </w:rPr>
      </w:pPr>
      <w:r w:rsidRPr="00A40823">
        <w:rPr>
          <w:color w:val="000000" w:themeColor="text1"/>
        </w:rPr>
        <w:t>3.3 Test Cases Layer – testcases Package</w:t>
      </w:r>
    </w:p>
    <w:p w14:paraId="62AC694B" w14:textId="77777777" w:rsidR="00F83BD0" w:rsidRPr="00A40823" w:rsidRDefault="00000000">
      <w:pPr>
        <w:spacing w:before="80" w:after="80"/>
        <w:rPr>
          <w:color w:val="000000" w:themeColor="text1"/>
        </w:rPr>
      </w:pPr>
      <w:r w:rsidRPr="00A40823">
        <w:rPr>
          <w:color w:val="000000" w:themeColor="text1"/>
        </w:rPr>
        <w:t>Test classes contain the actual @Test methods. They follow the Page Object Model by calling page class methods rather than interacting with elements directly.</w:t>
      </w:r>
    </w:p>
    <w:p w14:paraId="0B5052DE" w14:textId="77777777" w:rsidR="00F83BD0" w:rsidRPr="00A40823" w:rsidRDefault="00F83BD0">
      <w:pPr>
        <w:spacing w:before="80" w:after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00"/>
      </w:tblGrid>
      <w:tr w:rsidR="00F83BD0" w:rsidRPr="00A40823" w14:paraId="21C1F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C25A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Test Class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B6E9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Priority</w:t>
            </w:r>
          </w:p>
        </w:tc>
        <w:tc>
          <w:tcPr>
            <w:tcW w:w="4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D5AC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What It Tests</w:t>
            </w:r>
          </w:p>
        </w:tc>
      </w:tr>
      <w:tr w:rsidR="00F83BD0" w:rsidRPr="00A40823" w14:paraId="3A2A00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30EE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RegisterTest.java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F559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1 (runs first)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3DD6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Registers a new user, verifies Log Out link, logs in, verifies Accounts Overview</w:t>
            </w:r>
          </w:p>
        </w:tc>
      </w:tr>
      <w:tr w:rsidR="00F83BD0" w:rsidRPr="00A40823" w14:paraId="0A3BD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8BF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TransferFundsTest.java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83BB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2 (runs second)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550E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Logs in with credentials from UserData, navigates to Transfer Funds, transfers $100</w:t>
            </w:r>
          </w:p>
        </w:tc>
      </w:tr>
      <w:tr w:rsidR="00F83BD0" w:rsidRPr="00A40823" w14:paraId="5F45B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D98A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BillPayTest.java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423A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3 (runs third)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5C4C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Logs in with credentials from UserData, navigates to Bill Pay, submits a payment</w:t>
            </w:r>
          </w:p>
        </w:tc>
      </w:tr>
      <w:tr w:rsidR="00F83BD0" w:rsidRPr="00A40823" w14:paraId="19F275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BC14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DemoTest.java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0E40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4 (runs last)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95EC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Sanity check – prints 'TestNG Working' to confirm framework is operational</w:t>
            </w:r>
          </w:p>
        </w:tc>
      </w:tr>
    </w:tbl>
    <w:p w14:paraId="6D12DF32" w14:textId="77777777" w:rsidR="00F83BD0" w:rsidRPr="00A40823" w:rsidRDefault="00000000">
      <w:pPr>
        <w:pStyle w:val="Heading2"/>
        <w:rPr>
          <w:color w:val="000000" w:themeColor="text1"/>
        </w:rPr>
      </w:pPr>
      <w:r w:rsidRPr="00A40823">
        <w:rPr>
          <w:color w:val="000000" w:themeColor="text1"/>
        </w:rPr>
        <w:lastRenderedPageBreak/>
        <w:t>3.4 Utilities Layer</w:t>
      </w:r>
    </w:p>
    <w:p w14:paraId="08096C8A" w14:textId="77777777" w:rsidR="00F83BD0" w:rsidRPr="00A40823" w:rsidRDefault="00000000">
      <w:pPr>
        <w:spacing w:before="80" w:after="80"/>
        <w:rPr>
          <w:color w:val="000000" w:themeColor="text1"/>
        </w:rPr>
      </w:pPr>
      <w:r w:rsidRPr="00A40823">
        <w:rPr>
          <w:color w:val="000000" w:themeColor="text1"/>
        </w:rPr>
        <w:t>The utilities package contains helper classes used across all tests:</w:t>
      </w:r>
    </w:p>
    <w:p w14:paraId="6C95A8D8" w14:textId="77777777" w:rsidR="00F83BD0" w:rsidRPr="00A40823" w:rsidRDefault="00F83BD0">
      <w:pPr>
        <w:spacing w:before="80" w:after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F83BD0" w:rsidRPr="00A40823" w14:paraId="7E862E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67F2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Utility Class</w:t>
            </w:r>
          </w:p>
        </w:tc>
        <w:tc>
          <w:tcPr>
            <w:tcW w:w="6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83F5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Purpose</w:t>
            </w:r>
          </w:p>
        </w:tc>
      </w:tr>
      <w:tr w:rsidR="00F83BD0" w:rsidRPr="00A40823" w14:paraId="26B5A3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F067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UserData.java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A277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Static shared storage for username and password. Set by RegisterTest, read by TransferFundsTest and BillPayTest. Solves the cross-test data sharing problem.</w:t>
            </w:r>
          </w:p>
        </w:tc>
      </w:tr>
      <w:tr w:rsidR="00F83BD0" w:rsidRPr="00A40823" w14:paraId="3A724A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DB82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ScreenshotUtil.java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C32C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Captures browser screenshots on test pass or failure. Saves images to a /screenshots folder with a descriptive filename.</w:t>
            </w:r>
          </w:p>
        </w:tc>
      </w:tr>
    </w:tbl>
    <w:p w14:paraId="4DA59538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645A6EEA" w14:textId="77777777" w:rsidR="00F83BD0" w:rsidRPr="00A40823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A40823">
        <w:rPr>
          <w:color w:val="000000" w:themeColor="text1"/>
        </w:rPr>
        <w:t>4. Test Execution Flow</w:t>
      </w:r>
    </w:p>
    <w:p w14:paraId="7C5E0496" w14:textId="77777777" w:rsidR="00F83BD0" w:rsidRPr="00A40823" w:rsidRDefault="00000000">
      <w:pPr>
        <w:spacing w:before="80" w:after="80"/>
        <w:rPr>
          <w:color w:val="000000" w:themeColor="text1"/>
        </w:rPr>
      </w:pPr>
      <w:r w:rsidRPr="00A40823">
        <w:rPr>
          <w:color w:val="000000" w:themeColor="text1"/>
        </w:rPr>
        <w:t>The following sequence shows how a complete test run executes:</w:t>
      </w:r>
    </w:p>
    <w:p w14:paraId="3DE2D8D1" w14:textId="77777777" w:rsidR="00F83BD0" w:rsidRPr="00A40823" w:rsidRDefault="00F83BD0">
      <w:pPr>
        <w:spacing w:before="80" w:after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2193"/>
        <w:gridCol w:w="6090"/>
      </w:tblGrid>
      <w:tr w:rsidR="00F83BD0" w:rsidRPr="00A40823" w14:paraId="47B97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9A2D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Step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786E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6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E3C3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b/>
                <w:bCs/>
                <w:color w:val="000000" w:themeColor="text1"/>
                <w:sz w:val="22"/>
                <w:szCs w:val="22"/>
              </w:rPr>
              <w:t>Detail</w:t>
            </w:r>
          </w:p>
        </w:tc>
      </w:tr>
      <w:tr w:rsidR="00F83BD0" w:rsidRPr="00A40823" w14:paraId="5E24A2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2E7C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0D6F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testng.xml parsed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329E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TestNG reads suite file, identifies 4 test classes in order</w:t>
            </w:r>
          </w:p>
        </w:tc>
      </w:tr>
      <w:tr w:rsidR="00F83BD0" w:rsidRPr="00A40823" w14:paraId="16B122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3C9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6E88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@BeforeMethod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017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Chrome browser launches for RegisterTest</w:t>
            </w:r>
          </w:p>
        </w:tc>
      </w:tr>
      <w:tr w:rsidR="00F83BD0" w:rsidRPr="00A40823" w14:paraId="29A812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D419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8878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RegisterTest runs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1EB6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Generates unique username → registers on ParaBank → stores in UserData → logs out → logs back in → takes screenshot</w:t>
            </w:r>
          </w:p>
        </w:tc>
      </w:tr>
      <w:tr w:rsidR="00F83BD0" w:rsidRPr="00A40823" w14:paraId="192E31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24DB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B3A3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@AfterMethod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3207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Browser closes after RegisterTest</w:t>
            </w:r>
          </w:p>
        </w:tc>
      </w:tr>
      <w:tr w:rsidR="00F83BD0" w:rsidRPr="00A40823" w14:paraId="7556C1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78C3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8609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@BeforeMethod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0620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New Chrome browser launches for TransferFundsTest</w:t>
            </w:r>
          </w:p>
        </w:tc>
      </w:tr>
      <w:tr w:rsidR="00F83BD0" w:rsidRPr="00A40823" w14:paraId="4F1CDF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2DB8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AF35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TransferFundsTest runs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430C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Reads username/password from UserData → logs in → navigates to Transfer Funds → transfers $100 → takes screenshot</w:t>
            </w:r>
          </w:p>
        </w:tc>
      </w:tr>
      <w:tr w:rsidR="00F83BD0" w:rsidRPr="00A40823" w14:paraId="002C58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D33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B8DF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@AfterMethod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1415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Browser closes after TransferFundsTest</w:t>
            </w:r>
          </w:p>
        </w:tc>
      </w:tr>
      <w:tr w:rsidR="00F83BD0" w:rsidRPr="00A40823" w14:paraId="1C3766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C0E8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540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BillPayTest runs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9CC8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Same pattern: reads UserData → logs in → pays bill → takes screenshot</w:t>
            </w:r>
          </w:p>
        </w:tc>
      </w:tr>
      <w:tr w:rsidR="00F83BD0" w:rsidRPr="00A40823" w14:paraId="0AB642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69D8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331F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DemoTest runs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1A2E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Prints 'TestNG Working' – no browser needed</w:t>
            </w:r>
          </w:p>
        </w:tc>
      </w:tr>
      <w:tr w:rsidR="00F83BD0" w:rsidRPr="00A40823" w14:paraId="6CE3BE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63FD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A073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TestNG Report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36D1" w14:textId="77777777" w:rsidR="00F83BD0" w:rsidRPr="00A40823" w:rsidRDefault="00000000">
            <w:pPr>
              <w:rPr>
                <w:color w:val="000000" w:themeColor="text1"/>
              </w:rPr>
            </w:pPr>
            <w:r w:rsidRPr="00A40823">
              <w:rPr>
                <w:color w:val="000000" w:themeColor="text1"/>
              </w:rPr>
              <w:t>Generated: Passes: 4, Failures: 0, Skips: 0</w:t>
            </w:r>
          </w:p>
        </w:tc>
      </w:tr>
    </w:tbl>
    <w:p w14:paraId="77FCEA2D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3CB0BB01" w14:textId="77777777" w:rsidR="00F83BD0" w:rsidRPr="00A40823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A40823">
        <w:rPr>
          <w:color w:val="000000" w:themeColor="text1"/>
        </w:rPr>
        <w:t>5. Key Design Decisions</w:t>
      </w:r>
    </w:p>
    <w:p w14:paraId="6302FC8A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049F188C" w14:textId="77777777" w:rsidR="00F83BD0" w:rsidRPr="00A40823" w:rsidRDefault="00000000">
      <w:pPr>
        <w:pStyle w:val="Heading2"/>
        <w:rPr>
          <w:color w:val="000000" w:themeColor="text1"/>
        </w:rPr>
      </w:pPr>
      <w:r w:rsidRPr="00A40823">
        <w:rPr>
          <w:color w:val="000000" w:themeColor="text1"/>
        </w:rPr>
        <w:t>5.1 Why Page Object Model?</w:t>
      </w:r>
    </w:p>
    <w:p w14:paraId="667D613D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Separates UI locators from test logic – if a locator changes, only the page class needs updating</w:t>
      </w:r>
    </w:p>
    <w:p w14:paraId="73084BB5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Reusable page methods across multiple test classes (e.g., LoginPage.login() used in 3 tests)</w:t>
      </w:r>
    </w:p>
    <w:p w14:paraId="204D43D6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Cleaner, more readable test methods</w:t>
      </w:r>
    </w:p>
    <w:p w14:paraId="484E71F0" w14:textId="77777777" w:rsidR="00A40823" w:rsidRDefault="00A40823">
      <w:pPr>
        <w:pStyle w:val="Heading2"/>
        <w:rPr>
          <w:color w:val="000000" w:themeColor="text1"/>
        </w:rPr>
      </w:pPr>
    </w:p>
    <w:p w14:paraId="03EB1FB1" w14:textId="1B7DE888" w:rsidR="00F83BD0" w:rsidRPr="00A40823" w:rsidRDefault="00000000">
      <w:pPr>
        <w:pStyle w:val="Heading2"/>
        <w:rPr>
          <w:color w:val="000000" w:themeColor="text1"/>
        </w:rPr>
      </w:pPr>
      <w:r w:rsidRPr="00A40823">
        <w:rPr>
          <w:color w:val="000000" w:themeColor="text1"/>
        </w:rPr>
        <w:lastRenderedPageBreak/>
        <w:t>5.2 Why UserData.java (Static Shared State)?</w:t>
      </w:r>
    </w:p>
    <w:p w14:paraId="6E2B7EDF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TestNG creates a new browser for each test (via @BeforeMethod)</w:t>
      </w:r>
    </w:p>
    <w:p w14:paraId="15AF2C59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Tests cannot share data through instance variables or browser cookies</w:t>
      </w:r>
    </w:p>
    <w:p w14:paraId="7C450534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Static Java fields (UserData.username) persist across test class instantiations within the same JVM process</w:t>
      </w:r>
    </w:p>
    <w:p w14:paraId="7EE5A8E7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This is the simplest, most effective solution for sharing credentials in a single-suite run</w:t>
      </w:r>
    </w:p>
    <w:p w14:paraId="4B8DA06D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13504ED7" w14:textId="77777777" w:rsidR="00F83BD0" w:rsidRPr="00A40823" w:rsidRDefault="00000000">
      <w:pPr>
        <w:pStyle w:val="Heading2"/>
        <w:rPr>
          <w:color w:val="000000" w:themeColor="text1"/>
        </w:rPr>
      </w:pPr>
      <w:r w:rsidRPr="00A40823">
        <w:rPr>
          <w:color w:val="000000" w:themeColor="text1"/>
        </w:rPr>
        <w:t>5.3 Why System.currentTimeMillis() for Username?</w:t>
      </w:r>
    </w:p>
    <w:p w14:paraId="0AED4E66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ParaBank requires unique usernames for registration</w:t>
      </w:r>
    </w:p>
    <w:p w14:paraId="4CE54CB0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Using a fixed username causes duplicate registration errors on repeated test runs</w:t>
      </w:r>
    </w:p>
    <w:p w14:paraId="13BBC72B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currentTimeMillis() appended to 'abhi' guarantees uniqueness on every run</w:t>
      </w:r>
    </w:p>
    <w:p w14:paraId="25D47E2F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63F9A870" w14:textId="77777777" w:rsidR="00F83BD0" w:rsidRPr="00A40823" w:rsidRDefault="00000000">
      <w:pPr>
        <w:pStyle w:val="Heading2"/>
        <w:rPr>
          <w:color w:val="000000" w:themeColor="text1"/>
        </w:rPr>
      </w:pPr>
      <w:r w:rsidRPr="00A40823">
        <w:rPr>
          <w:color w:val="000000" w:themeColor="text1"/>
        </w:rPr>
        <w:t>5.4 Why @Test(priority)?</w:t>
      </w:r>
    </w:p>
    <w:p w14:paraId="7BBFC8F2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TestNG does not guarantee test execution order without explicit priority</w:t>
      </w:r>
    </w:p>
    <w:p w14:paraId="078CDA36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TransferFundsTest and BillPayTest depend on UserData being populated by RegisterTest</w:t>
      </w:r>
    </w:p>
    <w:p w14:paraId="419C0B7B" w14:textId="77777777" w:rsidR="00F83BD0" w:rsidRPr="00A40823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A40823">
        <w:rPr>
          <w:color w:val="000000" w:themeColor="text1"/>
        </w:rPr>
        <w:t>Priorities ensure Register (1) → Transfer (2) → BillPay (3) → Demo (4) order</w:t>
      </w:r>
    </w:p>
    <w:p w14:paraId="1A713A90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04E067BB" w14:textId="77777777" w:rsidR="00F83BD0" w:rsidRPr="00A40823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A40823">
        <w:rPr>
          <w:color w:val="000000" w:themeColor="text1"/>
        </w:rPr>
        <w:t>6. TestNG XML Configuration</w:t>
      </w:r>
    </w:p>
    <w:p w14:paraId="2FF81400" w14:textId="77777777" w:rsidR="00F83BD0" w:rsidRPr="00A40823" w:rsidRDefault="00000000">
      <w:pPr>
        <w:spacing w:before="80" w:after="80"/>
        <w:rPr>
          <w:color w:val="000000" w:themeColor="text1"/>
        </w:rPr>
      </w:pPr>
      <w:r w:rsidRPr="00A40823">
        <w:rPr>
          <w:color w:val="000000" w:themeColor="text1"/>
        </w:rPr>
        <w:t>The testng.xml file acts as the test suite runner configuration:</w:t>
      </w:r>
    </w:p>
    <w:p w14:paraId="5B241E23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13A51243" w14:textId="77777777" w:rsidR="00F83BD0" w:rsidRPr="00A40823" w:rsidRDefault="00000000">
      <w:pPr>
        <w:pBdr>
          <w:left w:val="single" w:sz="12" w:space="0" w:color="2E75B6"/>
        </w:pBdr>
        <w:shd w:val="clear" w:color="auto" w:fill="F0F4F8"/>
        <w:spacing w:before="80" w:after="80"/>
        <w:rPr>
          <w:color w:val="000000" w:themeColor="text1"/>
        </w:rPr>
      </w:pP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&lt;?xml version="1.0" encoding="UTF-8"?&gt;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&lt;suite name="ParaBankSuite"&gt;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  &lt;test name="ParaBankTests"&gt;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    &lt;classes&gt;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      &lt;class name="testcases.RegisterTest"/&gt;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      &lt;class name="testcases.TransferFundsTest"/&gt;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      &lt;class name="testcases.BillPayTest"/&gt;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      &lt;class name="testcases.DemoTest"/&gt;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    &lt;/classes&gt;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  &lt;/test&gt;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&lt;/suite&gt;</w:t>
      </w:r>
    </w:p>
    <w:p w14:paraId="3EBA5D3F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0E98099D" w14:textId="77777777" w:rsidR="00F83BD0" w:rsidRPr="00A40823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A40823">
        <w:rPr>
          <w:color w:val="000000" w:themeColor="text1"/>
        </w:rPr>
        <w:t>7. Expected Final Output</w:t>
      </w:r>
    </w:p>
    <w:p w14:paraId="79B589B3" w14:textId="77777777" w:rsidR="00F83BD0" w:rsidRPr="00A40823" w:rsidRDefault="00F83BD0">
      <w:pPr>
        <w:spacing w:before="80" w:after="80"/>
        <w:rPr>
          <w:color w:val="000000" w:themeColor="text1"/>
        </w:rPr>
      </w:pPr>
    </w:p>
    <w:p w14:paraId="447084AC" w14:textId="77777777" w:rsidR="00F83BD0" w:rsidRPr="00A40823" w:rsidRDefault="00000000">
      <w:pPr>
        <w:pBdr>
          <w:left w:val="single" w:sz="12" w:space="0" w:color="00AA55"/>
        </w:pBdr>
        <w:shd w:val="clear" w:color="auto" w:fill="F0FFF0"/>
        <w:spacing w:before="80" w:after="80"/>
        <w:rPr>
          <w:color w:val="000000" w:themeColor="text1"/>
        </w:rPr>
      </w:pPr>
      <w:r w:rsidRPr="00A40823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>Browser Started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Registration Successful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Login Successful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Funds Transfer Successful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Bill Payment Completed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TestNG Working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===================================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Total tests run: 4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Passes: 4, Failures: 0, Skips: 0</w:t>
      </w:r>
      <w:r w:rsidRPr="00A40823">
        <w:rPr>
          <w:rFonts w:ascii="Courier New" w:eastAsia="Courier New" w:hAnsi="Courier New" w:cs="Courier New"/>
          <w:color w:val="000000" w:themeColor="text1"/>
          <w:sz w:val="18"/>
          <w:szCs w:val="18"/>
        </w:rPr>
        <w:br/>
        <w:t xml:space="preserve"> ===================================</w:t>
      </w:r>
    </w:p>
    <w:p w14:paraId="2B9EA303" w14:textId="77777777" w:rsidR="00F83BD0" w:rsidRPr="00A40823" w:rsidRDefault="00F83BD0">
      <w:pPr>
        <w:spacing w:before="80" w:after="80"/>
        <w:rPr>
          <w:color w:val="000000" w:themeColor="text1"/>
        </w:rPr>
      </w:pPr>
    </w:p>
    <w:sectPr w:rsidR="00F83BD0" w:rsidRPr="00A4082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631B5"/>
    <w:multiLevelType w:val="hybridMultilevel"/>
    <w:tmpl w:val="413A9E46"/>
    <w:lvl w:ilvl="0" w:tplc="949C97AA">
      <w:start w:val="1"/>
      <w:numFmt w:val="decimal"/>
      <w:lvlText w:val="%1."/>
      <w:lvlJc w:val="left"/>
      <w:pPr>
        <w:ind w:left="720" w:hanging="360"/>
      </w:pPr>
    </w:lvl>
    <w:lvl w:ilvl="1" w:tplc="DA78E360">
      <w:numFmt w:val="decimal"/>
      <w:lvlText w:val=""/>
      <w:lvlJc w:val="left"/>
    </w:lvl>
    <w:lvl w:ilvl="2" w:tplc="942E1456">
      <w:numFmt w:val="decimal"/>
      <w:lvlText w:val=""/>
      <w:lvlJc w:val="left"/>
    </w:lvl>
    <w:lvl w:ilvl="3" w:tplc="8CA0462A">
      <w:numFmt w:val="decimal"/>
      <w:lvlText w:val=""/>
      <w:lvlJc w:val="left"/>
    </w:lvl>
    <w:lvl w:ilvl="4" w:tplc="4C3E7FBE">
      <w:numFmt w:val="decimal"/>
      <w:lvlText w:val=""/>
      <w:lvlJc w:val="left"/>
    </w:lvl>
    <w:lvl w:ilvl="5" w:tplc="3D8226A2">
      <w:numFmt w:val="decimal"/>
      <w:lvlText w:val=""/>
      <w:lvlJc w:val="left"/>
    </w:lvl>
    <w:lvl w:ilvl="6" w:tplc="5B80A8DC">
      <w:numFmt w:val="decimal"/>
      <w:lvlText w:val=""/>
      <w:lvlJc w:val="left"/>
    </w:lvl>
    <w:lvl w:ilvl="7" w:tplc="B330EFF6">
      <w:numFmt w:val="decimal"/>
      <w:lvlText w:val=""/>
      <w:lvlJc w:val="left"/>
    </w:lvl>
    <w:lvl w:ilvl="8" w:tplc="3F1C73F6">
      <w:numFmt w:val="decimal"/>
      <w:lvlText w:val=""/>
      <w:lvlJc w:val="left"/>
    </w:lvl>
  </w:abstractNum>
  <w:abstractNum w:abstractNumId="1" w15:restartNumberingAfterBreak="0">
    <w:nsid w:val="3FA85D8D"/>
    <w:multiLevelType w:val="hybridMultilevel"/>
    <w:tmpl w:val="EDF0A364"/>
    <w:lvl w:ilvl="0" w:tplc="A36A928A">
      <w:start w:val="1"/>
      <w:numFmt w:val="bullet"/>
      <w:lvlText w:val="●"/>
      <w:lvlJc w:val="left"/>
      <w:pPr>
        <w:ind w:left="720" w:hanging="360"/>
      </w:pPr>
    </w:lvl>
    <w:lvl w:ilvl="1" w:tplc="62D61C60">
      <w:start w:val="1"/>
      <w:numFmt w:val="bullet"/>
      <w:lvlText w:val="○"/>
      <w:lvlJc w:val="left"/>
      <w:pPr>
        <w:ind w:left="1440" w:hanging="360"/>
      </w:pPr>
    </w:lvl>
    <w:lvl w:ilvl="2" w:tplc="DD3832E4">
      <w:start w:val="1"/>
      <w:numFmt w:val="bullet"/>
      <w:lvlText w:val="■"/>
      <w:lvlJc w:val="left"/>
      <w:pPr>
        <w:ind w:left="2160" w:hanging="360"/>
      </w:pPr>
    </w:lvl>
    <w:lvl w:ilvl="3" w:tplc="A2E0056C">
      <w:start w:val="1"/>
      <w:numFmt w:val="bullet"/>
      <w:lvlText w:val="●"/>
      <w:lvlJc w:val="left"/>
      <w:pPr>
        <w:ind w:left="2880" w:hanging="360"/>
      </w:pPr>
    </w:lvl>
    <w:lvl w:ilvl="4" w:tplc="44D2C294">
      <w:start w:val="1"/>
      <w:numFmt w:val="bullet"/>
      <w:lvlText w:val="○"/>
      <w:lvlJc w:val="left"/>
      <w:pPr>
        <w:ind w:left="3600" w:hanging="360"/>
      </w:pPr>
    </w:lvl>
    <w:lvl w:ilvl="5" w:tplc="3A36899A">
      <w:start w:val="1"/>
      <w:numFmt w:val="bullet"/>
      <w:lvlText w:val="■"/>
      <w:lvlJc w:val="left"/>
      <w:pPr>
        <w:ind w:left="4320" w:hanging="360"/>
      </w:pPr>
    </w:lvl>
    <w:lvl w:ilvl="6" w:tplc="847E64DC">
      <w:start w:val="1"/>
      <w:numFmt w:val="bullet"/>
      <w:lvlText w:val="●"/>
      <w:lvlJc w:val="left"/>
      <w:pPr>
        <w:ind w:left="5040" w:hanging="360"/>
      </w:pPr>
    </w:lvl>
    <w:lvl w:ilvl="7" w:tplc="AFEEE620">
      <w:start w:val="1"/>
      <w:numFmt w:val="bullet"/>
      <w:lvlText w:val="●"/>
      <w:lvlJc w:val="left"/>
      <w:pPr>
        <w:ind w:left="5760" w:hanging="360"/>
      </w:pPr>
    </w:lvl>
    <w:lvl w:ilvl="8" w:tplc="13143C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4944A4"/>
    <w:multiLevelType w:val="hybridMultilevel"/>
    <w:tmpl w:val="F9D032FC"/>
    <w:lvl w:ilvl="0" w:tplc="419C61FE">
      <w:start w:val="1"/>
      <w:numFmt w:val="bullet"/>
      <w:lvlText w:val="•"/>
      <w:lvlJc w:val="left"/>
      <w:pPr>
        <w:ind w:left="720" w:hanging="360"/>
      </w:pPr>
    </w:lvl>
    <w:lvl w:ilvl="1" w:tplc="B3C8A1F8">
      <w:numFmt w:val="decimal"/>
      <w:lvlText w:val=""/>
      <w:lvlJc w:val="left"/>
    </w:lvl>
    <w:lvl w:ilvl="2" w:tplc="2320FE0A">
      <w:numFmt w:val="decimal"/>
      <w:lvlText w:val=""/>
      <w:lvlJc w:val="left"/>
    </w:lvl>
    <w:lvl w:ilvl="3" w:tplc="68A26BE6">
      <w:numFmt w:val="decimal"/>
      <w:lvlText w:val=""/>
      <w:lvlJc w:val="left"/>
    </w:lvl>
    <w:lvl w:ilvl="4" w:tplc="B9C8D7AC">
      <w:numFmt w:val="decimal"/>
      <w:lvlText w:val=""/>
      <w:lvlJc w:val="left"/>
    </w:lvl>
    <w:lvl w:ilvl="5" w:tplc="79E23418">
      <w:numFmt w:val="decimal"/>
      <w:lvlText w:val=""/>
      <w:lvlJc w:val="left"/>
    </w:lvl>
    <w:lvl w:ilvl="6" w:tplc="DD00EE4E">
      <w:numFmt w:val="decimal"/>
      <w:lvlText w:val=""/>
      <w:lvlJc w:val="left"/>
    </w:lvl>
    <w:lvl w:ilvl="7" w:tplc="D638BCA6">
      <w:numFmt w:val="decimal"/>
      <w:lvlText w:val=""/>
      <w:lvlJc w:val="left"/>
    </w:lvl>
    <w:lvl w:ilvl="8" w:tplc="C5ACDB62">
      <w:numFmt w:val="decimal"/>
      <w:lvlText w:val=""/>
      <w:lvlJc w:val="left"/>
    </w:lvl>
  </w:abstractNum>
  <w:num w:numId="1" w16cid:durableId="375740074">
    <w:abstractNumId w:val="1"/>
    <w:lvlOverride w:ilvl="0">
      <w:startOverride w:val="1"/>
    </w:lvlOverride>
  </w:num>
  <w:num w:numId="2" w16cid:durableId="18273552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0"/>
    <w:rsid w:val="004B6C1C"/>
    <w:rsid w:val="00A40823"/>
    <w:rsid w:val="00B41046"/>
    <w:rsid w:val="00F8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8FA8"/>
  <w15:docId w15:val="{74C2DBD9-DE41-4631-B6C9-3D8FE287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N</cp:lastModifiedBy>
  <cp:revision>3</cp:revision>
  <dcterms:created xsi:type="dcterms:W3CDTF">2026-06-11T07:00:00Z</dcterms:created>
  <dcterms:modified xsi:type="dcterms:W3CDTF">2026-06-15T05:23:00Z</dcterms:modified>
</cp:coreProperties>
</file>