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 xml:space="preserve">12 July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 xml:space="preserve">Customer Registry – MERN Stack Complaint &amp; Customer Management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>
        <w:rPr>
          <w:rtl w:val="0"/>
        </w:rPr>
        <w:t xml:space="preserve">Project Name: Customer Registry</w:t>
      </w:r>
    </w:p>
    <w:p w:rsidR="00000000" w:rsidDel="00000000" w:rsidP="00000000" w:rsidRDefault="00000000" w:rsidRPr="00000000" w14:paraId="0000000D">
      <w:pPr>
        <w:rPr/>
      </w:pPr>
      <w:r>
        <w:rPr>
          <w:rtl w:val="0"/>
        </w:rPr>
        <w:t xml:space="preserve">Project Description: A MERN-stack complaint and customer management system with Customer, Support Agent and Admin roles, covering complaint submission, agent assignment, in-app messaging and notifications.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Project Version: 1.0</w:t>
      </w:r>
    </w:p>
    <w:p w:rsidR="00000000" w:rsidDel="00000000" w:rsidP="00000000" w:rsidRDefault="00000000" w:rsidRPr="00000000" w14:paraId="0000000F">
      <w:pPr>
        <w:rPr/>
      </w:pPr>
      <w:r>
        <w:rPr>
          <w:rtl w:val="0"/>
        </w:rPr>
        <w:t xml:space="preserve">Testing Period: 25 Feb 2026 to 28 Feb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>
        <w:rPr>
          <w:rtl w:val="0"/>
        </w:rPr>
        <w:t xml:space="preserve">Registration and login; complaint submission and status tracking; agent assignment and status updates; in-app customer-agent messaging; notifications; category and user management (admin).</w:t>
      </w:r>
    </w:p>
    <w:p w:rsidR="00000000" w:rsidDel="00000000" w:rsidP="00000000" w:rsidRDefault="00000000" w:rsidRPr="00000000" w14:paraId="00000012">
      <w:pPr>
        <w:rPr/>
      </w:pPr>
      <w:r>
        <w:rPr>
          <w:rtl w:val="0"/>
        </w:rPr>
        <w:t xml:space="preserve">USN-1 through USN-11 (see Project Planning Template) and FR-1 through FR-6 (see Solution Requirements).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>
        <w:rPr>
          <w:rtl w:val="0"/>
        </w:rPr>
        <w:t xml:space="preserve">URL/Location: http://localhost:3000 (client) and http://localhost:5000/api (server), local development build</w:t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  <w:t xml:space="preserve">Credentials: Separate test accounts were created for the Customer, Agent and Admin roles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Test Cases:</w:t>
      </w:r>
    </w:p>
    <w:tbl>
      <w:tblPr>
        <w:tblStyle w:val="Table1"/>
        <w:tblW w:w="9300" w:type="dxa"/>
        <w:jc w:val="left"/>
        <w:tblBorders>
          <w:top w:color="9CA3AF" w:space="0" w:sz="4" w:val="single"/>
          <w:left w:color="9CA3AF" w:space="0" w:sz="4" w:val="single"/>
          <w:bottom w:color="9CA3AF" w:space="0" w:sz="4" w:val="single"/>
          <w:right w:color="9CA3AF" w:space="0" w:sz="4" w:val="single"/>
          <w:insideH w:color="9CA3AF" w:space="0" w:sz="4" w:val="single"/>
          <w:insideV w:color="9CA3AF" w:space="0" w:sz="4" w:val="single"/>
        </w:tblBorders>
        <w:tblLayout w:type="fixed"/>
        <w:tblLook w:val="0400"/>
      </w:tblPr>
      <w:tblGrid>
        <w:gridCol w:w="900"/>
        <w:gridCol w:w="1600"/>
        <w:gridCol w:w="2600"/>
        <w:gridCol w:w="1700"/>
        <w:gridCol w:w="1600"/>
        <w:gridCol w:w="900"/>
      </w:tblGrid>
      <w:tr>
        <w:trPr>
          <w:cantSplit w:val="0"/>
          <w:tblHeader w:val="0"/>
        </w:trPr>
        <w:tc>
          <w:tcPr>
            <w:tcW w:w="9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Test Case ID</w:t>
            </w:r>
          </w:p>
        </w:tc>
        <w:tc>
          <w:tcPr>
            <w:tcW w:w="16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Test Scenario</w:t>
            </w:r>
          </w:p>
        </w:tc>
        <w:tc>
          <w:tcPr>
            <w:tcW w:w="26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Test Steps</w:t>
            </w:r>
          </w:p>
        </w:tc>
        <w:tc>
          <w:tcPr>
            <w:tcW w:w="17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Expected Result</w:t>
            </w:r>
          </w:p>
        </w:tc>
        <w:tc>
          <w:tcPr>
            <w:tcW w:w="16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Actual Result</w:t>
            </w:r>
          </w:p>
        </w:tc>
        <w:tc>
          <w:tcPr>
            <w:tcW w:w="9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tcW w:w="9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TC-001</w:t>
            </w:r>
          </w:p>
        </w:tc>
        <w:tc>
          <w:tcPr>
            <w:tcW w:w="1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Customer registers with valid details</w:t>
            </w:r>
          </w:p>
        </w:tc>
        <w:tc>
          <w:tcPr>
            <w:tcW w:w="2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1. Open the Register page
2. Enter name, email, password
3. Submit the form</w:t>
            </w:r>
          </w:p>
        </w:tc>
        <w:tc>
          <w:tcPr>
            <w:tcW w:w="17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Account is created and the user is redirected to login</w:t>
            </w:r>
          </w:p>
        </w:tc>
        <w:tc>
          <w:tcPr>
            <w:tcW w:w="1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Account created; redirected to login as expected</w:t>
            </w:r>
          </w:p>
        </w:tc>
        <w:tc>
          <w:tcPr>
            <w:tcW w:w="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W w:w="9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TC-002</w:t>
            </w:r>
          </w:p>
        </w:tc>
        <w:tc>
          <w:tcPr>
            <w:tcW w:w="1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Customer logs in with correct credentials</w:t>
            </w:r>
          </w:p>
        </w:tc>
        <w:tc>
          <w:tcPr>
            <w:tcW w:w="2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1. Open Login page
2. Enter registered email and password
3. Submit</w:t>
            </w:r>
          </w:p>
        </w:tc>
        <w:tc>
          <w:tcPr>
            <w:tcW w:w="17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Customer is authenticated and taken to their dashboard</w:t>
            </w:r>
          </w:p>
        </w:tc>
        <w:tc>
          <w:tcPr>
            <w:tcW w:w="1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Logged in successfully; dashboard loaded</w:t>
            </w:r>
          </w:p>
        </w:tc>
        <w:tc>
          <w:tcPr>
            <w:tcW w:w="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W w:w="9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TC-003</w:t>
            </w:r>
          </w:p>
        </w:tc>
        <w:tc>
          <w:tcPr>
            <w:tcW w:w="1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Customer submits a new complaint</w:t>
            </w:r>
          </w:p>
        </w:tc>
        <w:tc>
          <w:tcPr>
            <w:tcW w:w="2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1. Log in as customer
2. Open “Raise Complaint”
3. Fill details and submit</w:t>
            </w:r>
          </w:p>
        </w:tc>
        <w:tc>
          <w:tcPr>
            <w:tcW w:w="17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Complaint is created with status “pending” and appears in the customer's list</w:t>
            </w:r>
          </w:p>
        </w:tc>
        <w:tc>
          <w:tcPr>
            <w:tcW w:w="1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Complaint created with status pending as expected</w:t>
            </w:r>
          </w:p>
        </w:tc>
        <w:tc>
          <w:tcPr>
            <w:tcW w:w="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W w:w="9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TC-004</w:t>
            </w:r>
          </w:p>
        </w:tc>
        <w:tc>
          <w:tcPr>
            <w:tcW w:w="1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Admin assigns a complaint to an agent</w:t>
            </w:r>
          </w:p>
        </w:tc>
        <w:tc>
          <w:tcPr>
            <w:tcW w:w="2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1. Log in as admin
2. Open a pending complaint
3. Select an agent and assign</w:t>
            </w:r>
          </w:p>
        </w:tc>
        <w:tc>
          <w:tcPr>
            <w:tcW w:w="17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Complaint appears on the selected agent's dashboard</w:t>
            </w:r>
          </w:p>
        </w:tc>
        <w:tc>
          <w:tcPr>
            <w:tcW w:w="1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Complaint appeared on agent dashboard immediately</w:t>
            </w:r>
          </w:p>
        </w:tc>
        <w:tc>
          <w:tcPr>
            <w:tcW w:w="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W w:w="9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TC-005</w:t>
            </w:r>
          </w:p>
        </w:tc>
        <w:tc>
          <w:tcPr>
            <w:tcW w:w="1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Agent updates complaint status</w:t>
            </w:r>
          </w:p>
        </w:tc>
        <w:tc>
          <w:tcPr>
            <w:tcW w:w="2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1. Log in as agent
2. Open an assigned complaint
3. Change status to “resolved”</w:t>
            </w:r>
          </w:p>
        </w:tc>
        <w:tc>
          <w:tcPr>
            <w:tcW w:w="17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Customer sees the updated status on their dashboard</w:t>
            </w:r>
          </w:p>
        </w:tc>
        <w:tc>
          <w:tcPr>
            <w:tcW w:w="1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Status updated and visible to customer on refresh</w:t>
            </w:r>
          </w:p>
        </w:tc>
        <w:tc>
          <w:tcPr>
            <w:tcW w:w="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W w:w="9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TC-006</w:t>
            </w:r>
          </w:p>
        </w:tc>
        <w:tc>
          <w:tcPr>
            <w:tcW w:w="1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Customer sends a message to the assigned agent</w:t>
            </w:r>
          </w:p>
        </w:tc>
        <w:tc>
          <w:tcPr>
            <w:tcW w:w="2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1. Log in as customer
2. Open the complaint's chat
3. Send a message</w:t>
            </w:r>
          </w:p>
        </w:tc>
        <w:tc>
          <w:tcPr>
            <w:tcW w:w="17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Message appears in the thread and the agent receives a notification</w:t>
            </w:r>
          </w:p>
        </w:tc>
        <w:tc>
          <w:tcPr>
            <w:tcW w:w="1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Message sent; agent notification received</w:t>
            </w:r>
          </w:p>
        </w:tc>
        <w:tc>
          <w:tcPr>
            <w:tcW w:w="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W w:w="9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TC-007</w:t>
            </w:r>
          </w:p>
        </w:tc>
        <w:tc>
          <w:tcPr>
            <w:tcW w:w="1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Unregistered user attempts to log in</w:t>
            </w:r>
          </w:p>
        </w:tc>
        <w:tc>
          <w:tcPr>
            <w:tcW w:w="2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1. Open Login page
2. Enter an email that is not registered
3. Submit</w:t>
            </w:r>
          </w:p>
        </w:tc>
        <w:tc>
          <w:tcPr>
            <w:tcW w:w="17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Login is rejected with an appropriate error message</w:t>
            </w:r>
          </w:p>
        </w:tc>
        <w:tc>
          <w:tcPr>
            <w:tcW w:w="1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Rejected with “invalid credentials” message</w:t>
            </w:r>
          </w:p>
        </w:tc>
        <w:tc>
          <w:tcPr>
            <w:tcW w:w="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Bug Tracking:</w:t>
      </w:r>
    </w:p>
    <w:tbl>
      <w:tblPr>
        <w:tblStyle w:val="Table1"/>
        <w:tblW w:w="8640" w:type="dxa"/>
        <w:jc w:val="left"/>
        <w:tblBorders>
          <w:top w:color="9CA3AF" w:space="0" w:sz="4" w:val="single"/>
          <w:left w:color="9CA3AF" w:space="0" w:sz="4" w:val="single"/>
          <w:bottom w:color="9CA3AF" w:space="0" w:sz="4" w:val="single"/>
          <w:right w:color="9CA3AF" w:space="0" w:sz="4" w:val="single"/>
          <w:insideH w:color="9CA3AF" w:space="0" w:sz="4" w:val="single"/>
          <w:insideV w:color="9CA3AF" w:space="0" w:sz="4" w:val="single"/>
        </w:tblBorders>
        <w:tblLayout w:type="fixed"/>
        <w:tblLook w:val="0400"/>
      </w:tblPr>
      <w:tblGrid>
        <w:gridCol w:w="900"/>
        <w:gridCol w:w="1900"/>
        <w:gridCol w:w="2400"/>
        <w:gridCol w:w="1000"/>
        <w:gridCol w:w="1000"/>
        <w:gridCol w:w="1440"/>
      </w:tblGrid>
      <w:tr>
        <w:trPr>
          <w:cantSplit w:val="0"/>
          <w:tblHeader w:val="0"/>
        </w:trPr>
        <w:tc>
          <w:tcPr>
            <w:tcW w:w="9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Bug ID</w:t>
            </w:r>
          </w:p>
        </w:tc>
        <w:tc>
          <w:tcPr>
            <w:tcW w:w="19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Bug Description</w:t>
            </w:r>
          </w:p>
        </w:tc>
        <w:tc>
          <w:tcPr>
            <w:tcW w:w="24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Steps to Reproduce</w:t>
            </w:r>
          </w:p>
        </w:tc>
        <w:tc>
          <w:tcPr>
            <w:tcW w:w="10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Severity</w:t>
            </w:r>
          </w:p>
        </w:tc>
        <w:tc>
          <w:tcPr>
            <w:tcW w:w="10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Status</w:t>
            </w:r>
          </w:p>
        </w:tc>
        <w:tc>
          <w:tcPr>
            <w:tcW w:w="144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>
            <w:tcW w:w="9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BUG-001</w:t>
            </w:r>
          </w:p>
        </w:tc>
        <w:tc>
          <w:tcPr>
            <w:tcW w:w="1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Complaint status did not refresh on the customer dashboard without a manual page reload</w:t>
            </w:r>
          </w:p>
        </w:tc>
        <w:tc>
          <w:tcPr>
            <w:tcW w:w="2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1. Agent updates status
2. Customer stays on dashboard
3. Status still shows old value</w:t>
            </w:r>
          </w:p>
        </w:tc>
        <w:tc>
          <w:tcPr>
            <w:tcW w:w="1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Medium</w:t>
            </w:r>
          </w:p>
        </w:tc>
        <w:tc>
          <w:tcPr>
            <w:tcW w:w="1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Fixed</w:t>
            </w:r>
          </w:p>
        </w:tc>
        <w:tc>
          <w:tcPr>
            <w:tcW w:w="144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Added a refresh call after status change</w:t>
            </w:r>
          </w:p>
        </w:tc>
      </w:tr>
      <w:tr>
        <w:trPr>
          <w:cantSplit w:val="0"/>
          <w:tblHeader w:val="0"/>
        </w:trPr>
        <w:tc>
          <w:tcPr>
            <w:tcW w:w="9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BUG-002</w:t>
            </w:r>
          </w:p>
        </w:tc>
        <w:tc>
          <w:tcPr>
            <w:tcW w:w="1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Notification bell count did not decrease after marking a notification as read</w:t>
            </w:r>
          </w:p>
        </w:tc>
        <w:tc>
          <w:tcPr>
            <w:tcW w:w="2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1. Open notifications
2. Mark one as read
3. Bell count unchanged</w:t>
            </w:r>
          </w:p>
        </w:tc>
        <w:tc>
          <w:tcPr>
            <w:tcW w:w="1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Low</w:t>
            </w:r>
          </w:p>
        </w:tc>
        <w:tc>
          <w:tcPr>
            <w:tcW w:w="1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Fixed</w:t>
            </w:r>
          </w:p>
        </w:tc>
        <w:tc>
          <w:tcPr>
            <w:tcW w:w="144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Count now recalculated on mark-as-read</w:t>
            </w:r>
          </w:p>
        </w:tc>
      </w:tr>
      <w:tr>
        <w:trPr>
          <w:cantSplit w:val="0"/>
          <w:tblHeader w:val="0"/>
        </w:trPr>
        <w:tc>
          <w:tcPr>
            <w:tcW w:w="9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BUG-003</w:t>
            </w:r>
          </w:p>
        </w:tc>
        <w:tc>
          <w:tcPr>
            <w:tcW w:w="1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Agent dashboard briefly showed complaints not assigned to the logged-in agent</w:t>
            </w:r>
          </w:p>
        </w:tc>
        <w:tc>
          <w:tcPr>
            <w:tcW w:w="2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1. Log in as Agent A
2. Open dashboard
3. Complaints of Agent B flash before filtering applies</w:t>
            </w:r>
          </w:p>
        </w:tc>
        <w:tc>
          <w:tcPr>
            <w:tcW w:w="1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W w:w="1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Fixed</w:t>
            </w:r>
          </w:p>
        </w:tc>
        <w:tc>
          <w:tcPr>
            <w:tcW w:w="144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Filter now applied server-side before response is sent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>
        <w:rPr>
          <w:rtl w:val="0"/>
        </w:rPr>
        <w:t xml:space="preserve">Tester Name: Karthik</w:t>
      </w:r>
    </w:p>
    <w:p w:rsidR="00000000" w:rsidDel="00000000" w:rsidP="00000000" w:rsidRDefault="00000000" w:rsidRPr="00000000" w14:paraId="00000045">
      <w:pPr>
        <w:rPr/>
      </w:pPr>
      <w:r>
        <w:rPr>
          <w:rtl w:val="0"/>
        </w:rPr>
        <w:t xml:space="preserve">Date: 28 Feb 2026</w:t>
      </w:r>
    </w:p>
    <w:p w:rsidR="00000000" w:rsidDel="00000000" w:rsidP="00000000" w:rsidRDefault="00000000" w:rsidRPr="00000000" w14:paraId="00000046">
      <w:pPr>
        <w:rPr/>
      </w:pPr>
      <w:r>
        <w:rPr>
          <w:rtl w:val="0"/>
        </w:rPr>
        <w:t xml:space="preserve">Signature: Karthik (self-tested, single-developer project)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