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shd w:val="clear" w:fill="1F4E79"/>
          </w:tcPr>
          <w:p w:rsidR="00000000" w:rsidDel="00000000" w:rsidP="00000000" w:rsidRDefault="00000000" w:rsidRPr="00000000" w14:paraId="0000000F">
            <w:pPr>
              <w:rPr>
                <w:b w:val="1"/>
                <w:color w:val="FFFFFF"/>
              </w:rPr>
            </w:pPr>
            <w:r>
              <w:rPr>
                <w:b w:val="1"/>
                <w:color w:val="FFFFFF"/>
                <w:rtl w:val="0"/>
              </w:rPr>
              <w:t xml:space="preserve">FR No.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0">
            <w:pPr>
              <w:rPr>
                <w:b w:val="1"/>
                <w:color w:val="FFFFFF"/>
              </w:rPr>
            </w:pPr>
            <w:r>
              <w:rPr>
                <w:b w:val="1"/>
                <w:color w:val="FFFFFF"/>
                <w:rtl w:val="0"/>
              </w:rPr>
              <w:t xml:space="preserve">Functional Requirement (Epic)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1">
            <w:pPr>
              <w:rPr>
                <w:b w:val="1"/>
                <w:color w:val="FFFFFF"/>
              </w:rPr>
            </w:pPr>
            <w:r>
              <w:rPr>
                <w:b w:val="1"/>
                <w:color w:val="FFFFFF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Complaint Management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Submit a new complaint with contact details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View real-time complaint status (pending / in-progress / resolved)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View complaint history filtered by customer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Agent Assignment &amp; Workspace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Admin assigns a complaint to an agent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Agent views only the complaints assigned to them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Agent updates complaint status as work progresses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Category &amp; Admin Management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Admin adds and lists complaint categories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Admin manages agents and users from a single console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Admin views every complaint across the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 xml:space="preserve">In-app Communication &amp; Notifications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Customer and agent exchange messages tied to a complaint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Recipient views a persistent in-app notification feed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Mark notifications as read or clear them in bulk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shd w:val="clear" w:fill="1F4E79"/>
          </w:tcPr>
          <w:p w:rsidR="00000000" w:rsidDel="00000000" w:rsidP="00000000" w:rsidRDefault="00000000" w:rsidRPr="00000000" w14:paraId="0000002C">
            <w:pPr>
              <w:rPr>
                <w:b w:val="1"/>
                <w:color w:val="FFFFFF"/>
              </w:rPr>
            </w:pPr>
            <w:r>
              <w:rPr>
                <w:b w:val="1"/>
                <w:color w:val="FFFFFF"/>
                <w:rtl w:val="0"/>
              </w:rPr>
              <w:t xml:space="preserve">FR No.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2D">
            <w:pPr>
              <w:rPr>
                <w:b w:val="1"/>
                <w:color w:val="FFFFFF"/>
              </w:rPr>
            </w:pPr>
            <w:r>
              <w:rPr>
                <w:b w:val="1"/>
                <w:color w:val="FFFFFF"/>
                <w:rtl w:val="0"/>
              </w:rPr>
              <w:t xml:space="preserve">Non-Functional Requirement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2E">
            <w:pPr>
              <w:rPr>
                <w:b w:val="1"/>
                <w:color w:val="FFFFFF"/>
              </w:rPr>
            </w:pPr>
            <w:r>
              <w:rPr>
                <w:b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>
              <w:rPr>
                <w:rtl w:val="0"/>
              </w:rPr>
              <w:t xml:space="preserve">Role-based, clutter-free React dashboards for Customer, Agent and Admin; the complaint form validates required fields (name, phone, email, details) before submission.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>
              <w:rPr>
                <w:rtl w:val="0"/>
              </w:rPr>
              <w:t xml:space="preserve">JWT-based stateless authentication with role checks in Express middleware; passwords are hashed with bcrypt before storage; protected routes exist on both the React client and the API.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>
              <w:rPr>
                <w:rtl w:val="0"/>
              </w:rPr>
              <w:t xml:space="preserve">Mongoose schema validation (required fields, unique email) prevents malformed records; every controller returns consistent error responses (400/401/404/500) so the UI can recover gracefully.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>
              <w:rPr>
                <w:rtl w:val="0"/>
              </w:rPr>
              <w:t xml:space="preserve">REST endpoints return lean, resource-scoped JSON payloads; complaint and message queries are filtered by agent/customer id rather than scanning the full collection.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>
              <w:rPr>
                <w:rtl w:val="0"/>
              </w:rPr>
              <w:t xml:space="preserve">The stateless Express API (no server-side sessions) allows multiple instances behind a load balancer; MongoDB Atlas provides managed replication and automatic failover.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>
              <w:rPr>
                <w:rtl w:val="0"/>
              </w:rPr>
              <w:t xml:space="preserve">The 3-tier architecture (React client, Node/Express API, MongoDB Atlas) lets each tier scale independently; Atlas supports horizontal sharding as complaint volume grows.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