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6401C" w14:textId="77777777" w:rsidR="00CB5554" w:rsidRDefault="00000000">
      <w:pPr>
        <w:pStyle w:val="Title"/>
      </w:pPr>
      <w:r>
        <w:t>Business Analyst Solved Case Study</w:t>
      </w:r>
    </w:p>
    <w:p w14:paraId="10066B1C" w14:textId="77777777" w:rsidR="00CB5554" w:rsidRDefault="00000000">
      <w:r>
        <w:t>Solved by – Karthik Vuppula</w:t>
      </w:r>
    </w:p>
    <w:p w14:paraId="6147CB17" w14:textId="77777777" w:rsidR="00CB5554" w:rsidRDefault="00000000">
      <w:r>
        <w:br/>
        <w:t xml:space="preserve">This case study outlines the analysis and solution design for a Health Monitoring Application targeted at professional ice hockey players in Korea. </w:t>
      </w:r>
      <w:r>
        <w:br/>
        <w:t>The application enables athletes to track meals, water consumption, physical activity, goals, and weight, while allowing coaches to monitor athlete progress via connected devices.</w:t>
      </w:r>
      <w:r>
        <w:br/>
      </w:r>
      <w:r>
        <w:br/>
        <w:t>Key Highlights:</w:t>
      </w:r>
      <w:r>
        <w:br/>
        <w:t>- Identified 10 dependencies critical to the project, including integration with devices, compliance with data privacy, and availability of technical resources.</w:t>
      </w:r>
      <w:r>
        <w:br/>
        <w:t>- Designed a release plan spread across four sprints, with a maximum of 20 story points per sprint, balancing athlete functionality, tracking, notifications, and coach visibility features.</w:t>
      </w:r>
      <w:r>
        <w:br/>
        <w:t>- Organized 25 user stories into prioritized sprints with unassigned stories placed in backlog.</w:t>
      </w:r>
      <w:r>
        <w:br/>
        <w:t>- Created detailed use cases for the first three user stories: entering weight and height, tracking weight improvements, and setting target weight goals.</w:t>
      </w:r>
      <w:r>
        <w:br/>
        <w:t>- Each use case captures goals, triggers, pre-conditions, post-conditions, basic and alternate flows, exceptions, and quality attributes.</w:t>
      </w:r>
      <w:r>
        <w:br/>
      </w:r>
      <w:r>
        <w:br/>
        <w:t>This solved case study demonstrates structured requirements gathering, backlog prioritization, sprint planning, and use case documentation — reflecting the practical role of a Business Analyst in agile delivery.</w:t>
      </w:r>
      <w:r>
        <w:br/>
      </w:r>
    </w:p>
    <w:sectPr w:rsidR="00CB55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3546863">
    <w:abstractNumId w:val="8"/>
  </w:num>
  <w:num w:numId="2" w16cid:durableId="1107314562">
    <w:abstractNumId w:val="6"/>
  </w:num>
  <w:num w:numId="3" w16cid:durableId="1877738728">
    <w:abstractNumId w:val="5"/>
  </w:num>
  <w:num w:numId="4" w16cid:durableId="935863899">
    <w:abstractNumId w:val="4"/>
  </w:num>
  <w:num w:numId="5" w16cid:durableId="534778236">
    <w:abstractNumId w:val="7"/>
  </w:num>
  <w:num w:numId="6" w16cid:durableId="1248878927">
    <w:abstractNumId w:val="3"/>
  </w:num>
  <w:num w:numId="7" w16cid:durableId="1102262079">
    <w:abstractNumId w:val="2"/>
  </w:num>
  <w:num w:numId="8" w16cid:durableId="82724437">
    <w:abstractNumId w:val="1"/>
  </w:num>
  <w:num w:numId="9" w16cid:durableId="55944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945EB"/>
    <w:rsid w:val="00AA1D8D"/>
    <w:rsid w:val="00B47730"/>
    <w:rsid w:val="00CB0664"/>
    <w:rsid w:val="00CB5554"/>
    <w:rsid w:val="00E95F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2FDF5"/>
  <w14:defaultImageDpi w14:val="300"/>
  <w15:docId w15:val="{56D63477-623D-43FE-A82B-E870DA87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V</cp:lastModifiedBy>
  <cp:revision>2</cp:revision>
  <dcterms:created xsi:type="dcterms:W3CDTF">2025-09-18T07:09:00Z</dcterms:created>
  <dcterms:modified xsi:type="dcterms:W3CDTF">2025-09-18T07:09:00Z</dcterms:modified>
  <cp:category/>
</cp:coreProperties>
</file>