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BA3657" w14:textId="363908E1" w:rsidR="00BE2F38" w:rsidRPr="00BE2F38" w:rsidRDefault="00BE2F38">
      <w:pPr>
        <w:rPr>
          <w:rFonts w:ascii="Times New Roman" w:hAnsi="Times New Roman" w:cs="Times New Roman"/>
          <w:sz w:val="34"/>
          <w:szCs w:val="34"/>
        </w:rPr>
      </w:pPr>
      <w:r w:rsidRPr="00BE2F38">
        <w:rPr>
          <w:rFonts w:ascii="Times New Roman" w:hAnsi="Times New Roman" w:cs="Times New Roman"/>
          <w:b/>
          <w:bCs/>
          <w:sz w:val="34"/>
          <w:szCs w:val="34"/>
        </w:rPr>
        <w:t>Name</w:t>
      </w:r>
      <w:r w:rsidRPr="00BE2F38">
        <w:rPr>
          <w:rFonts w:ascii="Times New Roman" w:hAnsi="Times New Roman" w:cs="Times New Roman"/>
          <w:sz w:val="34"/>
          <w:szCs w:val="34"/>
        </w:rPr>
        <w:t>: Karthikeyan K R</w:t>
      </w:r>
    </w:p>
    <w:p w14:paraId="071E18A7" w14:textId="40FA2161" w:rsidR="00BE2F38" w:rsidRPr="00BE2F38" w:rsidRDefault="00BE2F38">
      <w:pPr>
        <w:rPr>
          <w:rFonts w:ascii="Times New Roman" w:hAnsi="Times New Roman" w:cs="Times New Roman"/>
          <w:sz w:val="34"/>
          <w:szCs w:val="34"/>
        </w:rPr>
      </w:pPr>
      <w:r w:rsidRPr="00BE2F38">
        <w:rPr>
          <w:rFonts w:ascii="Times New Roman" w:hAnsi="Times New Roman" w:cs="Times New Roman"/>
          <w:b/>
          <w:bCs/>
          <w:sz w:val="34"/>
          <w:szCs w:val="34"/>
        </w:rPr>
        <w:t>Date</w:t>
      </w:r>
      <w:r w:rsidRPr="00BE2F38">
        <w:rPr>
          <w:rFonts w:ascii="Times New Roman" w:hAnsi="Times New Roman" w:cs="Times New Roman"/>
          <w:sz w:val="34"/>
          <w:szCs w:val="34"/>
        </w:rPr>
        <w:t>: 03-01-2024</w:t>
      </w:r>
    </w:p>
    <w:p w14:paraId="54A077FA" w14:textId="0925EEA1" w:rsidR="00BE2F38" w:rsidRPr="00BE2F38" w:rsidRDefault="00BE2F38">
      <w:pPr>
        <w:rPr>
          <w:rFonts w:ascii="Times New Roman" w:hAnsi="Times New Roman" w:cs="Times New Roman"/>
          <w:sz w:val="34"/>
          <w:szCs w:val="34"/>
        </w:rPr>
      </w:pPr>
      <w:r w:rsidRPr="00BE2F38">
        <w:rPr>
          <w:rFonts w:ascii="Times New Roman" w:hAnsi="Times New Roman" w:cs="Times New Roman"/>
          <w:b/>
          <w:bCs/>
          <w:sz w:val="34"/>
          <w:szCs w:val="34"/>
        </w:rPr>
        <w:t>Topic</w:t>
      </w:r>
      <w:r w:rsidRPr="00BE2F38">
        <w:rPr>
          <w:rFonts w:ascii="Times New Roman" w:hAnsi="Times New Roman" w:cs="Times New Roman"/>
          <w:sz w:val="34"/>
          <w:szCs w:val="34"/>
        </w:rPr>
        <w:t>: Azure Data Lake</w:t>
      </w:r>
    </w:p>
    <w:p w14:paraId="23A024FD" w14:textId="51B7BDAC" w:rsidR="00BE2F38" w:rsidRDefault="00BE2F38">
      <w:pPr>
        <w:rPr>
          <w:rFonts w:ascii="Times New Roman" w:hAnsi="Times New Roman" w:cs="Times New Roman"/>
          <w:sz w:val="34"/>
          <w:szCs w:val="34"/>
        </w:rPr>
      </w:pPr>
      <w:r w:rsidRPr="00BE2F38">
        <w:rPr>
          <w:rFonts w:ascii="Times New Roman" w:hAnsi="Times New Roman" w:cs="Times New Roman"/>
          <w:b/>
          <w:bCs/>
          <w:sz w:val="34"/>
          <w:szCs w:val="34"/>
        </w:rPr>
        <w:t>Type</w:t>
      </w:r>
      <w:r w:rsidRPr="00BE2F38">
        <w:rPr>
          <w:rFonts w:ascii="Times New Roman" w:hAnsi="Times New Roman" w:cs="Times New Roman"/>
          <w:sz w:val="34"/>
          <w:szCs w:val="34"/>
        </w:rPr>
        <w:t>: Daily Assignment</w:t>
      </w:r>
    </w:p>
    <w:p w14:paraId="09FDC0AD" w14:textId="77777777" w:rsidR="00BE2F38" w:rsidRDefault="00BE2F38">
      <w:pPr>
        <w:rPr>
          <w:rFonts w:ascii="Times New Roman" w:hAnsi="Times New Roman" w:cs="Times New Roman"/>
          <w:sz w:val="34"/>
          <w:szCs w:val="34"/>
        </w:rPr>
      </w:pPr>
    </w:p>
    <w:p w14:paraId="2494EE0A" w14:textId="77FB6985" w:rsidR="00BE2F38" w:rsidRPr="00BE2F38" w:rsidRDefault="00BE2F38">
      <w:pPr>
        <w:rPr>
          <w:rFonts w:ascii="Times New Roman" w:hAnsi="Times New Roman" w:cs="Times New Roman"/>
          <w:b/>
          <w:bCs/>
          <w:sz w:val="30"/>
          <w:szCs w:val="30"/>
        </w:rPr>
      </w:pPr>
      <w:r w:rsidRPr="00BE2F38">
        <w:rPr>
          <w:rFonts w:ascii="Times New Roman" w:hAnsi="Times New Roman" w:cs="Times New Roman"/>
          <w:b/>
          <w:bCs/>
          <w:sz w:val="30"/>
          <w:szCs w:val="30"/>
        </w:rPr>
        <w:t>Data Lake:</w:t>
      </w:r>
    </w:p>
    <w:p w14:paraId="7D679453" w14:textId="0E370675" w:rsidR="00BE2F38" w:rsidRDefault="00BE2F38">
      <w:pPr>
        <w:rPr>
          <w:rFonts w:ascii="Times New Roman" w:hAnsi="Times New Roman" w:cs="Times New Roman"/>
          <w:sz w:val="30"/>
          <w:szCs w:val="30"/>
        </w:rPr>
      </w:pPr>
      <w:r>
        <w:rPr>
          <w:rFonts w:ascii="Times New Roman" w:hAnsi="Times New Roman" w:cs="Times New Roman"/>
          <w:sz w:val="30"/>
          <w:szCs w:val="30"/>
        </w:rPr>
        <w:t>A</w:t>
      </w:r>
      <w:r w:rsidRPr="00BE2F38">
        <w:rPr>
          <w:rFonts w:ascii="Times New Roman" w:hAnsi="Times New Roman" w:cs="Times New Roman"/>
          <w:sz w:val="30"/>
          <w:szCs w:val="30"/>
        </w:rPr>
        <w:t xml:space="preserve"> data lake is a centralized repository that allows you to store and manage vast amounts of raw data in its native format. Unlike traditional databases that structure and organize data before storing it, a data lake retains data in its original, unprocessed state.</w:t>
      </w:r>
    </w:p>
    <w:p w14:paraId="37C4CF00" w14:textId="77777777" w:rsidR="00BE2F38" w:rsidRDefault="00BE2F38">
      <w:pPr>
        <w:rPr>
          <w:rFonts w:ascii="Times New Roman" w:hAnsi="Times New Roman" w:cs="Times New Roman"/>
          <w:sz w:val="30"/>
          <w:szCs w:val="30"/>
        </w:rPr>
      </w:pPr>
    </w:p>
    <w:p w14:paraId="5ACF8F29" w14:textId="1AA0CEE1" w:rsidR="00BE2F38" w:rsidRPr="00BE2F38" w:rsidRDefault="00BE2F38">
      <w:pPr>
        <w:rPr>
          <w:rFonts w:ascii="Times New Roman" w:hAnsi="Times New Roman" w:cs="Times New Roman"/>
          <w:b/>
          <w:bCs/>
          <w:sz w:val="30"/>
          <w:szCs w:val="30"/>
        </w:rPr>
      </w:pPr>
      <w:r w:rsidRPr="00BE2F38">
        <w:rPr>
          <w:rFonts w:ascii="Times New Roman" w:hAnsi="Times New Roman" w:cs="Times New Roman"/>
          <w:b/>
          <w:bCs/>
          <w:sz w:val="30"/>
          <w:szCs w:val="30"/>
        </w:rPr>
        <w:t>Benefits of Azure Data Lake:</w:t>
      </w:r>
    </w:p>
    <w:p w14:paraId="34C0A366" w14:textId="06555ECE" w:rsidR="00BE2F38" w:rsidRDefault="00BE2F38" w:rsidP="00BE2F38">
      <w:pPr>
        <w:pStyle w:val="ListParagraph"/>
        <w:numPr>
          <w:ilvl w:val="0"/>
          <w:numId w:val="1"/>
        </w:numPr>
        <w:rPr>
          <w:rFonts w:ascii="Times New Roman" w:hAnsi="Times New Roman" w:cs="Times New Roman"/>
          <w:sz w:val="30"/>
          <w:szCs w:val="30"/>
        </w:rPr>
      </w:pPr>
      <w:r>
        <w:rPr>
          <w:rFonts w:ascii="Times New Roman" w:hAnsi="Times New Roman" w:cs="Times New Roman"/>
          <w:sz w:val="30"/>
          <w:szCs w:val="30"/>
        </w:rPr>
        <w:t>Scalability</w:t>
      </w:r>
    </w:p>
    <w:p w14:paraId="12FFE6FF" w14:textId="74A51E1A" w:rsidR="00BE2F38" w:rsidRDefault="00BE2F38" w:rsidP="00BE2F38">
      <w:pPr>
        <w:pStyle w:val="ListParagraph"/>
        <w:numPr>
          <w:ilvl w:val="0"/>
          <w:numId w:val="1"/>
        </w:numPr>
        <w:rPr>
          <w:rFonts w:ascii="Times New Roman" w:hAnsi="Times New Roman" w:cs="Times New Roman"/>
          <w:sz w:val="30"/>
          <w:szCs w:val="30"/>
        </w:rPr>
      </w:pPr>
      <w:r>
        <w:rPr>
          <w:rFonts w:ascii="Times New Roman" w:hAnsi="Times New Roman" w:cs="Times New Roman"/>
          <w:sz w:val="30"/>
          <w:szCs w:val="30"/>
        </w:rPr>
        <w:t>Integration with Azure Services</w:t>
      </w:r>
    </w:p>
    <w:p w14:paraId="373CF026" w14:textId="5AD78A73" w:rsidR="00BE2F38" w:rsidRPr="00BE2F38" w:rsidRDefault="00BE2F38" w:rsidP="00BE2F38">
      <w:pPr>
        <w:pStyle w:val="ListParagraph"/>
        <w:numPr>
          <w:ilvl w:val="0"/>
          <w:numId w:val="1"/>
        </w:numPr>
        <w:rPr>
          <w:rFonts w:ascii="Times New Roman" w:hAnsi="Times New Roman" w:cs="Times New Roman"/>
          <w:sz w:val="30"/>
          <w:szCs w:val="30"/>
        </w:rPr>
      </w:pPr>
      <w:r w:rsidRPr="00BE2F38">
        <w:rPr>
          <w:rFonts w:ascii="Times New Roman" w:hAnsi="Times New Roman" w:cs="Times New Roman"/>
          <w:sz w:val="30"/>
          <w:szCs w:val="30"/>
        </w:rPr>
        <w:t>Security and Compliance</w:t>
      </w:r>
    </w:p>
    <w:p w14:paraId="37D5ACE2" w14:textId="19E749AD" w:rsidR="00BE2F38" w:rsidRPr="00BE2F38" w:rsidRDefault="00BE2F38" w:rsidP="00BE2F38">
      <w:pPr>
        <w:pStyle w:val="ListParagraph"/>
        <w:numPr>
          <w:ilvl w:val="0"/>
          <w:numId w:val="1"/>
        </w:numPr>
        <w:rPr>
          <w:rFonts w:ascii="Times New Roman" w:hAnsi="Times New Roman" w:cs="Times New Roman"/>
          <w:sz w:val="30"/>
          <w:szCs w:val="30"/>
        </w:rPr>
      </w:pPr>
      <w:r w:rsidRPr="00BE2F38">
        <w:rPr>
          <w:rFonts w:ascii="Times New Roman" w:hAnsi="Times New Roman" w:cs="Times New Roman"/>
          <w:sz w:val="30"/>
          <w:szCs w:val="30"/>
        </w:rPr>
        <w:t>Multi-Protocol Support</w:t>
      </w:r>
    </w:p>
    <w:p w14:paraId="1B563418" w14:textId="59023AE7" w:rsidR="00BE2F38" w:rsidRPr="00BE2F38" w:rsidRDefault="00BE2F38" w:rsidP="00BE2F38">
      <w:pPr>
        <w:pStyle w:val="ListParagraph"/>
        <w:numPr>
          <w:ilvl w:val="0"/>
          <w:numId w:val="1"/>
        </w:numPr>
        <w:rPr>
          <w:rFonts w:ascii="Times New Roman" w:hAnsi="Times New Roman" w:cs="Times New Roman"/>
          <w:sz w:val="30"/>
          <w:szCs w:val="30"/>
        </w:rPr>
      </w:pPr>
      <w:r w:rsidRPr="00BE2F38">
        <w:rPr>
          <w:rFonts w:ascii="Times New Roman" w:hAnsi="Times New Roman" w:cs="Times New Roman"/>
          <w:sz w:val="30"/>
          <w:szCs w:val="30"/>
        </w:rPr>
        <w:t>Cost-Effective Storage Tiers</w:t>
      </w:r>
    </w:p>
    <w:p w14:paraId="551935F7" w14:textId="5536428D" w:rsidR="00BE2F38" w:rsidRPr="00BE2F38" w:rsidRDefault="00BE2F38" w:rsidP="00BE2F38">
      <w:pPr>
        <w:pStyle w:val="ListParagraph"/>
        <w:numPr>
          <w:ilvl w:val="0"/>
          <w:numId w:val="1"/>
        </w:numPr>
        <w:rPr>
          <w:rFonts w:ascii="Times New Roman" w:hAnsi="Times New Roman" w:cs="Times New Roman"/>
          <w:sz w:val="30"/>
          <w:szCs w:val="30"/>
        </w:rPr>
      </w:pPr>
      <w:r w:rsidRPr="00BE2F38">
        <w:rPr>
          <w:rFonts w:ascii="Times New Roman" w:hAnsi="Times New Roman" w:cs="Times New Roman"/>
          <w:sz w:val="30"/>
          <w:szCs w:val="30"/>
        </w:rPr>
        <w:t>Analytics Capabilities</w:t>
      </w:r>
    </w:p>
    <w:p w14:paraId="4E0C33EA" w14:textId="7A3335D0" w:rsidR="00BE2F38" w:rsidRDefault="00BE2F38" w:rsidP="00BE2F38">
      <w:pPr>
        <w:pStyle w:val="ListParagraph"/>
        <w:numPr>
          <w:ilvl w:val="0"/>
          <w:numId w:val="1"/>
        </w:numPr>
        <w:rPr>
          <w:rFonts w:ascii="Times New Roman" w:hAnsi="Times New Roman" w:cs="Times New Roman"/>
          <w:sz w:val="30"/>
          <w:szCs w:val="30"/>
        </w:rPr>
      </w:pPr>
      <w:r w:rsidRPr="00BE2F38">
        <w:rPr>
          <w:rFonts w:ascii="Times New Roman" w:hAnsi="Times New Roman" w:cs="Times New Roman"/>
          <w:sz w:val="30"/>
          <w:szCs w:val="30"/>
        </w:rPr>
        <w:t>Hierarchical Namespace</w:t>
      </w:r>
    </w:p>
    <w:p w14:paraId="5582BAA4" w14:textId="77777777" w:rsidR="00BE2F38" w:rsidRDefault="00BE2F38" w:rsidP="00BE2F38">
      <w:pPr>
        <w:rPr>
          <w:rFonts w:ascii="Times New Roman" w:hAnsi="Times New Roman" w:cs="Times New Roman"/>
          <w:sz w:val="30"/>
          <w:szCs w:val="30"/>
        </w:rPr>
      </w:pPr>
    </w:p>
    <w:p w14:paraId="54044331" w14:textId="356F1A5E" w:rsidR="00BE2F38" w:rsidRPr="00BE2F38" w:rsidRDefault="00BE2F38" w:rsidP="00BE2F38">
      <w:pPr>
        <w:rPr>
          <w:rFonts w:ascii="Times New Roman" w:hAnsi="Times New Roman" w:cs="Times New Roman"/>
          <w:b/>
          <w:bCs/>
          <w:sz w:val="30"/>
          <w:szCs w:val="30"/>
        </w:rPr>
      </w:pPr>
      <w:r w:rsidRPr="00BE2F38">
        <w:rPr>
          <w:rFonts w:ascii="Times New Roman" w:hAnsi="Times New Roman" w:cs="Times New Roman"/>
          <w:b/>
          <w:bCs/>
          <w:sz w:val="30"/>
          <w:szCs w:val="30"/>
        </w:rPr>
        <w:t>Azure Data Lake Storage Gen2:</w:t>
      </w:r>
    </w:p>
    <w:p w14:paraId="4FC4080B" w14:textId="13E3CF46" w:rsidR="00BE2F38" w:rsidRDefault="00BE2F38" w:rsidP="00BE2F38">
      <w:pPr>
        <w:rPr>
          <w:rFonts w:ascii="Times New Roman" w:hAnsi="Times New Roman" w:cs="Times New Roman"/>
          <w:sz w:val="30"/>
          <w:szCs w:val="30"/>
        </w:rPr>
      </w:pPr>
      <w:r w:rsidRPr="00BE2F38">
        <w:rPr>
          <w:rFonts w:ascii="Times New Roman" w:hAnsi="Times New Roman" w:cs="Times New Roman"/>
          <w:sz w:val="30"/>
          <w:szCs w:val="30"/>
        </w:rPr>
        <w:t>Azure Data Lake Storage Gen2 is an enhanced version of Azure Data Lake Storage (ADLS) that combines the capabilities of Azure Blob Storage with the features of the original Azure Data Lake Storage Gen1. It is designed to provide a scalable and secure data lake solution for big data analytics.</w:t>
      </w:r>
    </w:p>
    <w:p w14:paraId="6027CD5C" w14:textId="77777777" w:rsidR="00D2000E" w:rsidRDefault="00D2000E" w:rsidP="00BE2F38">
      <w:pPr>
        <w:rPr>
          <w:rFonts w:ascii="Times New Roman" w:hAnsi="Times New Roman" w:cs="Times New Roman"/>
          <w:sz w:val="30"/>
          <w:szCs w:val="30"/>
        </w:rPr>
      </w:pPr>
    </w:p>
    <w:p w14:paraId="3E359500" w14:textId="77777777" w:rsidR="00D2000E" w:rsidRDefault="00D2000E" w:rsidP="00BE2F38">
      <w:pPr>
        <w:rPr>
          <w:rFonts w:ascii="Times New Roman" w:hAnsi="Times New Roman" w:cs="Times New Roman"/>
          <w:sz w:val="30"/>
          <w:szCs w:val="30"/>
        </w:rPr>
      </w:pPr>
    </w:p>
    <w:p w14:paraId="6A460E95" w14:textId="77777777" w:rsidR="00D2000E" w:rsidRDefault="00D2000E" w:rsidP="00BE2F38">
      <w:pPr>
        <w:rPr>
          <w:rFonts w:ascii="Times New Roman" w:hAnsi="Times New Roman" w:cs="Times New Roman"/>
          <w:sz w:val="30"/>
          <w:szCs w:val="30"/>
        </w:rPr>
      </w:pPr>
    </w:p>
    <w:p w14:paraId="50EC0E7B" w14:textId="77777777" w:rsidR="00D2000E" w:rsidRDefault="00D2000E" w:rsidP="00BE2F38">
      <w:pPr>
        <w:rPr>
          <w:rFonts w:ascii="Times New Roman" w:hAnsi="Times New Roman" w:cs="Times New Roman"/>
          <w:sz w:val="30"/>
          <w:szCs w:val="30"/>
        </w:rPr>
      </w:pPr>
    </w:p>
    <w:p w14:paraId="37FAD4F9" w14:textId="392DCE63" w:rsidR="00D2000E" w:rsidRDefault="00D2000E" w:rsidP="00BE2F38">
      <w:pPr>
        <w:rPr>
          <w:rFonts w:ascii="Times New Roman" w:hAnsi="Times New Roman" w:cs="Times New Roman"/>
          <w:b/>
          <w:bCs/>
          <w:sz w:val="30"/>
          <w:szCs w:val="30"/>
        </w:rPr>
      </w:pPr>
      <w:r w:rsidRPr="00D2000E">
        <w:rPr>
          <w:rFonts w:ascii="Times New Roman" w:hAnsi="Times New Roman" w:cs="Times New Roman"/>
          <w:b/>
          <w:bCs/>
          <w:sz w:val="30"/>
          <w:szCs w:val="30"/>
        </w:rPr>
        <w:lastRenderedPageBreak/>
        <w:t>Storage Explorer:</w:t>
      </w:r>
    </w:p>
    <w:p w14:paraId="74B4AA5F" w14:textId="40DF0D83" w:rsidR="00D2000E" w:rsidRDefault="00D2000E" w:rsidP="00BE2F38">
      <w:pPr>
        <w:rPr>
          <w:rFonts w:ascii="Times New Roman" w:hAnsi="Times New Roman" w:cs="Times New Roman"/>
          <w:sz w:val="30"/>
          <w:szCs w:val="30"/>
        </w:rPr>
      </w:pPr>
      <w:r w:rsidRPr="00D2000E">
        <w:rPr>
          <w:rFonts w:ascii="Times New Roman" w:hAnsi="Times New Roman" w:cs="Times New Roman"/>
          <w:sz w:val="30"/>
          <w:szCs w:val="30"/>
        </w:rPr>
        <w:t>Azure Storage Explorer is a standalone application that enables you to interact with Azure Storage services, including Azure Data Lake Storage (ADLS), in a user-friendly graphical interface. It provides a convenient way to manage and explore your storage accounts, containers, and files without the need for complex command-line tools.</w:t>
      </w:r>
    </w:p>
    <w:p w14:paraId="76A1E970" w14:textId="77777777" w:rsidR="00D2000E" w:rsidRDefault="00D2000E" w:rsidP="00BE2F38">
      <w:pPr>
        <w:rPr>
          <w:rFonts w:ascii="Times New Roman" w:hAnsi="Times New Roman" w:cs="Times New Roman"/>
          <w:sz w:val="30"/>
          <w:szCs w:val="30"/>
        </w:rPr>
      </w:pPr>
    </w:p>
    <w:p w14:paraId="6306F5E8" w14:textId="0977ED6C" w:rsidR="00D2000E" w:rsidRDefault="00D2000E" w:rsidP="00BE2F38">
      <w:pPr>
        <w:rPr>
          <w:rFonts w:ascii="Times New Roman" w:hAnsi="Times New Roman" w:cs="Times New Roman"/>
          <w:b/>
          <w:bCs/>
          <w:sz w:val="30"/>
          <w:szCs w:val="30"/>
        </w:rPr>
      </w:pPr>
      <w:r w:rsidRPr="00D2000E">
        <w:rPr>
          <w:rFonts w:ascii="Times New Roman" w:hAnsi="Times New Roman" w:cs="Times New Roman"/>
          <w:b/>
          <w:bCs/>
          <w:sz w:val="30"/>
          <w:szCs w:val="30"/>
        </w:rPr>
        <w:t xml:space="preserve">Creating a storage account and </w:t>
      </w:r>
      <w:r>
        <w:rPr>
          <w:rFonts w:ascii="Times New Roman" w:hAnsi="Times New Roman" w:cs="Times New Roman"/>
          <w:b/>
          <w:bCs/>
          <w:sz w:val="30"/>
          <w:szCs w:val="30"/>
        </w:rPr>
        <w:t>connecting</w:t>
      </w:r>
      <w:r w:rsidRPr="00D2000E">
        <w:rPr>
          <w:rFonts w:ascii="Times New Roman" w:hAnsi="Times New Roman" w:cs="Times New Roman"/>
          <w:b/>
          <w:bCs/>
          <w:sz w:val="30"/>
          <w:szCs w:val="30"/>
        </w:rPr>
        <w:t xml:space="preserve"> with storage explorer:</w:t>
      </w:r>
    </w:p>
    <w:p w14:paraId="0236C2D3" w14:textId="6271125A" w:rsidR="00D2000E" w:rsidRPr="00D2000E" w:rsidRDefault="00D2000E" w:rsidP="00BE2F38">
      <w:pPr>
        <w:rPr>
          <w:rFonts w:ascii="Times New Roman" w:hAnsi="Times New Roman" w:cs="Times New Roman"/>
          <w:sz w:val="30"/>
          <w:szCs w:val="30"/>
        </w:rPr>
      </w:pPr>
      <w:r>
        <w:rPr>
          <w:rFonts w:ascii="Times New Roman" w:hAnsi="Times New Roman" w:cs="Times New Roman"/>
          <w:sz w:val="30"/>
          <w:szCs w:val="30"/>
        </w:rPr>
        <w:t>As we need to create a storage account, we need to choose the storage account service from the azure</w:t>
      </w:r>
    </w:p>
    <w:p w14:paraId="1CC246A8" w14:textId="582ACB6B" w:rsidR="00D2000E" w:rsidRDefault="00D2000E" w:rsidP="00BE2F38">
      <w:pPr>
        <w:rPr>
          <w:rFonts w:ascii="Times New Roman" w:hAnsi="Times New Roman" w:cs="Times New Roman"/>
          <w:b/>
          <w:bCs/>
          <w:noProof/>
          <w:sz w:val="30"/>
          <w:szCs w:val="30"/>
        </w:rPr>
      </w:pPr>
      <w:r>
        <w:rPr>
          <w:rFonts w:ascii="Times New Roman" w:hAnsi="Times New Roman" w:cs="Times New Roman"/>
          <w:b/>
          <w:bCs/>
          <w:noProof/>
          <w:sz w:val="30"/>
          <w:szCs w:val="30"/>
        </w:rPr>
        <w:drawing>
          <wp:inline distT="0" distB="0" distL="0" distR="0" wp14:anchorId="7CCA9E09" wp14:editId="60625C04">
            <wp:extent cx="5731510" cy="3223895"/>
            <wp:effectExtent l="0" t="0" r="2540" b="0"/>
            <wp:docPr id="1891614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614307" name="Picture 1891614307"/>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3C368B0" w14:textId="77777777" w:rsidR="00D2000E" w:rsidRDefault="00D2000E" w:rsidP="00D2000E">
      <w:pPr>
        <w:rPr>
          <w:rFonts w:ascii="Times New Roman" w:hAnsi="Times New Roman" w:cs="Times New Roman"/>
          <w:b/>
          <w:bCs/>
          <w:noProof/>
          <w:sz w:val="30"/>
          <w:szCs w:val="30"/>
        </w:rPr>
      </w:pPr>
    </w:p>
    <w:p w14:paraId="7F28965A" w14:textId="77777777" w:rsidR="00D2000E" w:rsidRDefault="00D2000E" w:rsidP="00D2000E">
      <w:pPr>
        <w:rPr>
          <w:rFonts w:ascii="Times New Roman" w:hAnsi="Times New Roman" w:cs="Times New Roman"/>
          <w:sz w:val="30"/>
          <w:szCs w:val="30"/>
        </w:rPr>
      </w:pPr>
      <w:r>
        <w:rPr>
          <w:rFonts w:ascii="Times New Roman" w:hAnsi="Times New Roman" w:cs="Times New Roman"/>
          <w:sz w:val="30"/>
          <w:szCs w:val="30"/>
        </w:rPr>
        <w:t>Once we entered into this service page, we can able to see the available storage services. If we need to create a new one, we have to click the Create option which present below the storage accounts</w:t>
      </w:r>
    </w:p>
    <w:p w14:paraId="17D27253" w14:textId="77777777" w:rsidR="00D2000E" w:rsidRDefault="00D2000E" w:rsidP="00D2000E">
      <w:pPr>
        <w:rPr>
          <w:rFonts w:ascii="Times New Roman" w:hAnsi="Times New Roman" w:cs="Times New Roman"/>
          <w:sz w:val="30"/>
          <w:szCs w:val="30"/>
        </w:rPr>
      </w:pPr>
    </w:p>
    <w:p w14:paraId="508A77E4" w14:textId="77777777" w:rsidR="00D2000E" w:rsidRDefault="00D2000E" w:rsidP="00D2000E">
      <w:pPr>
        <w:rPr>
          <w:rFonts w:ascii="Times New Roman" w:hAnsi="Times New Roman" w:cs="Times New Roman"/>
          <w:sz w:val="30"/>
          <w:szCs w:val="30"/>
        </w:rPr>
      </w:pPr>
    </w:p>
    <w:p w14:paraId="354E55D4" w14:textId="77777777" w:rsidR="00D2000E" w:rsidRDefault="00D2000E" w:rsidP="00D2000E">
      <w:pPr>
        <w:rPr>
          <w:rFonts w:ascii="Times New Roman" w:hAnsi="Times New Roman" w:cs="Times New Roman"/>
          <w:sz w:val="30"/>
          <w:szCs w:val="30"/>
        </w:rPr>
      </w:pPr>
    </w:p>
    <w:p w14:paraId="333E500F" w14:textId="77777777" w:rsidR="00D2000E" w:rsidRDefault="00D2000E" w:rsidP="00D2000E">
      <w:pPr>
        <w:rPr>
          <w:rFonts w:ascii="Times New Roman" w:hAnsi="Times New Roman" w:cs="Times New Roman"/>
          <w:sz w:val="30"/>
          <w:szCs w:val="30"/>
        </w:rPr>
      </w:pPr>
    </w:p>
    <w:p w14:paraId="2826C2B8" w14:textId="1B270378" w:rsidR="00D2000E" w:rsidRDefault="00D2000E" w:rsidP="00D2000E">
      <w:pPr>
        <w:rPr>
          <w:rFonts w:ascii="Times New Roman" w:hAnsi="Times New Roman" w:cs="Times New Roman"/>
          <w:noProof/>
          <w:sz w:val="30"/>
          <w:szCs w:val="30"/>
        </w:rPr>
      </w:pPr>
      <w:r>
        <w:rPr>
          <w:rFonts w:ascii="Times New Roman" w:hAnsi="Times New Roman" w:cs="Times New Roman"/>
          <w:noProof/>
          <w:sz w:val="30"/>
          <w:szCs w:val="30"/>
        </w:rPr>
        <w:drawing>
          <wp:inline distT="0" distB="0" distL="0" distR="0" wp14:anchorId="42BCDD73" wp14:editId="31E95B5A">
            <wp:extent cx="5731510" cy="3223895"/>
            <wp:effectExtent l="0" t="0" r="2540" b="0"/>
            <wp:docPr id="5636247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624702" name="Picture 56362470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sz w:val="30"/>
          <w:szCs w:val="30"/>
        </w:rPr>
        <w:t xml:space="preserve"> </w:t>
      </w:r>
    </w:p>
    <w:p w14:paraId="51D53031" w14:textId="77777777" w:rsidR="00D2000E" w:rsidRDefault="00D2000E" w:rsidP="00D2000E">
      <w:pPr>
        <w:rPr>
          <w:rFonts w:ascii="Times New Roman" w:hAnsi="Times New Roman" w:cs="Times New Roman"/>
          <w:noProof/>
          <w:sz w:val="30"/>
          <w:szCs w:val="30"/>
        </w:rPr>
      </w:pPr>
    </w:p>
    <w:p w14:paraId="695C96AA" w14:textId="0F9139C1" w:rsidR="00D2000E" w:rsidRDefault="00D2000E" w:rsidP="00D2000E">
      <w:pPr>
        <w:tabs>
          <w:tab w:val="left" w:pos="4020"/>
        </w:tabs>
        <w:rPr>
          <w:rFonts w:ascii="Times New Roman" w:hAnsi="Times New Roman" w:cs="Times New Roman"/>
          <w:sz w:val="30"/>
          <w:szCs w:val="30"/>
        </w:rPr>
      </w:pPr>
      <w:r>
        <w:rPr>
          <w:rFonts w:ascii="Times New Roman" w:hAnsi="Times New Roman" w:cs="Times New Roman"/>
          <w:sz w:val="30"/>
          <w:szCs w:val="30"/>
        </w:rPr>
        <w:t xml:space="preserve">Then we need to click the checkbox for enabling hierarchical namespace option in order to use the Data Lake </w:t>
      </w:r>
      <w:r>
        <w:rPr>
          <w:rFonts w:ascii="Times New Roman" w:hAnsi="Times New Roman" w:cs="Times New Roman"/>
          <w:sz w:val="30"/>
          <w:szCs w:val="30"/>
        </w:rPr>
        <w:t>Storage</w:t>
      </w:r>
      <w:r>
        <w:rPr>
          <w:rFonts w:ascii="Times New Roman" w:hAnsi="Times New Roman" w:cs="Times New Roman"/>
          <w:sz w:val="30"/>
          <w:szCs w:val="30"/>
        </w:rPr>
        <w:t xml:space="preserve"> Gen2</w:t>
      </w:r>
    </w:p>
    <w:p w14:paraId="200AD59B" w14:textId="77777777" w:rsidR="00D2000E" w:rsidRDefault="00D2000E" w:rsidP="00D2000E">
      <w:pPr>
        <w:tabs>
          <w:tab w:val="left" w:pos="4020"/>
        </w:tabs>
        <w:rPr>
          <w:rFonts w:ascii="Times New Roman" w:hAnsi="Times New Roman" w:cs="Times New Roman"/>
          <w:sz w:val="30"/>
          <w:szCs w:val="30"/>
        </w:rPr>
      </w:pPr>
    </w:p>
    <w:p w14:paraId="6435CC7E" w14:textId="4900C8C5" w:rsidR="00D2000E" w:rsidRDefault="00D2000E" w:rsidP="00D2000E">
      <w:pPr>
        <w:tabs>
          <w:tab w:val="left" w:pos="4020"/>
        </w:tabs>
        <w:rPr>
          <w:rFonts w:ascii="Times New Roman" w:hAnsi="Times New Roman" w:cs="Times New Roman"/>
          <w:noProof/>
          <w:sz w:val="30"/>
          <w:szCs w:val="30"/>
        </w:rPr>
      </w:pPr>
      <w:r>
        <w:rPr>
          <w:rFonts w:ascii="Times New Roman" w:hAnsi="Times New Roman" w:cs="Times New Roman"/>
          <w:noProof/>
          <w:sz w:val="30"/>
          <w:szCs w:val="30"/>
        </w:rPr>
        <w:drawing>
          <wp:inline distT="0" distB="0" distL="0" distR="0" wp14:anchorId="3E2313FE" wp14:editId="11061892">
            <wp:extent cx="5731510" cy="3223895"/>
            <wp:effectExtent l="0" t="0" r="2540" b="0"/>
            <wp:docPr id="9134837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483792" name="Picture 91348379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8582065" w14:textId="77777777" w:rsidR="00CF1813" w:rsidRPr="00CF1813" w:rsidRDefault="00CF1813" w:rsidP="00CF1813">
      <w:pPr>
        <w:rPr>
          <w:rFonts w:ascii="Times New Roman" w:hAnsi="Times New Roman" w:cs="Times New Roman"/>
          <w:sz w:val="30"/>
          <w:szCs w:val="30"/>
        </w:rPr>
      </w:pPr>
    </w:p>
    <w:p w14:paraId="7AA146C3" w14:textId="4FF87073" w:rsidR="00CF1813" w:rsidRDefault="00CF1813" w:rsidP="00CF1813">
      <w:pPr>
        <w:tabs>
          <w:tab w:val="left" w:pos="1450"/>
        </w:tabs>
        <w:rPr>
          <w:rFonts w:ascii="Times New Roman" w:hAnsi="Times New Roman" w:cs="Times New Roman"/>
          <w:sz w:val="30"/>
          <w:szCs w:val="30"/>
        </w:rPr>
      </w:pPr>
    </w:p>
    <w:p w14:paraId="34234B37" w14:textId="77777777" w:rsidR="00CF1813" w:rsidRDefault="00CF1813" w:rsidP="00CF1813">
      <w:pPr>
        <w:tabs>
          <w:tab w:val="left" w:pos="1450"/>
        </w:tabs>
        <w:rPr>
          <w:rFonts w:ascii="Times New Roman" w:hAnsi="Times New Roman" w:cs="Times New Roman"/>
          <w:sz w:val="30"/>
          <w:szCs w:val="30"/>
        </w:rPr>
      </w:pPr>
    </w:p>
    <w:p w14:paraId="02B9D17B" w14:textId="38913836" w:rsidR="00CF1813" w:rsidRDefault="00CF1813" w:rsidP="00CF1813">
      <w:pPr>
        <w:tabs>
          <w:tab w:val="left" w:pos="1450"/>
        </w:tabs>
        <w:rPr>
          <w:rFonts w:ascii="Times New Roman" w:hAnsi="Times New Roman" w:cs="Times New Roman"/>
          <w:sz w:val="30"/>
          <w:szCs w:val="30"/>
        </w:rPr>
      </w:pPr>
      <w:r>
        <w:rPr>
          <w:rFonts w:ascii="Times New Roman" w:hAnsi="Times New Roman" w:cs="Times New Roman"/>
          <w:sz w:val="30"/>
          <w:szCs w:val="30"/>
        </w:rPr>
        <w:t>Once created the storage resource service, then go to the resource page</w:t>
      </w:r>
    </w:p>
    <w:p w14:paraId="74B7AC5D" w14:textId="05571E48" w:rsidR="00CF1813" w:rsidRDefault="00CF1813" w:rsidP="00CF1813">
      <w:pPr>
        <w:tabs>
          <w:tab w:val="left" w:pos="1450"/>
        </w:tabs>
        <w:rPr>
          <w:rFonts w:ascii="Times New Roman" w:hAnsi="Times New Roman" w:cs="Times New Roman"/>
          <w:noProof/>
          <w:sz w:val="30"/>
          <w:szCs w:val="30"/>
        </w:rPr>
      </w:pPr>
      <w:r>
        <w:rPr>
          <w:rFonts w:ascii="Times New Roman" w:hAnsi="Times New Roman" w:cs="Times New Roman"/>
          <w:noProof/>
          <w:sz w:val="30"/>
          <w:szCs w:val="30"/>
        </w:rPr>
        <w:drawing>
          <wp:inline distT="0" distB="0" distL="0" distR="0" wp14:anchorId="7A316A72" wp14:editId="760BBC8E">
            <wp:extent cx="5731510" cy="3223895"/>
            <wp:effectExtent l="0" t="0" r="2540" b="0"/>
            <wp:docPr id="19814333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433395" name="Picture 198143339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DC4887D" w14:textId="77777777" w:rsidR="00CF1813" w:rsidRPr="00CF1813" w:rsidRDefault="00CF1813" w:rsidP="00CF1813">
      <w:pPr>
        <w:rPr>
          <w:rFonts w:ascii="Times New Roman" w:hAnsi="Times New Roman" w:cs="Times New Roman"/>
          <w:sz w:val="30"/>
          <w:szCs w:val="30"/>
        </w:rPr>
      </w:pPr>
    </w:p>
    <w:p w14:paraId="52E166A9" w14:textId="040872B8" w:rsidR="00CF1813" w:rsidRDefault="00CF1813" w:rsidP="00CF1813">
      <w:pPr>
        <w:tabs>
          <w:tab w:val="left" w:pos="5510"/>
        </w:tabs>
        <w:rPr>
          <w:rFonts w:ascii="Times New Roman" w:hAnsi="Times New Roman" w:cs="Times New Roman"/>
          <w:noProof/>
          <w:sz w:val="30"/>
          <w:szCs w:val="30"/>
        </w:rPr>
      </w:pPr>
      <w:r>
        <w:rPr>
          <w:rFonts w:ascii="Times New Roman" w:hAnsi="Times New Roman" w:cs="Times New Roman"/>
          <w:noProof/>
          <w:sz w:val="30"/>
          <w:szCs w:val="30"/>
        </w:rPr>
        <w:t>Then go to the containers and create a new one to upload the files</w:t>
      </w:r>
    </w:p>
    <w:p w14:paraId="3D28EEA4" w14:textId="536640EF" w:rsidR="00CF1813" w:rsidRDefault="00CF1813" w:rsidP="00CF1813">
      <w:pPr>
        <w:tabs>
          <w:tab w:val="left" w:pos="5510"/>
        </w:tabs>
        <w:rPr>
          <w:rFonts w:ascii="Times New Roman" w:hAnsi="Times New Roman" w:cs="Times New Roman"/>
          <w:noProof/>
          <w:sz w:val="30"/>
          <w:szCs w:val="30"/>
        </w:rPr>
      </w:pPr>
      <w:r>
        <w:rPr>
          <w:rFonts w:ascii="Times New Roman" w:hAnsi="Times New Roman" w:cs="Times New Roman"/>
          <w:noProof/>
          <w:sz w:val="30"/>
          <w:szCs w:val="30"/>
        </w:rPr>
        <w:drawing>
          <wp:inline distT="0" distB="0" distL="0" distR="0" wp14:anchorId="14D5E1E6" wp14:editId="6539D0CA">
            <wp:extent cx="5731510" cy="3223895"/>
            <wp:effectExtent l="0" t="0" r="2540" b="0"/>
            <wp:docPr id="14562090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209032" name="Picture 145620903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81DC922" w14:textId="77777777" w:rsidR="00CF1813" w:rsidRPr="00CF1813" w:rsidRDefault="00CF1813" w:rsidP="00CF1813">
      <w:pPr>
        <w:rPr>
          <w:rFonts w:ascii="Times New Roman" w:hAnsi="Times New Roman" w:cs="Times New Roman"/>
          <w:sz w:val="30"/>
          <w:szCs w:val="30"/>
        </w:rPr>
      </w:pPr>
    </w:p>
    <w:p w14:paraId="4E9D60DA" w14:textId="77777777" w:rsidR="00CF1813" w:rsidRDefault="00CF1813" w:rsidP="00CF1813">
      <w:pPr>
        <w:rPr>
          <w:rFonts w:ascii="Times New Roman" w:hAnsi="Times New Roman" w:cs="Times New Roman"/>
          <w:noProof/>
          <w:sz w:val="30"/>
          <w:szCs w:val="30"/>
        </w:rPr>
      </w:pPr>
    </w:p>
    <w:p w14:paraId="45A91D3C" w14:textId="5F8B1ABF" w:rsidR="00CF1813" w:rsidRDefault="00CF1813" w:rsidP="00CF1813">
      <w:pPr>
        <w:tabs>
          <w:tab w:val="left" w:pos="2900"/>
        </w:tabs>
        <w:rPr>
          <w:rFonts w:ascii="Times New Roman" w:hAnsi="Times New Roman" w:cs="Times New Roman"/>
          <w:sz w:val="30"/>
          <w:szCs w:val="30"/>
        </w:rPr>
      </w:pPr>
    </w:p>
    <w:p w14:paraId="0BA27A55" w14:textId="77777777" w:rsidR="00CF1813" w:rsidRDefault="00CF1813" w:rsidP="00CF1813">
      <w:pPr>
        <w:tabs>
          <w:tab w:val="left" w:pos="2900"/>
        </w:tabs>
        <w:rPr>
          <w:rFonts w:ascii="Times New Roman" w:hAnsi="Times New Roman" w:cs="Times New Roman"/>
          <w:sz w:val="30"/>
          <w:szCs w:val="30"/>
        </w:rPr>
      </w:pPr>
      <w:r>
        <w:rPr>
          <w:rFonts w:ascii="Times New Roman" w:hAnsi="Times New Roman" w:cs="Times New Roman"/>
          <w:sz w:val="30"/>
          <w:szCs w:val="30"/>
        </w:rPr>
        <w:t>Then open Microsoft Azure Storage Explorer and sign in with your Azure account</w:t>
      </w:r>
    </w:p>
    <w:p w14:paraId="40B07D46" w14:textId="57F4DF36" w:rsidR="00CF1813" w:rsidRDefault="00CF1813" w:rsidP="00CF1813">
      <w:pPr>
        <w:tabs>
          <w:tab w:val="left" w:pos="2900"/>
        </w:tabs>
        <w:rPr>
          <w:rFonts w:ascii="Times New Roman" w:hAnsi="Times New Roman" w:cs="Times New Roman"/>
          <w:noProof/>
          <w:sz w:val="30"/>
          <w:szCs w:val="30"/>
        </w:rPr>
      </w:pPr>
      <w:r>
        <w:rPr>
          <w:rFonts w:ascii="Times New Roman" w:hAnsi="Times New Roman" w:cs="Times New Roman"/>
          <w:noProof/>
          <w:sz w:val="30"/>
          <w:szCs w:val="30"/>
        </w:rPr>
        <w:drawing>
          <wp:inline distT="0" distB="0" distL="0" distR="0" wp14:anchorId="6823F85A" wp14:editId="6BA6488A">
            <wp:extent cx="5731510" cy="3223895"/>
            <wp:effectExtent l="0" t="0" r="2540" b="0"/>
            <wp:docPr id="5709041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904107" name="Picture 57090410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sz w:val="30"/>
          <w:szCs w:val="30"/>
        </w:rPr>
        <w:t xml:space="preserve"> </w:t>
      </w:r>
    </w:p>
    <w:p w14:paraId="694D274E" w14:textId="77777777" w:rsidR="005E49A4" w:rsidRDefault="00CF1813" w:rsidP="00CF1813">
      <w:pPr>
        <w:tabs>
          <w:tab w:val="left" w:pos="3000"/>
        </w:tabs>
        <w:rPr>
          <w:rFonts w:ascii="Times New Roman" w:hAnsi="Times New Roman" w:cs="Times New Roman"/>
          <w:sz w:val="30"/>
          <w:szCs w:val="30"/>
        </w:rPr>
      </w:pPr>
      <w:r>
        <w:rPr>
          <w:rFonts w:ascii="Times New Roman" w:hAnsi="Times New Roman" w:cs="Times New Roman"/>
          <w:sz w:val="30"/>
          <w:szCs w:val="30"/>
        </w:rPr>
        <w:t>Once get signed-in, go to the storage accounts under the subscriptions in the left pane and there, we can able to access those files that are present in the containers</w:t>
      </w:r>
    </w:p>
    <w:p w14:paraId="4F28BC47" w14:textId="77777777" w:rsidR="005E49A4" w:rsidRDefault="005E49A4" w:rsidP="00CF1813">
      <w:pPr>
        <w:tabs>
          <w:tab w:val="left" w:pos="3000"/>
        </w:tabs>
        <w:rPr>
          <w:rFonts w:ascii="Times New Roman" w:hAnsi="Times New Roman" w:cs="Times New Roman"/>
          <w:sz w:val="30"/>
          <w:szCs w:val="30"/>
        </w:rPr>
      </w:pPr>
    </w:p>
    <w:p w14:paraId="53CA25A2" w14:textId="77777777" w:rsidR="005E49A4" w:rsidRPr="005E49A4" w:rsidRDefault="005E49A4" w:rsidP="00CF1813">
      <w:pPr>
        <w:tabs>
          <w:tab w:val="left" w:pos="3000"/>
        </w:tabs>
        <w:rPr>
          <w:rFonts w:ascii="Times New Roman" w:hAnsi="Times New Roman" w:cs="Times New Roman"/>
          <w:b/>
          <w:bCs/>
          <w:sz w:val="30"/>
          <w:szCs w:val="30"/>
        </w:rPr>
      </w:pPr>
      <w:r w:rsidRPr="005E49A4">
        <w:rPr>
          <w:rFonts w:ascii="Times New Roman" w:hAnsi="Times New Roman" w:cs="Times New Roman"/>
          <w:b/>
          <w:bCs/>
          <w:sz w:val="30"/>
          <w:szCs w:val="30"/>
        </w:rPr>
        <w:t>Deleting the Storage Service:</w:t>
      </w:r>
    </w:p>
    <w:p w14:paraId="5D75E77E" w14:textId="1E04329C" w:rsidR="00CF1813" w:rsidRPr="00CF1813" w:rsidRDefault="005E49A4" w:rsidP="00CF1813">
      <w:pPr>
        <w:tabs>
          <w:tab w:val="left" w:pos="3000"/>
        </w:tabs>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22165A53" wp14:editId="68CBC9A1">
            <wp:extent cx="5731510" cy="3223895"/>
            <wp:effectExtent l="0" t="0" r="2540" b="0"/>
            <wp:docPr id="11220873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087305" name="Picture 112208730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CF1813">
        <w:rPr>
          <w:rFonts w:ascii="Times New Roman" w:hAnsi="Times New Roman" w:cs="Times New Roman"/>
          <w:sz w:val="30"/>
          <w:szCs w:val="30"/>
        </w:rPr>
        <w:t xml:space="preserve"> </w:t>
      </w:r>
    </w:p>
    <w:sectPr w:rsidR="00CF1813" w:rsidRPr="00CF181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4E17800"/>
    <w:multiLevelType w:val="hybridMultilevel"/>
    <w:tmpl w:val="DF2635E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651677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2F38"/>
    <w:rsid w:val="005E49A4"/>
    <w:rsid w:val="0069289B"/>
    <w:rsid w:val="00A00328"/>
    <w:rsid w:val="00A8647B"/>
    <w:rsid w:val="00BE2F38"/>
    <w:rsid w:val="00CF1813"/>
    <w:rsid w:val="00D2000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51D579"/>
  <w15:chartTrackingRefBased/>
  <w15:docId w15:val="{70B8F6D5-AF4B-44EA-907A-C3B60977E0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2F3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1570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5</Pages>
  <Words>324</Words>
  <Characters>1852</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Karthikeyan K R</dc:creator>
  <cp:keywords/>
  <dc:description/>
  <cp:lastModifiedBy>Karthikeyan K R</cp:lastModifiedBy>
  <cp:revision>1</cp:revision>
  <dcterms:created xsi:type="dcterms:W3CDTF">2024-01-03T11:28:00Z</dcterms:created>
  <dcterms:modified xsi:type="dcterms:W3CDTF">2024-01-03T12:06:00Z</dcterms:modified>
</cp:coreProperties>
</file>