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2E3F8" w14:textId="35FA2BC8" w:rsidR="00BA0394" w:rsidRPr="00BA0394" w:rsidRDefault="00BA0394" w:rsidP="00BA0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Procyon Technostructure — Salesforce Excellence, Delivered</w:t>
      </w:r>
    </w:p>
    <w:p w14:paraId="41B2C7F8" w14:textId="5FC22C98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Delivering Salesforce Excellence</w:t>
      </w:r>
      <w:r w:rsidR="004731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- </w:t>
      </w: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Across Every Cloud, Every Industry, Every Time</w:t>
      </w:r>
    </w:p>
    <w:p w14:paraId="02AE589A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Punch Lines:</w:t>
      </w:r>
    </w:p>
    <w:p w14:paraId="7589C7CF" w14:textId="77777777" w:rsidR="00BA0394" w:rsidRPr="004608C6" w:rsidRDefault="00BA0394" w:rsidP="00BA03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608C6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We don’t just implement Salesforce—we tailor it to amplify your results.</w:t>
      </w:r>
    </w:p>
    <w:p w14:paraId="41C3556D" w14:textId="77777777" w:rsidR="00BA0394" w:rsidRPr="00BA0394" w:rsidRDefault="00BA0394" w:rsidP="00BA03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From Sales to Health, CPQ to Analytics—Procyon brings Salesforce to life.</w:t>
      </w:r>
    </w:p>
    <w:p w14:paraId="0A4107D9" w14:textId="5D3EA83C" w:rsidR="00BA0394" w:rsidRPr="00BA0394" w:rsidRDefault="00BA0394" w:rsidP="00BA03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Strategy, delivery, support—we’re with you end-to-end.</w:t>
      </w:r>
    </w:p>
    <w:p w14:paraId="5E025315" w14:textId="47C8FF7B" w:rsidR="00BA0394" w:rsidRPr="00BA0394" w:rsidRDefault="00BA0394" w:rsidP="00BA0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Procyon Stands Out</w:t>
      </w:r>
    </w:p>
    <w:p w14:paraId="45AE8693" w14:textId="04FDEAED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Procyon Technostructure, we’re known for helping businesses—from agile startups to global enterprises—leverage the full power of Salesforce to fuel growth, simplify processes, and scale with precision.</w:t>
      </w:r>
    </w:p>
    <w:p w14:paraId="536D8799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Differentiators:</w:t>
      </w:r>
    </w:p>
    <w:p w14:paraId="2BF7DC63" w14:textId="77777777" w:rsidR="00BA0394" w:rsidRPr="00BA0394" w:rsidRDefault="00BA0394" w:rsidP="00BA0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Depth of Expertise: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Certified consultants, architects, and developers across Salesforce’s entire ecosystem.</w:t>
      </w:r>
    </w:p>
    <w:p w14:paraId="5ECE99B4" w14:textId="77777777" w:rsidR="00BA0394" w:rsidRPr="00BA0394" w:rsidRDefault="00BA0394" w:rsidP="00BA0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 Delivery, Real Results: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Fast, transparent delivery—on time, on budget, exceeding expectations.</w:t>
      </w:r>
    </w:p>
    <w:p w14:paraId="36EB8321" w14:textId="77777777" w:rsidR="00BA0394" w:rsidRPr="00BA0394" w:rsidRDefault="00BA0394" w:rsidP="00BA0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 Resources: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Access immediate, on-demand Salesforce talent to cover every project need.</w:t>
      </w:r>
    </w:p>
    <w:p w14:paraId="041262AE" w14:textId="77777777" w:rsidR="00BA0394" w:rsidRPr="00BA0394" w:rsidRDefault="00BA0394" w:rsidP="00BA0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Client-Centric Partnership: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listen. We drive outcomes. Success for your business is our only KPI.</w:t>
      </w:r>
    </w:p>
    <w:p w14:paraId="506070F2" w14:textId="77777777" w:rsidR="00BA0394" w:rsidRPr="00BA0394" w:rsidRDefault="00253465" w:rsidP="00BA03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34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D90E1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5E22956" w14:textId="1C2A4663" w:rsidR="00BA0394" w:rsidRPr="00BA0394" w:rsidRDefault="00BA0394" w:rsidP="00BA0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Our Salesforce Capabilities</w:t>
      </w:r>
    </w:p>
    <w:p w14:paraId="70589B09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Here’s how Procyon transforms businesses with Salesforce—deep, integrated, industry-grade solutions:</w:t>
      </w:r>
    </w:p>
    <w:p w14:paraId="12409D76" w14:textId="77777777" w:rsidR="00BA0394" w:rsidRPr="00BA0394" w:rsidRDefault="00BA0394" w:rsidP="00BA0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Sales Cloud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Streamline lead management, opportunity tracking, and revenue forecasting.</w:t>
      </w:r>
    </w:p>
    <w:p w14:paraId="53E56EA4" w14:textId="77777777" w:rsidR="00BA0394" w:rsidRPr="00BA0394" w:rsidRDefault="00BA0394" w:rsidP="00BA0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Cloud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Deliver seamless, omnichannel customer experiences and smart support.</w:t>
      </w:r>
    </w:p>
    <w:p w14:paraId="23D25AF4" w14:textId="77777777" w:rsidR="00BA0394" w:rsidRPr="00BA0394" w:rsidRDefault="00BA0394" w:rsidP="00BA0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Marketing Cloud &amp; Pardot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Drive data-driven engagement through email, web, and automation.</w:t>
      </w:r>
    </w:p>
    <w:p w14:paraId="57F80028" w14:textId="77777777" w:rsidR="00BA0394" w:rsidRPr="00BA0394" w:rsidRDefault="00BA0394" w:rsidP="00BA0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Commerce Cloud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Personalized e-commerce at speed—built for conversion.</w:t>
      </w:r>
    </w:p>
    <w:p w14:paraId="602ADD3D" w14:textId="77777777" w:rsidR="00BA0394" w:rsidRPr="00BA0394" w:rsidRDefault="00BA0394" w:rsidP="00BA0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Experience Cloud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Create dynamic portals for customers, partners, or employees.</w:t>
      </w:r>
    </w:p>
    <w:p w14:paraId="67765DC6" w14:textId="77777777" w:rsidR="00BA0394" w:rsidRPr="00BA0394" w:rsidRDefault="00BA0394" w:rsidP="00BA0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CPQ &amp; Revenue Cloud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Speed up deals with precise quoting, pricing, and approvals.</w:t>
      </w:r>
    </w:p>
    <w:p w14:paraId="42F8755B" w14:textId="77777777" w:rsidR="00BA0394" w:rsidRPr="00BA0394" w:rsidRDefault="00BA0394" w:rsidP="00BA0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 Services Cloud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Tailored solutions for banking, insurance, and wealth management.</w:t>
      </w:r>
    </w:p>
    <w:p w14:paraId="50BB0AA2" w14:textId="77777777" w:rsidR="00BA0394" w:rsidRPr="00BA0394" w:rsidRDefault="00BA0394" w:rsidP="00BA0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Health Cloud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Modern patient engagement solutions built for care and collaboration.</w:t>
      </w:r>
    </w:p>
    <w:p w14:paraId="3293DC3E" w14:textId="77777777" w:rsidR="00BA0394" w:rsidRPr="00BA0394" w:rsidRDefault="00BA0394" w:rsidP="00BA0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Manufacturing Cloud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Align your manufacturing, sales, and forecasting with real-time visibility.</w:t>
      </w:r>
    </w:p>
    <w:p w14:paraId="6D7505DF" w14:textId="77777777" w:rsidR="00BA0394" w:rsidRPr="00BA0394" w:rsidRDefault="00BA0394" w:rsidP="00BA0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Nonprofit Cloud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Drive mission impact with tools built for fundraising, outreach, and program management.</w:t>
      </w:r>
    </w:p>
    <w:p w14:paraId="3D6F2390" w14:textId="77777777" w:rsidR="00BA0394" w:rsidRPr="00BA0394" w:rsidRDefault="00BA0394" w:rsidP="00BA0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 &amp; Einstein AI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Unlock meaningful insights, predictive alerts, and smart automation.</w:t>
      </w:r>
    </w:p>
    <w:p w14:paraId="6BB42633" w14:textId="77777777" w:rsidR="00BA0394" w:rsidRPr="00BA0394" w:rsidRDefault="00BA0394" w:rsidP="00BA0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Integration Cloud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Seamlessly connect Salesforce to ERPs, HR systems, and custom systems.</w:t>
      </w:r>
    </w:p>
    <w:p w14:paraId="792A5907" w14:textId="77777777" w:rsidR="00BA0394" w:rsidRPr="00BA0394" w:rsidRDefault="00BA0394" w:rsidP="00BA0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AppExchange Solutions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Extend Salesforce with pre-built apps to accelerate value.</w:t>
      </w:r>
    </w:p>
    <w:p w14:paraId="4FCA0F6F" w14:textId="77777777" w:rsidR="00604CAF" w:rsidRDefault="00604CAF"/>
    <w:p w14:paraId="7A5EBC2F" w14:textId="77777777" w:rsidR="00BA0394" w:rsidRPr="00BA0394" w:rsidRDefault="00BA0394" w:rsidP="00BA0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Our Proven 3-Step Approach</w:t>
      </w:r>
    </w:p>
    <w:p w14:paraId="1F66582E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518EFD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Discover &amp; Define</w:t>
      </w:r>
    </w:p>
    <w:p w14:paraId="37E7552E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begin by understanding your business objectives—then design a Salesforce roadmap that delivers measurable impact.</w:t>
      </w:r>
    </w:p>
    <w:p w14:paraId="40BB9450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35894A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Implement &amp; Integrate (Agile)</w:t>
      </w:r>
    </w:p>
    <w:p w14:paraId="5BE0DFFB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Fast, iterative delivery that keeps your operations running while we build, integrate, and optimize Salesforce.</w:t>
      </w:r>
    </w:p>
    <w:p w14:paraId="5CFD8303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97FA56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Enable &amp; Sustain</w:t>
      </w:r>
    </w:p>
    <w:p w14:paraId="556B6C77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Through training, support, and continuous evolution, we help your team adopt and grow long after go-live.</w:t>
      </w:r>
    </w:p>
    <w:p w14:paraId="152CE60D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824BDF" w14:textId="77777777" w:rsidR="00BA0394" w:rsidRPr="00BA0394" w:rsidRDefault="00BA0394" w:rsidP="00BA0394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BA039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“Their agile, transparent process eliminated surprises—our Salesforce roll-out was smoother than ever.”</w:t>
      </w:r>
    </w:p>
    <w:p w14:paraId="7FA5B154" w14:textId="77777777" w:rsidR="00BA0394" w:rsidRPr="00BA0394" w:rsidRDefault="00BA0394" w:rsidP="00BA0394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BA039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— </w:t>
      </w:r>
      <w:r w:rsidRPr="00BA0394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:lang w:eastAsia="en-GB"/>
          <w14:ligatures w14:val="none"/>
        </w:rPr>
        <w:t>Sales VP, Retail Industry</w:t>
      </w:r>
    </w:p>
    <w:p w14:paraId="2EB0F78C" w14:textId="77777777" w:rsidR="00BA0394" w:rsidRDefault="00BA0394"/>
    <w:p w14:paraId="2BCFCC1A" w14:textId="77777777" w:rsidR="00BA0394" w:rsidRPr="00BA0394" w:rsidRDefault="00BA0394" w:rsidP="00BA0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Ready to Transform with Salesforce?</w:t>
      </w:r>
    </w:p>
    <w:p w14:paraId="5DD5D969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02746C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Procyon isn’t just your implementer—we’re your Salesforce transformation partner.</w:t>
      </w:r>
    </w:p>
    <w:p w14:paraId="293946ED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Whether you’re starting fresh, optimizing existing workflows, or scaling your team with elite Salesforce talent, let’s make your vision a reality.</w:t>
      </w:r>
    </w:p>
    <w:p w14:paraId="1562B6F6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11AC13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[Contact Us]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[Request a Demo]</w:t>
      </w:r>
    </w:p>
    <w:p w14:paraId="4C030AED" w14:textId="77777777" w:rsidR="00BA0394" w:rsidRPr="00BA0394" w:rsidRDefault="00253465" w:rsidP="00BA03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34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5BBF8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BC6FE84" w14:textId="77777777" w:rsidR="00BA0394" w:rsidRPr="00BA0394" w:rsidRDefault="00BA0394" w:rsidP="00BA0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Makes This Approach Industry-Leading?</w:t>
      </w:r>
    </w:p>
    <w:p w14:paraId="0C1ECE52" w14:textId="77777777" w:rsidR="00BA0394" w:rsidRPr="00BA0394" w:rsidRDefault="00BA0394" w:rsidP="00BA03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Client-first language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Like Salesforce’s top consulting partners, the tone is confident and benefit-oriented.</w:t>
      </w:r>
    </w:p>
    <w:p w14:paraId="14DDD464" w14:textId="77777777" w:rsidR="00BA0394" w:rsidRPr="00BA0394" w:rsidRDefault="00BA0394" w:rsidP="00BA03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Comprehensive module coverage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Mirrors best practices by clearly listing Salesforce clouds and solutions.</w:t>
      </w:r>
    </w:p>
    <w:p w14:paraId="1D29C770" w14:textId="77777777" w:rsidR="00BA0394" w:rsidRPr="00BA0394" w:rsidRDefault="00BA0394" w:rsidP="00BA03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Outcome-focused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Highlights delivery, client impact, and ongoing value—crucial for trust and conversion.</w:t>
      </w:r>
    </w:p>
    <w:p w14:paraId="66D4D59F" w14:textId="77777777" w:rsidR="00BA0394" w:rsidRPr="00BA0394" w:rsidRDefault="00BA0394" w:rsidP="00BA03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Structured &amp; scannable flow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Organized sections with punchy headers improve readability—ideal for modern B2B site design.</w:t>
      </w:r>
    </w:p>
    <w:p w14:paraId="0E142EF9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5AC3C0" w14:textId="77777777" w:rsidR="00BA0394" w:rsidRPr="00BA0394" w:rsidRDefault="00BA0394" w:rsidP="00BA0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 me know if you’d like to extend this into </w:t>
      </w: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service-specific pages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(like CPQ or Health Cloud), or craft </w:t>
      </w:r>
      <w:r w:rsidRPr="00BA03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LinkedIn content or case study templates</w:t>
      </w:r>
      <w:r w:rsidRPr="00BA03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next!</w:t>
      </w:r>
    </w:p>
    <w:p w14:paraId="7910DE4A" w14:textId="77777777" w:rsidR="00BA0394" w:rsidRDefault="00BA0394"/>
    <w:sectPr w:rsidR="00BA0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EB3"/>
    <w:multiLevelType w:val="multilevel"/>
    <w:tmpl w:val="3348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6014C"/>
    <w:multiLevelType w:val="multilevel"/>
    <w:tmpl w:val="E09A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A5323"/>
    <w:multiLevelType w:val="multilevel"/>
    <w:tmpl w:val="6E58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AB7A8D"/>
    <w:multiLevelType w:val="multilevel"/>
    <w:tmpl w:val="8E6E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254488">
    <w:abstractNumId w:val="1"/>
  </w:num>
  <w:num w:numId="2" w16cid:durableId="1037193334">
    <w:abstractNumId w:val="3"/>
  </w:num>
  <w:num w:numId="3" w16cid:durableId="72968059">
    <w:abstractNumId w:val="0"/>
  </w:num>
  <w:num w:numId="4" w16cid:durableId="1068502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394"/>
    <w:rsid w:val="00253465"/>
    <w:rsid w:val="004608C6"/>
    <w:rsid w:val="004731E1"/>
    <w:rsid w:val="00604CAF"/>
    <w:rsid w:val="006E51D6"/>
    <w:rsid w:val="00841170"/>
    <w:rsid w:val="00B12CB3"/>
    <w:rsid w:val="00BA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7A25F"/>
  <w15:chartTrackingRefBased/>
  <w15:docId w15:val="{93CF3D07-41AE-264A-9CC3-5A415BDA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0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39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A0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BA0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BA0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BA0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BA0394"/>
  </w:style>
  <w:style w:type="character" w:customStyle="1" w:styleId="s1">
    <w:name w:val="s1"/>
    <w:basedOn w:val="DefaultParagraphFont"/>
    <w:rsid w:val="00BA0394"/>
  </w:style>
  <w:style w:type="character" w:customStyle="1" w:styleId="s3">
    <w:name w:val="s3"/>
    <w:basedOn w:val="DefaultParagraphFont"/>
    <w:rsid w:val="00BA0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3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Ibrahim</dc:creator>
  <cp:keywords/>
  <dc:description/>
  <cp:lastModifiedBy>Muhammed Ibrahim</cp:lastModifiedBy>
  <cp:revision>3</cp:revision>
  <dcterms:created xsi:type="dcterms:W3CDTF">2025-08-30T17:01:00Z</dcterms:created>
  <dcterms:modified xsi:type="dcterms:W3CDTF">2025-09-02T12:06:00Z</dcterms:modified>
</cp:coreProperties>
</file>