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InsightStream: Navigate the News Landscape</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Define the Problem Statements</w:t>
      </w:r>
    </w:p>
    <w:p>
      <w:pPr>
        <w:pStyle w:val="Normal"/>
        <w:spacing w:before="0" w:after="0"/>
        <w:jc w:val="center"/>
        <w:rPr>
          <w:b/>
          <w:b/>
          <w:sz w:val="28"/>
          <w:szCs w:val="28"/>
        </w:rPr>
      </w:pPr>
      <w:r>
        <w:rPr>
          <w:b/>
          <w:sz w:val="28"/>
          <w:szCs w:val="28"/>
        </w:rPr>
      </w:r>
    </w:p>
    <w:tbl>
      <w:tblPr>
        <w:tblStyle w:val="a"/>
        <w:tblW w:w="9016" w:type="dxa"/>
        <w:jc w:val="left"/>
        <w:tblInd w:w="0" w:type="dxa"/>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Date</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5 March 2025</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Team ID</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SWTID1741324464146847</w:t>
              <w:br/>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Project Name</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InsightStream</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Maximum Marks</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2 Marks</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Team Leader</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Karthikeyan N</w:t>
            </w:r>
          </w:p>
          <w:p>
            <w:pPr>
              <w:pStyle w:val="Normal"/>
              <w:widowControl/>
              <w:bidi w:val="0"/>
              <w:spacing w:lineRule="auto" w:line="259" w:before="0" w:after="160"/>
              <w:jc w:val="left"/>
              <w:rPr/>
            </w:pPr>
            <w:hyperlink r:id="rId2">
              <w:r>
                <w:rPr>
                  <w:rStyle w:val="InternetLink"/>
                </w:rPr>
                <w:t>karthikeyann957@gmail.com</w:t>
              </w:r>
            </w:hyperlink>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Team Members</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Team ID : SWTID1741324464146847</w:t>
              <w:br/>
              <w:br/>
              <w:t>Team Size : 5</w:t>
              <w:br/>
              <w:br/>
              <w:t>Team Leader : Karthikeyan N</w:t>
              <w:br/>
              <w:br/>
              <w:t>Team member : Sunil kumar S</w:t>
              <w:br/>
              <w:br/>
              <w:t>Team member : M BALU HAASAN</w:t>
              <w:br/>
              <w:br/>
              <w:t>Team member : Lokesh kumar K</w:t>
              <w:br/>
              <w:br/>
              <w:t>Team member : B giri vasan</w:t>
            </w:r>
          </w:p>
        </w:tc>
      </w:tr>
    </w:tbl>
    <w:p>
      <w:pPr>
        <w:pStyle w:val="Normal"/>
        <w:rPr>
          <w:b/>
          <w:b/>
          <w:sz w:val="24"/>
          <w:szCs w:val="24"/>
        </w:rPr>
      </w:pPr>
      <w:r>
        <w:rPr>
          <w:b/>
          <w:sz w:val="24"/>
          <w:szCs w:val="24"/>
        </w:rPr>
      </w:r>
    </w:p>
    <w:p>
      <w:pPr>
        <w:pStyle w:val="Normal"/>
        <w:rPr>
          <w:b/>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3"/>
                    <a:stretch>
                      <a:fillRect/>
                    </a:stretch>
                  </pic:blipFill>
                  <pic:spPr bwMode="auto">
                    <a:xfrm>
                      <a:off x="0" y="0"/>
                      <a:ext cx="5731510" cy="2673350"/>
                    </a:xfrm>
                    <a:prstGeom prst="rect">
                      <a:avLst/>
                    </a:prstGeom>
                  </pic:spPr>
                </pic:pic>
              </a:graphicData>
            </a:graphic>
          </wp:inline>
        </w:drawing>
      </w:r>
    </w:p>
    <w:p>
      <w:pPr>
        <w:pStyle w:val="Normal"/>
        <w:rPr/>
      </w:pPr>
      <w:r>
        <w:rPr>
          <w:sz w:val="24"/>
          <w:szCs w:val="24"/>
        </w:rPr>
        <w:t xml:space="preserve">Reference: </w:t>
      </w:r>
      <w:hyperlink r:id="rId4">
        <w:r>
          <w:rPr>
            <w:rStyle w:val="ListLabel2"/>
            <w:color w:val="0563C1"/>
            <w:sz w:val="24"/>
            <w:szCs w:val="24"/>
            <w:u w:val="single"/>
          </w:rPr>
          <w:t>https://miro.com/templates/customer-problem-statement/</w:t>
        </w:r>
      </w:hyperlink>
    </w:p>
    <w:p>
      <w:pPr>
        <w:pStyle w:val="Normal"/>
        <w:rPr>
          <w:b/>
          <w:b/>
          <w:sz w:val="24"/>
          <w:szCs w:val="24"/>
        </w:rPr>
      </w:pPr>
      <w:r>
        <w:rPr>
          <w:b/>
          <w:sz w:val="24"/>
          <w:szCs w:val="24"/>
        </w:rPr>
        <w:t>Example:</w:t>
      </w:r>
    </w:p>
    <w:p>
      <w:pPr>
        <w:pStyle w:val="Normal"/>
        <w:rPr>
          <w:sz w:val="24"/>
          <w:szCs w:val="24"/>
        </w:rPr>
      </w:pPr>
      <w:r>
        <w:rPr/>
        <w:drawing>
          <wp:inline distT="0" distB="6350" distL="0" distR="2540">
            <wp:extent cx="5731510" cy="15938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5"/>
                    <a:stretch>
                      <a:fillRect/>
                    </a:stretch>
                  </pic:blipFill>
                  <pic:spPr bwMode="auto">
                    <a:xfrm>
                      <a:off x="0" y="0"/>
                      <a:ext cx="5731510" cy="1593850"/>
                    </a:xfrm>
                    <a:prstGeom prst="rect">
                      <a:avLst/>
                    </a:prstGeom>
                  </pic:spPr>
                </pic:pic>
              </a:graphicData>
            </a:graphic>
          </wp:inline>
        </w:drawing>
      </w:r>
    </w:p>
    <w:p>
      <w:pPr>
        <w:pStyle w:val="Normal"/>
        <w:rPr>
          <w:sz w:val="24"/>
          <w:szCs w:val="24"/>
        </w:rPr>
      </w:pPr>
      <w:r>
        <w:rPr>
          <w:sz w:val="24"/>
          <w:szCs w:val="24"/>
        </w:rPr>
      </w:r>
    </w:p>
    <w:tbl>
      <w:tblPr>
        <w:tblStyle w:val="GridTable4-Accent3"/>
        <w:tblW w:w="9016" w:type="dxa"/>
        <w:jc w:val="left"/>
        <w:tblInd w:w="0" w:type="dxa"/>
        <w:tblCellMar>
          <w:top w:w="0" w:type="dxa"/>
          <w:left w:w="108" w:type="dxa"/>
          <w:bottom w:w="0" w:type="dxa"/>
          <w:right w:w="108" w:type="dxa"/>
        </w:tblCellMar>
        <w:tblLook w:firstRow="1" w:noVBand="1" w:lastRow="0" w:firstColumn="1" w:lastColumn="0" w:noHBand="0" w:val="04a0"/>
      </w:tblPr>
      <w:tblGrid>
        <w:gridCol w:w="1307"/>
        <w:gridCol w:w="1481"/>
        <w:gridCol w:w="1142"/>
        <w:gridCol w:w="1887"/>
        <w:gridCol w:w="1503"/>
        <w:gridCol w:w="1695"/>
      </w:tblGrid>
      <w:tr>
        <w:trPr>
          <w:cnfStyle w:val="100000000000" w:firstRow="1" w:lastRow="0" w:firstColumn="0" w:lastColumn="0" w:oddVBand="0" w:evenVBand="0" w:oddHBand="0" w:evenHBand="0" w:firstRowFirstColumn="0" w:firstRowLastColumn="0" w:lastRowFirstColumn="0" w:lastRowLastColumn="0"/>
        </w:trPr>
        <w:tc>
          <w:tcPr>
            <w:tcW w:w="1307"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rPr>
                <w:sz w:val="24"/>
                <w:szCs w:val="24"/>
              </w:rPr>
            </w:pPr>
            <w:r>
              <w:rPr>
                <w:b/>
                <w:bCs/>
                <w:color w:val="FFFFFF" w:themeColor="background1"/>
                <w:sz w:val="24"/>
                <w:szCs w:val="24"/>
              </w:rPr>
              <w:t>Problem Statement (PS)</w:t>
            </w:r>
          </w:p>
        </w:tc>
        <w:tc>
          <w:tcPr>
            <w:tcW w:w="1481"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I am (Customer)</w:t>
            </w:r>
          </w:p>
        </w:tc>
        <w:tc>
          <w:tcPr>
            <w:tcW w:w="114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I’m trying to</w:t>
            </w:r>
          </w:p>
        </w:tc>
        <w:tc>
          <w:tcPr>
            <w:tcW w:w="1887"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But</w:t>
            </w:r>
          </w:p>
        </w:tc>
        <w:tc>
          <w:tcPr>
            <w:tcW w:w="1503"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Because</w:t>
            </w:r>
          </w:p>
        </w:tc>
        <w:tc>
          <w:tcPr>
            <w:tcW w:w="169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307"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59" w:before="0" w:after="160"/>
              <w:rPr>
                <w:sz w:val="24"/>
                <w:szCs w:val="24"/>
              </w:rPr>
            </w:pPr>
            <w:r>
              <w:rPr>
                <w:b/>
                <w:bCs/>
                <w:sz w:val="24"/>
                <w:szCs w:val="24"/>
              </w:rPr>
              <w:t>PS-1</w:t>
            </w:r>
          </w:p>
        </w:tc>
        <w:tc>
          <w:tcPr>
            <w:tcW w:w="1481"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busy professional</w:t>
            </w:r>
          </w:p>
        </w:tc>
        <w:tc>
          <w:tcPr>
            <w:tcW w:w="1142"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Stay updated with the latest news quickly</w:t>
            </w:r>
          </w:p>
        </w:tc>
        <w:tc>
          <w:tcPr>
            <w:tcW w:w="1887"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news websites are cluttered with ads and unnecessary content</w:t>
            </w:r>
          </w:p>
        </w:tc>
        <w:tc>
          <w:tcPr>
            <w:tcW w:w="1503"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clean, distraction-free interface with only relevant news</w:t>
            </w:r>
          </w:p>
        </w:tc>
        <w:tc>
          <w:tcPr>
            <w:tcW w:w="1695"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unwilling to browse for long</w:t>
            </w:r>
          </w:p>
        </w:tc>
      </w:tr>
      <w:tr>
        <w:trPr/>
        <w:tc>
          <w:tcPr>
            <w:tcW w:w="130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59" w:before="0" w:after="160"/>
              <w:rPr>
                <w:sz w:val="24"/>
                <w:szCs w:val="24"/>
              </w:rPr>
            </w:pPr>
            <w:r>
              <w:rPr>
                <w:b/>
                <w:bCs/>
                <w:sz w:val="24"/>
                <w:szCs w:val="24"/>
              </w:rPr>
              <w:t>PS-2</w:t>
            </w:r>
          </w:p>
        </w:tc>
        <w:tc>
          <w:tcPr>
            <w:tcW w:w="1481"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casual reader</w:t>
            </w:r>
          </w:p>
        </w:tc>
        <w:tc>
          <w:tcPr>
            <w:tcW w:w="1142"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Find news on topics I care about</w:t>
            </w:r>
          </w:p>
        </w:tc>
        <w:tc>
          <w:tcPr>
            <w:tcW w:w="1887"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news feed is not personalized</w:t>
            </w:r>
          </w:p>
        </w:tc>
        <w:tc>
          <w:tcPr>
            <w:tcW w:w="1503"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an easy way to filter news based on my interests</w:t>
            </w:r>
          </w:p>
        </w:tc>
        <w:tc>
          <w:tcPr>
            <w:tcW w:w="1695"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Disconnected and overwhelmed by irrelevant content</w:t>
            </w:r>
          </w:p>
        </w:tc>
      </w:tr>
      <w:tr>
        <w:trPr>
          <w:cnfStyle w:val="000000100000" w:firstRow="0" w:lastRow="0" w:firstColumn="0" w:lastColumn="0" w:oddVBand="0" w:evenVBand="0" w:oddHBand="1" w:evenHBand="0" w:firstRowFirstColumn="0" w:firstRowLastColumn="0" w:lastRowFirstColumn="0" w:lastRowLastColumn="0"/>
        </w:trPr>
        <w:tc>
          <w:tcPr>
            <w:tcW w:w="1307"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59" w:before="0" w:after="160"/>
              <w:rPr>
                <w:sz w:val="24"/>
                <w:szCs w:val="24"/>
              </w:rPr>
            </w:pPr>
            <w:r>
              <w:rPr>
                <w:b/>
                <w:bCs/>
                <w:sz w:val="24"/>
                <w:szCs w:val="24"/>
              </w:rPr>
              <w:t>PS-3</w:t>
            </w:r>
          </w:p>
        </w:tc>
        <w:tc>
          <w:tcPr>
            <w:tcW w:w="1481"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mobile user</w:t>
            </w:r>
          </w:p>
        </w:tc>
        <w:tc>
          <w:tcPr>
            <w:tcW w:w="1142"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Read news on the go</w:t>
            </w:r>
          </w:p>
        </w:tc>
        <w:tc>
          <w:tcPr>
            <w:tcW w:w="1887"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Many platforms are not mobile-friendly or take too long to load</w:t>
            </w:r>
          </w:p>
        </w:tc>
        <w:tc>
          <w:tcPr>
            <w:tcW w:w="1503"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smooth, fast-loading, and responsive experience</w:t>
            </w:r>
          </w:p>
        </w:tc>
        <w:tc>
          <w:tcPr>
            <w:tcW w:w="1695"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Annoyed and likely to leave the platform</w:t>
            </w:r>
          </w:p>
        </w:tc>
      </w:tr>
      <w:tr>
        <w:trPr/>
        <w:tc>
          <w:tcPr>
            <w:tcW w:w="130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59" w:before="0" w:after="160"/>
              <w:rPr>
                <w:sz w:val="24"/>
                <w:szCs w:val="24"/>
              </w:rPr>
            </w:pPr>
            <w:r>
              <w:rPr>
                <w:b/>
                <w:bCs/>
                <w:sz w:val="24"/>
                <w:szCs w:val="24"/>
              </w:rPr>
              <w:t>PS-4</w:t>
            </w:r>
          </w:p>
        </w:tc>
        <w:tc>
          <w:tcPr>
            <w:tcW w:w="1481"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user concerned about credibility</w:t>
            </w:r>
          </w:p>
        </w:tc>
        <w:tc>
          <w:tcPr>
            <w:tcW w:w="1142"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 reliable news from trusted sources</w:t>
            </w:r>
          </w:p>
        </w:tc>
        <w:tc>
          <w:tcPr>
            <w:tcW w:w="1887"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lot of platforms spread misinformation or lack source transparency</w:t>
            </w:r>
          </w:p>
        </w:tc>
        <w:tc>
          <w:tcPr>
            <w:tcW w:w="1503"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verified news from reputable sources</w:t>
            </w:r>
          </w:p>
        </w:tc>
        <w:tc>
          <w:tcPr>
            <w:tcW w:w="1695"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Skeptical and unsure which news to trust</w:t>
            </w:r>
          </w:p>
        </w:tc>
      </w:tr>
    </w:tbl>
    <w:p>
      <w:pPr>
        <w:pStyle w:val="Normal"/>
        <w:rPr>
          <w:sz w:val="24"/>
          <w:szCs w:val="24"/>
        </w:rPr>
      </w:pPr>
      <w:r>
        <w:rPr>
          <w:sz w:val="24"/>
          <w:szCs w:val="24"/>
        </w:rPr>
      </w:r>
    </w:p>
    <w:p>
      <w:pPr>
        <w:pStyle w:val="Normal"/>
        <w:spacing w:before="0" w:after="160"/>
        <w:rPr/>
      </w:pPr>
      <w:r>
        <w:rPr/>
      </w:r>
    </w:p>
    <w:sectPr>
      <w:type w:val="nextPage"/>
      <w:pgSz w:w="11906" w:h="16838"/>
      <w:pgMar w:left="1440" w:right="1440" w:header="0" w:top="851"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ListLabel1">
    <w:name w:val="ListLabel 1"/>
    <w:qFormat/>
    <w:rPr/>
  </w:style>
  <w:style w:type="character" w:styleId="ListLabel2">
    <w:name w:val="ListLabel 2"/>
    <w:qFormat/>
    <w:rPr>
      <w:color w:val="0563C1"/>
      <w:sz w:val="24"/>
      <w:szCs w:val="24"/>
      <w:u w:val="singl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ogeshm25082004@gmail.com" TargetMode="External"/><Relationship Id="rId3" Type="http://schemas.openxmlformats.org/officeDocument/2006/relationships/image" Target="media/image1.png"/><Relationship Id="rId4" Type="http://schemas.openxmlformats.org/officeDocument/2006/relationships/hyperlink" Target="https://miro.com/templates/customer-problem-statement/" TargetMode="External"/><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Free_File_Viewers/6.2.3.2$Windows_x86 LibreOffice_project/</Application>
  <Pages>3</Pages>
  <Words>308</Words>
  <Characters>1675</Characters>
  <CharactersWithSpaces>1939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dc:description/>
  <dc:language>en-IN</dc:language>
  <cp:lastModifiedBy/>
  <dcterms:modified xsi:type="dcterms:W3CDTF">2025-03-11T12:03:08Z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