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t>3.6 PD_6</w:t>
      </w:r>
    </w:p>
    <w:p>
      <w:r>
        <w:t>3.7 PD_7</w:t>
      </w:r>
    </w:p>
    <w:p>
      <w:r>
        <w:t>3.8 PD_8</w:t>
      </w:r>
    </w:p>
    <w:p>
      <w:r>
        <w:t>3.9 PD_9</w:t>
      </w:r>
    </w:p>
    <w:p>
      <w:r>
        <w:t>3.10 PD_10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499002.34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299401.4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149700.7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49900.23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5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4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3.6 PD_6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3.7 PD_7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3.8 PD_8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6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3.9 PD_9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9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p>
      <w:pPr>
        <w:pStyle w:val="Heading2"/>
      </w:pPr>
      <w:r>
        <w:t>3.10 PD_10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52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