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000000"/>
          <w:sz w:val="24"/>
        </w:rPr>
        <w:t>DEPARTMENT OF COMPUTER SCIENCE AND APPLICATIONS</w:t>
        <w:br/>
      </w:r>
      <w:r>
        <w:rPr>
          <w:rFonts w:ascii="Arial" w:hAnsi="Arial"/>
          <w:b/>
          <w:color w:val="000000"/>
          <w:sz w:val="34"/>
        </w:rPr>
        <w:t>PYTHON PROGRAMMING (COURSE CODE: CSA0807)</w:t>
        <w:br/>
        <w:t>ASSIGNMENT 2 – CO2 LABORATORY REPORT</w:t>
        <w:br/>
      </w:r>
      <w:r>
        <w:rPr>
          <w:rFonts w:ascii="Calibri" w:hAnsi="Calibri"/>
          <w:i/>
          <w:color w:val="000000"/>
          <w:sz w:val="22"/>
        </w:rPr>
        <w:t>Systematic Analysis of Control Flow Topology, String Immutability, Scope Mechanics,</w:t>
        <w:br/>
        <w:t>Recursive Frame Limits, and Markovian Dynamic Programming Redesign</w:t>
      </w:r>
    </w:p>
    <w:p>
      <w:pPr>
        <w:spacing w:after="240"/>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3600"/>
            <w:shd w:val="clear" w:color="auto" w:fill="000000"/>
            <w:tcMar>
              <w:top w:w="100" w:type="dxa"/>
              <w:bottom w:w="100" w:type="dxa"/>
              <w:left w:w="100" w:type="dxa"/>
              <w:right w:w="100" w:type="dxa"/>
            </w:tcMar>
          </w:tcPr>
          <w:p>
            <w:pPr>
              <w:spacing w:before="40" w:after="40"/>
              <w:jc w:val="left"/>
            </w:pPr>
            <w:r>
              <w:rPr>
                <w:rFonts w:ascii="Arial" w:hAnsi="Arial"/>
                <w:b/>
                <w:color w:val="FFFFFF"/>
                <w:sz w:val="17"/>
              </w:rPr>
              <w:t>Assessment Field</w:t>
            </w:r>
          </w:p>
        </w:tc>
        <w:tc>
          <w:tcPr>
            <w:tcW w:type="dxa" w:w="57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Candidate and Submission Specifications</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Candidate Name</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V. Karthik Harish</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Register Number</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192511328</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Course Code &amp; Title</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CSA08 / CSA0807 – Python Programming</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Curriculum Competency</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CO2: Control Flow, String Operations, Functions, Scope, Recursion</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Assessed Bloom's Levels</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K3 (Apply), K4 (Analyse), K5 (Evaluate)</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Programming Environment</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Python 3.14.3 (CPython 64-bit Architecture) on Windows 11</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Total Assignment Marks</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50 Marks</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Submission Date</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30/10/2026</w:t>
            </w:r>
          </w:p>
        </w:tc>
      </w:tr>
      <w:tr>
        <w:tc>
          <w:tcPr>
            <w:tcW w:type="dxa" w:w="3600"/>
            <w:shd w:val="clear" w:color="auto" w:fill="FFFFFF"/>
            <w:tcMar>
              <w:top w:w="70" w:type="dxa"/>
              <w:bottom w:w="70" w:type="dxa"/>
              <w:left w:w="100" w:type="dxa"/>
              <w:right w:w="100" w:type="dxa"/>
            </w:tcMar>
          </w:tcPr>
          <w:p>
            <w:pPr>
              <w:spacing w:before="30" w:after="30"/>
              <w:jc w:val="left"/>
            </w:pPr>
            <w:r>
              <w:rPr>
                <w:rFonts w:ascii="Calibri" w:hAnsi="Calibri"/>
                <w:color w:val="000000"/>
                <w:sz w:val="17"/>
              </w:rPr>
              <w:t>GitHub Repository Link</w:t>
            </w:r>
          </w:p>
        </w:tc>
        <w:tc>
          <w:tcPr>
            <w:tcW w:type="dxa" w:w="5760"/>
            <w:shd w:val="clear" w:color="auto" w:fill="FFFFFF"/>
            <w:tcMar>
              <w:top w:w="70" w:type="dxa"/>
              <w:bottom w:w="70" w:type="dxa"/>
              <w:left w:w="100" w:type="dxa"/>
              <w:right w:w="100" w:type="dxa"/>
            </w:tcMar>
          </w:tcPr>
          <w:p>
            <w:pPr>
              <w:spacing w:before="30" w:after="30"/>
              <w:jc w:val="left"/>
            </w:pPr>
            <w:r>
              <w:rPr>
                <w:rFonts w:ascii="Calibri" w:hAnsi="Calibri"/>
                <w:color w:val="000000"/>
                <w:sz w:val="17"/>
              </w:rPr>
              <w:t>https://github.com/KarthikHarish170260/CSA08-192511328-Assignment2</w:t>
            </w:r>
          </w:p>
        </w:tc>
      </w:tr>
    </w:tbl>
    <w:p>
      <w:pPr>
        <w:spacing w:before="0" w:after="100"/>
      </w:pPr>
    </w:p>
    <w:tbl>
      <w:tblPr>
        <w:tblW w:type="auto" w:w="0"/>
        <w:jc w:val="center"/>
        <w:tblLook w:firstColumn="1" w:firstRow="1" w:lastColumn="0" w:lastRow="0" w:noHBand="0" w:noVBand="1" w:val="04A0"/>
        <w:tblBorders>
          <w:left w:val="single" w:sz="24" w:space="0" w:color="000000"/>
          <w:top w:val="single" w:sz="4" w:space="0" w:color="000000"/>
          <w:bottom w:val="single" w:sz="4" w:space="0" w:color="000000"/>
          <w:right w:val="single" w:sz="4" w:space="0" w:color="000000"/>
        </w:tblBorders>
      </w:tblPr>
      <w:tblGrid>
        <w:gridCol w:w="9360"/>
      </w:tblGrid>
      <w:tr>
        <w:tc>
          <w:tcPr>
            <w:tcW w:type="dxa" w:w="9360"/>
            <w:shd w:val="clear" w:color="auto" w:fill="FFFFFF"/>
            <w:tcMar>
              <w:top w:w="120" w:type="dxa"/>
              <w:bottom w:w="120" w:type="dxa"/>
              <w:left w:w="160" w:type="dxa"/>
              <w:right w:w="160" w:type="dxa"/>
            </w:tcMar>
          </w:tcPr>
          <w:p>
            <w:pPr>
              <w:spacing w:before="40" w:after="40" w:line="276" w:lineRule="auto"/>
            </w:pPr>
            <w:r>
              <w:rPr>
                <w:rFonts w:ascii="Arial" w:hAnsi="Arial"/>
                <w:b/>
                <w:color w:val="000000"/>
                <w:sz w:val="19"/>
              </w:rPr>
              <w:t>■ MANDATORY EXECUTION &amp; GITHUB VERIFICATION STATEMENT</w:t>
              <w:br/>
            </w:r>
            <w:r>
              <w:rPr>
                <w:rFonts w:ascii="Calibri" w:hAnsi="Calibri"/>
                <w:color w:val="000000"/>
                <w:sz w:val="19"/>
              </w:rPr>
              <w:t>All programs in this assignment were executed individually on Python 3.14.3. Outputs, input files, and screenshots are organized in individual task folders (Task01 to Task07) and committed progressively to the GitHub repository above.</w:t>
            </w:r>
          </w:p>
        </w:tc>
      </w:tr>
    </w:tbl>
    <w:p>
      <w:pPr>
        <w:spacing w:before="0" w:after="80"/>
      </w:pPr>
    </w:p>
    <w:p>
      <w:r>
        <w:br w:type="page"/>
      </w:r>
    </w:p>
    <w:p>
      <w:pPr>
        <w:pStyle w:val="Heading1"/>
        <w:spacing w:before="320" w:after="80"/>
      </w:pPr>
      <w:r>
        <w:rPr>
          <w:rFonts w:ascii="Arial" w:hAnsi="Arial"/>
          <w:b/>
          <w:color w:val="000000"/>
          <w:sz w:val="26"/>
        </w:rPr>
        <w:t>1. Mark Distribution &amp; Assessment Architecture</w:t>
      </w:r>
    </w:p>
    <w:p>
      <w:pPr>
        <w:spacing w:before="0" w:after="80" w:line="276" w:lineRule="auto"/>
      </w:pPr>
      <w:r>
        <w:rPr>
          <w:rFonts w:ascii="Calibri" w:hAnsi="Calibri"/>
          <w:color w:val="000000"/>
          <w:sz w:val="20"/>
        </w:rPr>
        <w:t>This document provides complete evidence, predictions, working code implementations, operation counts, and timings across all 7 assignment tasks.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152"/>
            <w:shd w:val="clear" w:color="auto" w:fill="000000"/>
            <w:tcMar>
              <w:top w:w="100" w:type="dxa"/>
              <w:bottom w:w="100" w:type="dxa"/>
              <w:left w:w="100" w:type="dxa"/>
              <w:right w:w="100" w:type="dxa"/>
            </w:tcMar>
          </w:tcPr>
          <w:p>
            <w:pPr>
              <w:spacing w:before="40" w:after="40"/>
              <w:jc w:val="left"/>
            </w:pPr>
            <w:r>
              <w:rPr>
                <w:rFonts w:ascii="Arial" w:hAnsi="Arial"/>
                <w:b/>
                <w:color w:val="FFFFFF"/>
                <w:sz w:val="17"/>
              </w:rPr>
              <w:t>Task</w:t>
            </w:r>
          </w:p>
        </w:tc>
        <w:tc>
          <w:tcPr>
            <w:tcW w:type="dxa" w:w="46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Assessed Area</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Bloom's Level</w:t>
            </w:r>
          </w:p>
        </w:tc>
        <w:tc>
          <w:tcPr>
            <w:tcW w:type="dxa" w:w="129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Max Marks</w:t>
            </w:r>
          </w:p>
        </w:tc>
        <w:tc>
          <w:tcPr>
            <w:tcW w:type="dxa" w:w="1440"/>
            <w:shd w:val="clear" w:color="auto" w:fill="000000"/>
            <w:tcMar>
              <w:top w:w="100" w:type="dxa"/>
              <w:bottom w:w="100" w:type="dxa"/>
              <w:left w:w="100" w:type="dxa"/>
              <w:right w:w="100" w:type="dxa"/>
            </w:tcMar>
          </w:tcPr>
          <w:p>
            <w:pPr>
              <w:spacing w:before="40" w:after="40"/>
              <w:jc w:val="right"/>
            </w:pPr>
            <w:r>
              <w:rPr>
                <w:rFonts w:ascii="Arial" w:hAnsi="Arial"/>
                <w:b/>
                <w:color w:val="FFFFFF"/>
                <w:sz w:val="17"/>
              </w:rPr>
              <w:t>Evaluation Status</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Q1</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Decisions with Many Boundaries (State Electricity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6</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Q2</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Loops that Count Attempts (Bank Kiosk OTP Verification)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K3 - Apply</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4</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Q3</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Engineer Vehicle Number Validator (Toll Plaza Slicing)</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6</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Q4</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Building Long Text: += vs str.join() Empirical Scaling</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6</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Q5</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Functions, Parameters and Scope (College Canteen System)</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K4 - Analyse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7</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Q6</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 and Its Limits (Temple Steps Staircase Problem)</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K5 - Evaluate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8</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Q7</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Day-4 Design Challenge: Diagnose, Redesign and Validate</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K5 - Evaluate</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w:t>
            </w:r>
          </w:p>
        </w:tc>
      </w:tr>
      <w:tr>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TOTAL</w:t>
            </w:r>
          </w:p>
        </w:tc>
        <w:tc>
          <w:tcPr>
            <w:tcW w:type="dxa" w:w="4608"/>
            <w:shd w:val="clear" w:color="auto" w:fill="FFFFFF"/>
            <w:tcMar>
              <w:top w:w="70" w:type="dxa"/>
              <w:bottom w:w="70" w:type="dxa"/>
              <w:left w:w="100" w:type="dxa"/>
              <w:right w:w="100" w:type="dxa"/>
            </w:tcMar>
          </w:tcPr>
          <w:p>
            <w:pPr>
              <w:spacing w:before="30" w:after="30"/>
              <w:jc w:val="left"/>
            </w:pPr>
            <w:r>
              <w:rPr>
                <w:rFonts w:ascii="Calibri" w:hAnsi="Calibri"/>
                <w:color w:val="000000"/>
                <w:sz w:val="17"/>
              </w:rPr>
              <w:t>Cumulative Engineering Evaluation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K3 - K5</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50</w:t>
            </w:r>
          </w:p>
        </w:tc>
        <w:tc>
          <w:tcPr>
            <w:tcW w:type="dxa" w:w="1440"/>
            <w:shd w:val="clear" w:color="auto" w:fill="FFFFFF"/>
            <w:tcMar>
              <w:top w:w="70" w:type="dxa"/>
              <w:bottom w:w="70" w:type="dxa"/>
              <w:left w:w="100" w:type="dxa"/>
              <w:right w:w="100" w:type="dxa"/>
            </w:tcMar>
          </w:tcPr>
          <w:p>
            <w:pPr>
              <w:spacing w:before="30" w:after="30"/>
              <w:jc w:val="right"/>
            </w:pPr>
            <w:r>
              <w:rPr>
                <w:rFonts w:ascii="Calibri" w:hAnsi="Calibri"/>
                <w:color w:val="000000"/>
                <w:sz w:val="17"/>
              </w:rPr>
              <w:t>Complete (50/50)</w:t>
            </w:r>
          </w:p>
        </w:tc>
      </w:tr>
    </w:tbl>
    <w:p>
      <w:pPr>
        <w:spacing w:before="0" w:after="100"/>
      </w:pPr>
    </w:p>
    <w:tbl>
      <w:tblPr>
        <w:tblW w:type="auto" w:w="0"/>
        <w:jc w:val="center"/>
        <w:tblLook w:firstColumn="1" w:firstRow="1" w:lastColumn="0" w:lastRow="0" w:noHBand="0" w:noVBand="1" w:val="04A0"/>
        <w:tblBorders>
          <w:left w:val="single" w:sz="24" w:space="0" w:color="000000"/>
          <w:top w:val="single" w:sz="4" w:space="0" w:color="000000"/>
          <w:bottom w:val="single" w:sz="4" w:space="0" w:color="000000"/>
          <w:right w:val="single" w:sz="4" w:space="0" w:color="000000"/>
        </w:tblBorders>
      </w:tblPr>
      <w:tblGrid>
        <w:gridCol w:w="9360"/>
      </w:tblGrid>
      <w:tr>
        <w:tc>
          <w:tcPr>
            <w:tcW w:type="dxa" w:w="9360"/>
            <w:shd w:val="clear" w:color="auto" w:fill="FFFFFF"/>
            <w:tcMar>
              <w:top w:w="120" w:type="dxa"/>
              <w:bottom w:w="120" w:type="dxa"/>
              <w:left w:w="160" w:type="dxa"/>
              <w:right w:w="160" w:type="dxa"/>
            </w:tcMar>
          </w:tcPr>
          <w:p>
            <w:pPr>
              <w:spacing w:before="40" w:after="40" w:line="276" w:lineRule="auto"/>
            </w:pPr>
            <w:r>
              <w:rPr>
                <w:rFonts w:ascii="Arial" w:hAnsi="Arial"/>
                <w:b/>
                <w:color w:val="000000"/>
                <w:sz w:val="19"/>
              </w:rPr>
              <w:t>■ ASSESSMENT METHODOLOGY PROTOCOL</w:t>
              <w:br/>
            </w:r>
            <w:r>
              <w:rPr>
                <w:rFonts w:ascii="Calibri" w:hAnsi="Calibri"/>
                <w:color w:val="000000"/>
                <w:sz w:val="19"/>
              </w:rPr>
              <w:t>Predict  --&gt;  Design  --&gt;  Implement  --&gt;  Measure  --&gt;  Analyse  --&gt;  Evaluate  --&gt;  Diagnose  --&gt;  Redesign  --&gt;  Validate</w:t>
              <w:br/>
              <w:t>Every conclusion in this report is supported by exact numerical counts, hardware timers (time.perf_counter), and memory profiles (tracemalloc).</w:t>
            </w:r>
          </w:p>
        </w:tc>
      </w:tr>
    </w:tbl>
    <w:p>
      <w:pPr>
        <w:spacing w:before="0" w:after="80"/>
      </w:pPr>
    </w:p>
    <w:p>
      <w:pPr>
        <w:pStyle w:val="Heading1"/>
        <w:spacing w:before="320" w:after="80"/>
      </w:pPr>
      <w:r>
        <w:rPr>
          <w:rFonts w:ascii="Arial" w:hAnsi="Arial"/>
          <w:b/>
          <w:color w:val="000000"/>
          <w:sz w:val="26"/>
        </w:rPr>
        <w:t>2. Task 01: Decisions with Many Boundaries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A household is eligible for a subsidy if it consumes 100 units or less; between 101 and 200 units it receives a partial subsidy only if it holds a ration card; above 200 units no subsidy is given unless the household has a member above 80 years of age. A developer wrote the rule with several separate if statements and some households received two subsidies.</w:t>
      </w:r>
    </w:p>
    <w:p>
      <w:pPr>
        <w:pStyle w:val="Heading2"/>
        <w:spacing w:before="240" w:after="60"/>
      </w:pPr>
      <w:r>
        <w:rPr>
          <w:rFonts w:ascii="Arial" w:hAnsi="Arial"/>
          <w:b/>
          <w:color w:val="000000"/>
          <w:sz w:val="22"/>
        </w:rPr>
        <w:t>2.1 Architectural Comparison: Flawed Separate-if vs Mutually Exclusive Ladder</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Architecture: Flawed Separate-if vs Correct if-elif-else Decision Flow</w:t>
              <w:br/>
            </w:r>
            <w:r>
              <w:rPr>
                <w:rFonts w:ascii="Consolas" w:hAnsi="Consolas"/>
                <w:color w:val="000000"/>
                <w:sz w:val="17"/>
              </w:rPr>
              <w:t>+-----------------------------------------------------------------------------+</w:t>
              <w:br/>
              <w:t>| FLAWED ARCHITECTURE (Sequential Separate 'if' Blocks)                       |</w:t>
              <w:br/>
              <w:t>| [Check: units &lt;= 100] ---&gt; True ---&gt; Action: Append 'Full Subsidy'          |</w:t>
              <w:br/>
              <w:t>|         |                                     |                             |</w:t>
              <w:br/>
              <w:t>|       False                                   v                             |</w:t>
              <w:br/>
              <w:t>|         |--------&gt; [Check: units &lt;= 200 and card] ---&gt; True (DUAL SUBSIDY!) |</w:t>
              <w:br/>
              <w:t>+-----------------------------------------------------------------------------+</w:t>
              <w:br/>
              <w:t>| CORRECT ARCHITECTURE (Short-Circuiting 'if-elif-else' Ladder)               |</w:t>
              <w:br/>
              <w:t>| [Check: units &lt;= 100] --True--&gt; Return 'Full Subsidy' (Jumps Past Ladder!)  |</w:t>
              <w:br/>
              <w:t>|         |                                                                   |</w:t>
              <w:br/>
              <w:t>|       False                                                                 |</w:t>
              <w:br/>
              <w:t>|         v                                                                   |</w:t>
              <w:br/>
              <w:t>| [Check: 101 &lt;= units &lt;= 200] --True--&gt; [card?] -Yes-&gt; Return 'Partial'     |</w:t>
              <w:br/>
              <w:t>|         |                                      -No--&gt; Return 'No Subsidy'   |</w:t>
              <w:br/>
              <w:t>|       False                                                                 |</w:t>
              <w:br/>
              <w:t>|         v                                                                   |</w:t>
              <w:br/>
              <w:t>| [Check: units &gt; 200] --------True--&gt; [age &gt; 80?] -Yes-&gt; Return 'Senior'    |</w:t>
              <w:br/>
              <w:t>|                                                  -No--&gt; Return 'No Subsidy' |</w:t>
              <w:br/>
              <w:t>+-----------------------------------------------------------------------------+</w:t>
            </w:r>
          </w:p>
        </w:tc>
      </w:tr>
    </w:tbl>
    <w:p>
      <w:pPr>
        <w:spacing w:before="0" w:after="80"/>
      </w:pPr>
    </w:p>
    <w:p>
      <w:pPr>
        <w:pStyle w:val="Heading2"/>
        <w:spacing w:before="240" w:after="60"/>
      </w:pPr>
      <w:r>
        <w:rPr>
          <w:rFonts w:ascii="Arial" w:hAnsi="Arial"/>
          <w:b/>
          <w:color w:val="000000"/>
          <w:sz w:val="22"/>
        </w:rPr>
        <w:t>2.2 Pre-Execution Predictions for Eight Households (Boundaries 100, 101, 200, 201)</w:t>
      </w:r>
    </w:p>
    <w:p>
      <w:pPr>
        <w:spacing w:before="0" w:after="80" w:line="276" w:lineRule="auto"/>
      </w:pPr>
      <w:r>
        <w:rPr>
          <w:rFonts w:ascii="Calibri" w:hAnsi="Calibri"/>
          <w:color w:val="000000"/>
          <w:sz w:val="20"/>
        </w:rPr>
        <w:t>Predictions before running code compared against observed execution across all 8 households: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c>
          <w:tcPr>
            <w:tcW w:type="dxa" w:w="1440"/>
            <w:shd w:val="clear" w:color="auto" w:fill="000000"/>
            <w:tcMar>
              <w:top w:w="100" w:type="dxa"/>
              <w:bottom w:w="100" w:type="dxa"/>
              <w:left w:w="100" w:type="dxa"/>
              <w:right w:w="100" w:type="dxa"/>
            </w:tcMar>
          </w:tcPr>
          <w:p>
            <w:pPr>
              <w:spacing w:before="40" w:after="40"/>
              <w:jc w:val="left"/>
            </w:pPr>
            <w:r>
              <w:rPr>
                <w:rFonts w:ascii="Arial" w:hAnsi="Arial"/>
                <w:b/>
                <w:color w:val="FFFFFF"/>
                <w:sz w:val="17"/>
              </w:rPr>
              <w:t>Household</w:t>
            </w:r>
          </w:p>
        </w:tc>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Units</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Ration Card</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Senior &gt;80</w:t>
            </w:r>
          </w:p>
        </w:tc>
        <w:tc>
          <w:tcPr>
            <w:tcW w:type="dxa" w:w="1728"/>
            <w:shd w:val="clear" w:color="auto" w:fill="000000"/>
            <w:tcMar>
              <w:top w:w="100" w:type="dxa"/>
              <w:bottom w:w="100" w:type="dxa"/>
              <w:left w:w="100" w:type="dxa"/>
              <w:right w:w="100" w:type="dxa"/>
            </w:tcMar>
          </w:tcPr>
          <w:p>
            <w:pPr>
              <w:spacing w:before="40" w:after="40"/>
              <w:jc w:val="left"/>
            </w:pPr>
            <w:r>
              <w:rPr>
                <w:rFonts w:ascii="Arial" w:hAnsi="Arial"/>
                <w:b/>
                <w:color w:val="FFFFFF"/>
                <w:sz w:val="17"/>
              </w:rPr>
              <w:t>Predicted Decision</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Observed Flawed if</w:t>
            </w:r>
          </w:p>
        </w:tc>
        <w:tc>
          <w:tcPr>
            <w:tcW w:type="dxa" w:w="1440"/>
            <w:shd w:val="clear" w:color="auto" w:fill="000000"/>
            <w:tcMar>
              <w:top w:w="100" w:type="dxa"/>
              <w:bottom w:w="100" w:type="dxa"/>
              <w:left w:w="100" w:type="dxa"/>
              <w:right w:w="100" w:type="dxa"/>
            </w:tcMar>
          </w:tcPr>
          <w:p>
            <w:pPr>
              <w:spacing w:before="40" w:after="40"/>
              <w:jc w:val="left"/>
            </w:pPr>
            <w:r>
              <w:rPr>
                <w:rFonts w:ascii="Arial" w:hAnsi="Arial"/>
                <w:b/>
                <w:color w:val="FFFFFF"/>
                <w:sz w:val="17"/>
              </w:rPr>
              <w:t>Observed if-elif-else</w:t>
            </w:r>
          </w:p>
        </w:tc>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H1</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50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H2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 Partial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Full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H3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H4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H5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Partial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H6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H7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Senior Special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Senior Special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Senior Special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H8 (Boundary)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True</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False</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No Subsidy</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bl>
    <w:p>
      <w:pPr>
        <w:spacing w:before="0" w:after="100"/>
      </w:pPr>
    </w:p>
    <w:p>
      <w:pPr>
        <w:pStyle w:val="Heading2"/>
        <w:spacing w:before="240" w:after="60"/>
      </w:pPr>
      <w:r>
        <w:rPr>
          <w:rFonts w:ascii="Arial" w:hAnsi="Arial"/>
          <w:b/>
          <w:color w:val="000000"/>
          <w:sz w:val="22"/>
        </w:rPr>
        <w:t>2.3 Bytecode &amp; Control Flow Analysis: Why Separate if Fails</w:t>
      </w:r>
    </w:p>
    <w:p>
      <w:pPr>
        <w:spacing w:before="0" w:after="80" w:line="276" w:lineRule="auto"/>
      </w:pPr>
      <w:r>
        <w:rPr>
          <w:rFonts w:ascii="Calibri" w:hAnsi="Calibri"/>
          <w:color w:val="000000"/>
          <w:sz w:val="20"/>
        </w:rPr>
        <w:t>In CPython, separate 'if' statements compile into independent, sequentially executed basic blocks. In the buggy code:</w:t>
        <w:br/>
        <w:t xml:space="preserve">  if units &lt;= 100: subsidies.append('Full Subsidy')</w:t>
        <w:br/>
        <w:t xml:space="preserve">  if units &lt;= 200 and has_ration_card: subsidies.append('Partial Subsidy')</w:t>
        <w:br/>
        <w:t>For Household H2 (100 units with ration card), block 1 evaluates (100 &lt;= 100) -&gt; True, appending 'Full Subsidy'.</w:t>
        <w:br/>
        <w:t>The interpreter does NOT exit; it immediately executes the next block: (100 &lt;= 200 and True) -&gt; True, appending 'Partial Subsidy'.</w:t>
        <w:br/>
        <w:t>Thus H2 receives TWO subsidies. In contrast, 'if-elif-else' emits short-circuiting jump bytecodes (POP_JUMP_IF_FALSE / RETURN_VALUE). Once 'units &lt;= 100' is True, Python jumps past the entire remainder of the compound statement, guaranteeing exactly one mutually exclusive outcome.</w:t>
      </w:r>
    </w:p>
    <w:p>
      <w:pPr>
        <w:pStyle w:val="Heading2"/>
        <w:spacing w:before="240" w:after="60"/>
      </w:pPr>
      <w:r>
        <w:rPr>
          <w:rFonts w:ascii="Arial" w:hAnsi="Arial"/>
          <w:b/>
          <w:color w:val="000000"/>
          <w:sz w:val="22"/>
        </w:rPr>
        <w:t>2.4 Complete Source Code Implementation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Q1: Source code for separate if vs if-elif-else vs combined Boolean</w:t>
              <w:br/>
            </w:r>
            <w:r>
              <w:rPr>
                <w:rFonts w:ascii="Consolas" w:hAnsi="Consolas"/>
                <w:color w:val="000000"/>
                <w:sz w:val="17"/>
              </w:rPr>
              <w:t>def subsidy_separate_if(units: int, has_ration_card: bool, has_senior_above_80: bool) -&gt; list[str]:</w:t>
              <w:br/>
              <w:t xml:space="preserve">    """Flawed implementation where sequential if statements grant dual subsidies."""</w:t>
              <w:br/>
              <w:t xml:space="preserve">    subsidies = []</w:t>
              <w:br/>
              <w:t xml:space="preserve">    if units &lt;= 100:</w:t>
              <w:br/>
              <w:t xml:space="preserve">        subsidies.append('Full Subsidy')</w:t>
              <w:br/>
              <w:t xml:space="preserve">    if units &lt;= 200 and has_ration_card:  # Semantic overlap!</w:t>
              <w:br/>
              <w:t xml:space="preserve">        subsidies.append('Partial Subsidy')</w:t>
              <w:br/>
              <w:t xml:space="preserve">    if units &gt; 200 and has_senior_above_80:</w:t>
              <w:br/>
              <w:t xml:space="preserve">        subsidies.append('Senior Special Subsidy')</w:t>
              <w:br/>
              <w:t xml:space="preserve">    if not subsidies:</w:t>
              <w:br/>
              <w:t xml:space="preserve">        subsidies.append('No Subsidy')</w:t>
              <w:br/>
              <w:t xml:space="preserve">    return subsidies</w:t>
              <w:br/>
              <w:br/>
              <w:t>def subsidy_if_elif_else(units: int, has_ration_card: bool, has_senior_above_80: bool) -&gt; str:</w:t>
              <w:br/>
              <w:t xml:space="preserve">    """Correct mutually exclusive decision ladder using chained comparisons: 101 &lt;= units &lt;= 200."""</w:t>
              <w:br/>
              <w:t xml:space="preserve">    if units &lt;= 100:</w:t>
              <w:br/>
              <w:t xml:space="preserve">        return 'Full Subsidy'</w:t>
              <w:br/>
              <w:t xml:space="preserve">    elif 101 &lt;= units &lt;= 200:  # Chained comparison</w:t>
              <w:br/>
              <w:t xml:space="preserve">        return 'Partial Subsidy' if has_ration_card else 'No Subsidy'</w:t>
              <w:br/>
              <w:t xml:space="preserve">    else:  # units &gt; 200</w:t>
              <w:br/>
              <w:t xml:space="preserve">        return 'Senior Special Subsidy' if has_senior_above_80 else 'No Subsidy'</w:t>
              <w:br/>
              <w:br/>
              <w:t>def subsidy_combined_boolean(units: int, has_ration_card: bool, has_senior_above_80: bool) -&gt; str:</w:t>
              <w:br/>
              <w:t xml:space="preserve">    """Flat alternative using combined Boolean conditions (and / or)."""</w:t>
              <w:br/>
              <w:t xml:space="preserve">    if units &lt;= 100:</w:t>
              <w:br/>
              <w:t xml:space="preserve">        return 'Full Subsidy'</w:t>
              <w:br/>
              <w:t xml:space="preserve">    elif (101 &lt;= units &lt;= 200) and has_ration_card:</w:t>
              <w:br/>
              <w:t xml:space="preserve">        return 'Partial Subsidy'</w:t>
              <w:br/>
              <w:t xml:space="preserve">    elif units &gt; 200 and has_senior_above_80:</w:t>
              <w:br/>
              <w:t xml:space="preserve">        return 'Senior Special Subsidy'</w:t>
              <w:br/>
              <w:t xml:space="preserve">    else:</w:t>
              <w:br/>
              <w:t xml:space="preserve">        return 'No Subsidy'</w:t>
            </w:r>
          </w:p>
        </w:tc>
      </w:tr>
    </w:tbl>
    <w:p>
      <w:pPr>
        <w:spacing w:before="0" w:after="80"/>
      </w:pPr>
    </w:p>
    <w:p>
      <w:pPr>
        <w:pStyle w:val="Heading2"/>
        <w:spacing w:before="240" w:after="60"/>
      </w:pPr>
      <w:r>
        <w:rPr>
          <w:rFonts w:ascii="Arial" w:hAnsi="Arial"/>
          <w:b/>
          <w:color w:val="000000"/>
          <w:sz w:val="22"/>
        </w:rPr>
        <w:t>2.5 Design Decision: Nested if vs Combined Boolean Defended</w:t>
      </w:r>
    </w:p>
    <w:p>
      <w:pPr>
        <w:spacing w:before="0" w:after="80" w:line="276" w:lineRule="auto"/>
      </w:pPr>
      <w:r>
        <w:rPr>
          <w:rFonts w:ascii="Calibri" w:hAnsi="Calibri"/>
          <w:color w:val="000000"/>
          <w:sz w:val="20"/>
        </w:rPr>
        <w:t>We defend the Hierarchical Nested structure over flat combined Boolean expressions because it decouples the primary physical consumption tier (&lt;=100, 101-200, &gt;200) from secondary socioeconomic qualifications (ration card, senior citizen). If the state alters the ration card rule, only the inner block of Slab 2 needs modification without risking unintended side effects on global Boolean expressions.</w:t>
      </w:r>
    </w:p>
    <w:p>
      <w:pPr>
        <w:pStyle w:val="Heading2"/>
        <w:spacing w:before="240" w:after="60"/>
      </w:pPr>
      <w:r>
        <w:rPr>
          <w:rFonts w:ascii="Arial" w:hAnsi="Arial"/>
          <w:b/>
          <w:color w:val="000000"/>
          <w:sz w:val="22"/>
        </w:rPr>
        <w:t>2.6 Alternative Concepts: match-case &amp; Slab Lookup Table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Q1: Alternative Concepts - match-case statement and Slab Lookup Table</w:t>
              <w:br/>
            </w:r>
            <w:r>
              <w:rPr>
                <w:rFonts w:ascii="Consolas" w:hAnsi="Consolas"/>
                <w:color w:val="000000"/>
                <w:sz w:val="17"/>
              </w:rPr>
              <w:t>def subsidy_match_case(units: int, has_ration_card: bool, has_senior_above_80: bool) -&gt; str:</w:t>
              <w:br/>
              <w:t xml:space="preserve">    """Alternative 1: Python 3.10+ Pattern Matching with Guard Clauses."""</w:t>
              <w:br/>
              <w:t xml:space="preserve">    match units:</w:t>
              <w:br/>
              <w:t xml:space="preserve">        case u if u &lt;= 100:</w:t>
              <w:br/>
              <w:t xml:space="preserve">            return 'Full Subsidy'</w:t>
              <w:br/>
              <w:t xml:space="preserve">        case u if 101 &lt;= u &lt;= 200 and has_ration_card:</w:t>
              <w:br/>
              <w:t xml:space="preserve">            return 'Partial Subsidy'</w:t>
              <w:br/>
              <w:t xml:space="preserve">        case u if u &gt; 200 and has_senior_above_80:</w:t>
              <w:br/>
              <w:t xml:space="preserve">            return 'Senior Special Subsidy'</w:t>
              <w:br/>
              <w:t xml:space="preserve">        case _:</w:t>
              <w:br/>
              <w:t xml:space="preserve">            return 'No Subsidy'</w:t>
              <w:br/>
              <w:br/>
              <w:t>def subsidy_lookup_table(units: int, has_ration_card: bool, has_senior_above_80: bool) -&gt; str:</w:t>
              <w:br/>
              <w:t xml:space="preserve">    """Alternative 2: Slab Lookup Table searched sequentially in a loop."""</w:t>
              <w:br/>
              <w:t xml:space="preserve">    SLAB_TABLE = [</w:t>
              <w:br/>
              <w:t xml:space="preserve">        (100, lambda card, sr: 'Full Subsidy'),</w:t>
              <w:br/>
              <w:t xml:space="preserve">        (200, lambda card, sr: 'Partial Subsidy' if card else 'No Subsidy'),</w:t>
              <w:br/>
              <w:t xml:space="preserve">        (float('inf'), lambda card, sr: 'Senior Special Subsidy' if sr else 'No Subsidy')</w:t>
              <w:br/>
              <w:t xml:space="preserve">    ]</w:t>
              <w:br/>
              <w:t xml:space="preserve">    for upper_limit, decision_fn in SLAB_TABLE:</w:t>
              <w:br/>
              <w:t xml:space="preserve">        if units &lt;= upper_limit:</w:t>
              <w:br/>
              <w:t xml:space="preserve">            return decision_fn(has_ration_card, has_senior_above_80)</w:t>
              <w:br/>
              <w:t xml:space="preserve">    return 'No Subsidy'</w:t>
            </w:r>
          </w:p>
        </w:tc>
      </w:tr>
    </w:tbl>
    <w:p>
      <w:pPr>
        <w:spacing w:before="0" w:after="80"/>
      </w:pPr>
    </w:p>
    <w:p>
      <w:pPr>
        <w:pStyle w:val="Heading2"/>
        <w:spacing w:before="240" w:after="60"/>
      </w:pPr>
      <w:r>
        <w:rPr>
          <w:rFonts w:ascii="Arial" w:hAnsi="Arial"/>
          <w:b/>
          <w:color w:val="000000"/>
          <w:sz w:val="22"/>
        </w:rPr>
        <w:t>2.7 Complexity Analysis and Empirical Micro-Benchmark</w:t>
      </w:r>
    </w:p>
    <w:p>
      <w:pPr>
        <w:spacing w:before="0" w:after="80" w:line="276" w:lineRule="auto"/>
      </w:pPr>
      <w:r>
        <w:rPr>
          <w:rFonts w:ascii="Calibri" w:hAnsi="Calibri"/>
          <w:color w:val="000000"/>
          <w:sz w:val="20"/>
        </w:rPr>
        <w:t>For k consumption slabs:</w:t>
        <w:br/>
        <w:t>• if-elif-else: Worst-case time O(k), Space O(1) auxiliary variables. Evaluates purely in bytecode jumps.</w:t>
        <w:br/>
        <w:t>• match-case: Worst-case time O(k), Space O(1). Compiles into jump tables with minor guard evaluation overhead.</w:t>
        <w:br/>
        <w:t>• Slab Lookup Table: Worst-case time O(k) linear scan, Space O(k) memory for table tuples and lambda closures.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2592"/>
            <w:shd w:val="clear" w:color="auto" w:fill="000000"/>
            <w:tcMar>
              <w:top w:w="100" w:type="dxa"/>
              <w:bottom w:w="100" w:type="dxa"/>
              <w:left w:w="100" w:type="dxa"/>
              <w:right w:w="100" w:type="dxa"/>
            </w:tcMar>
          </w:tcPr>
          <w:p>
            <w:pPr>
              <w:spacing w:before="40" w:after="40"/>
              <w:jc w:val="left"/>
            </w:pPr>
            <w:r>
              <w:rPr>
                <w:rFonts w:ascii="Arial" w:hAnsi="Arial"/>
                <w:b/>
                <w:color w:val="FFFFFF"/>
                <w:sz w:val="17"/>
              </w:rPr>
              <w:t>Decision Construct</w:t>
            </w:r>
          </w:p>
        </w:tc>
        <w:tc>
          <w:tcPr>
            <w:tcW w:type="dxa" w:w="201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Time for 100,000 Ops (s)</w:t>
            </w:r>
          </w:p>
        </w:tc>
        <w:tc>
          <w:tcPr>
            <w:tcW w:type="dxa" w:w="187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Latency per Decision (µs)</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Auxiliary Memory</w:t>
            </w:r>
          </w:p>
        </w:tc>
        <w:tc>
          <w:tcPr>
            <w:tcW w:type="dxa" w:w="172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Overhead vs if-elif-else</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if-elif-else Ladder</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0.0057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0.057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[0 bytes]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(Baseline Fastest)</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Combined Boolean</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0.0059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0.059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[0 bytes]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1.04x slower</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match-case (Python 3.10+)</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0.0064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0.064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[0 bytes]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1.12x slower</w:t>
            </w:r>
          </w:p>
        </w:tc>
      </w:tr>
      <w:tr>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Slab Lookup Table (Loop)</w:t>
            </w:r>
          </w:p>
        </w:tc>
        <w:tc>
          <w:tcPr>
            <w:tcW w:type="dxa" w:w="201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0.0372 s</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0.372 µs</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O(k) [Table + Lambdas]</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6.53x slower</w:t>
            </w:r>
          </w:p>
        </w:tc>
      </w:tr>
    </w:tbl>
    <w:p>
      <w:pPr>
        <w:spacing w:before="0" w:after="100"/>
      </w:pPr>
    </w:p>
    <w:p>
      <w:pPr>
        <w:keepNext/>
        <w:spacing w:before="280" w:after="80" w:line="240" w:lineRule="auto"/>
        <w:jc w:val="center"/>
      </w:pPr>
      <w:r>
        <w:drawing>
          <wp:inline xmlns:a="http://schemas.openxmlformats.org/drawingml/2006/main" xmlns:pic="http://schemas.openxmlformats.org/drawingml/2006/picture">
            <wp:extent cx="3840480" cy="2304288"/>
            <wp:docPr id="1" name="Picture 1"/>
            <wp:cNvGraphicFramePr>
              <a:graphicFrameLocks noChangeAspect="1"/>
            </wp:cNvGraphicFramePr>
            <a:graphic>
              <a:graphicData uri="http://schemas.openxmlformats.org/drawingml/2006/picture">
                <pic:pic>
                  <pic:nvPicPr>
                    <pic:cNvPr id="0" name="fig_q1_decision_latency.png"/>
                    <pic:cNvPicPr/>
                  </pic:nvPicPr>
                  <pic:blipFill>
                    <a:blip r:embed="rId13"/>
                    <a:stretch>
                      <a:fillRect/>
                    </a:stretch>
                  </pic:blipFill>
                  <pic:spPr>
                    <a:xfrm>
                      <a:off x="0" y="0"/>
                      <a:ext cx="3840480" cy="2304288"/>
                    </a:xfrm>
                    <a:prstGeom prst="rect"/>
                  </pic:spPr>
                </pic:pic>
              </a:graphicData>
            </a:graphic>
          </wp:inline>
        </w:drawing>
      </w:r>
    </w:p>
    <w:p>
      <w:pPr>
        <w:spacing w:before="60" w:after="280" w:line="240" w:lineRule="auto"/>
        <w:jc w:val="center"/>
      </w:pPr>
      <w:r>
        <w:rPr>
          <w:rFonts w:ascii="Arial" w:hAnsi="Arial"/>
          <w:b/>
          <w:color w:val="000000"/>
          <w:sz w:val="17"/>
        </w:rPr>
        <w:t xml:space="preserve">Figure 1.1: </w:t>
      </w:r>
      <w:r>
        <w:rPr>
          <w:rFonts w:ascii="Calibri" w:hAnsi="Calibri"/>
          <w:i/>
          <w:color w:val="000000"/>
          <w:sz w:val="17"/>
        </w:rPr>
        <w:t>Empirical latency across 100,000 multi-boundary decisions showing 6.5x overhead of loop table lookup.</w:t>
      </w:r>
    </w:p>
    <w:p>
      <w:r>
        <w:br w:type="page"/>
      </w:r>
    </w:p>
    <w:p>
      <w:pPr>
        <w:pStyle w:val="Heading1"/>
        <w:spacing w:before="320" w:after="80"/>
      </w:pPr>
      <w:r>
        <w:rPr>
          <w:rFonts w:ascii="Arial" w:hAnsi="Arial"/>
          <w:b/>
          <w:color w:val="000000"/>
          <w:sz w:val="26"/>
        </w:rPr>
        <w:t>3. Task 02: Loops that Count Attempts (K3 – Apply)</w:t>
      </w:r>
    </w:p>
    <w:p>
      <w:pPr>
        <w:spacing w:before="0" w:after="80" w:line="276" w:lineRule="auto"/>
      </w:pPr>
      <w:r>
        <w:rPr>
          <w:rFonts w:ascii="Calibri" w:hAnsi="Calibri"/>
          <w:b/>
          <w:color w:val="000000"/>
          <w:sz w:val="20"/>
        </w:rPr>
        <w:t xml:space="preserve">Problem Context: </w:t>
      </w:r>
      <w:r>
        <w:rPr>
          <w:rFonts w:ascii="Calibri" w:hAnsi="Calibri"/>
          <w:color w:val="000000"/>
          <w:sz w:val="20"/>
        </w:rPr>
        <w:t>A bank kiosk sends an OTP and allows the customer three attempts. After three wrong attempts the account is locked for 30 minutes. A blank entry should not count as an attempt.</w:t>
      </w:r>
    </w:p>
    <w:p>
      <w:pPr>
        <w:pStyle w:val="Heading2"/>
        <w:spacing w:before="240" w:after="60"/>
      </w:pPr>
      <w:r>
        <w:rPr>
          <w:rFonts w:ascii="Arial" w:hAnsi="Arial"/>
          <w:b/>
          <w:color w:val="000000"/>
          <w:sz w:val="22"/>
        </w:rPr>
        <w:t>3.1 State Machine Architecture for OTP Kiosk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UML State Machine: Bank Kiosk OTP Control Flow</w:t>
              <w:br/>
            </w:r>
            <w:r>
              <w:rPr>
                <w:rFonts w:ascii="Consolas" w:hAnsi="Consolas"/>
                <w:color w:val="000000"/>
                <w:sz w:val="17"/>
              </w:rPr>
              <w:t>+-----------------------------------------------------------------------------+</w:t>
              <w:br/>
              <w:t>| UML STATE MACHINE: BANK KIOSK OTP VERIFICATION ENGINE                       |</w:t>
              <w:br/>
              <w:t>|                                                                             |</w:t>
              <w:br/>
              <w:t>|  [IDLE] ---&gt; (Customer arrives, OTP sent: '4826')                           |</w:t>
              <w:br/>
              <w:t>|    |                                                                        |</w:t>
              <w:br/>
              <w:t>|    v                                                                        |</w:t>
              <w:br/>
              <w:t>|  [READ_INPUT] &lt;---------------------------------------------+               |</w:t>
              <w:br/>
              <w:t>|    |                                                        |               |</w:t>
              <w:br/>
              <w:t>|    +---&gt; Input is Empty? --Yes--&gt; [pass; continue] ---------+ (0 attempts)  |</w:t>
              <w:br/>
              <w:t>|    |                                                        |               |</w:t>
              <w:br/>
              <w:t>|    +---&gt; Input == '4826'? --Yes-&gt; [break] ---&gt; [ACCESS_GRANTED] (Terminates)|</w:t>
              <w:br/>
              <w:t>|    |                                                        |               |</w:t>
              <w:br/>
              <w:t>|    +---&gt; Input != '4826'?                                   |               |</w:t>
              <w:br/>
              <w:t>|            |                                                |               |</w:t>
              <w:br/>
              <w:t>|            v                                                |               |</w:t>
              <w:br/>
              <w:t>|          [attempts += 1]                                    |               |</w:t>
              <w:br/>
              <w:t>|            |                                                |               |</w:t>
              <w:br/>
              <w:t>|            +---&gt; attempts &lt; max_attempts? --Yes------------+ (Next Try)    |</w:t>
              <w:br/>
              <w:t>|            |                                                                |</w:t>
              <w:br/>
              <w:t>|            +---&gt; attempts &gt;= max_attempts?                                  |</w:t>
              <w:br/>
              <w:t>|                    |                                                        |</w:t>
              <w:br/>
              <w:t>|                    v                                                        |</w:t>
              <w:br/>
              <w:t>|                  [Loop Exits via 'else:'] ---&gt; [ACCOUNT_LOCKED_30_MIN]      |</w:t>
              <w:br/>
              <w:t>+-----------------------------------------------------------------------------+</w:t>
            </w:r>
          </w:p>
        </w:tc>
      </w:tr>
    </w:tbl>
    <w:p>
      <w:pPr>
        <w:spacing w:before="0" w:after="80"/>
      </w:pPr>
    </w:p>
    <w:p>
      <w:pPr>
        <w:pStyle w:val="Heading2"/>
        <w:spacing w:before="240" w:after="60"/>
      </w:pPr>
      <w:r>
        <w:rPr>
          <w:rFonts w:ascii="Arial" w:hAnsi="Arial"/>
          <w:b/>
          <w:color w:val="000000"/>
          <w:sz w:val="22"/>
        </w:rPr>
        <w:t>3.2 Source Code Implementations: while vs for with range(3)</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Q2: while vs for implementations demonstrating break, continue, pass, loop-else</w:t>
              <w:br/>
            </w:r>
            <w:r>
              <w:rPr>
                <w:rFonts w:ascii="Consolas" w:hAnsi="Consolas"/>
                <w:color w:val="000000"/>
                <w:sz w:val="17"/>
              </w:rPr>
              <w:t>def otp_kiosk_while(correct_otp: str, input_stream):</w:t>
              <w:br/>
              <w:t xml:space="preserve">    """Natural attempt loop using while, break, continue, pass, and loop-else."""</w:t>
              <w:br/>
              <w:t xml:space="preserve">    attempts = 0</w:t>
              <w:br/>
              <w:t xml:space="preserve">    max_attempts = 3</w:t>
              <w:br/>
              <w:t xml:space="preserve">    while attempts &lt; max_attempts:</w:t>
              <w:br/>
              <w:t xml:space="preserve">        entry = next(input_stream)</w:t>
              <w:br/>
              <w:t xml:space="preserve">        cleaned = entry.strip()</w:t>
              <w:br/>
              <w:t xml:space="preserve">        if not cleaned:</w:t>
              <w:br/>
              <w:t xml:space="preserve">            pass      # Placeholder for telemetry audit</w:t>
              <w:br/>
              <w:t xml:space="preserve">            continue  # Bypasses counter increment!</w:t>
              <w:br/>
              <w:t xml:space="preserve">        if cleaned == correct_otp:</w:t>
              <w:br/>
              <w:t xml:space="preserve">            print(f'Success! OTP verified on attempt #{attempts + 1}.')</w:t>
              <w:br/>
              <w:t xml:space="preserve">            break     # Bypasses loop-else immediately!</w:t>
              <w:br/>
              <w:t xml:space="preserve">        attempts += 1</w:t>
              <w:br/>
              <w:t xml:space="preserve">        print(f'Incorrect OTP! Attempts used: {attempts}/{max_attempts}. Remaining: {max_attempts - attempts}')</w:t>
              <w:br/>
              <w:t xml:space="preserve">    else:</w:t>
              <w:br/>
              <w:t xml:space="preserve">        print('Account locked for 30 minutes due to 3 failed attempts.')</w:t>
              <w:br/>
              <w:t xml:space="preserve">        return 'LOCKED'</w:t>
              <w:br/>
              <w:t xml:space="preserve">    return 'GRANTED'</w:t>
              <w:br/>
              <w:br/>
              <w:t>def otp_kiosk_for(correct_otp: str, input_stream):</w:t>
              <w:br/>
              <w:t xml:space="preserve">    """Rigid attempt loop using for with range(1, 4) requiring inner loop for blanks."""</w:t>
              <w:br/>
              <w:t xml:space="preserve">    for attempt in range(1, 4):</w:t>
              <w:br/>
              <w:t xml:space="preserve">        while True:  # Required to absorb blank entries</w:t>
              <w:br/>
              <w:t xml:space="preserve">            raw = next(input_stream)</w:t>
              <w:br/>
              <w:t xml:space="preserve">            if raw.strip():</w:t>
              <w:br/>
              <w:t xml:space="preserve">                entry = raw.strip()</w:t>
              <w:br/>
              <w:t xml:space="preserve">                break</w:t>
              <w:br/>
              <w:t xml:space="preserve">            pass</w:t>
              <w:br/>
              <w:t xml:space="preserve">            continue</w:t>
              <w:br/>
              <w:t xml:space="preserve">        if entry == correct_otp:</w:t>
              <w:br/>
              <w:t xml:space="preserve">            break</w:t>
              <w:br/>
              <w:t xml:space="preserve">    else:</w:t>
              <w:br/>
              <w:t xml:space="preserve">        print('Account locked for 30 minutes.')</w:t>
              <w:br/>
              <w:t xml:space="preserve">        return 'LOCKED'</w:t>
              <w:br/>
              <w:t xml:space="preserve">    return 'GRANTED'</w:t>
            </w:r>
          </w:p>
        </w:tc>
      </w:tr>
    </w:tbl>
    <w:p>
      <w:pPr>
        <w:spacing w:before="0" w:after="80"/>
      </w:pPr>
    </w:p>
    <w:p>
      <w:pPr>
        <w:pStyle w:val="Heading2"/>
        <w:spacing w:before="240" w:after="60"/>
      </w:pPr>
      <w:r>
        <w:rPr>
          <w:rFonts w:ascii="Arial" w:hAnsi="Arial"/>
          <w:b/>
          <w:color w:val="000000"/>
          <w:sz w:val="22"/>
        </w:rPr>
        <w:t>3.3 When is while More Natural, and What Bug Appears if Counter is Misplaced?</w:t>
      </w:r>
    </w:p>
    <w:p>
      <w:pPr>
        <w:spacing w:before="0" w:after="80" w:line="276" w:lineRule="auto"/>
      </w:pPr>
      <w:r>
        <w:rPr>
          <w:rFonts w:ascii="Calibri" w:hAnsi="Calibri"/>
          <w:color w:val="000000"/>
          <w:sz w:val="20"/>
        </w:rPr>
        <w:t>1. Natural State Alignment: A while loop is far more natural because input volume is indeterminate. A user may enter blank lines or whitespace indefinitely before submitting a valid attempt. The while loop condition 'attempts &lt; max_attempts' represents the precise business invariant: continue until 3 failed non-blank attempts occur or access is granted.</w:t>
        <w:br/>
        <w:t>2. Counter Placement Bugs:</w:t>
        <w:br/>
        <w:t xml:space="preserve">   • Bug A (Premature Increment): If 'attempts += 1' is placed at the top of the loop before checking if the input is blank, an accidental Enter key press on an empty line burns an attempt!</w:t>
        <w:br/>
        <w:t xml:space="preserve">   • Bug B (Unreachable Counter): If 'attempts += 1' is placed after a 'continue' statement, the counter is never updated on invalid inputs, producing an infinite Denial-of-Service loop.</w:t>
      </w:r>
    </w:p>
    <w:p>
      <w:pPr>
        <w:pStyle w:val="Heading2"/>
        <w:spacing w:before="240" w:after="60"/>
      </w:pPr>
      <w:r>
        <w:rPr>
          <w:rFonts w:ascii="Arial" w:hAnsi="Arial"/>
          <w:b/>
          <w:color w:val="000000"/>
          <w:sz w:val="22"/>
        </w:rPr>
        <w:t>3.4 Changed Condition: Dynamic Extension via Security Question</w:t>
      </w:r>
    </w:p>
    <w:p>
      <w:pPr>
        <w:spacing w:before="0" w:after="80" w:line="276" w:lineRule="auto"/>
      </w:pPr>
      <w:r>
        <w:rPr>
          <w:rFonts w:ascii="Calibri" w:hAnsi="Calibri"/>
          <w:color w:val="000000"/>
          <w:sz w:val="20"/>
        </w:rPr>
        <w:t>When the bank permits 2 bonus attempts upon answering a security question correctly:</w:t>
        <w:br/>
        <w:t>• In the while loop: We simply execute 'max_attempts += 2'. The loop condition 'attempts &lt; max_attempts' dynamically extends the boundary at runtime with zero structural friction.</w:t>
        <w:br/>
        <w:t>• In the for loop: A Python 'for i in range(3)' iterator is fixed in memory at instantiation. Modifying index variable i inside the loop body has NO effect on the iterator, forcing an awkward secondary loop.</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Q2: Dynamic Attempt Extension using while Loop</w:t>
              <w:br/>
            </w:r>
            <w:r>
              <w:rPr>
                <w:rFonts w:ascii="Consolas" w:hAnsi="Consolas"/>
                <w:color w:val="000000"/>
                <w:sz w:val="17"/>
              </w:rPr>
              <w:t>def otp_kiosk_dynamic(correct_otp: str, input_stream, sec_ans: str, user_ans: str) -&gt; str:</w:t>
              <w:br/>
              <w:t xml:space="preserve">    """Dynamic boundary extension: awards 2 extra attempts for correct security answer."""</w:t>
              <w:br/>
              <w:t xml:space="preserve">    attempts = 0</w:t>
              <w:br/>
              <w:t xml:space="preserve">    max_attempts = 3</w:t>
              <w:br/>
              <w:t xml:space="preserve">    sec_prompted = False</w:t>
              <w:br/>
              <w:t xml:space="preserve">    while attempts &lt; max_attempts:</w:t>
              <w:br/>
              <w:t xml:space="preserve">        entry = next(input_stream).strip()</w:t>
              <w:br/>
              <w:t xml:space="preserve">        if not entry:</w:t>
              <w:br/>
              <w:t xml:space="preserve">            continue</w:t>
              <w:br/>
              <w:t xml:space="preserve">        if entry == correct_otp:</w:t>
              <w:br/>
              <w:t xml:space="preserve">            return 'GRANTED'</w:t>
              <w:br/>
              <w:t xml:space="preserve">        attempts += 1</w:t>
              <w:br/>
              <w:t xml:space="preserve">        if attempts == 3 and not sec_prompted:</w:t>
              <w:br/>
              <w:t xml:space="preserve">            if user_ans.strip().lower() == sec_ans.strip().lower():</w:t>
              <w:br/>
              <w:t xml:space="preserve">                max_attempts += 2  # Boundary dynamically extended to 5!</w:t>
              <w:br/>
              <w:t xml:space="preserve">                sec_prompted = True</w:t>
              <w:br/>
              <w:t xml:space="preserve">    else:</w:t>
              <w:br/>
              <w:t xml:space="preserve">        return 'LOCKED'</w:t>
              <w:br/>
              <w:t xml:space="preserve">    return 'GRANTED'</w:t>
            </w:r>
          </w:p>
        </w:tc>
      </w:tr>
    </w:tbl>
    <w:p>
      <w:pPr>
        <w:spacing w:before="0" w:after="80"/>
      </w:pPr>
    </w:p>
    <w:p>
      <w:pPr>
        <w:pStyle w:val="Heading2"/>
        <w:spacing w:before="240" w:after="60"/>
      </w:pPr>
      <w:r>
        <w:rPr>
          <w:rFonts w:ascii="Arial" w:hAnsi="Arial"/>
          <w:b/>
          <w:color w:val="000000"/>
          <w:sz w:val="22"/>
        </w:rPr>
        <w:t>3.5 Alternative Concept: Recursive OTP Verification and Stack Space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Q2: Recursive OTP Verification</w:t>
              <w:br/>
            </w:r>
            <w:r>
              <w:rPr>
                <w:rFonts w:ascii="Consolas" w:hAnsi="Consolas"/>
                <w:color w:val="000000"/>
                <w:sz w:val="17"/>
              </w:rPr>
              <w:t>def verify_otp_recursive(attempt: int, max_attempts: int, correct_otp: str, input_stream) -&gt; str:</w:t>
              <w:br/>
              <w:t xml:space="preserve">    """Alternative Concept: Recursive OTP verification."""</w:t>
              <w:br/>
              <w:t xml:space="preserve">    if attempt &gt;= max_attempts:</w:t>
              <w:br/>
              <w:t xml:space="preserve">        return 'LOCKED'</w:t>
              <w:br/>
              <w:t xml:space="preserve">    entry = next(input_stream).strip()</w:t>
              <w:br/>
              <w:t xml:space="preserve">    if not entry:</w:t>
              <w:br/>
              <w:t xml:space="preserve">        return verify_otp_recursive(attempt, max_attempts, correct_otp, input_stream)</w:t>
              <w:br/>
              <w:t xml:space="preserve">    if entry == correct_otp:</w:t>
              <w:br/>
              <w:t xml:space="preserve">        return 'GRANTED'</w:t>
              <w:br/>
              <w:t xml:space="preserve">    return verify_otp_recursive(attempt + 1, max_attempts, correct_otp, input_stream)</w:t>
            </w:r>
          </w:p>
        </w:tc>
      </w:tr>
    </w:tbl>
    <w:p>
      <w:pPr>
        <w:spacing w:before="0" w:after="80"/>
      </w:pPr>
    </w:p>
    <w:p>
      <w:pPr>
        <w:spacing w:before="0" w:after="80" w:line="276" w:lineRule="auto"/>
      </w:pPr>
      <w:r>
        <w:rPr>
          <w:rFonts w:ascii="Calibri" w:hAnsi="Calibri"/>
          <w:color w:val="000000"/>
          <w:sz w:val="20"/>
        </w:rPr>
        <w:t>Complexity Comparison: Both the loop and recursion require O(a) time for a attempts. However, recursion consumes O(a) stack space frames (~150 bytes per call frame on C-stack). If a malicious script or malfunctioning terminal submits 1,000 blank inputs, recursion triggers a fatal RecursionError crash, whereas the while loop runs indefinitely with strictly O(1) auxiliary memory.</w:t>
      </w:r>
    </w:p>
    <w:p>
      <w:r>
        <w:br w:type="page"/>
      </w:r>
    </w:p>
    <w:p>
      <w:pPr>
        <w:pStyle w:val="Heading1"/>
        <w:spacing w:before="320" w:after="80"/>
      </w:pPr>
      <w:r>
        <w:rPr>
          <w:rFonts w:ascii="Arial" w:hAnsi="Arial"/>
          <w:b/>
          <w:color w:val="000000"/>
          <w:sz w:val="26"/>
        </w:rPr>
        <w:t>4. Task 03: Engineer Vehicle Number Validator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A toll plaza records vehicle numbers typed by operators in various formats: 'tn 09 ab 1234', 'TN-09-AB-1234', 'Tn09Ab1234'. A valid number has 2 letters (state), 2 digits (district), 1 or 2 letters (series) and 4 digits. Mandatory Constraint: Implemented using ONLY string operations (indexing, slicing, len, upper, replace, strip, isalpha, isdigit, split, join). Zero regular expressions.</w:t>
      </w:r>
    </w:p>
    <w:p>
      <w:pPr>
        <w:pStyle w:val="Heading2"/>
        <w:spacing w:before="240" w:after="60"/>
      </w:pPr>
      <w:r>
        <w:rPr>
          <w:rFonts w:ascii="Arial" w:hAnsi="Arial"/>
          <w:b/>
          <w:color w:val="000000"/>
          <w:sz w:val="22"/>
        </w:rPr>
        <w:t>4.1 Inquiries: Immutability, upper(), and Slicing Geometry</w:t>
      </w:r>
    </w:p>
    <w:p>
      <w:pPr>
        <w:spacing w:before="0" w:after="80" w:line="276" w:lineRule="auto"/>
      </w:pPr>
      <w:r>
        <w:rPr>
          <w:rFonts w:ascii="Calibri" w:hAnsi="Calibri"/>
          <w:color w:val="000000"/>
          <w:sz w:val="20"/>
        </w:rPr>
        <w:t>1. Why Strings are Immutable: In Python, strings are immutable to ensure hash table key invariance (dict keys require an unchanging hash), enable string interning in CPython memory, and guarantee thread safety without locks.</w:t>
        <w:br/>
        <w:t>2. Why text.upper() Does Not Change text: Because character buffers cannot be mutated in place, upper() allocates and returns a NEW string object. Without rebinding ('text = text.upper()'), the original variable remains unchanged.</w:t>
        <w:br/>
        <w:t>3. Behavior of s[-4:] and s[4:-4]:</w:t>
        <w:br/>
        <w:t xml:space="preserve">   • For a 9-char number ('KA01M0007'): s[-4:] extracts '0007' (indices 5:9); s[4:-4] extracts index 4 to 9-4=5 --&gt; 'M' (1-letter Series).</w:t>
        <w:br/>
        <w:t xml:space="preserve">   • For a 10-char number ('TN09AB1234'): s[-4:] extracts '1234' (indices 6:10); s[4:-4] extracts index 4 to 10-4=6 --&gt; 'AB' (2-letter Series).</w:t>
        <w:br/>
        <w:t xml:space="preserve">   Slicing Invariant: The slice window s[4:-4] dynamically adapts to both 1-letter and 2-letter series branchlessly without conditional checks!</w:t>
      </w:r>
    </w:p>
    <w:p>
      <w:pPr>
        <w:pStyle w:val="Heading2"/>
        <w:spacing w:before="240" w:after="60"/>
      </w:pPr>
      <w:r>
        <w:rPr>
          <w:rFonts w:ascii="Arial" w:hAnsi="Arial"/>
          <w:b/>
          <w:color w:val="000000"/>
          <w:sz w:val="22"/>
        </w:rPr>
        <w:t>4.2 Complete Source Code Implementation (TODO 1, TODO 2, format_receipt)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Q3: Completed TODO 1, TODO 2, and format_receipt functions</w:t>
              <w:br/>
            </w:r>
            <w:r>
              <w:rPr>
                <w:rFonts w:ascii="Consolas" w:hAnsi="Consolas"/>
                <w:color w:val="000000"/>
                <w:sz w:val="17"/>
              </w:rPr>
              <w:t>def normalise(text):</w:t>
              <w:br/>
              <w:t xml:space="preserve">    """'tn 09 ab 1234' -&gt; 'TN09AB1234' (spaces and hyphens removed, upper case)."""</w:t>
              <w:br/>
              <w:t xml:space="preserve">    # TODO 1: Remove spaces and hyphens and convert to upper case using string methods</w:t>
              <w:br/>
              <w:t xml:space="preserve">    return text.replace(' ', '').replace('-', '').strip().upper()</w:t>
              <w:br/>
              <w:br/>
              <w:t>def is_valid(reg):</w:t>
              <w:br/>
              <w:t xml:space="preserve">    """Valid form: 2 letters, 2 digits, 1 or 2 letters, 4 digits (e.g. TN09AB1234)."""</w:t>
              <w:br/>
              <w:t xml:space="preserve">    # TODO 2: Check length is 9 or 10, then check each part using slicing with isalpha/isdigit</w:t>
              <w:br/>
              <w:t xml:space="preserve">    if len(reg) not in (9, 10):</w:t>
              <w:br/>
              <w:t xml:space="preserve">        return False</w:t>
              <w:br/>
              <w:t xml:space="preserve">    state = reg[:2]      # 2 letters</w:t>
              <w:br/>
              <w:t xml:space="preserve">    district = reg[2:4]  # 2 digits</w:t>
              <w:br/>
              <w:t xml:space="preserve">    series = reg[4:-4]   # 1 or 2 letters (Branchless slicing!)</w:t>
              <w:br/>
              <w:t xml:space="preserve">    number = reg[-4:]    # 4 digits</w:t>
              <w:br/>
              <w:t xml:space="preserve">    return (state.isalpha() and district.isdigit() and series.isalpha() and number.isdigit())</w:t>
              <w:br/>
              <w:br/>
              <w:t>def format_receipt(reg):</w:t>
              <w:br/>
              <w:t xml:space="preserve">    """Formats a valid number as 'TN 09 AB 1234' for printing on receipts."""</w:t>
              <w:br/>
              <w:t xml:space="preserve">    if not is_valid(reg):</w:t>
              <w:br/>
              <w:t xml:space="preserve">        return 'INVALID'</w:t>
              <w:br/>
              <w:t xml:space="preserve">    return f'{reg[:2]} {reg[2:4]} {reg[4:-4]} {reg[-4:]}'</w:t>
            </w:r>
          </w:p>
        </w:tc>
      </w:tr>
    </w:tbl>
    <w:p>
      <w:pPr>
        <w:spacing w:before="0" w:after="80"/>
      </w:pPr>
    </w:p>
    <w:p>
      <w:pPr>
        <w:pStyle w:val="Heading2"/>
        <w:spacing w:before="240" w:after="60"/>
      </w:pPr>
      <w:r>
        <w:rPr>
          <w:rFonts w:ascii="Arial" w:hAnsi="Arial"/>
          <w:b/>
          <w:color w:val="000000"/>
          <w:sz w:val="22"/>
        </w:rPr>
        <w:t>4.3 Verification on Official Prompt Cases &amp; Predicted Inputs</w:t>
      </w:r>
    </w:p>
    <w:p>
      <w:pPr>
        <w:spacing w:before="0" w:after="80" w:line="276" w:lineRule="auto"/>
      </w:pPr>
      <w:r>
        <w:rPr>
          <w:rFonts w:ascii="Calibri" w:hAnsi="Calibri"/>
          <w:b/>
          <w:color w:val="000000"/>
          <w:sz w:val="20"/>
        </w:rPr>
        <w:t xml:space="preserve">Prompt Verification: </w:t>
      </w:r>
      <w:r>
        <w:rPr>
          <w:rFonts w:ascii="Calibri" w:hAnsi="Calibri"/>
          <w:color w:val="000000"/>
          <w:sz w:val="20"/>
        </w:rPr>
        <w:t>Official Assignment Expected Output from prompt verified:</w:t>
      </w:r>
    </w:p>
    <w:p>
      <w:pPr>
        <w:spacing w:before="0" w:after="80" w:line="276" w:lineRule="auto"/>
      </w:pPr>
      <w:r>
        <w:rPr>
          <w:rFonts w:ascii="Calibri" w:hAnsi="Calibri"/>
          <w:color w:val="000000"/>
          <w:sz w:val="20"/>
        </w:rPr>
        <w:t>tn 09 ab 1234   -&gt; TN09AB1234  valid</w:t>
        <w:br/>
        <w:t>KA-01-M-0007    -&gt; KA01M0007   valid</w:t>
        <w:br/>
        <w:t>TN9AB1234       -&gt; TN9AB1234   INVALID</w:t>
        <w:br/>
        <w:t>TN 22 1234 AB   -&gt; TN221234AB  INVALID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21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Raw Input</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Predicted</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Observed</w:t>
            </w:r>
          </w:p>
        </w:tc>
        <w:tc>
          <w:tcPr>
            <w:tcW w:type="dxa" w:w="1728"/>
            <w:shd w:val="clear" w:color="auto" w:fill="000000"/>
            <w:tcMar>
              <w:top w:w="100" w:type="dxa"/>
              <w:bottom w:w="100" w:type="dxa"/>
              <w:left w:w="100" w:type="dxa"/>
              <w:right w:w="100" w:type="dxa"/>
            </w:tcMar>
          </w:tcPr>
          <w:p>
            <w:pPr>
              <w:spacing w:before="40" w:after="40"/>
              <w:jc w:val="left"/>
            </w:pPr>
            <w:r>
              <w:rPr>
                <w:rFonts w:ascii="Arial" w:hAnsi="Arial"/>
                <w:b/>
                <w:color w:val="FFFFFF"/>
                <w:sz w:val="17"/>
              </w:rPr>
              <w:t>Normalised</w:t>
            </w:r>
          </w:p>
        </w:tc>
        <w:tc>
          <w:tcPr>
            <w:tcW w:type="dxa" w:w="2016"/>
            <w:shd w:val="clear" w:color="auto" w:fill="000000"/>
            <w:tcMar>
              <w:top w:w="100" w:type="dxa"/>
              <w:bottom w:w="100" w:type="dxa"/>
              <w:left w:w="100" w:type="dxa"/>
              <w:right w:w="100" w:type="dxa"/>
            </w:tcMar>
          </w:tcPr>
          <w:p>
            <w:pPr>
              <w:spacing w:before="40" w:after="40"/>
              <w:jc w:val="left"/>
            </w:pPr>
            <w:r>
              <w:rPr>
                <w:rFonts w:ascii="Arial" w:hAnsi="Arial"/>
                <w:b/>
                <w:color w:val="FFFFFF"/>
                <w:sz w:val="17"/>
              </w:rPr>
              <w:t>Formatted Receipt</w:t>
            </w:r>
          </w:p>
        </w:tc>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tn 09 ab 1234</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TN09AB1234</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TN 09 AB 1234</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KA-01-M-0007</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KA01M0007</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KA 01 M 0007</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mh 12 pq 9999</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MH12PQ9999</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MH 12 PQ 9999</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dl-04-c-1010</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DL04C1010</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DL 04 C 1010</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TN9AB1234</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TN9AB1234</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REJECTED (Len 8, 1 district digit)</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TN 22 1234 AB</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INVALID</w:t>
            </w:r>
          </w:p>
        </w:tc>
        <w:tc>
          <w:tcPr>
            <w:tcW w:type="dxa" w:w="1728"/>
            <w:shd w:val="clear" w:color="auto" w:fill="FFFFFF"/>
            <w:tcMar>
              <w:top w:w="70" w:type="dxa"/>
              <w:bottom w:w="70" w:type="dxa"/>
              <w:left w:w="100" w:type="dxa"/>
              <w:right w:w="100" w:type="dxa"/>
            </w:tcMar>
          </w:tcPr>
          <w:p>
            <w:pPr>
              <w:spacing w:before="30" w:after="30"/>
              <w:jc w:val="left"/>
            </w:pPr>
            <w:r>
              <w:rPr>
                <w:rFonts w:ascii="Calibri" w:hAnsi="Calibri"/>
                <w:color w:val="000000"/>
                <w:sz w:val="17"/>
              </w:rPr>
              <w:t>TN221234AB</w:t>
            </w:r>
          </w:p>
        </w:tc>
        <w:tc>
          <w:tcPr>
            <w:tcW w:type="dxa" w:w="2016"/>
            <w:shd w:val="clear" w:color="auto" w:fill="FFFFFF"/>
            <w:tcMar>
              <w:top w:w="70" w:type="dxa"/>
              <w:bottom w:w="70" w:type="dxa"/>
              <w:left w:w="100" w:type="dxa"/>
              <w:right w:w="100" w:type="dxa"/>
            </w:tcMar>
          </w:tcPr>
          <w:p>
            <w:pPr>
              <w:spacing w:before="30" w:after="30"/>
              <w:jc w:val="left"/>
            </w:pPr>
            <w:r>
              <w:rPr>
                <w:rFonts w:ascii="Calibri" w:hAnsi="Calibri"/>
                <w:color w:val="000000"/>
                <w:sz w:val="17"/>
              </w:rPr>
              <w:t>REJECTED (Swapped series &amp; digits)</w:t>
            </w:r>
          </w:p>
        </w:tc>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w:t>
            </w:r>
          </w:p>
        </w:tc>
      </w:tr>
    </w:tbl>
    <w:p>
      <w:pPr>
        <w:spacing w:before="0" w:after="100"/>
      </w:pPr>
    </w:p>
    <w:p>
      <w:pPr>
        <w:pStyle w:val="Heading2"/>
        <w:spacing w:before="240" w:after="60"/>
      </w:pPr>
      <w:r>
        <w:rPr>
          <w:rFonts w:ascii="Arial" w:hAnsi="Arial"/>
          <w:b/>
          <w:color w:val="000000"/>
          <w:sz w:val="22"/>
        </w:rPr>
        <w:t>4.4 Alternative Concept: Regular Expressions vs Slicing Benchmark</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Q3: Alternative Concept - Regular Expression Validation</w:t>
              <w:br/>
            </w:r>
            <w:r>
              <w:rPr>
                <w:rFonts w:ascii="Consolas" w:hAnsi="Consolas"/>
                <w:color w:val="000000"/>
                <w:sz w:val="17"/>
              </w:rPr>
              <w:t>import re</w:t>
              <w:br/>
              <w:t>PLATE_REGEX = re.compile(r'^[A-Z]{2}[0-9]{2}[A-Z]{1,2}[0-9]{4}$')</w:t>
              <w:br/>
              <w:br/>
              <w:t>def is_valid_regex(reg: str) -&gt; bool:</w:t>
              <w:br/>
              <w:t xml:space="preserve">    return bool(PLATE_REGEX.fullmatch(reg))</w:t>
            </w:r>
          </w:p>
        </w:tc>
      </w:tr>
    </w:tbl>
    <w:p>
      <w:pPr>
        <w:spacing w:before="0" w:after="80"/>
      </w:pPr>
    </w:p>
    <w:p>
      <w:pPr>
        <w:spacing w:before="0" w:after="80" w:line="276" w:lineRule="auto"/>
      </w:pPr>
      <w:r>
        <w:rPr>
          <w:rFonts w:ascii="Calibri" w:hAnsi="Calibri"/>
          <w:color w:val="000000"/>
          <w:sz w:val="20"/>
        </w:rPr>
        <w:t>Both string slicing and regex run in O(L) time for length L. However, benchmarking across 50,000 validations showed: String Slicing executed in 0.0111 s (0.222 µs/op), whereas Regex took 0.0199 s (0.398 µs/op) — Slicing is 1.8x faster! Furthermore, string slicing allows granular error reporting (e.g. distinguishing invalid district digits from invalid series letters).</w:t>
      </w:r>
    </w:p>
    <w:p>
      <w:r>
        <w:br w:type="page"/>
      </w:r>
    </w:p>
    <w:p>
      <w:pPr>
        <w:pStyle w:val="Heading1"/>
        <w:spacing w:before="320" w:after="80"/>
      </w:pPr>
      <w:r>
        <w:rPr>
          <w:rFonts w:ascii="Arial" w:hAnsi="Arial"/>
          <w:b/>
          <w:color w:val="000000"/>
          <w:sz w:val="26"/>
        </w:rPr>
        <w:t>5. Task 04: Building Long Text: + vs str.join()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A mobile operator builds each customer's monthly statement by adding one line per call or SMS to a string. Heavy users have more than 100,000 lines, and statement generation has become slow.</w:t>
      </w:r>
    </w:p>
    <w:p>
      <w:pPr>
        <w:pStyle w:val="Heading2"/>
        <w:spacing w:before="240" w:after="60"/>
      </w:pPr>
      <w:r>
        <w:rPr>
          <w:rFonts w:ascii="Arial" w:hAnsi="Arial"/>
          <w:b/>
          <w:color w:val="000000"/>
          <w:sz w:val="22"/>
        </w:rPr>
        <w:t>5.1 Memory Architecture: Quadratic Buffer Copying vs Contiguous Allocation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Memory Architecture: Repeated += Realloc vs str.join() Single-Buffer</w:t>
              <w:br/>
            </w:r>
            <w:r>
              <w:rPr>
                <w:rFonts w:ascii="Consolas" w:hAnsi="Consolas"/>
                <w:color w:val="000000"/>
                <w:sz w:val="17"/>
              </w:rPr>
              <w:t>+-----------------------------------------------------------------------------+</w:t>
              <w:br/>
              <w:t>| QUADRATIC STRING CONCATENATION (+ inside loop): O(N^2) COPYING              |</w:t>
              <w:br/>
              <w:t>| Iteration 1: [Item 0;] (allocate 8 bytes)                                   |</w:t>
              <w:br/>
              <w:t>| Iteration 2: [Item 0;Item 1;] (copy 8 + allocate 16 bytes)                  |</w:t>
              <w:br/>
              <w:t>| Iteration 3: [Item 0;Item 1;Item 2;] (copy 16 + allocate 24 bytes)          |</w:t>
              <w:br/>
              <w:t>| Cumulative Character Copies for N = 200,000: Sum_{i=1}^N i ≈ 20 BILLION!    |</w:t>
              <w:br/>
              <w:t>+-----------------------------------------------------------------------------+</w:t>
              <w:br/>
              <w:t>| LINEAR str.join() PRE-ALLOCATION: O(N) LINEAR TIME                          |</w:t>
              <w:br/>
              <w:t>| Pass 1: Scan array, sum exact total length = 3,048,890 characters.          |</w:t>
              <w:br/>
              <w:t>| Pass 2: Allocate EXACT 3,048,890 bytes once. Copy each item directly.       |</w:t>
              <w:br/>
              <w:t>| Total Allocations: EXACTLY 1. Total Copies: 3,048,890. ZERO REALLOCATION.   |</w:t>
              <w:br/>
              <w:t>+-----------------------------------------------------------------------------+</w:t>
            </w:r>
          </w:p>
        </w:tc>
      </w:tr>
    </w:tbl>
    <w:p>
      <w:pPr>
        <w:spacing w:before="0" w:after="80"/>
      </w:pPr>
    </w:p>
    <w:p>
      <w:pPr>
        <w:pStyle w:val="Heading2"/>
        <w:spacing w:before="240" w:after="60"/>
      </w:pPr>
      <w:r>
        <w:rPr>
          <w:rFonts w:ascii="Arial" w:hAnsi="Arial"/>
          <w:b/>
          <w:color w:val="000000"/>
          <w:sz w:val="22"/>
        </w:rPr>
        <w:t>5.2 Complete Source Code Implementation (TODO 1)</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Q4: Completed TODO 1 and comparative accumulation functions</w:t>
              <w:br/>
            </w:r>
            <w:r>
              <w:rPr>
                <w:rFonts w:ascii="Consolas" w:hAnsi="Consolas"/>
                <w:color w:val="000000"/>
                <w:sz w:val="17"/>
              </w:rPr>
              <w:t>def build_plus(parts):</w:t>
              <w:br/>
              <w:t xml:space="preserve">    text = ''</w:t>
              <w:br/>
              <w:t xml:space="preserve">    for p in parts:</w:t>
              <w:br/>
              <w:t xml:space="preserve">        text += p + ';'</w:t>
              <w:br/>
              <w:t xml:space="preserve">    return text</w:t>
              <w:br/>
              <w:br/>
              <w:t>def build_join(parts):</w:t>
              <w:br/>
              <w:t xml:space="preserve">    # TODO 1: Build the same text using a single str.join() call</w:t>
              <w:br/>
              <w:t xml:space="preserve">    return ';'.join(parts) + (';' if parts else '')</w:t>
              <w:br/>
              <w:br/>
              <w:t>def build_fstring_each_line(parts):</w:t>
              <w:br/>
              <w:t xml:space="preserve">    return ''.join([f'{p};' for p in parts])</w:t>
              <w:br/>
              <w:br/>
              <w:t>def build_stringio(parts):</w:t>
              <w:br/>
              <w:t xml:space="preserve">    import io</w:t>
              <w:br/>
              <w:t xml:space="preserve">    buf = io.StringIO()</w:t>
              <w:br/>
              <w:t xml:space="preserve">    for p in parts:</w:t>
              <w:br/>
              <w:t xml:space="preserve">        buf.write(p)</w:t>
              <w:br/>
              <w:t xml:space="preserve">        buf.write(';')</w:t>
              <w:br/>
              <w:t xml:space="preserve">    return buf.getvalue()</w:t>
            </w:r>
          </w:p>
        </w:tc>
      </w:tr>
    </w:tbl>
    <w:p>
      <w:pPr>
        <w:spacing w:before="0" w:after="80"/>
      </w:pPr>
    </w:p>
    <w:p>
      <w:pPr>
        <w:pStyle w:val="Heading2"/>
        <w:spacing w:before="240" w:after="60"/>
      </w:pPr>
      <w:r>
        <w:rPr>
          <w:rFonts w:ascii="Arial" w:hAnsi="Arial"/>
          <w:b/>
          <w:color w:val="000000"/>
          <w:sz w:val="22"/>
        </w:rPr>
        <w:t>5.3 Verification of Output Matching for 200,000 Records</w:t>
      </w:r>
    </w:p>
    <w:p>
      <w:pPr>
        <w:spacing w:before="0" w:after="80" w:line="276" w:lineRule="auto"/>
      </w:pPr>
      <w:r>
        <w:rPr>
          <w:rFonts w:ascii="Calibri" w:hAnsi="Calibri"/>
          <w:color w:val="000000"/>
          <w:sz w:val="20"/>
        </w:rPr>
        <w:t>Official Assignment Expected Output from prompt verified for N = 200,000:</w:t>
        <w:br/>
        <w:t>same text: True | length: 3048890</w:t>
        <w:br/>
        <w:t>+= time: 0.2589 s   join time: 0.0031 s   (Speedup: 82.4x faster)</w:t>
      </w:r>
    </w:p>
    <w:p>
      <w:pPr>
        <w:pStyle w:val="Heading2"/>
        <w:spacing w:before="240" w:after="60"/>
      </w:pPr>
      <w:r>
        <w:rPr>
          <w:rFonts w:ascii="Arial" w:hAnsi="Arial"/>
          <w:b/>
          <w:color w:val="000000"/>
          <w:sz w:val="22"/>
        </w:rPr>
        <w:t>5.4 Comprehensive Empirical Scaling Table (1,000, 10,000, 200,000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Record Count (N)</w:t>
            </w:r>
          </w:p>
        </w:tc>
        <w:tc>
          <w:tcPr>
            <w:tcW w:type="dxa" w:w="2592"/>
            <w:shd w:val="clear" w:color="auto" w:fill="000000"/>
            <w:tcMar>
              <w:top w:w="100" w:type="dxa"/>
              <w:bottom w:w="100" w:type="dxa"/>
              <w:left w:w="100" w:type="dxa"/>
              <w:right w:w="100" w:type="dxa"/>
            </w:tcMar>
          </w:tcPr>
          <w:p>
            <w:pPr>
              <w:spacing w:before="40" w:after="40"/>
              <w:jc w:val="left"/>
            </w:pPr>
            <w:r>
              <w:rPr>
                <w:rFonts w:ascii="Arial" w:hAnsi="Arial"/>
                <w:b/>
                <w:color w:val="FFFFFF"/>
                <w:sz w:val="17"/>
              </w:rPr>
              <w:t>Accumulation Method</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Run 1 (s)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Run 2 (s)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Run 3 (s)</w:t>
            </w:r>
          </w:p>
        </w:tc>
        <w:tc>
          <w:tcPr>
            <w:tcW w:type="dxa" w:w="129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Average (s)</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Speedup Factor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str.join() [TODO 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0.00000</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(Fastest)</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f-string per line + 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5.0x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io.StringIO buffer</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13.0x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Repeated +=</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0.00009</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0.00009</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0.00009</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9.0x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str.join()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0.00004</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0.00011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(Fastest)</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f-string per line + 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0.00051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0.00048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0.00043</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0.00047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4.3x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io.StringIO buffer</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0.00039</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0.00036</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0.00037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3.4x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Repeated +=</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0.00078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0.00083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0.00087</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0.00083</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7.5x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str.join()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0.00388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0.00308</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0.00308</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0.00335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1.0x (Fastest)</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f-string per line + join</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0.01600</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0.01457</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0.01457</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0.01505</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4.5x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io.StringIO buffer</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0.01026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0.01051</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0.01051</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0.01042</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3.1x slower</w:t>
            </w:r>
          </w:p>
        </w:tc>
      </w:tr>
      <w:tr>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200,000</w:t>
            </w:r>
          </w:p>
        </w:tc>
        <w:tc>
          <w:tcPr>
            <w:tcW w:type="dxa" w:w="259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Repeated +=</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0.25886</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82.4x slower</w:t>
            </w:r>
          </w:p>
        </w:tc>
      </w:tr>
    </w:tbl>
    <w:p>
      <w:pPr>
        <w:spacing w:before="0" w:after="100"/>
      </w:pPr>
    </w:p>
    <w:p>
      <w:pPr>
        <w:keepNext/>
        <w:spacing w:before="280" w:after="80" w:line="240" w:lineRule="auto"/>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fig_q4_string_scaling.png"/>
                    <pic:cNvPicPr/>
                  </pic:nvPicPr>
                  <pic:blipFill>
                    <a:blip r:embed="rId14"/>
                    <a:stretch>
                      <a:fillRect/>
                    </a:stretch>
                  </pic:blipFill>
                  <pic:spPr>
                    <a:xfrm>
                      <a:off x="0" y="0"/>
                      <a:ext cx="3840480" cy="2304288"/>
                    </a:xfrm>
                    <a:prstGeom prst="rect"/>
                  </pic:spPr>
                </pic:pic>
              </a:graphicData>
            </a:graphic>
          </wp:inline>
        </w:drawing>
      </w:r>
    </w:p>
    <w:p>
      <w:pPr>
        <w:spacing w:before="60" w:after="280" w:line="240" w:lineRule="auto"/>
        <w:jc w:val="center"/>
      </w:pPr>
      <w:r>
        <w:rPr>
          <w:rFonts w:ascii="Arial" w:hAnsi="Arial"/>
          <w:b/>
          <w:color w:val="000000"/>
          <w:sz w:val="17"/>
        </w:rPr>
        <w:t xml:space="preserve">Figure 4.1: </w:t>
      </w:r>
      <w:r>
        <w:rPr>
          <w:rFonts w:ascii="Calibri" w:hAnsi="Calibri"/>
          <w:i/>
          <w:color w:val="000000"/>
          <w:sz w:val="17"/>
        </w:rPr>
        <w:t>Log-log scaling comparison showing 82.4x speedup of str.join() over repeated += for 200,000 records.</w:t>
      </w:r>
    </w:p>
    <w:p>
      <w:r>
        <w:br w:type="page"/>
      </w:r>
    </w:p>
    <w:p>
      <w:pPr>
        <w:pStyle w:val="Heading2"/>
        <w:spacing w:before="240" w:after="60"/>
      </w:pPr>
      <w:r>
        <w:rPr>
          <w:rFonts w:ascii="Arial" w:hAnsi="Arial"/>
          <w:b/>
          <w:color w:val="000000"/>
          <w:sz w:val="22"/>
        </w:rPr>
        <w:t>5.5 Inquiry: String Immutability and CPython += Optimization</w:t>
      </w:r>
    </w:p>
    <w:p>
      <w:pPr>
        <w:spacing w:before="0" w:after="80" w:line="276" w:lineRule="auto"/>
      </w:pPr>
      <w:r>
        <w:rPr>
          <w:rFonts w:ascii="Calibri" w:hAnsi="Calibri"/>
          <w:color w:val="000000"/>
          <w:sz w:val="20"/>
        </w:rPr>
        <w:t>While CPython attempts in-place realloc() when ob_refcnt == 1, join() remains the mandatory industry best practice because:</w:t>
        <w:br/>
        <w:t>1. If any secondary reference to text exists (e.g. logging, debugging, passing to a function), refcount &gt; 1, immediately degrading performance to quadratic O(N^2).</w:t>
        <w:br/>
        <w:t>2. The += optimization is an internal CPython heuristic not guaranteed across runtimes (PyPy, Jython, MicroPython).</w:t>
        <w:br/>
        <w:t>3. str.join() guarantees linear O(N) execution via deterministic 2-pass memory allocation.</w:t>
      </w:r>
    </w:p>
    <w:p>
      <w:r>
        <w:br w:type="page"/>
      </w:r>
    </w:p>
    <w:p>
      <w:pPr>
        <w:pStyle w:val="Heading1"/>
        <w:spacing w:before="320" w:after="80"/>
      </w:pPr>
      <w:r>
        <w:rPr>
          <w:rFonts w:ascii="Arial" w:hAnsi="Arial"/>
          <w:b/>
          <w:color w:val="000000"/>
          <w:sz w:val="26"/>
        </w:rPr>
        <w:t>6. Task 05: Functions, Parameters and Scope (K4 – Analyse)</w:t>
      </w:r>
    </w:p>
    <w:p>
      <w:pPr>
        <w:spacing w:before="0" w:after="80" w:line="276" w:lineRule="auto"/>
      </w:pPr>
      <w:r>
        <w:rPr>
          <w:rFonts w:ascii="Calibri" w:hAnsi="Calibri"/>
          <w:b/>
          <w:color w:val="000000"/>
          <w:sz w:val="20"/>
        </w:rPr>
        <w:t xml:space="preserve">Problem Context: </w:t>
      </w:r>
      <w:r>
        <w:rPr>
          <w:rFonts w:ascii="Calibri" w:hAnsi="Calibri"/>
          <w:color w:val="000000"/>
          <w:sz w:val="20"/>
        </w:rPr>
        <w:t>The canteen order program has a function add_item(item, order=[]) that adds an item to an order. Students report that items from the previous customer appear in the next customer's order. Governing Principle: 'A default value is created once, when the function is defined – not each time the function is called.'</w:t>
      </w:r>
    </w:p>
    <w:p>
      <w:pPr>
        <w:pStyle w:val="Heading2"/>
        <w:spacing w:before="240" w:after="60"/>
      </w:pPr>
      <w:r>
        <w:rPr>
          <w:rFonts w:ascii="Arial" w:hAnsi="Arial"/>
          <w:b/>
          <w:color w:val="000000"/>
          <w:sz w:val="22"/>
        </w:rPr>
        <w:t>6.1 Explaining the Bug &amp; Complete the Code (TODO 1)</w:t>
      </w:r>
    </w:p>
    <w:p>
      <w:pPr>
        <w:spacing w:before="0" w:after="80" w:line="276" w:lineRule="auto"/>
      </w:pPr>
      <w:r>
        <w:rPr>
          <w:rFonts w:ascii="Calibri" w:hAnsi="Calibri"/>
          <w:color w:val="000000"/>
          <w:sz w:val="20"/>
        </w:rPr>
        <w:t>In Python, def statements are executable. Default arguments are evaluated ONCE at function definition time and stored as a tuple in the function object's __defaults__ attribute. Because lists are mutable, modifying 'order' mutates this single shared list in heap memory. Subsequent callers that omit 'order' receive this same mutated list.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Q5: Completed TODO 1 and __defaults__ inspection</w:t>
              <w:br/>
            </w:r>
            <w:r>
              <w:rPr>
                <w:rFonts w:ascii="Consolas" w:hAnsi="Consolas"/>
                <w:color w:val="000000"/>
                <w:sz w:val="17"/>
              </w:rPr>
              <w:t>def add_item_buggy(item, order=[]):</w:t>
              <w:br/>
              <w:t xml:space="preserve">    order.append(item)</w:t>
              <w:br/>
              <w:t xml:space="preserve">    return order</w:t>
              <w:br/>
              <w:br/>
              <w:t>def add_item(item, order=None):</w:t>
              <w:br/>
              <w:t xml:space="preserve">    # TODO 1: Create a new empty list when order is None, append the item and return the list</w:t>
              <w:br/>
              <w:t xml:space="preserve">    if order is None:</w:t>
              <w:br/>
              <w:t xml:space="preserve">        order = []</w:t>
              <w:br/>
              <w:t xml:space="preserve">    order.append(item)</w:t>
              <w:br/>
              <w:t xml:space="preserve">    return order</w:t>
              <w:br/>
              <w:br/>
              <w:t># Official Expected Output Verification</w:t>
              <w:br/>
              <w:t>print(add_item_buggy('Tea'), add_item_buggy('Vada'))  # ['Tea', 'Vada'] ['Tea', 'Vada']</w:t>
              <w:br/>
              <w:t>print(add_item('Tea'), add_item('Vada'))              # ['Tea'] ['Vada']</w:t>
              <w:br/>
              <w:t>print('add_item_buggy.__defaults__:', add_item_buggy.__defaults__)  # (['Tea', 'Vada'],)</w:t>
              <w:br/>
              <w:t>print('add_item.__defaults__      :', add_item.__defaults__)        # (None,)</w:t>
            </w:r>
          </w:p>
        </w:tc>
      </w:tr>
    </w:tbl>
    <w:p>
      <w:pPr>
        <w:spacing w:before="0" w:after="80"/>
      </w:pPr>
    </w:p>
    <w:p>
      <w:pPr>
        <w:pStyle w:val="Heading2"/>
        <w:spacing w:before="240" w:after="60"/>
      </w:pPr>
      <w:r>
        <w:rPr>
          <w:rFonts w:ascii="Arial" w:hAnsi="Arial"/>
          <w:b/>
          <w:color w:val="000000"/>
          <w:sz w:val="22"/>
        </w:rPr>
        <w:t>6.2 Parameters, Multiple Return Values, and Scope Inquiries</w:t>
      </w:r>
    </w:p>
    <w:p>
      <w:pPr>
        <w:spacing w:before="0" w:after="80" w:line="276" w:lineRule="auto"/>
      </w:pPr>
      <w:r>
        <w:rPr>
          <w:rFonts w:ascii="Calibri" w:hAnsi="Calibri"/>
          <w:color w:val="000000"/>
          <w:sz w:val="20"/>
        </w:rPr>
        <w:t>1. Parameter Categories:</w:t>
        <w:br/>
        <w:t xml:space="preserve">   • Positional: Bound by position (e.g. order in calculate_bill).</w:t>
        <w:br/>
        <w:t xml:space="preserve">   • Default: Optional fallback values (e.g. discount_pct = 0.0).</w:t>
        <w:br/>
        <w:t xml:space="preserve">   • Keyword-Only: Parameters placed after *; caller must specify by name (e.g. *, gst_rate = 0.05).</w:t>
        <w:br/>
        <w:t>2. Multiple Return Values: Python packs multiple return values into an immutable tuple: 'return subtotal, gst_amount, final_total'. The caller unpacks them: 'sub, tax, tot = calculate_bill(order)'.</w:t>
        <w:br/>
        <w:t>3. Scope Rules (Local vs Global vs Nonlocal):</w:t>
        <w:br/>
        <w:t xml:space="preserve">   • Local: Names bound inside a function frame (destroyed upon return).</w:t>
        <w:br/>
        <w:t xml:space="preserve">   • Global: Module-level variables. Mutating a global variable inside a function requires the 'global' keyword (e.g. global canteen_daily_revenue).</w:t>
        <w:br/>
        <w:t xml:space="preserve">   • Nonlocal: Names bound in an enclosing outer function of a closure (nonlocal order_items).</w:t>
        <w:br/>
        <w:t>4. Why Global is Avoided: Global variables create hidden coupling across disparate modules, cause race conditions in concurrent execution, break function re-entrancy, and make unit testing non-deterministic.</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Q5: Local, Global, and Nonlocal Scope Demonstrations</w:t>
              <w:br/>
            </w:r>
            <w:r>
              <w:rPr>
                <w:rFonts w:ascii="Consolas" w:hAnsi="Consolas"/>
                <w:color w:val="000000"/>
                <w:sz w:val="17"/>
              </w:rPr>
              <w:t># Demonstration of Local, Global, and Nonlocal Scopes</w:t>
              <w:br/>
              <w:t>canteen_daily_revenue = 0.0  # GLOBAL SCOPE</w:t>
              <w:br/>
              <w:br/>
              <w:t>def record_transaction_global(amount: float) -&gt; None:</w:t>
              <w:br/>
              <w:t xml:space="preserve">    global canteen_daily_revenue</w:t>
              <w:br/>
              <w:t xml:space="preserve">    canteen_daily_revenue += amount</w:t>
              <w:br/>
              <w:br/>
              <w:t>def make_canteen_closure():</w:t>
              <w:br/>
              <w:t xml:space="preserve">    order_items = []  # ENCLOSING SCOPE</w:t>
              <w:br/>
              <w:t xml:space="preserve">    def add(item: str):</w:t>
              <w:br/>
              <w:t xml:space="preserve">        nonlocal order_items</w:t>
              <w:br/>
              <w:t xml:space="preserve">        order_items.append(item)</w:t>
              <w:br/>
              <w:t xml:space="preserve">        return order_items</w:t>
              <w:br/>
              <w:t xml:space="preserve">    return add</w:t>
            </w:r>
          </w:p>
        </w:tc>
      </w:tr>
    </w:tbl>
    <w:p>
      <w:pPr>
        <w:spacing w:before="0" w:after="80"/>
      </w:pPr>
    </w:p>
    <w:p>
      <w:pPr>
        <w:pStyle w:val="Heading2"/>
        <w:spacing w:before="240" w:after="60"/>
      </w:pPr>
      <w:r>
        <w:rPr>
          <w:rFonts w:ascii="Arial" w:hAnsi="Arial"/>
          <w:b/>
          <w:color w:val="000000"/>
          <w:sz w:val="22"/>
        </w:rPr>
        <w:t>6.3 Sequential 3-Customer Isolation Test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440"/>
            <w:shd w:val="clear" w:color="auto" w:fill="000000"/>
            <w:tcMar>
              <w:top w:w="100" w:type="dxa"/>
              <w:bottom w:w="100" w:type="dxa"/>
              <w:left w:w="100" w:type="dxa"/>
              <w:right w:w="100" w:type="dxa"/>
            </w:tcMar>
          </w:tcPr>
          <w:p>
            <w:pPr>
              <w:spacing w:before="40" w:after="40"/>
              <w:jc w:val="left"/>
            </w:pPr>
            <w:r>
              <w:rPr>
                <w:rFonts w:ascii="Arial" w:hAnsi="Arial"/>
                <w:b/>
                <w:color w:val="FFFFFF"/>
                <w:sz w:val="17"/>
              </w:rPr>
              <w:t>Customer ID</w:t>
            </w:r>
          </w:p>
        </w:tc>
        <w:tc>
          <w:tcPr>
            <w:tcW w:type="dxa" w:w="2880"/>
            <w:shd w:val="clear" w:color="auto" w:fill="000000"/>
            <w:tcMar>
              <w:top w:w="100" w:type="dxa"/>
              <w:bottom w:w="100" w:type="dxa"/>
              <w:left w:w="100" w:type="dxa"/>
              <w:right w:w="100" w:type="dxa"/>
            </w:tcMar>
          </w:tcPr>
          <w:p>
            <w:pPr>
              <w:spacing w:before="40" w:after="40"/>
              <w:jc w:val="left"/>
            </w:pPr>
            <w:r>
              <w:rPr>
                <w:rFonts w:ascii="Arial" w:hAnsi="Arial"/>
                <w:b/>
                <w:color w:val="FFFFFF"/>
                <w:sz w:val="17"/>
              </w:rPr>
              <w:t>Order Items (Isolated)</w:t>
            </w:r>
          </w:p>
        </w:tc>
        <w:tc>
          <w:tcPr>
            <w:tcW w:type="dxa" w:w="115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Subtotal</w:t>
            </w:r>
          </w:p>
        </w:tc>
        <w:tc>
          <w:tcPr>
            <w:tcW w:type="dxa" w:w="100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Discount</w:t>
            </w:r>
          </w:p>
        </w:tc>
        <w:tc>
          <w:tcPr>
            <w:tcW w:type="dxa" w:w="100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GST (5%)</w:t>
            </w:r>
          </w:p>
        </w:tc>
        <w:tc>
          <w:tcPr>
            <w:tcW w:type="dxa" w:w="1296"/>
            <w:shd w:val="clear" w:color="auto" w:fill="000000"/>
            <w:tcMar>
              <w:top w:w="100" w:type="dxa"/>
              <w:bottom w:w="100" w:type="dxa"/>
              <w:left w:w="100" w:type="dxa"/>
              <w:right w:w="100" w:type="dxa"/>
            </w:tcMar>
          </w:tcPr>
          <w:p>
            <w:pPr>
              <w:spacing w:before="40" w:after="40"/>
              <w:jc w:val="right"/>
            </w:pPr>
            <w:r>
              <w:rPr>
                <w:rFonts w:ascii="Arial" w:hAnsi="Arial"/>
                <w:b/>
                <w:color w:val="FFFFFF"/>
                <w:sz w:val="17"/>
              </w:rPr>
              <w:t>Total Billed</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Customer 1</w:t>
            </w:r>
          </w:p>
        </w:tc>
        <w:tc>
          <w:tcPr>
            <w:tcW w:type="dxa" w:w="2880"/>
            <w:shd w:val="clear" w:color="auto" w:fill="FFFFFF"/>
            <w:tcMar>
              <w:top w:w="70" w:type="dxa"/>
              <w:bottom w:w="70" w:type="dxa"/>
              <w:left w:w="100" w:type="dxa"/>
              <w:right w:w="100" w:type="dxa"/>
            </w:tcMar>
          </w:tcPr>
          <w:p>
            <w:pPr>
              <w:spacing w:before="30" w:after="30"/>
              <w:jc w:val="left"/>
            </w:pPr>
            <w:r>
              <w:rPr>
                <w:rFonts w:ascii="Calibri" w:hAnsi="Calibri"/>
                <w:color w:val="000000"/>
                <w:sz w:val="17"/>
              </w:rPr>
              <w:t>['Masala Dosa', 'Tea']</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75.00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5% (Rs 3.75)</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3.56</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74.81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ISOLATED</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Customer 2</w:t>
            </w:r>
          </w:p>
        </w:tc>
        <w:tc>
          <w:tcPr>
            <w:tcW w:type="dxa" w:w="2880"/>
            <w:shd w:val="clear" w:color="auto" w:fill="FFFFFF"/>
            <w:tcMar>
              <w:top w:w="70" w:type="dxa"/>
              <w:bottom w:w="70" w:type="dxa"/>
              <w:left w:w="100" w:type="dxa"/>
              <w:right w:w="100" w:type="dxa"/>
            </w:tcMar>
          </w:tcPr>
          <w:p>
            <w:pPr>
              <w:spacing w:before="30" w:after="30"/>
              <w:jc w:val="left"/>
            </w:pPr>
            <w:r>
              <w:rPr>
                <w:rFonts w:ascii="Calibri" w:hAnsi="Calibri"/>
                <w:color w:val="000000"/>
                <w:sz w:val="17"/>
              </w:rPr>
              <w:t>['Idli', 'Vada', 'Coffee']</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75.00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0% (Rs 0.00)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3.75</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78.75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ISOLATED</w:t>
            </w:r>
          </w:p>
        </w:tc>
      </w:tr>
      <w:tr>
        <w:tc>
          <w:tcPr>
            <w:tcW w:type="dxa" w:w="1440"/>
            <w:shd w:val="clear" w:color="auto" w:fill="FFFFFF"/>
            <w:tcMar>
              <w:top w:w="70" w:type="dxa"/>
              <w:bottom w:w="70" w:type="dxa"/>
              <w:left w:w="100" w:type="dxa"/>
              <w:right w:w="100" w:type="dxa"/>
            </w:tcMar>
          </w:tcPr>
          <w:p>
            <w:pPr>
              <w:spacing w:before="30" w:after="30"/>
              <w:jc w:val="left"/>
            </w:pPr>
            <w:r>
              <w:rPr>
                <w:rFonts w:ascii="Calibri" w:hAnsi="Calibri"/>
                <w:color w:val="000000"/>
                <w:sz w:val="17"/>
              </w:rPr>
              <w:t>Customer 3</w:t>
            </w:r>
          </w:p>
        </w:tc>
        <w:tc>
          <w:tcPr>
            <w:tcW w:type="dxa" w:w="2880"/>
            <w:shd w:val="clear" w:color="auto" w:fill="FFFFFF"/>
            <w:tcMar>
              <w:top w:w="70" w:type="dxa"/>
              <w:bottom w:w="70" w:type="dxa"/>
              <w:left w:w="100" w:type="dxa"/>
              <w:right w:w="100" w:type="dxa"/>
            </w:tcMar>
          </w:tcPr>
          <w:p>
            <w:pPr>
              <w:spacing w:before="30" w:after="30"/>
              <w:jc w:val="left"/>
            </w:pPr>
            <w:r>
              <w:rPr>
                <w:rFonts w:ascii="Calibri" w:hAnsi="Calibri"/>
                <w:color w:val="000000"/>
                <w:sz w:val="17"/>
              </w:rPr>
              <w:t>['Upma']</w:t>
            </w:r>
          </w:p>
        </w:tc>
        <w:tc>
          <w:tcPr>
            <w:tcW w:type="dxa" w:w="1152"/>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35.00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0% (Rs 0.00)</w:t>
            </w:r>
          </w:p>
        </w:tc>
        <w:tc>
          <w:tcPr>
            <w:tcW w:type="dxa" w:w="1008"/>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1.75</w:t>
            </w:r>
          </w:p>
        </w:tc>
        <w:tc>
          <w:tcPr>
            <w:tcW w:type="dxa" w:w="1296"/>
            <w:shd w:val="clear" w:color="auto" w:fill="FFFFFF"/>
            <w:tcMar>
              <w:top w:w="70" w:type="dxa"/>
              <w:bottom w:w="70" w:type="dxa"/>
              <w:left w:w="100" w:type="dxa"/>
              <w:right w:w="100" w:type="dxa"/>
            </w:tcMar>
          </w:tcPr>
          <w:p>
            <w:pPr>
              <w:spacing w:before="30" w:after="30"/>
              <w:jc w:val="right"/>
            </w:pPr>
            <w:r>
              <w:rPr>
                <w:rFonts w:ascii="Calibri" w:hAnsi="Calibri"/>
                <w:color w:val="000000"/>
                <w:sz w:val="17"/>
              </w:rPr>
              <w:t>Rs 36.75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ISOLATED</w:t>
            </w:r>
          </w:p>
        </w:tc>
      </w:tr>
    </w:tbl>
    <w:p>
      <w:pPr>
        <w:spacing w:before="0" w:after="100"/>
      </w:pPr>
    </w:p>
    <w:p>
      <w:pPr>
        <w:spacing w:before="0" w:after="80" w:line="276" w:lineRule="auto"/>
      </w:pPr>
      <w:r>
        <w:rPr>
          <w:rFonts w:ascii="Calibri" w:hAnsi="Calibri"/>
          <w:b/>
          <w:color w:val="000000"/>
          <w:sz w:val="20"/>
        </w:rPr>
        <w:t xml:space="preserve">Verification: </w:t>
      </w:r>
      <w:r>
        <w:rPr>
          <w:rFonts w:ascii="Calibri" w:hAnsi="Calibri"/>
          <w:color w:val="000000"/>
          <w:sz w:val="20"/>
        </w:rPr>
        <w:t>Cumulative Global Daily Revenue: Rs 190.31 | add_item.__defaults__ = (None,) confirming zero customer leakage.</w:t>
      </w:r>
    </w:p>
    <w:p>
      <w:r>
        <w:br w:type="page"/>
      </w:r>
    </w:p>
    <w:p>
      <w:pPr>
        <w:pStyle w:val="Heading1"/>
        <w:spacing w:before="320" w:after="80"/>
      </w:pPr>
      <w:r>
        <w:rPr>
          <w:rFonts w:ascii="Arial" w:hAnsi="Arial"/>
          <w:b/>
          <w:color w:val="000000"/>
          <w:sz w:val="26"/>
        </w:rPr>
        <w:t>7. Task 06: Recursion and Its Limits (K5 – Evaluate)</w:t>
      </w:r>
    </w:p>
    <w:p>
      <w:pPr>
        <w:spacing w:before="0" w:after="80" w:line="276" w:lineRule="auto"/>
      </w:pPr>
      <w:r>
        <w:rPr>
          <w:rFonts w:ascii="Calibri" w:hAnsi="Calibri"/>
          <w:b/>
          <w:color w:val="000000"/>
          <w:sz w:val="20"/>
        </w:rPr>
        <w:t xml:space="preserve">Problem Context: </w:t>
      </w:r>
      <w:r>
        <w:rPr>
          <w:rFonts w:ascii="Calibri" w:hAnsi="Calibri"/>
          <w:color w:val="000000"/>
          <w:sz w:val="20"/>
        </w:rPr>
        <w:t>A temple has n steps, and a devotee climbs either 1 or 2 steps at a time. The temple trust wants to print the number of different ways to reach the top for staircases of up to 1,000 steps. Recurrence relation: W(n) = W(n-1) + W(n-2) with base cases W(0)=1, W(1)=1.</w:t>
      </w:r>
    </w:p>
    <w:p>
      <w:pPr>
        <w:pStyle w:val="Heading2"/>
        <w:spacing w:before="240" w:after="60"/>
      </w:pPr>
      <w:r>
        <w:rPr>
          <w:rFonts w:ascii="Arial" w:hAnsi="Arial"/>
          <w:b/>
          <w:color w:val="000000"/>
          <w:sz w:val="22"/>
        </w:rPr>
        <w:t>7.1 Base Case, Recursive Case, and Call Tree for n = 5</w:t>
      </w:r>
    </w:p>
    <w:p>
      <w:pPr>
        <w:spacing w:before="0" w:after="80" w:line="276" w:lineRule="auto"/>
      </w:pPr>
      <w:r>
        <w:rPr>
          <w:rFonts w:ascii="Calibri" w:hAnsi="Calibri"/>
          <w:color w:val="000000"/>
          <w:sz w:val="20"/>
        </w:rPr>
        <w:t>Base cases: if n &lt;= 1: return 1. Recursive case: ways(n-1) + ways(n-2).</w:t>
        <w:br/>
        <w:t>Call Tree for ways_naive(5):</w:t>
        <w:br/>
        <w:t xml:space="preserve">                         ways(5)</w:t>
        <w:br/>
        <w:t xml:space="preserve">                     /             \</w:t>
        <w:br/>
        <w:t xml:space="preserve">              ways(4)               ways(3)*</w:t>
        <w:br/>
        <w:t xml:space="preserve">             /       \              /       \</w:t>
        <w:br/>
        <w:t xml:space="preserve">         ways(3)*    ways(2)*    ways(2)*   ways(1)</w:t>
        <w:br/>
        <w:t xml:space="preserve">         /      \    /     \     /     \</w:t>
        <w:br/>
        <w:t xml:space="preserve">     ways(2)* ways(1) w(1) w(0) w(1)  w(0)</w:t>
        <w:br/>
        <w:t xml:space="preserve">     /     \</w:t>
        <w:br/>
        <w:t xml:space="preserve">   w(1)   w(0)</w:t>
        <w:br/>
        <w:t>Redundancy: ways(3) is computed 2 times, ways(2) 3 times, ways(1) 5 times, ways(0) 3 times. Total = 15 calls. Memoisation with @lru_cache removes repetition by storing results in an O(n) hash table.</w:t>
      </w:r>
    </w:p>
    <w:p>
      <w:pPr>
        <w:pStyle w:val="Heading2"/>
        <w:spacing w:before="240" w:after="60"/>
      </w:pPr>
      <w:r>
        <w:rPr>
          <w:rFonts w:ascii="Arial" w:hAnsi="Arial"/>
          <w:b/>
          <w:color w:val="000000"/>
          <w:sz w:val="22"/>
        </w:rPr>
        <w:t>7.2 Hand Calculation Verification (Exhaustive Pathways for n = 1 to 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720"/>
            <w:shd w:val="clear" w:color="auto" w:fill="000000"/>
            <w:tcMar>
              <w:top w:w="100" w:type="dxa"/>
              <w:bottom w:w="100" w:type="dxa"/>
              <w:left w:w="100" w:type="dxa"/>
              <w:right w:w="100" w:type="dxa"/>
            </w:tcMar>
          </w:tcPr>
          <w:p>
            <w:pPr>
              <w:spacing w:before="40" w:after="40"/>
              <w:jc w:val="left"/>
            </w:pPr>
            <w:r>
              <w:rPr>
                <w:rFonts w:ascii="Arial" w:hAnsi="Arial"/>
                <w:b/>
                <w:color w:val="FFFFFF"/>
                <w:sz w:val="17"/>
              </w:rPr>
              <w:t>n</w:t>
            </w:r>
          </w:p>
        </w:tc>
        <w:tc>
          <w:tcPr>
            <w:tcW w:type="dxa" w:w="5328"/>
            <w:shd w:val="clear" w:color="auto" w:fill="000000"/>
            <w:tcMar>
              <w:top w:w="100" w:type="dxa"/>
              <w:bottom w:w="100" w:type="dxa"/>
              <w:left w:w="100" w:type="dxa"/>
              <w:right w:w="100" w:type="dxa"/>
            </w:tcMar>
          </w:tcPr>
          <w:p>
            <w:pPr>
              <w:spacing w:before="40" w:after="40"/>
              <w:jc w:val="left"/>
            </w:pPr>
            <w:r>
              <w:rPr>
                <w:rFonts w:ascii="Arial" w:hAnsi="Arial"/>
                <w:b/>
                <w:color w:val="FFFFFF"/>
                <w:sz w:val="17"/>
              </w:rPr>
              <w:t>Exhaustive Combinatorial Pathways Enumerated</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Hand Result</w:t>
            </w:r>
          </w:p>
        </w:tc>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Program</w:t>
            </w:r>
          </w:p>
        </w:tc>
        <w:tc>
          <w:tcPr>
            <w:tcW w:type="dxa" w:w="1152"/>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2</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 (2)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3</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 (1+2), (2+1)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3</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3</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4</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(1+1+1+1), (1+1+2), (1+2+1), (2+1+1), (2+2)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5</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5</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5</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(1+1+1+1+1), (1+1+1+2), (1+1+2+1), (1+2+1+1), (2+1+1+1), (1+2+2), (2+1+2), (2+2+1)</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8</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8</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r>
        <w:tc>
          <w:tcPr>
            <w:tcW w:type="dxa" w:w="720"/>
            <w:shd w:val="clear" w:color="auto" w:fill="FFFFFF"/>
            <w:tcMar>
              <w:top w:w="70" w:type="dxa"/>
              <w:bottom w:w="70" w:type="dxa"/>
              <w:left w:w="100" w:type="dxa"/>
              <w:right w:w="100" w:type="dxa"/>
            </w:tcMar>
          </w:tcPr>
          <w:p>
            <w:pPr>
              <w:spacing w:before="30" w:after="30"/>
              <w:jc w:val="left"/>
            </w:pPr>
            <w:r>
              <w:rPr>
                <w:rFonts w:ascii="Calibri" w:hAnsi="Calibri"/>
                <w:color w:val="000000"/>
                <w:sz w:val="17"/>
              </w:rPr>
              <w:t>6</w:t>
            </w:r>
          </w:p>
        </w:tc>
        <w:tc>
          <w:tcPr>
            <w:tcW w:type="dxa" w:w="5328"/>
            <w:shd w:val="clear" w:color="auto" w:fill="FFFFFF"/>
            <w:tcMar>
              <w:top w:w="70" w:type="dxa"/>
              <w:bottom w:w="70" w:type="dxa"/>
              <w:left w:w="100" w:type="dxa"/>
              <w:right w:w="100" w:type="dxa"/>
            </w:tcMar>
          </w:tcPr>
          <w:p>
            <w:pPr>
              <w:spacing w:before="30" w:after="30"/>
              <w:jc w:val="left"/>
            </w:pPr>
            <w:r>
              <w:rPr>
                <w:rFonts w:ascii="Calibri" w:hAnsi="Calibri"/>
                <w:color w:val="000000"/>
                <w:sz w:val="17"/>
              </w:rPr>
              <w:t>(1+1+1+1+1+1), (1+1+1+1+2), (1+1+1+2+1), (1+1+2+1+1), (1+2+1+1+1), (2+1+1+1+1), (1+1+2+2), (1+2+1+2), (1+2+2+1), (2+1+1+2), (2+1+2+1), (2+2+1+1), (2+2+2)</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13</w:t>
            </w:r>
          </w:p>
        </w:tc>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13</w:t>
            </w:r>
          </w:p>
        </w:tc>
        <w:tc>
          <w:tcPr>
            <w:tcW w:type="dxa" w:w="1152"/>
            <w:shd w:val="clear" w:color="auto" w:fill="FFFFFF"/>
            <w:tcMar>
              <w:top w:w="70" w:type="dxa"/>
              <w:bottom w:w="70" w:type="dxa"/>
              <w:left w:w="100" w:type="dxa"/>
              <w:right w:w="100" w:type="dxa"/>
            </w:tcMar>
          </w:tcPr>
          <w:p>
            <w:pPr>
              <w:spacing w:before="30" w:after="30"/>
              <w:jc w:val="left"/>
            </w:pPr>
            <w:r>
              <w:rPr>
                <w:rFonts w:ascii="Calibri" w:hAnsi="Calibri"/>
                <w:color w:val="000000"/>
                <w:sz w:val="17"/>
              </w:rPr>
              <w:t>MATCH</w:t>
            </w:r>
          </w:p>
        </w:tc>
      </w:tr>
    </w:tbl>
    <w:p>
      <w:pPr>
        <w:spacing w:before="0" w:after="100"/>
      </w:pPr>
    </w:p>
    <w:p>
      <w:pPr>
        <w:pStyle w:val="Heading2"/>
        <w:spacing w:before="240" w:after="60"/>
      </w:pPr>
      <w:r>
        <w:rPr>
          <w:rFonts w:ascii="Arial" w:hAnsi="Arial"/>
          <w:b/>
          <w:color w:val="000000"/>
          <w:sz w:val="22"/>
        </w:rPr>
        <w:t>7.3 Complete the Code (TODO 1) and Growth Investigation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Q6: Completed TODO 1 and verification execution</w:t>
              <w:br/>
            </w:r>
            <w:r>
              <w:rPr>
                <w:rFonts w:ascii="Consolas" w:hAnsi="Consolas"/>
                <w:color w:val="000000"/>
                <w:sz w:val="17"/>
              </w:rPr>
              <w:t>from functools import lru_cache</w:t>
              <w:br/>
              <w:t>calls = 0</w:t>
              <w:br/>
              <w:br/>
              <w:t>def ways_naive(n):</w:t>
              <w:br/>
              <w:t xml:space="preserve">    global calls</w:t>
              <w:br/>
              <w:t xml:space="preserve">    calls += 1</w:t>
              <w:br/>
              <w:t xml:space="preserve">    if n &lt;= 1:</w:t>
              <w:br/>
              <w:t xml:space="preserve">        return 1</w:t>
              <w:br/>
              <w:t xml:space="preserve">    return ways_naive(n - 1) + ways_naive(n - 2)</w:t>
              <w:br/>
              <w:br/>
              <w:t>@lru_cache(maxsize=None)</w:t>
              <w:br/>
              <w:t>def ways_memo(n):</w:t>
              <w:br/>
              <w:t xml:space="preserve">    global calls</w:t>
              <w:br/>
              <w:t xml:space="preserve">    calls += 1</w:t>
              <w:br/>
              <w:t xml:space="preserve">    # TODO 1: Base case and recursive case calling ways_memo</w:t>
              <w:br/>
              <w:t xml:space="preserve">    if n &lt;= 1:</w:t>
              <w:br/>
              <w:t xml:space="preserve">        return 1</w:t>
              <w:br/>
              <w:t xml:space="preserve">    return ways_memo(n - 1) + ways_memo(n - 2)</w:t>
              <w:br/>
              <w:br/>
              <w:t># Execution Verification for n = 25:</w:t>
              <w:br/>
              <w:t># naive: 121393 calls = 242785</w:t>
              <w:br/>
              <w:t># memo : 121393 calls = 26</w:t>
            </w:r>
          </w:p>
        </w:tc>
      </w:tr>
    </w:tbl>
    <w:p>
      <w:pPr>
        <w:spacing w:before="0" w:after="80"/>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864"/>
            <w:shd w:val="clear" w:color="auto" w:fill="000000"/>
            <w:tcMar>
              <w:top w:w="100" w:type="dxa"/>
              <w:bottom w:w="100" w:type="dxa"/>
              <w:left w:w="100" w:type="dxa"/>
              <w:right w:w="100" w:type="dxa"/>
            </w:tcMar>
          </w:tcPr>
          <w:p>
            <w:pPr>
              <w:spacing w:before="40" w:after="40"/>
              <w:jc w:val="left"/>
            </w:pPr>
            <w:r>
              <w:rPr>
                <w:rFonts w:ascii="Arial" w:hAnsi="Arial"/>
                <w:b/>
                <w:color w:val="FFFFFF"/>
                <w:sz w:val="17"/>
              </w:rPr>
              <w:t>n</w:t>
            </w:r>
          </w:p>
        </w:tc>
        <w:tc>
          <w:tcPr>
            <w:tcW w:type="dxa" w:w="172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Result W(n)</w:t>
            </w:r>
          </w:p>
        </w:tc>
        <w:tc>
          <w:tcPr>
            <w:tcW w:type="dxa" w:w="1872"/>
            <w:shd w:val="clear" w:color="auto" w:fill="000000"/>
            <w:tcMar>
              <w:top w:w="100" w:type="dxa"/>
              <w:bottom w:w="100" w:type="dxa"/>
              <w:left w:w="100" w:type="dxa"/>
              <w:right w:w="100" w:type="dxa"/>
            </w:tcMar>
          </w:tcPr>
          <w:p>
            <w:pPr>
              <w:spacing w:before="40" w:after="40"/>
              <w:jc w:val="right"/>
            </w:pPr>
            <w:r>
              <w:rPr>
                <w:rFonts w:ascii="Arial" w:hAnsi="Arial"/>
                <w:b/>
                <w:color w:val="FFFFFF"/>
                <w:sz w:val="17"/>
              </w:rPr>
              <w:t>Predicted Naive (2W-1)</w:t>
            </w:r>
          </w:p>
        </w:tc>
        <w:tc>
          <w:tcPr>
            <w:tcW w:type="dxa" w:w="1728"/>
            <w:shd w:val="clear" w:color="auto" w:fill="000000"/>
            <w:tcMar>
              <w:top w:w="100" w:type="dxa"/>
              <w:bottom w:w="100" w:type="dxa"/>
              <w:left w:w="100" w:type="dxa"/>
              <w:right w:w="100" w:type="dxa"/>
            </w:tcMar>
          </w:tcPr>
          <w:p>
            <w:pPr>
              <w:spacing w:before="40" w:after="40"/>
              <w:jc w:val="right"/>
            </w:pPr>
            <w:r>
              <w:rPr>
                <w:rFonts w:ascii="Arial" w:hAnsi="Arial"/>
                <w:b/>
                <w:color w:val="FFFFFF"/>
                <w:sz w:val="17"/>
              </w:rPr>
              <w:t>Actual Naive Calls</w:t>
            </w:r>
          </w:p>
        </w:tc>
        <w:tc>
          <w:tcPr>
            <w:tcW w:type="dxa" w:w="1584"/>
            <w:shd w:val="clear" w:color="auto" w:fill="000000"/>
            <w:tcMar>
              <w:top w:w="100" w:type="dxa"/>
              <w:bottom w:w="100" w:type="dxa"/>
              <w:left w:w="100" w:type="dxa"/>
              <w:right w:w="100" w:type="dxa"/>
            </w:tcMar>
          </w:tcPr>
          <w:p>
            <w:pPr>
              <w:spacing w:before="40" w:after="40"/>
              <w:jc w:val="right"/>
            </w:pPr>
            <w:r>
              <w:rPr>
                <w:rFonts w:ascii="Arial" w:hAnsi="Arial"/>
                <w:b/>
                <w:color w:val="FFFFFF"/>
                <w:sz w:val="17"/>
              </w:rPr>
              <w:t>Predicted Memo (n+1)</w:t>
            </w:r>
          </w:p>
        </w:tc>
        <w:tc>
          <w:tcPr>
            <w:tcW w:type="dxa" w:w="1584"/>
            <w:shd w:val="clear" w:color="auto" w:fill="000000"/>
            <w:tcMar>
              <w:top w:w="100" w:type="dxa"/>
              <w:bottom w:w="100" w:type="dxa"/>
              <w:left w:w="100" w:type="dxa"/>
              <w:right w:w="100" w:type="dxa"/>
            </w:tcMar>
          </w:tcPr>
          <w:p>
            <w:pPr>
              <w:spacing w:before="40" w:after="40"/>
              <w:jc w:val="right"/>
            </w:pPr>
            <w:r>
              <w:rPr>
                <w:rFonts w:ascii="Arial" w:hAnsi="Arial"/>
                <w:b/>
                <w:color w:val="FFFFFF"/>
                <w:sz w:val="17"/>
              </w:rPr>
              <w:t>Actual Memo Calls</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10</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89</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177</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177</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11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11</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20</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10,946</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21,891</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21,891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21</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25</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121,393</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242,785</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242,785</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w:t>
            </w:r>
          </w:p>
        </w:tc>
      </w:tr>
      <w:tr>
        <w:tc>
          <w:tcPr>
            <w:tcW w:type="dxa" w:w="864"/>
            <w:shd w:val="clear" w:color="auto" w:fill="FFFFFF"/>
            <w:tcMar>
              <w:top w:w="70" w:type="dxa"/>
              <w:bottom w:w="70" w:type="dxa"/>
              <w:left w:w="100" w:type="dxa"/>
              <w:right w:w="100" w:type="dxa"/>
            </w:tcMar>
          </w:tcPr>
          <w:p>
            <w:pPr>
              <w:spacing w:before="30" w:after="30"/>
              <w:jc w:val="left"/>
            </w:pPr>
            <w:r>
              <w:rPr>
                <w:rFonts w:ascii="Calibri" w:hAnsi="Calibri"/>
                <w:color w:val="000000"/>
                <w:sz w:val="17"/>
              </w:rPr>
              <w:t>30</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1,346,269</w:t>
            </w:r>
          </w:p>
        </w:tc>
        <w:tc>
          <w:tcPr>
            <w:tcW w:type="dxa" w:w="1872"/>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2,692,537</w:t>
            </w:r>
          </w:p>
        </w:tc>
        <w:tc>
          <w:tcPr>
            <w:tcW w:type="dxa" w:w="1728"/>
            <w:shd w:val="clear" w:color="auto" w:fill="FFFFFF"/>
            <w:tcMar>
              <w:top w:w="70" w:type="dxa"/>
              <w:bottom w:w="70" w:type="dxa"/>
              <w:left w:w="100" w:type="dxa"/>
              <w:right w:w="100" w:type="dxa"/>
            </w:tcMar>
          </w:tcPr>
          <w:p>
            <w:pPr>
              <w:spacing w:before="30" w:after="30"/>
              <w:jc w:val="right"/>
            </w:pPr>
            <w:r>
              <w:rPr>
                <w:rFonts w:ascii="Calibri" w:hAnsi="Calibri"/>
                <w:color w:val="000000"/>
                <w:sz w:val="17"/>
              </w:rPr>
              <w:t>2,692,537</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31</w:t>
            </w:r>
          </w:p>
        </w:tc>
        <w:tc>
          <w:tcPr>
            <w:tcW w:type="dxa" w:w="1584"/>
            <w:shd w:val="clear" w:color="auto" w:fill="FFFFFF"/>
            <w:tcMar>
              <w:top w:w="70" w:type="dxa"/>
              <w:bottom w:w="70" w:type="dxa"/>
              <w:left w:w="100" w:type="dxa"/>
              <w:right w:w="100" w:type="dxa"/>
            </w:tcMar>
          </w:tcPr>
          <w:p>
            <w:pPr>
              <w:spacing w:before="30" w:after="30"/>
              <w:jc w:val="right"/>
            </w:pPr>
            <w:r>
              <w:rPr>
                <w:rFonts w:ascii="Calibri" w:hAnsi="Calibri"/>
                <w:color w:val="000000"/>
                <w:sz w:val="17"/>
              </w:rPr>
              <w:t>31</w:t>
            </w:r>
          </w:p>
        </w:tc>
      </w:tr>
    </w:tbl>
    <w:p>
      <w:pPr>
        <w:spacing w:before="0" w:after="100"/>
      </w:pPr>
    </w:p>
    <w:p>
      <w:pPr>
        <w:keepNext/>
        <w:spacing w:before="280" w:after="80" w:line="240" w:lineRule="auto"/>
        <w:jc w:val="center"/>
      </w:pPr>
      <w:r>
        <w:drawing>
          <wp:inline xmlns:a="http://schemas.openxmlformats.org/drawingml/2006/main" xmlns:pic="http://schemas.openxmlformats.org/drawingml/2006/picture">
            <wp:extent cx="3840480" cy="2304288"/>
            <wp:docPr id="3" name="Picture 3"/>
            <wp:cNvGraphicFramePr>
              <a:graphicFrameLocks noChangeAspect="1"/>
            </wp:cNvGraphicFramePr>
            <a:graphic>
              <a:graphicData uri="http://schemas.openxmlformats.org/drawingml/2006/picture">
                <pic:pic>
                  <pic:nvPicPr>
                    <pic:cNvPr id="0" name="fig_q6_call_explosion.png"/>
                    <pic:cNvPicPr/>
                  </pic:nvPicPr>
                  <pic:blipFill>
                    <a:blip r:embed="rId15"/>
                    <a:stretch>
                      <a:fillRect/>
                    </a:stretch>
                  </pic:blipFill>
                  <pic:spPr>
                    <a:xfrm>
                      <a:off x="0" y="0"/>
                      <a:ext cx="3840480" cy="2304288"/>
                    </a:xfrm>
                    <a:prstGeom prst="rect"/>
                  </pic:spPr>
                </pic:pic>
              </a:graphicData>
            </a:graphic>
          </wp:inline>
        </w:drawing>
      </w:r>
    </w:p>
    <w:p>
      <w:pPr>
        <w:spacing w:before="60" w:after="280" w:line="240" w:lineRule="auto"/>
        <w:jc w:val="center"/>
      </w:pPr>
      <w:r>
        <w:rPr>
          <w:rFonts w:ascii="Arial" w:hAnsi="Arial"/>
          <w:b/>
          <w:color w:val="000000"/>
          <w:sz w:val="17"/>
        </w:rPr>
        <w:t xml:space="preserve">Figure 6.1: </w:t>
      </w:r>
      <w:r>
        <w:rPr>
          <w:rFonts w:ascii="Calibri" w:hAnsi="Calibri"/>
          <w:i/>
          <w:color w:val="000000"/>
          <w:sz w:val="17"/>
        </w:rPr>
        <w:t>Recursive call growth demonstrating exponential explosion C(n) = 2W(n)-1 vs linear memoisation C(n) = n+1.</w:t>
      </w:r>
    </w:p>
    <w:p>
      <w:r>
        <w:br w:type="page"/>
      </w:r>
    </w:p>
    <w:p>
      <w:pPr>
        <w:pStyle w:val="Heading2"/>
        <w:spacing w:before="240" w:after="60"/>
      </w:pPr>
      <w:r>
        <w:rPr>
          <w:rFonts w:ascii="Arial" w:hAnsi="Arial"/>
          <w:b/>
          <w:color w:val="000000"/>
          <w:sz w:val="22"/>
        </w:rPr>
        <w:t>7.4 Deployment Decision: sys.getrecursionlimit() and Running All Three for n = 1,000</w:t>
      </w:r>
    </w:p>
    <w:p>
      <w:pPr>
        <w:spacing w:before="0" w:after="80" w:line="276" w:lineRule="auto"/>
      </w:pPr>
      <w:r>
        <w:rPr>
          <w:rFonts w:ascii="Calibri" w:hAnsi="Calibri"/>
          <w:color w:val="000000"/>
          <w:sz w:val="20"/>
        </w:rPr>
        <w:t>Calling ways_memo(1000) raises 'RecursionError: maximum recursion depth exceeded' because sys.getrecursionlimit() is 1,000, and 1,000 pending stack frames exceed the interpreter limit. Deployment Decision: Raising sys.setrecursionlimit() is rejected because it risks an uncatchable OS-level C-stack segmentation fault. Rewriting with an iterative sliding window loop is defended because it eliminates stack frame allocation entirely, reducing auxiliary space from O(n) to O(1).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21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Algorithm Variant</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Time Complexity</w:t>
            </w:r>
          </w:p>
        </w:tc>
        <w:tc>
          <w:tcPr>
            <w:tcW w:type="dxa" w:w="1584"/>
            <w:shd w:val="clear" w:color="auto" w:fill="000000"/>
            <w:tcMar>
              <w:top w:w="100" w:type="dxa"/>
              <w:bottom w:w="100" w:type="dxa"/>
              <w:left w:w="100" w:type="dxa"/>
              <w:right w:w="100" w:type="dxa"/>
            </w:tcMar>
          </w:tcPr>
          <w:p>
            <w:pPr>
              <w:spacing w:before="40" w:after="40"/>
              <w:jc w:val="left"/>
            </w:pPr>
            <w:r>
              <w:rPr>
                <w:rFonts w:ascii="Arial" w:hAnsi="Arial"/>
                <w:b/>
                <w:color w:val="FFFFFF"/>
                <w:sz w:val="17"/>
              </w:rPr>
              <w:t>Space Complexity</w:t>
            </w:r>
          </w:p>
        </w:tc>
        <w:tc>
          <w:tcPr>
            <w:tcW w:type="dxa" w:w="2304"/>
            <w:shd w:val="clear" w:color="auto" w:fill="000000"/>
            <w:tcMar>
              <w:top w:w="100" w:type="dxa"/>
              <w:bottom w:w="100" w:type="dxa"/>
              <w:left w:w="100" w:type="dxa"/>
              <w:right w:w="100" w:type="dxa"/>
            </w:tcMar>
          </w:tcPr>
          <w:p>
            <w:pPr>
              <w:spacing w:before="40" w:after="40"/>
              <w:jc w:val="left"/>
            </w:pPr>
            <w:r>
              <w:rPr>
                <w:rFonts w:ascii="Arial" w:hAnsi="Arial"/>
                <w:b/>
                <w:color w:val="FFFFFF"/>
                <w:sz w:val="17"/>
              </w:rPr>
              <w:t>Execution Status for n = 1,000</w:t>
            </w:r>
          </w:p>
        </w:tc>
        <w:tc>
          <w:tcPr>
            <w:tcW w:type="dxa" w:w="2160"/>
            <w:shd w:val="clear" w:color="auto" w:fill="000000"/>
            <w:tcMar>
              <w:top w:w="100" w:type="dxa"/>
              <w:bottom w:w="100" w:type="dxa"/>
              <w:left w:w="100" w:type="dxa"/>
              <w:right w:w="100" w:type="dxa"/>
            </w:tcMar>
          </w:tcPr>
          <w:p>
            <w:pPr>
              <w:spacing w:before="40" w:after="40"/>
              <w:jc w:val="left"/>
            </w:pPr>
            <w:r>
              <w:rPr>
                <w:rFonts w:ascii="Arial" w:hAnsi="Arial"/>
                <w:b/>
                <w:color w:val="FFFFFF"/>
                <w:sz w:val="17"/>
              </w:rPr>
              <w:t>Result Output Value</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1. Plain Naive</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O(1.618^n)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 stack</w:t>
            </w:r>
          </w:p>
        </w:tc>
        <w:tc>
          <w:tcPr>
            <w:tcW w:type="dxa" w:w="2304"/>
            <w:shd w:val="clear" w:color="auto" w:fill="FFFFFF"/>
            <w:tcMar>
              <w:top w:w="70" w:type="dxa"/>
              <w:bottom w:w="70" w:type="dxa"/>
              <w:left w:w="100" w:type="dxa"/>
              <w:right w:w="100" w:type="dxa"/>
            </w:tcMar>
          </w:tcPr>
          <w:p>
            <w:pPr>
              <w:spacing w:before="30" w:after="30"/>
              <w:jc w:val="left"/>
            </w:pPr>
            <w:r>
              <w:rPr>
                <w:rFonts w:ascii="Calibri" w:hAnsi="Calibri"/>
                <w:color w:val="000000"/>
                <w:sz w:val="17"/>
              </w:rPr>
              <w:t>Infeasible (4.34 x 10^208 ops)</w:t>
            </w:r>
          </w:p>
        </w:tc>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Computationally Impossible</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2. Memoised Recursion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 cache+stack</w:t>
            </w:r>
          </w:p>
        </w:tc>
        <w:tc>
          <w:tcPr>
            <w:tcW w:type="dxa" w:w="2304"/>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 depth exceeded</w:t>
            </w:r>
          </w:p>
        </w:tc>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Crashes at frame 1,000</w:t>
            </w:r>
          </w:p>
        </w:tc>
      </w:tr>
      <w:tr>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3. Iterative Loop</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O(n)</w:t>
            </w:r>
          </w:p>
        </w:tc>
        <w:tc>
          <w:tcPr>
            <w:tcW w:type="dxa" w:w="1584"/>
            <w:shd w:val="clear" w:color="auto" w:fill="FFFFFF"/>
            <w:tcMar>
              <w:top w:w="70" w:type="dxa"/>
              <w:bottom w:w="70" w:type="dxa"/>
              <w:left w:w="100" w:type="dxa"/>
              <w:right w:w="100" w:type="dxa"/>
            </w:tcMar>
          </w:tcPr>
          <w:p>
            <w:pPr>
              <w:spacing w:before="30" w:after="30"/>
              <w:jc w:val="left"/>
            </w:pPr>
            <w:r>
              <w:rPr>
                <w:rFonts w:ascii="Calibri" w:hAnsi="Calibri"/>
                <w:color w:val="000000"/>
                <w:sz w:val="17"/>
              </w:rPr>
              <w:t>O(1) registers</w:t>
            </w:r>
          </w:p>
        </w:tc>
        <w:tc>
          <w:tcPr>
            <w:tcW w:type="dxa" w:w="2304"/>
            <w:shd w:val="clear" w:color="auto" w:fill="FFFFFF"/>
            <w:tcMar>
              <w:top w:w="70" w:type="dxa"/>
              <w:bottom w:w="70" w:type="dxa"/>
              <w:left w:w="100" w:type="dxa"/>
              <w:right w:w="100" w:type="dxa"/>
            </w:tcMar>
          </w:tcPr>
          <w:p>
            <w:pPr>
              <w:spacing w:before="30" w:after="30"/>
              <w:jc w:val="left"/>
            </w:pPr>
            <w:r>
              <w:rPr>
                <w:rFonts w:ascii="Calibri" w:hAnsi="Calibri"/>
                <w:color w:val="000000"/>
                <w:sz w:val="17"/>
              </w:rPr>
              <w:t>Success in 0.000031 seconds</w:t>
            </w:r>
          </w:p>
        </w:tc>
        <w:tc>
          <w:tcPr>
            <w:tcW w:type="dxa" w:w="2160"/>
            <w:shd w:val="clear" w:color="auto" w:fill="FFFFFF"/>
            <w:tcMar>
              <w:top w:w="70" w:type="dxa"/>
              <w:bottom w:w="70" w:type="dxa"/>
              <w:left w:w="100" w:type="dxa"/>
              <w:right w:w="100" w:type="dxa"/>
            </w:tcMar>
          </w:tcPr>
          <w:p>
            <w:pPr>
              <w:spacing w:before="30" w:after="30"/>
              <w:jc w:val="left"/>
            </w:pPr>
            <w:r>
              <w:rPr>
                <w:rFonts w:ascii="Calibri" w:hAnsi="Calibri"/>
                <w:color w:val="000000"/>
                <w:sz w:val="17"/>
              </w:rPr>
              <w:t>Exact 209-digit integer computed</w:t>
            </w:r>
          </w:p>
        </w:tc>
      </w:tr>
    </w:tbl>
    <w:p>
      <w:pPr>
        <w:spacing w:before="0" w:after="100"/>
      </w:pPr>
    </w:p>
    <w:p>
      <w:pPr>
        <w:spacing w:before="0" w:after="80" w:line="276" w:lineRule="auto"/>
      </w:pPr>
      <w:r>
        <w:rPr>
          <w:rFonts w:ascii="Calibri" w:hAnsi="Calibri"/>
          <w:b/>
          <w:color w:val="000000"/>
          <w:sz w:val="20"/>
        </w:rPr>
        <w:t xml:space="preserve">Exact Result Verification for n = 1,000: </w:t>
      </w:r>
      <w:r>
        <w:rPr>
          <w:rFonts w:ascii="Calibri" w:hAnsi="Calibri"/>
          <w:color w:val="000000"/>
          <w:sz w:val="20"/>
        </w:rPr>
        <w:t>Exact Full 209-digit Value for W(1000):</w:t>
        <w:br/>
        <w:t>70330367711422815821835254877183549770181269836358732742604905087154537118196933579742249494562611733487750449241765991088186363265450223647106012053374121273867339111198139373125598767690091902245245323403501</w:t>
      </w:r>
    </w:p>
    <w:p>
      <w:r>
        <w:br w:type="page"/>
      </w:r>
    </w:p>
    <w:p>
      <w:pPr>
        <w:pStyle w:val="Heading1"/>
        <w:spacing w:before="320" w:after="80"/>
      </w:pPr>
      <w:r>
        <w:rPr>
          <w:rFonts w:ascii="Arial" w:hAnsi="Arial"/>
          <w:b/>
          <w:color w:val="000000"/>
          <w:sz w:val="26"/>
        </w:rPr>
        <w:t>8. Task 07: Day-4 Design Challenge – Diagnose, Redesign and Validate (K5 – Evaluate)</w:t>
      </w:r>
    </w:p>
    <w:p>
      <w:pPr>
        <w:spacing w:before="0" w:after="80" w:line="276" w:lineRule="auto"/>
      </w:pPr>
      <w:r>
        <w:rPr>
          <w:rFonts w:ascii="Calibri" w:hAnsi="Calibri"/>
          <w:b/>
          <w:color w:val="000000"/>
          <w:sz w:val="20"/>
        </w:rPr>
        <w:t xml:space="preserve">Problem Selection: </w:t>
      </w:r>
      <w:r>
        <w:rPr>
          <w:rFonts w:ascii="Calibri" w:hAnsi="Calibri"/>
          <w:color w:val="000000"/>
          <w:sz w:val="20"/>
        </w:rPr>
        <w:t>Review of Q1-Q6 evidence identifies Q6 (Staircase Problem) as showing severe limitation as input grows: Naive recursion freezes beyond n=35 (exponential calls), while memoised recursion crashes at n=1,000 with RecursionError.</w:t>
      </w:r>
    </w:p>
    <w:p>
      <w:pPr>
        <w:pStyle w:val="Heading2"/>
        <w:spacing w:before="240" w:after="60"/>
      </w:pPr>
      <w:r>
        <w:rPr>
          <w:rFonts w:ascii="Arial" w:hAnsi="Arial"/>
          <w:b/>
          <w:color w:val="000000"/>
          <w:sz w:val="22"/>
        </w:rPr>
        <w:t>8.1 Section A: Diagnose the Bottleneck (2 Marks)</w:t>
      </w:r>
    </w:p>
    <w:p>
      <w:pPr>
        <w:spacing w:before="0" w:after="80" w:line="276" w:lineRule="auto"/>
      </w:pPr>
      <w:r>
        <w:rPr>
          <w:rFonts w:ascii="Calibri" w:hAnsi="Calibri"/>
          <w:color w:val="000000"/>
          <w:sz w:val="20"/>
        </w:rPr>
        <w:t>1. Naive Work Duplication: Calls grow as O(1.618^n). At n=30, calls reach 2,692,537; at n=40, calls exceed 331 million, causing CPU core lockup.</w:t>
        <w:br/>
        <w:t>2. Memoised Stack Frame Overhead: While calls drop to O(n), each recursive call level allocates a stack frame (~150 bytes on the C-stack). At n=1,000, call depth exceeds sys.getrecursionlimit(), crashing the process with RecursionError. Intermediate results also consume O(n) heap memory.</w:t>
      </w:r>
    </w:p>
    <w:p>
      <w:pPr>
        <w:pStyle w:val="Heading2"/>
        <w:spacing w:before="240" w:after="60"/>
      </w:pPr>
      <w:r>
        <w:rPr>
          <w:rFonts w:ascii="Arial" w:hAnsi="Arial"/>
          <w:b/>
          <w:color w:val="000000"/>
          <w:sz w:val="22"/>
        </w:rPr>
        <w:t>8.2 Section B: Define the Design Objective (2 Marks)</w:t>
      </w:r>
    </w:p>
    <w:tbl>
      <w:tblPr>
        <w:tblW w:type="auto" w:w="0"/>
        <w:jc w:val="center"/>
        <w:tblLook w:firstColumn="1" w:firstRow="1" w:lastColumn="0" w:lastRow="0" w:noHBand="0" w:noVBand="1" w:val="04A0"/>
        <w:tblBorders>
          <w:left w:val="single" w:sz="24" w:space="0" w:color="000000"/>
          <w:top w:val="single" w:sz="4" w:space="0" w:color="000000"/>
          <w:bottom w:val="single" w:sz="4" w:space="0" w:color="000000"/>
          <w:right w:val="single" w:sz="4" w:space="0" w:color="000000"/>
        </w:tblBorders>
      </w:tblPr>
      <w:tblGrid>
        <w:gridCol w:w="9360"/>
      </w:tblGrid>
      <w:tr>
        <w:tc>
          <w:tcPr>
            <w:tcW w:type="dxa" w:w="9360"/>
            <w:shd w:val="clear" w:color="auto" w:fill="FFFFFF"/>
            <w:tcMar>
              <w:top w:w="120" w:type="dxa"/>
              <w:bottom w:w="120" w:type="dxa"/>
              <w:left w:w="160" w:type="dxa"/>
              <w:right w:w="160" w:type="dxa"/>
            </w:tcMar>
          </w:tcPr>
          <w:p>
            <w:pPr>
              <w:spacing w:before="40" w:after="40" w:line="276" w:lineRule="auto"/>
            </w:pPr>
            <w:r>
              <w:rPr>
                <w:rFonts w:ascii="Arial" w:hAnsi="Arial"/>
                <w:b/>
                <w:color w:val="000000"/>
                <w:sz w:val="19"/>
              </w:rPr>
              <w:t>■ MEASURABLE ENGINEERING DESIGN OBJECTIVES</w:t>
              <w:br/>
            </w:r>
            <w:r>
              <w:rPr>
                <w:rFonts w:ascii="Calibri" w:hAnsi="Calibri"/>
                <w:color w:val="000000"/>
                <w:sz w:val="19"/>
              </w:rPr>
              <w:t>1. Zero-Crash Scalability: Successfully compute ways for n = 1,000, n = 10,000, and n = 100,000 without RecursionError.</w:t>
              <w:br/>
              <w:t>2. Auxiliary Memory Reduction: Eliminate stack frames entirely, reducing auxiliary space from O(n) to strictly O(1).</w:t>
              <w:br/>
              <w:t>3. Execution Latency: Complete n = 10,000 in &lt; 0.010 seconds (10 milliseconds).</w:t>
            </w:r>
          </w:p>
        </w:tc>
      </w:tr>
    </w:tbl>
    <w:p>
      <w:pPr>
        <w:spacing w:before="0" w:after="80"/>
      </w:pPr>
    </w:p>
    <w:p>
      <w:pPr>
        <w:pStyle w:val="Heading2"/>
        <w:spacing w:before="240" w:after="60"/>
      </w:pPr>
      <w:r>
        <w:rPr>
          <w:rFonts w:ascii="Arial" w:hAnsi="Arial"/>
          <w:b/>
          <w:color w:val="000000"/>
          <w:sz w:val="22"/>
        </w:rPr>
        <w:t>8.3 Section C: Design the Revised Solution (4 Marks)</w:t>
      </w:r>
    </w:p>
    <w:p>
      <w:pPr>
        <w:spacing w:before="0" w:after="80" w:line="276" w:lineRule="auto"/>
      </w:pPr>
      <w:r>
        <w:rPr>
          <w:rFonts w:ascii="Calibri" w:hAnsi="Calibri"/>
          <w:color w:val="000000"/>
          <w:sz w:val="20"/>
        </w:rPr>
        <w:t>We exploit the Markovian State Reduction Property: W(n) depends solely on W(n-1) and W(n-2). All historical steps 0 to n-3 are dead state. We redesign the algorithm using a bottom-up sliding window with two scalar integer registers (prev2, prev1). In addition, we design an O(log n) Fast Doubling Matrix Exponentiation engine using transition matrix [[1, 1], [1, 0]].</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tblBorders>
      </w:tblPr>
      <w:tblGrid>
        <w:gridCol w:w="9360"/>
      </w:tblGrid>
      <w:tr>
        <w:tc>
          <w:tcPr>
            <w:tcW w:type="dxa" w:w="9360"/>
            <w:shd w:val="clear" w:color="auto" w:fill="FFFFFF"/>
            <w:tcMar>
              <w:top w:w="100" w:type="dxa"/>
              <w:bottom w:w="100" w:type="dxa"/>
              <w:left w:w="160" w:type="dxa"/>
              <w:right w:w="160" w:type="dxa"/>
            </w:tcMar>
          </w:tcPr>
          <w:p>
            <w:pPr>
              <w:spacing w:before="40" w:after="40" w:line="252" w:lineRule="auto"/>
            </w:pPr>
            <w:r>
              <w:rPr>
                <w:rFonts w:ascii="Consolas" w:hAnsi="Consolas"/>
                <w:b/>
                <w:color w:val="000000"/>
                <w:sz w:val="17"/>
              </w:rPr>
              <w:t>// Q7: Redesigned Iterative Sliding Window &amp; Fast Doubling Matrix Implementations</w:t>
              <w:br/>
            </w:r>
            <w:r>
              <w:rPr>
                <w:rFonts w:ascii="Consolas" w:hAnsi="Consolas"/>
                <w:color w:val="000000"/>
                <w:sz w:val="17"/>
              </w:rPr>
              <w:t>def ways_redesigned_iterative(n):</w:t>
              <w:br/>
              <w:t xml:space="preserve">    """Revised Solution 1: Bottom-Up Sliding Window (O(n) time, O(1) space)."""</w:t>
              <w:br/>
              <w:t xml:space="preserve">    if n &lt;= 1:</w:t>
              <w:br/>
              <w:t xml:space="preserve">        return 1</w:t>
              <w:br/>
              <w:t xml:space="preserve">    prev2, prev1 = 1, 1</w:t>
              <w:br/>
              <w:t xml:space="preserve">    for _ in range(2, n + 1):</w:t>
              <w:br/>
              <w:t xml:space="preserve">        prev2, prev1 = prev1, prev2 + prev1</w:t>
              <w:br/>
              <w:t xml:space="preserve">    return prev1</w:t>
              <w:br/>
              <w:br/>
              <w:t>def ways_redesigned_matrix(n):</w:t>
              <w:br/>
              <w:t xml:space="preserve">    """Revised Solution 2: Binary Exponentiation on Transition Matrix [[1, 1], [1, 0]] (O(log n) time)."""</w:t>
              <w:br/>
              <w:t xml:space="preserve">    if n &lt;= 1:</w:t>
              <w:br/>
              <w:t xml:space="preserve">        return 1</w:t>
              <w:br/>
              <w:t xml:space="preserve">    def mult(A, B):</w:t>
              <w:br/>
              <w:t xml:space="preserve">        return [[A[0][0]*B[0][0] + A[0][1]*B[1][0], A[0][0]*B[0][1] + A[0][1]*B[1][1]],</w:t>
              <w:br/>
              <w:t xml:space="preserve">                [A[1][0]*B[0][0] + A[1][1]*B[1][0], A[1][0]*B[0][1] + A[1][1]*B[1][1]]]</w:t>
              <w:br/>
              <w:t xml:space="preserve">    res = [[1, 0], [0, 1]]</w:t>
              <w:br/>
              <w:t xml:space="preserve">    base = [[1, 1], [1, 0]]</w:t>
              <w:br/>
              <w:t xml:space="preserve">    p = n</w:t>
              <w:br/>
              <w:t xml:space="preserve">    while p &gt; 0:</w:t>
              <w:br/>
              <w:t xml:space="preserve">        if p % 2 == 1:</w:t>
              <w:br/>
              <w:t xml:space="preserve">            res = mult(res, base)</w:t>
              <w:br/>
              <w:t xml:space="preserve">        base = mult(base, base)</w:t>
              <w:br/>
              <w:t xml:space="preserve">        p //= 2</w:t>
              <w:br/>
              <w:t xml:space="preserve">    return res[0][0]</w:t>
            </w:r>
          </w:p>
        </w:tc>
      </w:tr>
    </w:tbl>
    <w:p>
      <w:pPr>
        <w:spacing w:before="0" w:after="80"/>
      </w:pPr>
    </w:p>
    <w:p>
      <w:pPr>
        <w:pStyle w:val="Heading2"/>
        <w:spacing w:before="240" w:after="60"/>
      </w:pPr>
      <w:r>
        <w:rPr>
          <w:rFonts w:ascii="Arial" w:hAnsi="Arial"/>
          <w:b/>
          <w:color w:val="000000"/>
          <w:sz w:val="22"/>
        </w:rPr>
        <w:t>8.4 Section D: Predict Before Implementing (1 Mark)</w:t>
      </w:r>
    </w:p>
    <w:p>
      <w:pPr>
        <w:spacing w:before="0" w:after="80" w:line="276" w:lineRule="auto"/>
      </w:pPr>
      <w:r>
        <w:rPr>
          <w:rFonts w:ascii="Calibri" w:hAnsi="Calibri"/>
          <w:color w:val="000000"/>
          <w:sz w:val="20"/>
        </w:rPr>
        <w:t>• For n = 25: Naive calls = 242,785 | Memo calls = 26 | Redesigned Iterative calls = 1 (24 loop iterations).</w:t>
        <w:br/>
        <w:t>• For n = 1,000: Naive = Infeasible | Memo = RecursionError | Redesigned Iterative = Success in &lt; 0.1 ms.</w:t>
        <w:br/>
        <w:t>• For n = 100,000: Redesigned Iterative memory = O(1) auxiliary variables; execution latency &lt; 0.100 s.</w:t>
      </w:r>
    </w:p>
    <w:p>
      <w:pPr>
        <w:pStyle w:val="Heading2"/>
        <w:spacing w:before="240" w:after="60"/>
      </w:pPr>
      <w:r>
        <w:rPr>
          <w:rFonts w:ascii="Arial" w:hAnsi="Arial"/>
          <w:b/>
          <w:color w:val="000000"/>
          <w:sz w:val="22"/>
        </w:rPr>
        <w:t>8.5 Section E: Implement and Validate the Redesign (2 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296"/>
            <w:shd w:val="clear" w:color="auto" w:fill="000000"/>
            <w:tcMar>
              <w:top w:w="100" w:type="dxa"/>
              <w:bottom w:w="100" w:type="dxa"/>
              <w:left w:w="100" w:type="dxa"/>
              <w:right w:w="100" w:type="dxa"/>
            </w:tcMar>
          </w:tcPr>
          <w:p>
            <w:pPr>
              <w:spacing w:before="40" w:after="40"/>
              <w:jc w:val="left"/>
            </w:pPr>
            <w:r>
              <w:rPr>
                <w:rFonts w:ascii="Arial" w:hAnsi="Arial"/>
                <w:b/>
                <w:color w:val="FFFFFF"/>
                <w:sz w:val="17"/>
              </w:rPr>
              <w:t>Input (n)</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Naive Time (s)</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Memo Time (s)</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Redesigned Iter (s)</w:t>
            </w:r>
          </w:p>
        </w:tc>
        <w:tc>
          <w:tcPr>
            <w:tcW w:type="dxa" w:w="1872"/>
            <w:shd w:val="clear" w:color="auto" w:fill="000000"/>
            <w:tcMar>
              <w:top w:w="100" w:type="dxa"/>
              <w:bottom w:w="100" w:type="dxa"/>
              <w:left w:w="100" w:type="dxa"/>
              <w:right w:w="100" w:type="dxa"/>
            </w:tcMar>
          </w:tcPr>
          <w:p>
            <w:pPr>
              <w:spacing w:before="40" w:after="40"/>
              <w:jc w:val="left"/>
            </w:pPr>
            <w:r>
              <w:rPr>
                <w:rFonts w:ascii="Arial" w:hAnsi="Arial"/>
                <w:b/>
                <w:color w:val="FFFFFF"/>
                <w:sz w:val="17"/>
              </w:rPr>
              <w:t>Matrix O(log n) (s)</w:t>
            </w:r>
          </w:p>
        </w:tc>
        <w:tc>
          <w:tcPr>
            <w:tcW w:type="dxa" w:w="1008"/>
            <w:shd w:val="clear" w:color="auto" w:fill="000000"/>
            <w:tcMar>
              <w:top w:w="100" w:type="dxa"/>
              <w:bottom w:w="100" w:type="dxa"/>
              <w:left w:w="100" w:type="dxa"/>
              <w:right w:w="100" w:type="dxa"/>
            </w:tcMar>
          </w:tcPr>
          <w:p>
            <w:pPr>
              <w:spacing w:before="40" w:after="40"/>
              <w:jc w:val="left"/>
            </w:pPr>
            <w:r>
              <w:rPr>
                <w:rFonts w:ascii="Arial" w:hAnsi="Arial"/>
                <w:b/>
                <w:color w:val="FFFFFF"/>
                <w:sz w:val="17"/>
              </w:rPr>
              <w:t>Status</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0.000009</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0.000006</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0.000002</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0.000006</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0.000959</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0.000013</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0.000001</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0.000012</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25</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0.011206</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0.000028</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0.000004</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0.000008</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30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0.123169</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0.000031</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0.000004</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0.000008</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50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40.7 Billion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0.000033</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0.000002</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7.09 x 10^20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0.000095</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0.000003</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0.000006</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4.34 x 10^208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0.000031</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0.000011</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1.27 x 10^2089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0.001077</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0.000205</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r>
        <w:tc>
          <w:tcPr>
            <w:tcW w:type="dxa" w:w="1296"/>
            <w:shd w:val="clear" w:color="auto" w:fill="FFFFFF"/>
            <w:tcMar>
              <w:top w:w="70" w:type="dxa"/>
              <w:bottom w:w="70" w:type="dxa"/>
              <w:left w:w="100" w:type="dxa"/>
              <w:right w:w="100" w:type="dxa"/>
            </w:tcMar>
          </w:tcPr>
          <w:p>
            <w:pPr>
              <w:spacing w:before="30" w:after="30"/>
              <w:jc w:val="left"/>
            </w:pPr>
            <w:r>
              <w:rPr>
                <w:rFonts w:ascii="Calibri" w:hAnsi="Calibri"/>
                <w:color w:val="000000"/>
                <w:sz w:val="17"/>
              </w:rPr>
              <w:t>100,000</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1.86 x 10^20898 ops</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RecursionError</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0.060012</w:t>
            </w:r>
          </w:p>
        </w:tc>
        <w:tc>
          <w:tcPr>
            <w:tcW w:type="dxa" w:w="1872"/>
            <w:shd w:val="clear" w:color="auto" w:fill="FFFFFF"/>
            <w:tcMar>
              <w:top w:w="70" w:type="dxa"/>
              <w:bottom w:w="70" w:type="dxa"/>
              <w:left w:w="100" w:type="dxa"/>
              <w:right w:w="100" w:type="dxa"/>
            </w:tcMar>
          </w:tcPr>
          <w:p>
            <w:pPr>
              <w:spacing w:before="30" w:after="30"/>
              <w:jc w:val="left"/>
            </w:pPr>
            <w:r>
              <w:rPr>
                <w:rFonts w:ascii="Calibri" w:hAnsi="Calibri"/>
                <w:color w:val="000000"/>
                <w:sz w:val="17"/>
              </w:rPr>
              <w:t>0.018240</w:t>
            </w:r>
          </w:p>
        </w:tc>
        <w:tc>
          <w:tcPr>
            <w:tcW w:type="dxa" w:w="1008"/>
            <w:shd w:val="clear" w:color="auto" w:fill="FFFFFF"/>
            <w:tcMar>
              <w:top w:w="70" w:type="dxa"/>
              <w:bottom w:w="70" w:type="dxa"/>
              <w:left w:w="100" w:type="dxa"/>
              <w:right w:w="100" w:type="dxa"/>
            </w:tcMar>
          </w:tcPr>
          <w:p>
            <w:pPr>
              <w:spacing w:before="30" w:after="30"/>
              <w:jc w:val="left"/>
            </w:pPr>
            <w:r>
              <w:rPr>
                <w:rFonts w:ascii="Calibri" w:hAnsi="Calibri"/>
                <w:color w:val="000000"/>
                <w:sz w:val="17"/>
              </w:rPr>
              <w:t>PASSED</w:t>
            </w:r>
          </w:p>
        </w:tc>
      </w:tr>
    </w:tbl>
    <w:p>
      <w:pPr>
        <w:spacing w:before="0" w:after="100"/>
      </w:pPr>
    </w:p>
    <w:p>
      <w:pPr>
        <w:keepNext/>
        <w:spacing w:before="280" w:after="80" w:line="240" w:lineRule="auto"/>
        <w:jc w:val="center"/>
      </w:pPr>
      <w:r>
        <w:drawing>
          <wp:inline xmlns:a="http://schemas.openxmlformats.org/drawingml/2006/main" xmlns:pic="http://schemas.openxmlformats.org/drawingml/2006/picture">
            <wp:extent cx="3840480" cy="2160270"/>
            <wp:docPr id="4" name="Picture 4"/>
            <wp:cNvGraphicFramePr>
              <a:graphicFrameLocks noChangeAspect="1"/>
            </wp:cNvGraphicFramePr>
            <a:graphic>
              <a:graphicData uri="http://schemas.openxmlformats.org/drawingml/2006/picture">
                <pic:pic>
                  <pic:nvPicPr>
                    <pic:cNvPr id="0" name="fig_q7_challenge_scalability.png"/>
                    <pic:cNvPicPr/>
                  </pic:nvPicPr>
                  <pic:blipFill>
                    <a:blip r:embed="rId16"/>
                    <a:stretch>
                      <a:fillRect/>
                    </a:stretch>
                  </pic:blipFill>
                  <pic:spPr>
                    <a:xfrm>
                      <a:off x="0" y="0"/>
                      <a:ext cx="3840480" cy="2160270"/>
                    </a:xfrm>
                    <a:prstGeom prst="rect"/>
                  </pic:spPr>
                </pic:pic>
              </a:graphicData>
            </a:graphic>
          </wp:inline>
        </w:drawing>
      </w:r>
    </w:p>
    <w:p>
      <w:pPr>
        <w:spacing w:before="60" w:after="280" w:line="240" w:lineRule="auto"/>
        <w:jc w:val="center"/>
      </w:pPr>
      <w:r>
        <w:rPr>
          <w:rFonts w:ascii="Arial" w:hAnsi="Arial"/>
          <w:b/>
          <w:color w:val="000000"/>
          <w:sz w:val="17"/>
        </w:rPr>
        <w:t xml:space="preserve">Figure 7.1: </w:t>
      </w:r>
      <w:r>
        <w:rPr>
          <w:rFonts w:ascii="Calibri" w:hAnsi="Calibri"/>
          <w:i/>
          <w:color w:val="000000"/>
          <w:sz w:val="17"/>
        </w:rPr>
        <w:t>Scalability benchmark illustrating fatal RecursionError crash vs O(1) iterative success.</w:t>
      </w:r>
    </w:p>
    <w:p>
      <w:pPr>
        <w:spacing w:before="0" w:after="80" w:line="276" w:lineRule="auto"/>
      </w:pPr>
      <w:r>
        <w:rPr>
          <w:rFonts w:ascii="Calibri" w:hAnsi="Calibri"/>
          <w:b/>
          <w:color w:val="000000"/>
          <w:sz w:val="20"/>
        </w:rPr>
        <w:t xml:space="preserve">Memory Allocation Tracking (tracemalloc at n = 10,000): </w:t>
      </w:r>
      <w:r>
        <w:rPr>
          <w:rFonts w:ascii="Calibri" w:hAnsi="Calibri"/>
          <w:color w:val="000000"/>
          <w:sz w:val="20"/>
        </w:rPr>
        <w:t>Current = 956 bytes | Peak = 2,868 bytes. Confirms strict O(1) auxiliary RAM footprint.</w:t>
      </w:r>
    </w:p>
    <w:p>
      <w:pPr>
        <w:spacing w:before="0" w:after="80" w:line="276" w:lineRule="auto"/>
      </w:pPr>
      <w:r>
        <w:rPr>
          <w:rFonts w:ascii="Calibri" w:hAnsi="Calibri"/>
          <w:b/>
          <w:color w:val="000000"/>
          <w:sz w:val="20"/>
        </w:rPr>
        <w:t xml:space="preserve">Exact Result Verification for n = 100: </w:t>
      </w:r>
      <w:r>
        <w:rPr>
          <w:rFonts w:ascii="Calibri" w:hAnsi="Calibri"/>
          <w:color w:val="000000"/>
          <w:sz w:val="20"/>
        </w:rPr>
        <w:t>Exact 21-digit integer value: 573147844013817084101</w:t>
      </w:r>
    </w:p>
    <w:p>
      <w:pPr>
        <w:spacing w:before="0" w:after="80" w:line="276" w:lineRule="auto"/>
      </w:pPr>
      <w:r>
        <w:rPr>
          <w:rFonts w:ascii="Calibri" w:hAnsi="Calibri"/>
          <w:b/>
          <w:color w:val="000000"/>
          <w:sz w:val="20"/>
        </w:rPr>
        <w:t xml:space="preserve">Exact Result Verification for n = 1,000: </w:t>
      </w:r>
      <w:r>
        <w:rPr>
          <w:rFonts w:ascii="Calibri" w:hAnsi="Calibri"/>
          <w:color w:val="000000"/>
          <w:sz w:val="20"/>
        </w:rPr>
        <w:t>Exact 209-digit integer value:</w:t>
        <w:br/>
        <w:t>70330367711422815821835254877183549770181269836358732742604905087154537118196933579742249494562611733487750449241765991088186363265450223647106012053374121273867339111198139373125598767690091902245245323403501</w:t>
      </w:r>
    </w:p>
    <w:p>
      <w:pPr>
        <w:spacing w:before="0" w:after="80" w:line="276" w:lineRule="auto"/>
      </w:pPr>
      <w:r>
        <w:rPr>
          <w:rFonts w:ascii="Calibri" w:hAnsi="Calibri"/>
          <w:b/>
          <w:color w:val="000000"/>
          <w:sz w:val="20"/>
        </w:rPr>
        <w:t xml:space="preserve">Ultra-Scale Stress Test (n = 100,000 steps): </w:t>
      </w:r>
      <w:r>
        <w:rPr>
          <w:rFonts w:ascii="Calibri" w:hAnsi="Calibri"/>
          <w:color w:val="000000"/>
          <w:sz w:val="20"/>
        </w:rPr>
        <w:t>Successfully computed in 0.0600 seconds! Total digits = 20,899.</w:t>
        <w:br/>
        <w:t>First 30 digits: 420269270299515438631900510129</w:t>
        <w:br/>
        <w:t>Last 30 digits:  834357110038285979669707537501</w:t>
      </w:r>
    </w:p>
    <w:p>
      <w:r>
        <w:br w:type="page"/>
      </w:r>
    </w:p>
    <w:p>
      <w:pPr>
        <w:pStyle w:val="Heading2"/>
        <w:spacing w:before="240" w:after="60"/>
      </w:pPr>
      <w:r>
        <w:rPr>
          <w:rFonts w:ascii="Arial" w:hAnsi="Arial"/>
          <w:b/>
          <w:color w:val="000000"/>
          <w:sz w:val="22"/>
        </w:rPr>
        <w:t>8.6 Section F: Defend the Final Design (2 Marks)</w:t>
      </w:r>
    </w:p>
    <w:p>
      <w:pPr>
        <w:spacing w:before="0" w:after="80" w:line="276" w:lineRule="auto"/>
      </w:pPr>
      <w:r>
        <w:rPr>
          <w:rFonts w:ascii="Calibri" w:hAnsi="Calibri"/>
          <w:color w:val="000000"/>
          <w:sz w:val="20"/>
        </w:rPr>
        <w:t>All 3 measurable design objectives were fully accomplished. Trade-off Analysis: The recursive definition mirrors inductive mathematical proofs closely, which is conceptually useful for teaching. However, production software engineering mandates the redesigned iterative sliding window for industrial stability, deterministic execution, and complete immunity to stack overflow crashes.</w:t>
      </w:r>
    </w:p>
    <w:p>
      <w:r>
        <w:br w:type="page"/>
      </w:r>
    </w:p>
    <w:p>
      <w:pPr>
        <w:pStyle w:val="Heading1"/>
        <w:spacing w:before="320" w:after="80"/>
      </w:pPr>
      <w:r>
        <w:rPr>
          <w:rFonts w:ascii="Arial" w:hAnsi="Arial"/>
          <w:b/>
          <w:color w:val="000000"/>
          <w:sz w:val="26"/>
        </w:rPr>
        <w:t>9. Faculty Viva-Voce Verification Defense Guide</w:t>
      </w:r>
    </w:p>
    <w:p>
      <w:pPr>
        <w:spacing w:before="120" w:after="40"/>
      </w:pPr>
      <w:r>
        <w:rPr>
          <w:rFonts w:ascii="Arial" w:hAnsi="Arial"/>
          <w:b/>
          <w:color w:val="000000"/>
          <w:sz w:val="20"/>
        </w:rPr>
        <w:t>Q1: Why does chained comparison '101 &lt;= units &lt;= 200' prevent the bug of separate if statements?</w:t>
      </w:r>
    </w:p>
    <w:p>
      <w:pPr>
        <w:spacing w:before="0" w:after="120"/>
      </w:pPr>
      <w:r>
        <w:rPr>
          <w:rFonts w:ascii="Calibri" w:hAnsi="Calibri"/>
          <w:color w:val="000000"/>
          <w:sz w:val="19"/>
        </w:rPr>
        <w:t>Chained comparisons create an explicit, non-overlapping closed interval. Combined with if-elif-else, once the 'units &lt;= 100' condition matches, execution short-circuits past all subsequent branches.</w:t>
      </w:r>
    </w:p>
    <w:p>
      <w:pPr>
        <w:spacing w:before="120" w:after="40"/>
      </w:pPr>
      <w:r>
        <w:rPr>
          <w:rFonts w:ascii="Arial" w:hAnsi="Arial"/>
          <w:b/>
          <w:color w:val="000000"/>
          <w:sz w:val="20"/>
        </w:rPr>
        <w:t>Q2: Why does a 'for' loop with range(3) struggle with blank inputs in the OTP kiosk?</w:t>
      </w:r>
    </w:p>
    <w:p>
      <w:pPr>
        <w:spacing w:before="0" w:after="120"/>
      </w:pPr>
      <w:r>
        <w:rPr>
          <w:rFonts w:ascii="Calibri" w:hAnsi="Calibri"/>
          <w:color w:val="000000"/>
          <w:sz w:val="19"/>
        </w:rPr>
        <w:t>In Python, 'for i in range(3)' advances its internal iterator unconditionally. To retry a blank input without consuming an attempt, an inner loop is needed. A while loop naturally binds to dynamic input counts.</w:t>
      </w:r>
    </w:p>
    <w:p>
      <w:pPr>
        <w:spacing w:before="120" w:after="40"/>
      </w:pPr>
      <w:r>
        <w:rPr>
          <w:rFonts w:ascii="Arial" w:hAnsi="Arial"/>
          <w:b/>
          <w:color w:val="000000"/>
          <w:sz w:val="20"/>
        </w:rPr>
        <w:t>Q3: How does slice s[4:-4] extract both 1-letter and 2-letter series branchlessly?</w:t>
      </w:r>
    </w:p>
    <w:p>
      <w:pPr>
        <w:spacing w:before="0" w:after="120"/>
      </w:pPr>
      <w:r>
        <w:rPr>
          <w:rFonts w:ascii="Calibri" w:hAnsi="Calibri"/>
          <w:color w:val="000000"/>
          <w:sz w:val="19"/>
        </w:rPr>
        <w:t>Because s[-4:] always takes the last 4 characters, s[4:-4] extracts from index 4 up to length minus 4. For length 9, this is 4:5 (1 char). For length 10, this is 4:6 (2 chars).</w:t>
      </w:r>
    </w:p>
    <w:p>
      <w:pPr>
        <w:spacing w:before="120" w:after="40"/>
      </w:pPr>
      <w:r>
        <w:rPr>
          <w:rFonts w:ascii="Arial" w:hAnsi="Arial"/>
          <w:b/>
          <w:color w:val="000000"/>
          <w:sz w:val="20"/>
        </w:rPr>
        <w:t>Q4: Why is str.join() recommended over repeated += if CPython optimizes +=?</w:t>
      </w:r>
    </w:p>
    <w:p>
      <w:pPr>
        <w:spacing w:before="0" w:after="120"/>
      </w:pPr>
      <w:r>
        <w:rPr>
          <w:rFonts w:ascii="Calibri" w:hAnsi="Calibri"/>
          <w:color w:val="000000"/>
          <w:sz w:val="19"/>
        </w:rPr>
        <w:t>CPython's optimization requires ob_refcnt == 1. If any secondary reference exists, += degrades to quadratic O(N^2) memory reallocation. str.join() guarantees O(N) across all Python runtimes.</w:t>
      </w:r>
    </w:p>
    <w:p>
      <w:pPr>
        <w:spacing w:before="120" w:after="40"/>
      </w:pPr>
      <w:r>
        <w:rPr>
          <w:rFonts w:ascii="Arial" w:hAnsi="Arial"/>
          <w:b/>
          <w:color w:val="000000"/>
          <w:sz w:val="20"/>
        </w:rPr>
        <w:t>Q5: What causes add_item_buggy(item, order=[]) to leak state across customers?</w:t>
      </w:r>
    </w:p>
    <w:p>
      <w:pPr>
        <w:spacing w:before="0" w:after="120"/>
      </w:pPr>
      <w:r>
        <w:rPr>
          <w:rFonts w:ascii="Calibri" w:hAnsi="Calibri"/>
          <w:color w:val="000000"/>
          <w:sz w:val="19"/>
        </w:rPr>
        <w:t>Default parameters are evaluated once at module load time and stored in the function's __defaults__ tuple. Because lists are mutable, appending modifies that shared heap object for all subsequent calls.</w:t>
      </w:r>
    </w:p>
    <w:p>
      <w:pPr>
        <w:spacing w:before="120" w:after="40"/>
      </w:pPr>
      <w:r>
        <w:rPr>
          <w:rFonts w:ascii="Arial" w:hAnsi="Arial"/>
          <w:b/>
          <w:color w:val="000000"/>
          <w:sz w:val="20"/>
        </w:rPr>
        <w:t>Q6: Why rewrite recursion with an iterative loop instead of raising sys.setrecursionlimit()?</w:t>
      </w:r>
    </w:p>
    <w:p>
      <w:pPr>
        <w:spacing w:before="0" w:after="120"/>
      </w:pPr>
      <w:r>
        <w:rPr>
          <w:rFonts w:ascii="Calibri" w:hAnsi="Calibri"/>
          <w:color w:val="000000"/>
          <w:sz w:val="19"/>
        </w:rPr>
        <w:t>Increasing the recursion limit risks uncatchable OS-level C-stack segmentation faults. The iterative sliding window algorithm achieves O(1) space and handles n = 100,000 steps without error.</w:t>
      </w:r>
    </w:p>
    <w:sectPr w:rsidR="00FC693F" w:rsidRPr="0006063C" w:rsidSect="00034616">
      <w:headerReference w:type="first" r:id="rId9"/>
      <w:footerReference w:type="first" r:id="rId10"/>
      <w:headerReference w:type="default" r:id="rId11"/>
      <w:footerReference w:type="default" r:id="rId12"/>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000000"/>
        <w:sz w:val="17"/>
      </w:rPr>
      <w:t xml:space="preserve">Page </w:t>
    </w:r>
    <w:r>
      <w:rPr>
        <w:rFonts w:ascii="Arial" w:hAnsi="Arial"/>
        <w:color w:val="000000"/>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