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0f544f52991896e38dfe5200ac6f74c33796f8"/>
    <w:p>
      <w:pPr>
        <w:pStyle w:val="Heading1"/>
      </w:pPr>
      <w:r>
        <w:t xml:space="preserve">MEVS Platform Performance Optimization Plan</w:t>
      </w:r>
    </w:p>
    <w:bookmarkStart w:id="20" w:name="executive-summary"/>
    <w:p>
      <w:pPr>
        <w:pStyle w:val="Heading2"/>
      </w:pPr>
      <w:r>
        <w:t xml:space="preserve">Executive Summary</w:t>
      </w:r>
    </w:p>
    <w:p>
      <w:pPr>
        <w:pStyle w:val="FirstParagraph"/>
      </w:pPr>
      <w:r>
        <w:t xml:space="preserve">The MEVS platform is experiencing a situation where pages load quickly, but business data takes a significant amount of time to appear. This indicates that the frontend UI rendering is functioning correctly, while bottlenecks exist within the data retrieval layer, database execution layer, or network communication between React Query and Supabase.</w:t>
      </w:r>
    </w:p>
    <w:p>
      <w:pPr>
        <w:pStyle w:val="BodyText"/>
      </w:pPr>
      <w:r>
        <w:t xml:space="preserve">The objective of this document is to identify the most likely root causes and define a structured remediation plan to improve platform responsiveness, scalability, and user experience.</w:t>
      </w:r>
    </w:p>
    <w:p>
      <w:r>
        <w:pict>
          <v:rect style="width:0;height:1.5pt" o:hralign="center" o:hrstd="t" o:hr="t"/>
        </w:pict>
      </w:r>
    </w:p>
    <w:bookmarkEnd w:id="20"/>
    <w:bookmarkEnd w:id="21"/>
    <w:bookmarkStart w:id="26" w:name="X5c39ed3f1774957bb672e22235a5cc8c68f998c"/>
    <w:p>
      <w:pPr>
        <w:pStyle w:val="Heading1"/>
      </w:pPr>
      <w:r>
        <w:t xml:space="preserve">Issue 1: Row Level Security (RLS) Policy Overhead</w:t>
      </w:r>
    </w:p>
    <w:bookmarkStart w:id="22" w:name="current-risk"/>
    <w:p>
      <w:pPr>
        <w:pStyle w:val="Heading2"/>
      </w:pPr>
      <w:r>
        <w:t xml:space="preserve">Current Risk</w:t>
      </w:r>
    </w:p>
    <w:p>
      <w:pPr>
        <w:pStyle w:val="FirstParagraph"/>
      </w:pPr>
      <w:r>
        <w:t xml:space="preserve">The platform contains advanced Row Level Security policies that may be executing subqueries for every row returned from the database.</w:t>
      </w:r>
    </w:p>
    <w:p>
      <w:pPr>
        <w:pStyle w:val="BodyText"/>
      </w:pPr>
      <w:r>
        <w:t xml:space="preserve">Example:</w:t>
      </w:r>
    </w:p>
    <w:p>
      <w:pPr>
        <w:pStyle w:val="Compact"/>
        <w:numPr>
          <w:ilvl w:val="0"/>
          <w:numId w:val="1001"/>
        </w:numPr>
      </w:pPr>
      <w:r>
        <w:t xml:space="preserve">User opens Inventory page</w:t>
      </w:r>
    </w:p>
    <w:p>
      <w:pPr>
        <w:pStyle w:val="Compact"/>
        <w:numPr>
          <w:ilvl w:val="0"/>
          <w:numId w:val="1001"/>
        </w:numPr>
      </w:pPr>
      <w:r>
        <w:t xml:space="preserve">Query returns 10,000 rows</w:t>
      </w:r>
    </w:p>
    <w:p>
      <w:pPr>
        <w:pStyle w:val="Compact"/>
        <w:numPr>
          <w:ilvl w:val="0"/>
          <w:numId w:val="1001"/>
        </w:numPr>
      </w:pPr>
      <w:r>
        <w:t xml:space="preserve">RLS policy performs additional validation for each row</w:t>
      </w:r>
    </w:p>
    <w:p>
      <w:pPr>
        <w:pStyle w:val="FirstParagraph"/>
      </w:pPr>
      <w:r>
        <w:t xml:space="preserve">This creates significant database overhead.</w:t>
      </w:r>
    </w:p>
    <w:bookmarkEnd w:id="22"/>
    <w:bookmarkStart w:id="25" w:name="solution"/>
    <w:p>
      <w:pPr>
        <w:pStyle w:val="Heading2"/>
      </w:pPr>
      <w:r>
        <w:t xml:space="preserve">Solution</w:t>
      </w:r>
    </w:p>
    <w:bookmarkStart w:id="23" w:name="immediate-actions"/>
    <w:p>
      <w:pPr>
        <w:pStyle w:val="Heading3"/>
      </w:pPr>
      <w:r>
        <w:t xml:space="preserve">Immediate Actions</w:t>
      </w:r>
    </w:p>
    <w:p>
      <w:pPr>
        <w:numPr>
          <w:ilvl w:val="0"/>
          <w:numId w:val="1002"/>
        </w:numPr>
      </w:pPr>
      <w:r>
        <w:t xml:space="preserve">Audit all RLS policies.</w:t>
      </w:r>
    </w:p>
    <w:p>
      <w:pPr>
        <w:numPr>
          <w:ilvl w:val="0"/>
          <w:numId w:val="1002"/>
        </w:numPr>
      </w:pPr>
      <w:r>
        <w:t xml:space="preserve">Identify policies using:</w:t>
      </w:r>
    </w:p>
    <w:p>
      <w:pPr>
        <w:pStyle w:val="Compact"/>
        <w:numPr>
          <w:ilvl w:val="1"/>
          <w:numId w:val="1003"/>
        </w:numPr>
      </w:pPr>
      <w:r>
        <w:t xml:space="preserve">EXISTS()</w:t>
      </w:r>
    </w:p>
    <w:p>
      <w:pPr>
        <w:pStyle w:val="Compact"/>
        <w:numPr>
          <w:ilvl w:val="1"/>
          <w:numId w:val="1003"/>
        </w:numPr>
      </w:pPr>
      <w:r>
        <w:t xml:space="preserve">IN()</w:t>
      </w:r>
    </w:p>
    <w:p>
      <w:pPr>
        <w:pStyle w:val="Compact"/>
        <w:numPr>
          <w:ilvl w:val="1"/>
          <w:numId w:val="1003"/>
        </w:numPr>
      </w:pPr>
      <w:r>
        <w:t xml:space="preserve">JOIN operations</w:t>
      </w:r>
    </w:p>
    <w:p>
      <w:pPr>
        <w:pStyle w:val="Compact"/>
        <w:numPr>
          <w:ilvl w:val="1"/>
          <w:numId w:val="1003"/>
        </w:numPr>
      </w:pPr>
      <w:r>
        <w:t xml:space="preserve">Nested subqueries</w:t>
      </w:r>
    </w:p>
    <w:p>
      <w:pPr>
        <w:numPr>
          <w:ilvl w:val="0"/>
          <w:numId w:val="1002"/>
        </w:numPr>
      </w:pPr>
      <w:r>
        <w:t xml:space="preserve">Move Organization ID and User Role into JWT claims.</w:t>
      </w:r>
    </w:p>
    <w:p>
      <w:pPr>
        <w:numPr>
          <w:ilvl w:val="0"/>
          <w:numId w:val="1002"/>
        </w:numPr>
      </w:pPr>
      <w:r>
        <w:t xml:space="preserve">Replace table lookups inside policies with JWT-based validation.</w:t>
      </w:r>
    </w:p>
    <w:bookmarkEnd w:id="23"/>
    <w:bookmarkStart w:id="24" w:name="expected-result"/>
    <w:p>
      <w:pPr>
        <w:pStyle w:val="Heading3"/>
      </w:pPr>
      <w:r>
        <w:t xml:space="preserve">Expected Result</w:t>
      </w:r>
    </w:p>
    <w:p>
      <w:pPr>
        <w:pStyle w:val="Compact"/>
        <w:numPr>
          <w:ilvl w:val="0"/>
          <w:numId w:val="1004"/>
        </w:numPr>
      </w:pPr>
      <w:r>
        <w:t xml:space="preserve">50%–90% reduction in query execution time.</w:t>
      </w:r>
    </w:p>
    <w:p>
      <w:pPr>
        <w:pStyle w:val="Compact"/>
        <w:numPr>
          <w:ilvl w:val="0"/>
          <w:numId w:val="1004"/>
        </w:numPr>
      </w:pPr>
      <w:r>
        <w:t xml:space="preserve">Lower database CPU consumption.</w:t>
      </w:r>
    </w:p>
    <w:p>
      <w:pPr>
        <w:pStyle w:val="Compact"/>
        <w:numPr>
          <w:ilvl w:val="0"/>
          <w:numId w:val="1004"/>
        </w:numPr>
      </w:pPr>
      <w:r>
        <w:t xml:space="preserve">Better scalability as customer data grows.</w:t>
      </w:r>
    </w:p>
    <w:p>
      <w:r>
        <w:pict>
          <v:rect style="width:0;height:1.5pt" o:hralign="center" o:hrstd="t" o:hr="t"/>
        </w:pict>
      </w:r>
    </w:p>
    <w:bookmarkEnd w:id="24"/>
    <w:bookmarkEnd w:id="25"/>
    <w:bookmarkEnd w:id="26"/>
    <w:bookmarkStart w:id="33" w:name="issue-2-missing-database-indexes"/>
    <w:p>
      <w:pPr>
        <w:pStyle w:val="Heading1"/>
      </w:pPr>
      <w:r>
        <w:t xml:space="preserve">Issue 2: Missing Database Indexes</w:t>
      </w:r>
    </w:p>
    <w:bookmarkStart w:id="27" w:name="current-risk-1"/>
    <w:p>
      <w:pPr>
        <w:pStyle w:val="Heading2"/>
      </w:pPr>
      <w:r>
        <w:t xml:space="preserve">Current Risk</w:t>
      </w:r>
    </w:p>
    <w:p>
      <w:pPr>
        <w:pStyle w:val="FirstParagraph"/>
      </w:pPr>
      <w:r>
        <w:t xml:space="preserve">Many application queries filter records by:</w:t>
      </w:r>
    </w:p>
    <w:p>
      <w:pPr>
        <w:pStyle w:val="Compact"/>
        <w:numPr>
          <w:ilvl w:val="0"/>
          <w:numId w:val="1005"/>
        </w:numPr>
      </w:pPr>
      <w:r>
        <w:t xml:space="preserve">organization_id</w:t>
      </w:r>
    </w:p>
    <w:p>
      <w:pPr>
        <w:pStyle w:val="Compact"/>
        <w:numPr>
          <w:ilvl w:val="0"/>
          <w:numId w:val="1005"/>
        </w:numPr>
      </w:pPr>
      <w:r>
        <w:t xml:space="preserve">branch_id</w:t>
      </w:r>
    </w:p>
    <w:p>
      <w:pPr>
        <w:pStyle w:val="Compact"/>
        <w:numPr>
          <w:ilvl w:val="0"/>
          <w:numId w:val="1005"/>
        </w:numPr>
      </w:pPr>
      <w:r>
        <w:t xml:space="preserve">supplier_id</w:t>
      </w:r>
    </w:p>
    <w:p>
      <w:pPr>
        <w:pStyle w:val="Compact"/>
        <w:numPr>
          <w:ilvl w:val="0"/>
          <w:numId w:val="1005"/>
        </w:numPr>
      </w:pPr>
      <w:r>
        <w:t xml:space="preserve">recipe_id</w:t>
      </w:r>
    </w:p>
    <w:p>
      <w:pPr>
        <w:pStyle w:val="Compact"/>
        <w:numPr>
          <w:ilvl w:val="0"/>
          <w:numId w:val="1005"/>
        </w:numPr>
      </w:pPr>
      <w:r>
        <w:t xml:space="preserve">invoice_id</w:t>
      </w:r>
    </w:p>
    <w:p>
      <w:pPr>
        <w:pStyle w:val="FirstParagraph"/>
      </w:pPr>
      <w:r>
        <w:t xml:space="preserve">Without proper indexing, PostgreSQL performs full table scans.</w:t>
      </w:r>
    </w:p>
    <w:bookmarkEnd w:id="27"/>
    <w:bookmarkStart w:id="32" w:name="solution-1"/>
    <w:p>
      <w:pPr>
        <w:pStyle w:val="Heading2"/>
      </w:pPr>
      <w:r>
        <w:t xml:space="preserve">Solution</w:t>
      </w:r>
    </w:p>
    <w:bookmarkStart w:id="28" w:name="create-indexes-on"/>
    <w:p>
      <w:pPr>
        <w:pStyle w:val="Heading3"/>
      </w:pPr>
      <w:r>
        <w:t xml:space="preserve">Create Indexes On</w:t>
      </w:r>
    </w:p>
    <w:p>
      <w:pPr>
        <w:pStyle w:val="FirstParagraph"/>
      </w:pPr>
      <w:r>
        <w:t xml:space="preserve">Invoices:</w:t>
      </w:r>
    </w:p>
    <w:p>
      <w:pPr>
        <w:pStyle w:val="Compact"/>
        <w:numPr>
          <w:ilvl w:val="0"/>
          <w:numId w:val="1006"/>
        </w:numPr>
      </w:pPr>
      <w:r>
        <w:t xml:space="preserve">organization_id</w:t>
      </w:r>
    </w:p>
    <w:p>
      <w:pPr>
        <w:pStyle w:val="Compact"/>
        <w:numPr>
          <w:ilvl w:val="0"/>
          <w:numId w:val="1006"/>
        </w:numPr>
      </w:pPr>
      <w:r>
        <w:t xml:space="preserve">branch_id</w:t>
      </w:r>
    </w:p>
    <w:p>
      <w:pPr>
        <w:pStyle w:val="Compact"/>
        <w:numPr>
          <w:ilvl w:val="0"/>
          <w:numId w:val="1006"/>
        </w:numPr>
      </w:pPr>
      <w:r>
        <w:t xml:space="preserve">created_at</w:t>
      </w:r>
    </w:p>
    <w:p>
      <w:pPr>
        <w:pStyle w:val="FirstParagraph"/>
      </w:pPr>
      <w:r>
        <w:t xml:space="preserve">Inventory:</w:t>
      </w:r>
    </w:p>
    <w:p>
      <w:pPr>
        <w:pStyle w:val="Compact"/>
        <w:numPr>
          <w:ilvl w:val="0"/>
          <w:numId w:val="1007"/>
        </w:numPr>
      </w:pPr>
      <w:r>
        <w:t xml:space="preserve">organization_id</w:t>
      </w:r>
    </w:p>
    <w:p>
      <w:pPr>
        <w:pStyle w:val="Compact"/>
        <w:numPr>
          <w:ilvl w:val="0"/>
          <w:numId w:val="1007"/>
        </w:numPr>
      </w:pPr>
      <w:r>
        <w:t xml:space="preserve">branch_id</w:t>
      </w:r>
    </w:p>
    <w:p>
      <w:pPr>
        <w:pStyle w:val="Compact"/>
        <w:numPr>
          <w:ilvl w:val="0"/>
          <w:numId w:val="1007"/>
        </w:numPr>
      </w:pPr>
      <w:r>
        <w:t xml:space="preserve">ingredient_id</w:t>
      </w:r>
    </w:p>
    <w:p>
      <w:pPr>
        <w:pStyle w:val="FirstParagraph"/>
      </w:pPr>
      <w:r>
        <w:t xml:space="preserve">Recipes:</w:t>
      </w:r>
    </w:p>
    <w:p>
      <w:pPr>
        <w:pStyle w:val="Compact"/>
        <w:numPr>
          <w:ilvl w:val="0"/>
          <w:numId w:val="1008"/>
        </w:numPr>
      </w:pPr>
      <w:r>
        <w:t xml:space="preserve">organization_id</w:t>
      </w:r>
    </w:p>
    <w:p>
      <w:pPr>
        <w:pStyle w:val="FirstParagraph"/>
      </w:pPr>
      <w:r>
        <w:t xml:space="preserve">Purchase Orders:</w:t>
      </w:r>
    </w:p>
    <w:p>
      <w:pPr>
        <w:pStyle w:val="Compact"/>
        <w:numPr>
          <w:ilvl w:val="0"/>
          <w:numId w:val="1009"/>
        </w:numPr>
      </w:pPr>
      <w:r>
        <w:t xml:space="preserve">organization_id</w:t>
      </w:r>
    </w:p>
    <w:p>
      <w:pPr>
        <w:pStyle w:val="Compact"/>
        <w:numPr>
          <w:ilvl w:val="0"/>
          <w:numId w:val="1009"/>
        </w:numPr>
      </w:pPr>
      <w:r>
        <w:t xml:space="preserve">supplier_id</w:t>
      </w:r>
    </w:p>
    <w:p>
      <w:pPr>
        <w:pStyle w:val="FirstParagraph"/>
      </w:pPr>
      <w:r>
        <w:t xml:space="preserve">Waste Logs:</w:t>
      </w:r>
    </w:p>
    <w:p>
      <w:pPr>
        <w:pStyle w:val="Compact"/>
        <w:numPr>
          <w:ilvl w:val="0"/>
          <w:numId w:val="1010"/>
        </w:numPr>
      </w:pPr>
      <w:r>
        <w:t xml:space="preserve">organization_id</w:t>
      </w:r>
    </w:p>
    <w:p>
      <w:pPr>
        <w:pStyle w:val="Compact"/>
        <w:numPr>
          <w:ilvl w:val="0"/>
          <w:numId w:val="1010"/>
        </w:numPr>
      </w:pPr>
      <w:r>
        <w:t xml:space="preserve">branch_id</w:t>
      </w:r>
    </w:p>
    <w:bookmarkEnd w:id="28"/>
    <w:bookmarkStart w:id="29" w:name="create-composite-indexes"/>
    <w:p>
      <w:pPr>
        <w:pStyle w:val="Heading3"/>
      </w:pPr>
      <w:r>
        <w:t xml:space="preserve">Create Composite Indexes</w:t>
      </w:r>
    </w:p>
    <w:p>
      <w:pPr>
        <w:pStyle w:val="FirstParagraph"/>
      </w:pPr>
      <w:r>
        <w:t xml:space="preserve">Examples:</w:t>
      </w:r>
    </w:p>
    <w:p>
      <w:pPr>
        <w:pStyle w:val="BodyText"/>
      </w:pPr>
      <w:r>
        <w:t xml:space="preserve">(organization_id, branch_id)</w:t>
      </w:r>
    </w:p>
    <w:p>
      <w:pPr>
        <w:pStyle w:val="BodyText"/>
      </w:pPr>
      <w:r>
        <w:t xml:space="preserve">(organization_id, created_at)</w:t>
      </w:r>
    </w:p>
    <w:p>
      <w:pPr>
        <w:pStyle w:val="BodyText"/>
      </w:pPr>
      <w:r>
        <w:t xml:space="preserve">(branch_id, created_at)</w:t>
      </w:r>
    </w:p>
    <w:bookmarkEnd w:id="29"/>
    <w:bookmarkStart w:id="30" w:name="validation"/>
    <w:p>
      <w:pPr>
        <w:pStyle w:val="Heading3"/>
      </w:pPr>
      <w:r>
        <w:t xml:space="preserve">Validation</w:t>
      </w:r>
    </w:p>
    <w:p>
      <w:pPr>
        <w:pStyle w:val="FirstParagraph"/>
      </w:pPr>
      <w:r>
        <w:t xml:space="preserve">Run EXPLAIN ANALYZE on slow queries and ensure:</w:t>
      </w:r>
    </w:p>
    <w:p>
      <w:pPr>
        <w:pStyle w:val="BodyText"/>
      </w:pPr>
      <w:r>
        <w:t xml:space="preserve">Target:</w:t>
      </w:r>
    </w:p>
    <w:p>
      <w:pPr>
        <w:pStyle w:val="Compact"/>
        <w:numPr>
          <w:ilvl w:val="0"/>
          <w:numId w:val="1011"/>
        </w:numPr>
      </w:pPr>
      <w:r>
        <w:t xml:space="preserve">Index Scan</w:t>
      </w:r>
    </w:p>
    <w:p>
      <w:pPr>
        <w:pStyle w:val="FirstParagraph"/>
      </w:pPr>
      <w:r>
        <w:t xml:space="preserve">Avoid:</w:t>
      </w:r>
    </w:p>
    <w:p>
      <w:pPr>
        <w:pStyle w:val="Compact"/>
        <w:numPr>
          <w:ilvl w:val="0"/>
          <w:numId w:val="1012"/>
        </w:numPr>
      </w:pPr>
      <w:r>
        <w:t xml:space="preserve">Sequential Scan (Seq Scan)</w:t>
      </w:r>
    </w:p>
    <w:bookmarkEnd w:id="30"/>
    <w:bookmarkStart w:id="31" w:name="expected-result-1"/>
    <w:p>
      <w:pPr>
        <w:pStyle w:val="Heading3"/>
      </w:pPr>
      <w:r>
        <w:t xml:space="preserve">Expected Result</w:t>
      </w:r>
    </w:p>
    <w:p>
      <w:pPr>
        <w:pStyle w:val="Compact"/>
        <w:numPr>
          <w:ilvl w:val="0"/>
          <w:numId w:val="1013"/>
        </w:numPr>
      </w:pPr>
      <w:r>
        <w:t xml:space="preserve">10x to 100x faster database lookups.</w:t>
      </w:r>
    </w:p>
    <w:p>
      <w:pPr>
        <w:pStyle w:val="Compact"/>
        <w:numPr>
          <w:ilvl w:val="0"/>
          <w:numId w:val="1013"/>
        </w:numPr>
      </w:pPr>
      <w:r>
        <w:t xml:space="preserve">Reduced database load.</w:t>
      </w:r>
    </w:p>
    <w:p>
      <w:pPr>
        <w:pStyle w:val="Compact"/>
        <w:numPr>
          <w:ilvl w:val="0"/>
          <w:numId w:val="1013"/>
        </w:numPr>
      </w:pPr>
      <w:r>
        <w:t xml:space="preserve">Improved dashboard performance.</w:t>
      </w:r>
    </w:p>
    <w:p>
      <w:r>
        <w:pict>
          <v:rect style="width:0;height:1.5pt" o:hralign="center" o:hrstd="t" o:hr="t"/>
        </w:pict>
      </w:r>
    </w:p>
    <w:bookmarkEnd w:id="31"/>
    <w:bookmarkEnd w:id="32"/>
    <w:bookmarkEnd w:id="33"/>
    <w:bookmarkStart w:id="39" w:name="issue-3-n1-query-architecture"/>
    <w:p>
      <w:pPr>
        <w:pStyle w:val="Heading1"/>
      </w:pPr>
      <w:r>
        <w:t xml:space="preserve">Issue 3: N+1 Query Architecture</w:t>
      </w:r>
    </w:p>
    <w:bookmarkStart w:id="34" w:name="current-risk-2"/>
    <w:p>
      <w:pPr>
        <w:pStyle w:val="Heading2"/>
      </w:pPr>
      <w:r>
        <w:t xml:space="preserve">Current Risk</w:t>
      </w:r>
    </w:p>
    <w:p>
      <w:pPr>
        <w:pStyle w:val="FirstParagraph"/>
      </w:pPr>
      <w:r>
        <w:t xml:space="preserve">The frontend may be triggering multiple dependent API calls.</w:t>
      </w:r>
    </w:p>
    <w:p>
      <w:pPr>
        <w:pStyle w:val="BodyText"/>
      </w:pPr>
      <w:r>
        <w:t xml:space="preserve">Example:</w:t>
      </w:r>
    </w:p>
    <w:p>
      <w:pPr>
        <w:pStyle w:val="Compact"/>
        <w:numPr>
          <w:ilvl w:val="0"/>
          <w:numId w:val="1014"/>
        </w:numPr>
      </w:pPr>
      <w:r>
        <w:t xml:space="preserve">Load invoices.</w:t>
      </w:r>
    </w:p>
    <w:p>
      <w:pPr>
        <w:pStyle w:val="Compact"/>
        <w:numPr>
          <w:ilvl w:val="0"/>
          <w:numId w:val="1014"/>
        </w:numPr>
      </w:pPr>
      <w:r>
        <w:t xml:space="preserve">Fetch supplier for each invoice.</w:t>
      </w:r>
    </w:p>
    <w:p>
      <w:pPr>
        <w:pStyle w:val="Compact"/>
        <w:numPr>
          <w:ilvl w:val="0"/>
          <w:numId w:val="1014"/>
        </w:numPr>
      </w:pPr>
      <w:r>
        <w:t xml:space="preserve">Fetch branch for each supplier.</w:t>
      </w:r>
    </w:p>
    <w:p>
      <w:pPr>
        <w:pStyle w:val="FirstParagraph"/>
      </w:pPr>
      <w:r>
        <w:t xml:space="preserve">Result:</w:t>
      </w:r>
    </w:p>
    <w:p>
      <w:pPr>
        <w:pStyle w:val="Compact"/>
        <w:numPr>
          <w:ilvl w:val="0"/>
          <w:numId w:val="1015"/>
        </w:numPr>
      </w:pPr>
      <w:r>
        <w:t xml:space="preserve">1 page request becomes 50–100 requests.</w:t>
      </w:r>
    </w:p>
    <w:bookmarkEnd w:id="34"/>
    <w:bookmarkStart w:id="38" w:name="solution-2"/>
    <w:p>
      <w:pPr>
        <w:pStyle w:val="Heading2"/>
      </w:pPr>
      <w:r>
        <w:t xml:space="preserve">Solution</w:t>
      </w:r>
    </w:p>
    <w:bookmarkStart w:id="35" w:name="X2406ecc2970a1a6340a65ecda663429e48916fd"/>
    <w:p>
      <w:pPr>
        <w:pStyle w:val="Heading3"/>
      </w:pPr>
      <w:r>
        <w:t xml:space="preserve">Replace Multiple Requests With Joined Queries</w:t>
      </w:r>
    </w:p>
    <w:p>
      <w:pPr>
        <w:pStyle w:val="FirstParagraph"/>
      </w:pPr>
      <w:r>
        <w:t xml:space="preserve">Fetch related data in a single query using Supabase relationships.</w:t>
      </w:r>
    </w:p>
    <w:p>
      <w:pPr>
        <w:pStyle w:val="BodyText"/>
      </w:pPr>
      <w:r>
        <w:t xml:space="preserve">Examples:</w:t>
      </w:r>
    </w:p>
    <w:p>
      <w:pPr>
        <w:pStyle w:val="Compact"/>
        <w:numPr>
          <w:ilvl w:val="0"/>
          <w:numId w:val="1016"/>
        </w:numPr>
      </w:pPr>
      <w:r>
        <w:t xml:space="preserve">Invoices + Vendors</w:t>
      </w:r>
    </w:p>
    <w:p>
      <w:pPr>
        <w:pStyle w:val="Compact"/>
        <w:numPr>
          <w:ilvl w:val="0"/>
          <w:numId w:val="1016"/>
        </w:numPr>
      </w:pPr>
      <w:r>
        <w:t xml:space="preserve">Inventory + Ingredients</w:t>
      </w:r>
    </w:p>
    <w:p>
      <w:pPr>
        <w:pStyle w:val="Compact"/>
        <w:numPr>
          <w:ilvl w:val="0"/>
          <w:numId w:val="1016"/>
        </w:numPr>
      </w:pPr>
      <w:r>
        <w:t xml:space="preserve">Purchase Orders + Suppliers</w:t>
      </w:r>
    </w:p>
    <w:bookmarkEnd w:id="35"/>
    <w:bookmarkStart w:id="36" w:name="react-query-improvements"/>
    <w:p>
      <w:pPr>
        <w:pStyle w:val="Heading3"/>
      </w:pPr>
      <w:r>
        <w:t xml:space="preserve">React Query Improvements</w:t>
      </w:r>
    </w:p>
    <w:p>
      <w:pPr>
        <w:pStyle w:val="FirstParagraph"/>
      </w:pPr>
      <w:r>
        <w:t xml:space="preserve">Avoid:</w:t>
      </w:r>
    </w:p>
    <w:p>
      <w:pPr>
        <w:pStyle w:val="Compact"/>
        <w:numPr>
          <w:ilvl w:val="0"/>
          <w:numId w:val="1017"/>
        </w:numPr>
      </w:pPr>
      <w:r>
        <w:t xml:space="preserve">useQuery inside loops</w:t>
      </w:r>
    </w:p>
    <w:p>
      <w:pPr>
        <w:pStyle w:val="Compact"/>
        <w:numPr>
          <w:ilvl w:val="0"/>
          <w:numId w:val="1017"/>
        </w:numPr>
      </w:pPr>
      <w:r>
        <w:t xml:space="preserve">useQuery inside repeated card components</w:t>
      </w:r>
    </w:p>
    <w:p>
      <w:pPr>
        <w:pStyle w:val="FirstParagraph"/>
      </w:pPr>
      <w:r>
        <w:t xml:space="preserve">Instead:</w:t>
      </w:r>
    </w:p>
    <w:p>
      <w:pPr>
        <w:pStyle w:val="Compact"/>
        <w:numPr>
          <w:ilvl w:val="0"/>
          <w:numId w:val="1018"/>
        </w:numPr>
      </w:pPr>
      <w:r>
        <w:t xml:space="preserve">Fetch all required data in a parent component.</w:t>
      </w:r>
    </w:p>
    <w:p>
      <w:pPr>
        <w:pStyle w:val="Compact"/>
        <w:numPr>
          <w:ilvl w:val="0"/>
          <w:numId w:val="1018"/>
        </w:numPr>
      </w:pPr>
      <w:r>
        <w:t xml:space="preserve">Pass data to children through props.</w:t>
      </w:r>
    </w:p>
    <w:bookmarkEnd w:id="36"/>
    <w:bookmarkStart w:id="37" w:name="expected-result-2"/>
    <w:p>
      <w:pPr>
        <w:pStyle w:val="Heading3"/>
      </w:pPr>
      <w:r>
        <w:t xml:space="preserve">Expected Result</w:t>
      </w:r>
    </w:p>
    <w:p>
      <w:pPr>
        <w:pStyle w:val="Compact"/>
        <w:numPr>
          <w:ilvl w:val="0"/>
          <w:numId w:val="1019"/>
        </w:numPr>
      </w:pPr>
      <w:r>
        <w:t xml:space="preserve">70%–95% reduction in API requests.</w:t>
      </w:r>
    </w:p>
    <w:p>
      <w:pPr>
        <w:pStyle w:val="Compact"/>
        <w:numPr>
          <w:ilvl w:val="0"/>
          <w:numId w:val="1019"/>
        </w:numPr>
      </w:pPr>
      <w:r>
        <w:t xml:space="preserve">Faster dashboard rendering.</w:t>
      </w:r>
    </w:p>
    <w:p>
      <w:pPr>
        <w:pStyle w:val="Compact"/>
        <w:numPr>
          <w:ilvl w:val="0"/>
          <w:numId w:val="1019"/>
        </w:numPr>
      </w:pPr>
      <w:r>
        <w:t xml:space="preserve">Lower network traffic.</w:t>
      </w:r>
    </w:p>
    <w:p>
      <w:r>
        <w:pict>
          <v:rect style="width:0;height:1.5pt" o:hralign="center" o:hrstd="t" o:hr="t"/>
        </w:pict>
      </w:r>
    </w:p>
    <w:bookmarkEnd w:id="37"/>
    <w:bookmarkEnd w:id="38"/>
    <w:bookmarkEnd w:id="39"/>
    <w:bookmarkStart w:id="45" w:name="issue-4-query-waterfalls"/>
    <w:p>
      <w:pPr>
        <w:pStyle w:val="Heading1"/>
      </w:pPr>
      <w:r>
        <w:t xml:space="preserve">Issue 4: Query Waterfalls</w:t>
      </w:r>
    </w:p>
    <w:bookmarkStart w:id="40" w:name="current-risk-3"/>
    <w:p>
      <w:pPr>
        <w:pStyle w:val="Heading2"/>
      </w:pPr>
      <w:r>
        <w:t xml:space="preserve">Current Risk</w:t>
      </w:r>
    </w:p>
    <w:p>
      <w:pPr>
        <w:pStyle w:val="FirstParagraph"/>
      </w:pPr>
      <w:r>
        <w:t xml:space="preserve">Several React Query requests may be waiting on previous requests before executing.</w:t>
      </w:r>
    </w:p>
    <w:p>
      <w:pPr>
        <w:pStyle w:val="BodyText"/>
      </w:pPr>
      <w:r>
        <w:t xml:space="preserve">Example:</w:t>
      </w:r>
    </w:p>
    <w:p>
      <w:pPr>
        <w:pStyle w:val="BodyText"/>
      </w:pPr>
      <w:r>
        <w:t xml:space="preserve">User Profile</w:t>
      </w:r>
      <w:r>
        <w:t xml:space="preserve"> </w:t>
      </w:r>
      <w:r>
        <w:t xml:space="preserve">↓</w:t>
      </w:r>
      <w:r>
        <w:t xml:space="preserve"> </w:t>
      </w:r>
      <w:r>
        <w:t xml:space="preserve">Organization</w:t>
      </w:r>
      <w:r>
        <w:t xml:space="preserve"> </w:t>
      </w:r>
      <w:r>
        <w:t xml:space="preserve">↓</w:t>
      </w:r>
      <w:r>
        <w:t xml:space="preserve"> </w:t>
      </w:r>
      <w:r>
        <w:t xml:space="preserve">Inventory</w:t>
      </w:r>
      <w:r>
        <w:t xml:space="preserve"> </w:t>
      </w:r>
      <w:r>
        <w:t xml:space="preserve">↓</w:t>
      </w:r>
      <w:r>
        <w:t xml:space="preserve"> </w:t>
      </w:r>
      <w:r>
        <w:t xml:space="preserve">Invoices</w:t>
      </w:r>
    </w:p>
    <w:p>
      <w:pPr>
        <w:pStyle w:val="BodyText"/>
      </w:pPr>
      <w:r>
        <w:t xml:space="preserve">Each query introduces additional delay.</w:t>
      </w:r>
    </w:p>
    <w:bookmarkEnd w:id="40"/>
    <w:bookmarkStart w:id="44" w:name="solution-3"/>
    <w:p>
      <w:pPr>
        <w:pStyle w:val="Heading2"/>
      </w:pPr>
      <w:r>
        <w:t xml:space="preserve">Solution</w:t>
      </w:r>
    </w:p>
    <w:bookmarkStart w:id="41" w:name="parallel-query-execution"/>
    <w:p>
      <w:pPr>
        <w:pStyle w:val="Heading3"/>
      </w:pPr>
      <w:r>
        <w:t xml:space="preserve">Parallel Query Execution</w:t>
      </w:r>
    </w:p>
    <w:p>
      <w:pPr>
        <w:pStyle w:val="FirstParagraph"/>
      </w:pPr>
      <w:r>
        <w:t xml:space="preserve">Execute independent requests simultaneously.</w:t>
      </w:r>
    </w:p>
    <w:p>
      <w:pPr>
        <w:pStyle w:val="BodyText"/>
      </w:pPr>
      <w:r>
        <w:t xml:space="preserve">Examples:</w:t>
      </w:r>
    </w:p>
    <w:p>
      <w:pPr>
        <w:pStyle w:val="Compact"/>
        <w:numPr>
          <w:ilvl w:val="0"/>
          <w:numId w:val="1020"/>
        </w:numPr>
      </w:pPr>
      <w:r>
        <w:t xml:space="preserve">Inventory</w:t>
      </w:r>
    </w:p>
    <w:p>
      <w:pPr>
        <w:pStyle w:val="Compact"/>
        <w:numPr>
          <w:ilvl w:val="0"/>
          <w:numId w:val="1020"/>
        </w:numPr>
      </w:pPr>
      <w:r>
        <w:t xml:space="preserve">Invoices</w:t>
      </w:r>
    </w:p>
    <w:p>
      <w:pPr>
        <w:pStyle w:val="Compact"/>
        <w:numPr>
          <w:ilvl w:val="0"/>
          <w:numId w:val="1020"/>
        </w:numPr>
      </w:pPr>
      <w:r>
        <w:t xml:space="preserve">Recipes</w:t>
      </w:r>
    </w:p>
    <w:p>
      <w:pPr>
        <w:pStyle w:val="Compact"/>
        <w:numPr>
          <w:ilvl w:val="0"/>
          <w:numId w:val="1020"/>
        </w:numPr>
      </w:pPr>
      <w:r>
        <w:t xml:space="preserve">Waste Logs</w:t>
      </w:r>
    </w:p>
    <w:p>
      <w:pPr>
        <w:pStyle w:val="FirstParagraph"/>
      </w:pPr>
      <w:r>
        <w:t xml:space="preserve">should load together rather than sequentially.</w:t>
      </w:r>
    </w:p>
    <w:bookmarkEnd w:id="41"/>
    <w:bookmarkStart w:id="42" w:name="dashboard-aggregation-endpoint"/>
    <w:p>
      <w:pPr>
        <w:pStyle w:val="Heading3"/>
      </w:pPr>
      <w:r>
        <w:t xml:space="preserve">Dashboard Aggregation Endpoint</w:t>
      </w:r>
    </w:p>
    <w:p>
      <w:pPr>
        <w:pStyle w:val="FirstParagraph"/>
      </w:pPr>
      <w:r>
        <w:t xml:space="preserve">Create a single dashboard service or RPC that returns:</w:t>
      </w:r>
    </w:p>
    <w:p>
      <w:pPr>
        <w:pStyle w:val="Compact"/>
        <w:numPr>
          <w:ilvl w:val="0"/>
          <w:numId w:val="1021"/>
        </w:numPr>
      </w:pPr>
      <w:r>
        <w:t xml:space="preserve">Sales Summary</w:t>
      </w:r>
    </w:p>
    <w:p>
      <w:pPr>
        <w:pStyle w:val="Compact"/>
        <w:numPr>
          <w:ilvl w:val="0"/>
          <w:numId w:val="1021"/>
        </w:numPr>
      </w:pPr>
      <w:r>
        <w:t xml:space="preserve">Inventory Summary</w:t>
      </w:r>
    </w:p>
    <w:p>
      <w:pPr>
        <w:pStyle w:val="Compact"/>
        <w:numPr>
          <w:ilvl w:val="0"/>
          <w:numId w:val="1021"/>
        </w:numPr>
      </w:pPr>
      <w:r>
        <w:t xml:space="preserve">Waste Summary</w:t>
      </w:r>
    </w:p>
    <w:p>
      <w:pPr>
        <w:pStyle w:val="Compact"/>
        <w:numPr>
          <w:ilvl w:val="0"/>
          <w:numId w:val="1021"/>
        </w:numPr>
      </w:pPr>
      <w:r>
        <w:t xml:space="preserve">Recipe Summary</w:t>
      </w:r>
    </w:p>
    <w:p>
      <w:pPr>
        <w:pStyle w:val="FirstParagraph"/>
      </w:pPr>
      <w:r>
        <w:t xml:space="preserve">in one request.</w:t>
      </w:r>
    </w:p>
    <w:bookmarkEnd w:id="42"/>
    <w:bookmarkStart w:id="43" w:name="expected-result-3"/>
    <w:p>
      <w:pPr>
        <w:pStyle w:val="Heading3"/>
      </w:pPr>
      <w:r>
        <w:t xml:space="preserve">Expected Result</w:t>
      </w:r>
    </w:p>
    <w:p>
      <w:pPr>
        <w:pStyle w:val="Compact"/>
        <w:numPr>
          <w:ilvl w:val="0"/>
          <w:numId w:val="1022"/>
        </w:numPr>
      </w:pPr>
      <w:r>
        <w:t xml:space="preserve">2x–5x faster page load.</w:t>
      </w:r>
    </w:p>
    <w:p>
      <w:pPr>
        <w:pStyle w:val="Compact"/>
        <w:numPr>
          <w:ilvl w:val="0"/>
          <w:numId w:val="1022"/>
        </w:numPr>
      </w:pPr>
      <w:r>
        <w:t xml:space="preserve">Better perceived performance.</w:t>
      </w:r>
    </w:p>
    <w:p>
      <w:r>
        <w:pict>
          <v:rect style="width:0;height:1.5pt" o:hralign="center" o:hrstd="t" o:hr="t"/>
        </w:pict>
      </w:r>
    </w:p>
    <w:bookmarkEnd w:id="43"/>
    <w:bookmarkEnd w:id="44"/>
    <w:bookmarkEnd w:id="45"/>
    <w:bookmarkStart w:id="52" w:name="issue-5-large-payload-transfers"/>
    <w:p>
      <w:pPr>
        <w:pStyle w:val="Heading1"/>
      </w:pPr>
      <w:r>
        <w:t xml:space="preserve">Issue 5: Large Payload Transfers</w:t>
      </w:r>
    </w:p>
    <w:bookmarkStart w:id="46" w:name="current-risk-4"/>
    <w:p>
      <w:pPr>
        <w:pStyle w:val="Heading2"/>
      </w:pPr>
      <w:r>
        <w:t xml:space="preserve">Current Risk</w:t>
      </w:r>
    </w:p>
    <w:p>
      <w:pPr>
        <w:pStyle w:val="FirstParagraph"/>
      </w:pPr>
      <w:r>
        <w:t xml:space="preserve">Several pages may be loading entire tables instead of only the required records.</w:t>
      </w:r>
    </w:p>
    <w:p>
      <w:pPr>
        <w:pStyle w:val="BodyText"/>
      </w:pPr>
      <w:r>
        <w:t xml:space="preserve">Problems include:</w:t>
      </w:r>
    </w:p>
    <w:p>
      <w:pPr>
        <w:pStyle w:val="Compact"/>
        <w:numPr>
          <w:ilvl w:val="0"/>
          <w:numId w:val="1023"/>
        </w:numPr>
      </w:pPr>
      <w:r>
        <w:t xml:space="preserve">Large JSON responses</w:t>
      </w:r>
    </w:p>
    <w:p>
      <w:pPr>
        <w:pStyle w:val="Compact"/>
        <w:numPr>
          <w:ilvl w:val="0"/>
          <w:numId w:val="1023"/>
        </w:numPr>
      </w:pPr>
      <w:r>
        <w:t xml:space="preserve">Increased network transfer time</w:t>
      </w:r>
    </w:p>
    <w:p>
      <w:pPr>
        <w:pStyle w:val="Compact"/>
        <w:numPr>
          <w:ilvl w:val="0"/>
          <w:numId w:val="1023"/>
        </w:numPr>
      </w:pPr>
      <w:r>
        <w:t xml:space="preserve">Browser parsing delays</w:t>
      </w:r>
    </w:p>
    <w:p>
      <w:pPr>
        <w:pStyle w:val="Compact"/>
        <w:numPr>
          <w:ilvl w:val="0"/>
          <w:numId w:val="1023"/>
        </w:numPr>
      </w:pPr>
      <w:r>
        <w:t xml:space="preserve">Memory consumption</w:t>
      </w:r>
    </w:p>
    <w:bookmarkEnd w:id="46"/>
    <w:bookmarkStart w:id="51" w:name="solution-4"/>
    <w:p>
      <w:pPr>
        <w:pStyle w:val="Heading2"/>
      </w:pPr>
      <w:r>
        <w:t xml:space="preserve">Solution</w:t>
      </w:r>
    </w:p>
    <w:bookmarkStart w:id="47" w:name="implement-pagination"/>
    <w:p>
      <w:pPr>
        <w:pStyle w:val="Heading3"/>
      </w:pPr>
      <w:r>
        <w:t xml:space="preserve">Implement Pagination</w:t>
      </w:r>
    </w:p>
    <w:p>
      <w:pPr>
        <w:pStyle w:val="FirstParagraph"/>
      </w:pPr>
      <w:r>
        <w:t xml:space="preserve">Use server-side pagination.</w:t>
      </w:r>
    </w:p>
    <w:p>
      <w:pPr>
        <w:pStyle w:val="BodyText"/>
      </w:pPr>
      <w:r>
        <w:t xml:space="preserve">Examples:</w:t>
      </w:r>
    </w:p>
    <w:p>
      <w:pPr>
        <w:pStyle w:val="Compact"/>
        <w:numPr>
          <w:ilvl w:val="0"/>
          <w:numId w:val="1024"/>
        </w:numPr>
      </w:pPr>
      <w:r>
        <w:t xml:space="preserve">25 records per page</w:t>
      </w:r>
    </w:p>
    <w:p>
      <w:pPr>
        <w:pStyle w:val="Compact"/>
        <w:numPr>
          <w:ilvl w:val="0"/>
          <w:numId w:val="1024"/>
        </w:numPr>
      </w:pPr>
      <w:r>
        <w:t xml:space="preserve">50 records per page</w:t>
      </w:r>
    </w:p>
    <w:p>
      <w:pPr>
        <w:pStyle w:val="FirstParagraph"/>
      </w:pPr>
      <w:r>
        <w:t xml:space="preserve">depending on module requirements.</w:t>
      </w:r>
    </w:p>
    <w:bookmarkEnd w:id="47"/>
    <w:bookmarkStart w:id="48" w:name="remove-select"/>
    <w:p>
      <w:pPr>
        <w:pStyle w:val="Heading3"/>
      </w:pPr>
      <w:r>
        <w:t xml:space="preserve">Remove SELECT *</w:t>
      </w:r>
    </w:p>
    <w:p>
      <w:pPr>
        <w:pStyle w:val="FirstParagraph"/>
      </w:pPr>
      <w:r>
        <w:t xml:space="preserve">Only request fields required by the UI.</w:t>
      </w:r>
    </w:p>
    <w:p>
      <w:pPr>
        <w:pStyle w:val="BodyText"/>
      </w:pPr>
      <w:r>
        <w:t xml:space="preserve">Example:</w:t>
      </w:r>
    </w:p>
    <w:p>
      <w:pPr>
        <w:pStyle w:val="BodyText"/>
      </w:pPr>
      <w:r>
        <w:t xml:space="preserve">Request:</w:t>
      </w:r>
    </w:p>
    <w:p>
      <w:pPr>
        <w:pStyle w:val="Compact"/>
        <w:numPr>
          <w:ilvl w:val="0"/>
          <w:numId w:val="1025"/>
        </w:numPr>
      </w:pPr>
      <w:r>
        <w:t xml:space="preserve">id</w:t>
      </w:r>
    </w:p>
    <w:p>
      <w:pPr>
        <w:pStyle w:val="Compact"/>
        <w:numPr>
          <w:ilvl w:val="0"/>
          <w:numId w:val="1025"/>
        </w:numPr>
      </w:pPr>
      <w:r>
        <w:t xml:space="preserve">name</w:t>
      </w:r>
    </w:p>
    <w:p>
      <w:pPr>
        <w:pStyle w:val="Compact"/>
        <w:numPr>
          <w:ilvl w:val="0"/>
          <w:numId w:val="1025"/>
        </w:numPr>
      </w:pPr>
      <w:r>
        <w:t xml:space="preserve">quantity</w:t>
      </w:r>
    </w:p>
    <w:p>
      <w:pPr>
        <w:pStyle w:val="FirstParagraph"/>
      </w:pPr>
      <w:r>
        <w:t xml:space="preserve">Avoid loading:</w:t>
      </w:r>
    </w:p>
    <w:p>
      <w:pPr>
        <w:pStyle w:val="Compact"/>
        <w:numPr>
          <w:ilvl w:val="0"/>
          <w:numId w:val="1026"/>
        </w:numPr>
      </w:pPr>
      <w:r>
        <w:t xml:space="preserve">audit logs</w:t>
      </w:r>
    </w:p>
    <w:p>
      <w:pPr>
        <w:pStyle w:val="Compact"/>
        <w:numPr>
          <w:ilvl w:val="0"/>
          <w:numId w:val="1026"/>
        </w:numPr>
      </w:pPr>
      <w:r>
        <w:t xml:space="preserve">metadata</w:t>
      </w:r>
    </w:p>
    <w:p>
      <w:pPr>
        <w:pStyle w:val="Compact"/>
        <w:numPr>
          <w:ilvl w:val="0"/>
          <w:numId w:val="1026"/>
        </w:numPr>
      </w:pPr>
      <w:r>
        <w:t xml:space="preserve">unused columns</w:t>
      </w:r>
    </w:p>
    <w:bookmarkEnd w:id="48"/>
    <w:bookmarkStart w:id="49" w:name="infinite-scrolling"/>
    <w:p>
      <w:pPr>
        <w:pStyle w:val="Heading3"/>
      </w:pPr>
      <w:r>
        <w:t xml:space="preserve">Infinite Scrolling</w:t>
      </w:r>
    </w:p>
    <w:p>
      <w:pPr>
        <w:pStyle w:val="FirstParagraph"/>
      </w:pPr>
      <w:r>
        <w:t xml:space="preserve">For large datasets:</w:t>
      </w:r>
    </w:p>
    <w:p>
      <w:pPr>
        <w:pStyle w:val="Compact"/>
        <w:numPr>
          <w:ilvl w:val="0"/>
          <w:numId w:val="1027"/>
        </w:numPr>
      </w:pPr>
      <w:r>
        <w:t xml:space="preserve">Inventory</w:t>
      </w:r>
    </w:p>
    <w:p>
      <w:pPr>
        <w:pStyle w:val="Compact"/>
        <w:numPr>
          <w:ilvl w:val="0"/>
          <w:numId w:val="1027"/>
        </w:numPr>
      </w:pPr>
      <w:r>
        <w:t xml:space="preserve">Invoices</w:t>
      </w:r>
    </w:p>
    <w:p>
      <w:pPr>
        <w:pStyle w:val="Compact"/>
        <w:numPr>
          <w:ilvl w:val="0"/>
          <w:numId w:val="1027"/>
        </w:numPr>
      </w:pPr>
      <w:r>
        <w:t xml:space="preserve">Purchase Orders</w:t>
      </w:r>
    </w:p>
    <w:p>
      <w:pPr>
        <w:pStyle w:val="FirstParagraph"/>
      </w:pPr>
      <w:r>
        <w:t xml:space="preserve">Load data incrementally.</w:t>
      </w:r>
    </w:p>
    <w:bookmarkEnd w:id="49"/>
    <w:bookmarkStart w:id="50" w:name="expected-result-4"/>
    <w:p>
      <w:pPr>
        <w:pStyle w:val="Heading3"/>
      </w:pPr>
      <w:r>
        <w:t xml:space="preserve">Expected Result</w:t>
      </w:r>
    </w:p>
    <w:p>
      <w:pPr>
        <w:pStyle w:val="Compact"/>
        <w:numPr>
          <w:ilvl w:val="0"/>
          <w:numId w:val="1028"/>
        </w:numPr>
      </w:pPr>
      <w:r>
        <w:t xml:space="preserve">Smaller payloads.</w:t>
      </w:r>
    </w:p>
    <w:p>
      <w:pPr>
        <w:pStyle w:val="Compact"/>
        <w:numPr>
          <w:ilvl w:val="0"/>
          <w:numId w:val="1028"/>
        </w:numPr>
      </w:pPr>
      <w:r>
        <w:t xml:space="preserve">Faster API responses.</w:t>
      </w:r>
    </w:p>
    <w:p>
      <w:pPr>
        <w:pStyle w:val="Compact"/>
        <w:numPr>
          <w:ilvl w:val="0"/>
          <w:numId w:val="1028"/>
        </w:numPr>
      </w:pPr>
      <w:r>
        <w:t xml:space="preserve">Better browser performance.</w:t>
      </w:r>
    </w:p>
    <w:p>
      <w:r>
        <w:pict>
          <v:rect style="width:0;height:1.5pt" o:hralign="center" o:hrstd="t" o:hr="t"/>
        </w:pict>
      </w:r>
    </w:p>
    <w:bookmarkEnd w:id="50"/>
    <w:bookmarkEnd w:id="51"/>
    <w:bookmarkEnd w:id="52"/>
    <w:bookmarkStart w:id="58" w:name="X30da5712c8d79f33d24db72a7c987f1453329cb"/>
    <w:p>
      <w:pPr>
        <w:pStyle w:val="Heading1"/>
      </w:pPr>
      <w:r>
        <w:t xml:space="preserve">Issue 6: Dashboard Aggregation Bottlenecks</w:t>
      </w:r>
    </w:p>
    <w:bookmarkStart w:id="53" w:name="current-risk-5"/>
    <w:p>
      <w:pPr>
        <w:pStyle w:val="Heading2"/>
      </w:pPr>
      <w:r>
        <w:t xml:space="preserve">Current Risk</w:t>
      </w:r>
    </w:p>
    <w:p>
      <w:pPr>
        <w:pStyle w:val="FirstParagraph"/>
      </w:pPr>
      <w:r>
        <w:t xml:space="preserve">Dashboard widgets may be recalculating:</w:t>
      </w:r>
    </w:p>
    <w:p>
      <w:pPr>
        <w:pStyle w:val="Compact"/>
        <w:numPr>
          <w:ilvl w:val="0"/>
          <w:numId w:val="1029"/>
        </w:numPr>
      </w:pPr>
      <w:r>
        <w:t xml:space="preserve">Total Sales</w:t>
      </w:r>
    </w:p>
    <w:p>
      <w:pPr>
        <w:pStyle w:val="Compact"/>
        <w:numPr>
          <w:ilvl w:val="0"/>
          <w:numId w:val="1029"/>
        </w:numPr>
      </w:pPr>
      <w:r>
        <w:t xml:space="preserve">Invoice Counts</w:t>
      </w:r>
    </w:p>
    <w:p>
      <w:pPr>
        <w:pStyle w:val="Compact"/>
        <w:numPr>
          <w:ilvl w:val="0"/>
          <w:numId w:val="1029"/>
        </w:numPr>
      </w:pPr>
      <w:r>
        <w:t xml:space="preserve">Food Cost</w:t>
      </w:r>
    </w:p>
    <w:p>
      <w:pPr>
        <w:pStyle w:val="Compact"/>
        <w:numPr>
          <w:ilvl w:val="0"/>
          <w:numId w:val="1029"/>
        </w:numPr>
      </w:pPr>
      <w:r>
        <w:t xml:space="preserve">Waste Cost</w:t>
      </w:r>
    </w:p>
    <w:p>
      <w:pPr>
        <w:pStyle w:val="Compact"/>
        <w:numPr>
          <w:ilvl w:val="0"/>
          <w:numId w:val="1029"/>
        </w:numPr>
      </w:pPr>
      <w:r>
        <w:t xml:space="preserve">Inventory Value</w:t>
      </w:r>
    </w:p>
    <w:p>
      <w:pPr>
        <w:pStyle w:val="FirstParagraph"/>
      </w:pPr>
      <w:r>
        <w:t xml:space="preserve">every time a user opens the dashboard.</w:t>
      </w:r>
    </w:p>
    <w:p>
      <w:pPr>
        <w:pStyle w:val="BodyText"/>
      </w:pPr>
      <w:r>
        <w:t xml:space="preserve">As transaction volume grows, dashboard performance will degrade.</w:t>
      </w:r>
    </w:p>
    <w:bookmarkEnd w:id="53"/>
    <w:bookmarkStart w:id="57" w:name="solution-5"/>
    <w:p>
      <w:pPr>
        <w:pStyle w:val="Heading2"/>
      </w:pPr>
      <w:r>
        <w:t xml:space="preserve">Solution</w:t>
      </w:r>
    </w:p>
    <w:bookmarkStart w:id="54" w:name="create-materialized-views"/>
    <w:p>
      <w:pPr>
        <w:pStyle w:val="Heading3"/>
      </w:pPr>
      <w:r>
        <w:t xml:space="preserve">Create Materialized Views</w:t>
      </w:r>
    </w:p>
    <w:p>
      <w:pPr>
        <w:pStyle w:val="FirstParagraph"/>
      </w:pPr>
      <w:r>
        <w:t xml:space="preserve">Pre-calculate dashboard metrics.</w:t>
      </w:r>
    </w:p>
    <w:p>
      <w:pPr>
        <w:pStyle w:val="BodyText"/>
      </w:pPr>
      <w:r>
        <w:t xml:space="preserve">Examples:</w:t>
      </w:r>
    </w:p>
    <w:p>
      <w:pPr>
        <w:pStyle w:val="Compact"/>
        <w:numPr>
          <w:ilvl w:val="0"/>
          <w:numId w:val="1030"/>
        </w:numPr>
      </w:pPr>
      <w:r>
        <w:t xml:space="preserve">Daily Sales Summary</w:t>
      </w:r>
    </w:p>
    <w:p>
      <w:pPr>
        <w:pStyle w:val="Compact"/>
        <w:numPr>
          <w:ilvl w:val="0"/>
          <w:numId w:val="1030"/>
        </w:numPr>
      </w:pPr>
      <w:r>
        <w:t xml:space="preserve">Inventory Valuation</w:t>
      </w:r>
    </w:p>
    <w:p>
      <w:pPr>
        <w:pStyle w:val="Compact"/>
        <w:numPr>
          <w:ilvl w:val="0"/>
          <w:numId w:val="1030"/>
        </w:numPr>
      </w:pPr>
      <w:r>
        <w:t xml:space="preserve">Food Cost Summary</w:t>
      </w:r>
    </w:p>
    <w:p>
      <w:pPr>
        <w:pStyle w:val="Compact"/>
        <w:numPr>
          <w:ilvl w:val="0"/>
          <w:numId w:val="1030"/>
        </w:numPr>
      </w:pPr>
      <w:r>
        <w:t xml:space="preserve">Waste Analysis</w:t>
      </w:r>
    </w:p>
    <w:bookmarkEnd w:id="54"/>
    <w:bookmarkStart w:id="55" w:name="refresh-strategy"/>
    <w:p>
      <w:pPr>
        <w:pStyle w:val="Heading3"/>
      </w:pPr>
      <w:r>
        <w:t xml:space="preserve">Refresh Strategy</w:t>
      </w:r>
    </w:p>
    <w:p>
      <w:pPr>
        <w:pStyle w:val="FirstParagraph"/>
      </w:pPr>
      <w:r>
        <w:t xml:space="preserve">Refresh:</w:t>
      </w:r>
    </w:p>
    <w:p>
      <w:pPr>
        <w:pStyle w:val="Compact"/>
        <w:numPr>
          <w:ilvl w:val="0"/>
          <w:numId w:val="1031"/>
        </w:numPr>
      </w:pPr>
      <w:r>
        <w:t xml:space="preserve">Every 5 minutes</w:t>
      </w:r>
    </w:p>
    <w:p>
      <w:pPr>
        <w:pStyle w:val="Compact"/>
        <w:numPr>
          <w:ilvl w:val="0"/>
          <w:numId w:val="1031"/>
        </w:numPr>
      </w:pPr>
      <w:r>
        <w:t xml:space="preserve">After invoice creation</w:t>
      </w:r>
    </w:p>
    <w:p>
      <w:pPr>
        <w:pStyle w:val="Compact"/>
        <w:numPr>
          <w:ilvl w:val="0"/>
          <w:numId w:val="1031"/>
        </w:numPr>
      </w:pPr>
      <w:r>
        <w:t xml:space="preserve">After inventory updates</w:t>
      </w:r>
    </w:p>
    <w:bookmarkEnd w:id="55"/>
    <w:bookmarkStart w:id="56" w:name="expected-result-5"/>
    <w:p>
      <w:pPr>
        <w:pStyle w:val="Heading3"/>
      </w:pPr>
      <w:r>
        <w:t xml:space="preserve">Expected Result</w:t>
      </w:r>
    </w:p>
    <w:p>
      <w:pPr>
        <w:pStyle w:val="Compact"/>
        <w:numPr>
          <w:ilvl w:val="0"/>
          <w:numId w:val="1032"/>
        </w:numPr>
      </w:pPr>
      <w:r>
        <w:t xml:space="preserve">Near-instant dashboard loading.</w:t>
      </w:r>
    </w:p>
    <w:p>
      <w:pPr>
        <w:pStyle w:val="Compact"/>
        <w:numPr>
          <w:ilvl w:val="0"/>
          <w:numId w:val="1032"/>
        </w:numPr>
      </w:pPr>
      <w:r>
        <w:t xml:space="preserve">Reduced database workload.</w:t>
      </w:r>
    </w:p>
    <w:p>
      <w:r>
        <w:pict>
          <v:rect style="width:0;height:1.5pt" o:hralign="center" o:hrstd="t" o:hr="t"/>
        </w:pict>
      </w:r>
    </w:p>
    <w:bookmarkEnd w:id="56"/>
    <w:bookmarkEnd w:id="57"/>
    <w:bookmarkEnd w:id="58"/>
    <w:bookmarkStart w:id="62" w:name="monitoring-diagnostics-plan"/>
    <w:p>
      <w:pPr>
        <w:pStyle w:val="Heading1"/>
      </w:pPr>
      <w:r>
        <w:t xml:space="preserve">Monitoring &amp; Diagnostics Plan</w:t>
      </w:r>
    </w:p>
    <w:bookmarkStart w:id="59" w:name="frontend-monitoring"/>
    <w:p>
      <w:pPr>
        <w:pStyle w:val="Heading2"/>
      </w:pPr>
      <w:r>
        <w:t xml:space="preserve">Frontend Monitoring</w:t>
      </w:r>
    </w:p>
    <w:p>
      <w:pPr>
        <w:pStyle w:val="FirstParagraph"/>
      </w:pPr>
      <w:r>
        <w:t xml:space="preserve">Review:</w:t>
      </w:r>
    </w:p>
    <w:p>
      <w:pPr>
        <w:pStyle w:val="Compact"/>
        <w:numPr>
          <w:ilvl w:val="0"/>
          <w:numId w:val="1033"/>
        </w:numPr>
      </w:pPr>
      <w:r>
        <w:t xml:space="preserve">React Query DevTools</w:t>
      </w:r>
    </w:p>
    <w:p>
      <w:pPr>
        <w:pStyle w:val="Compact"/>
        <w:numPr>
          <w:ilvl w:val="0"/>
          <w:numId w:val="1033"/>
        </w:numPr>
      </w:pPr>
      <w:r>
        <w:t xml:space="preserve">Browser Network Tab</w:t>
      </w:r>
    </w:p>
    <w:p>
      <w:pPr>
        <w:pStyle w:val="Compact"/>
        <w:numPr>
          <w:ilvl w:val="0"/>
          <w:numId w:val="1033"/>
        </w:numPr>
      </w:pPr>
      <w:r>
        <w:t xml:space="preserve">API request count</w:t>
      </w:r>
    </w:p>
    <w:p>
      <w:pPr>
        <w:pStyle w:val="FirstParagraph"/>
      </w:pPr>
      <w:r>
        <w:t xml:space="preserve">Target:</w:t>
      </w:r>
    </w:p>
    <w:p>
      <w:pPr>
        <w:pStyle w:val="Compact"/>
        <w:numPr>
          <w:ilvl w:val="0"/>
          <w:numId w:val="1034"/>
        </w:numPr>
      </w:pPr>
      <w:r>
        <w:t xml:space="preserve">Less than 10 requests per page load</w:t>
      </w:r>
    </w:p>
    <w:p>
      <w:r>
        <w:pict>
          <v:rect style="width:0;height:1.5pt" o:hralign="center" o:hrstd="t" o:hr="t"/>
        </w:pict>
      </w:r>
    </w:p>
    <w:bookmarkEnd w:id="59"/>
    <w:bookmarkStart w:id="60" w:name="backend-monitoring"/>
    <w:p>
      <w:pPr>
        <w:pStyle w:val="Heading2"/>
      </w:pPr>
      <w:r>
        <w:t xml:space="preserve">Backend Monitoring</w:t>
      </w:r>
    </w:p>
    <w:p>
      <w:pPr>
        <w:pStyle w:val="FirstParagraph"/>
      </w:pPr>
      <w:r>
        <w:t xml:space="preserve">Enable monitoring for:</w:t>
      </w:r>
    </w:p>
    <w:p>
      <w:pPr>
        <w:pStyle w:val="Compact"/>
        <w:numPr>
          <w:ilvl w:val="0"/>
          <w:numId w:val="1035"/>
        </w:numPr>
      </w:pPr>
      <w:r>
        <w:t xml:space="preserve">Slow Queries</w:t>
      </w:r>
    </w:p>
    <w:p>
      <w:pPr>
        <w:pStyle w:val="Compact"/>
        <w:numPr>
          <w:ilvl w:val="0"/>
          <w:numId w:val="1035"/>
        </w:numPr>
      </w:pPr>
      <w:r>
        <w:t xml:space="preserve">Query Duration</w:t>
      </w:r>
    </w:p>
    <w:p>
      <w:pPr>
        <w:pStyle w:val="Compact"/>
        <w:numPr>
          <w:ilvl w:val="0"/>
          <w:numId w:val="1035"/>
        </w:numPr>
      </w:pPr>
      <w:r>
        <w:t xml:space="preserve">Database CPU Usage</w:t>
      </w:r>
    </w:p>
    <w:p>
      <w:pPr>
        <w:pStyle w:val="Compact"/>
        <w:numPr>
          <w:ilvl w:val="0"/>
          <w:numId w:val="1035"/>
        </w:numPr>
      </w:pPr>
      <w:r>
        <w:t xml:space="preserve">RLS Execution Cost</w:t>
      </w:r>
    </w:p>
    <w:p>
      <w:pPr>
        <w:pStyle w:val="FirstParagraph"/>
      </w:pPr>
      <w:r>
        <w:t xml:space="preserve">Target:</w:t>
      </w:r>
    </w:p>
    <w:p>
      <w:pPr>
        <w:pStyle w:val="Compact"/>
        <w:numPr>
          <w:ilvl w:val="0"/>
          <w:numId w:val="1036"/>
        </w:numPr>
      </w:pPr>
      <w:r>
        <w:t xml:space="preserve">Queries under 200ms</w:t>
      </w:r>
    </w:p>
    <w:p>
      <w:r>
        <w:pict>
          <v:rect style="width:0;height:1.5pt" o:hralign="center" o:hrstd="t" o:hr="t"/>
        </w:pict>
      </w:r>
    </w:p>
    <w:bookmarkEnd w:id="60"/>
    <w:bookmarkStart w:id="61" w:name="database-monitoring"/>
    <w:p>
      <w:pPr>
        <w:pStyle w:val="Heading2"/>
      </w:pPr>
      <w:r>
        <w:t xml:space="preserve">Database Monitoring</w:t>
      </w:r>
    </w:p>
    <w:p>
      <w:pPr>
        <w:pStyle w:val="FirstParagraph"/>
      </w:pPr>
      <w:r>
        <w:t xml:space="preserve">Monthly review:</w:t>
      </w:r>
    </w:p>
    <w:p>
      <w:pPr>
        <w:pStyle w:val="Compact"/>
        <w:numPr>
          <w:ilvl w:val="0"/>
          <w:numId w:val="1037"/>
        </w:numPr>
      </w:pPr>
      <w:r>
        <w:t xml:space="preserve">Missing indexes</w:t>
      </w:r>
    </w:p>
    <w:p>
      <w:pPr>
        <w:pStyle w:val="Compact"/>
        <w:numPr>
          <w:ilvl w:val="0"/>
          <w:numId w:val="1037"/>
        </w:numPr>
      </w:pPr>
      <w:r>
        <w:t xml:space="preserve">Unused indexes</w:t>
      </w:r>
    </w:p>
    <w:p>
      <w:pPr>
        <w:pStyle w:val="Compact"/>
        <w:numPr>
          <w:ilvl w:val="0"/>
          <w:numId w:val="1037"/>
        </w:numPr>
      </w:pPr>
      <w:r>
        <w:t xml:space="preserve">Large tables</w:t>
      </w:r>
    </w:p>
    <w:p>
      <w:pPr>
        <w:pStyle w:val="Compact"/>
        <w:numPr>
          <w:ilvl w:val="0"/>
          <w:numId w:val="1037"/>
        </w:numPr>
      </w:pPr>
      <w:r>
        <w:t xml:space="preserve">Query execution plans</w:t>
      </w:r>
    </w:p>
    <w:p>
      <w:r>
        <w:pict>
          <v:rect style="width:0;height:1.5pt" o:hralign="center" o:hrstd="t" o:hr="t"/>
        </w:pict>
      </w:r>
    </w:p>
    <w:bookmarkEnd w:id="61"/>
    <w:bookmarkEnd w:id="62"/>
    <w:bookmarkStart w:id="68" w:name="priority-implementation-roadmap"/>
    <w:p>
      <w:pPr>
        <w:pStyle w:val="Heading1"/>
      </w:pPr>
      <w:r>
        <w:t xml:space="preserve">Priority Implementation Roadmap</w:t>
      </w:r>
    </w:p>
    <w:bookmarkStart w:id="63" w:name="phase-1-critical-immediate"/>
    <w:p>
      <w:pPr>
        <w:pStyle w:val="Heading2"/>
      </w:pPr>
      <w:r>
        <w:t xml:space="preserve">Phase 1 – Critical (Immediate)</w:t>
      </w:r>
    </w:p>
    <w:p>
      <w:pPr>
        <w:pStyle w:val="Compact"/>
        <w:numPr>
          <w:ilvl w:val="0"/>
          <w:numId w:val="1038"/>
        </w:numPr>
      </w:pPr>
      <w:r>
        <w:t xml:space="preserve">Audit all RLS policies.</w:t>
      </w:r>
    </w:p>
    <w:p>
      <w:pPr>
        <w:pStyle w:val="Compact"/>
        <w:numPr>
          <w:ilvl w:val="0"/>
          <w:numId w:val="1038"/>
        </w:numPr>
      </w:pPr>
      <w:r>
        <w:t xml:space="preserve">Remove recursive and expensive policies.</w:t>
      </w:r>
    </w:p>
    <w:p>
      <w:pPr>
        <w:pStyle w:val="Compact"/>
        <w:numPr>
          <w:ilvl w:val="0"/>
          <w:numId w:val="1038"/>
        </w:numPr>
      </w:pPr>
      <w:r>
        <w:t xml:space="preserve">Move organization validation into JWT claims.</w:t>
      </w:r>
    </w:p>
    <w:p>
      <w:pPr>
        <w:pStyle w:val="FirstParagraph"/>
      </w:pPr>
      <w:r>
        <w:t xml:space="preserve">Expected Gain:</w:t>
      </w:r>
      <w:r>
        <w:t xml:space="preserve"> </w:t>
      </w:r>
      <w:r>
        <w:t xml:space="preserve">50%–90% performance improvement.</w:t>
      </w:r>
    </w:p>
    <w:p>
      <w:r>
        <w:pict>
          <v:rect style="width:0;height:1.5pt" o:hralign="center" o:hrstd="t" o:hr="t"/>
        </w:pict>
      </w:r>
    </w:p>
    <w:bookmarkEnd w:id="63"/>
    <w:bookmarkStart w:id="64" w:name="phase-2-database-optimization"/>
    <w:p>
      <w:pPr>
        <w:pStyle w:val="Heading2"/>
      </w:pPr>
      <w:r>
        <w:t xml:space="preserve">Phase 2 – Database Optimization</w:t>
      </w:r>
    </w:p>
    <w:p>
      <w:pPr>
        <w:pStyle w:val="Compact"/>
        <w:numPr>
          <w:ilvl w:val="0"/>
          <w:numId w:val="1039"/>
        </w:numPr>
      </w:pPr>
      <w:r>
        <w:t xml:space="preserve">Run EXPLAIN ANALYZE.</w:t>
      </w:r>
    </w:p>
    <w:p>
      <w:pPr>
        <w:pStyle w:val="Compact"/>
        <w:numPr>
          <w:ilvl w:val="0"/>
          <w:numId w:val="1039"/>
        </w:numPr>
      </w:pPr>
      <w:r>
        <w:t xml:space="preserve">Add missing indexes.</w:t>
      </w:r>
    </w:p>
    <w:p>
      <w:pPr>
        <w:pStyle w:val="Compact"/>
        <w:numPr>
          <w:ilvl w:val="0"/>
          <w:numId w:val="1039"/>
        </w:numPr>
      </w:pPr>
      <w:r>
        <w:t xml:space="preserve">Add composite indexes.</w:t>
      </w:r>
    </w:p>
    <w:p>
      <w:pPr>
        <w:pStyle w:val="FirstParagraph"/>
      </w:pPr>
      <w:r>
        <w:t xml:space="preserve">Expected Gain:</w:t>
      </w:r>
      <w:r>
        <w:t xml:space="preserve"> </w:t>
      </w:r>
      <w:r>
        <w:t xml:space="preserve">10x–100x faster database execution.</w:t>
      </w:r>
    </w:p>
    <w:p>
      <w:r>
        <w:pict>
          <v:rect style="width:0;height:1.5pt" o:hralign="center" o:hrstd="t" o:hr="t"/>
        </w:pict>
      </w:r>
    </w:p>
    <w:bookmarkEnd w:id="64"/>
    <w:bookmarkStart w:id="65" w:name="phase-3-frontend-optimization"/>
    <w:p>
      <w:pPr>
        <w:pStyle w:val="Heading2"/>
      </w:pPr>
      <w:r>
        <w:t xml:space="preserve">Phase 3 – Frontend Optimization</w:t>
      </w:r>
    </w:p>
    <w:p>
      <w:pPr>
        <w:pStyle w:val="Compact"/>
        <w:numPr>
          <w:ilvl w:val="0"/>
          <w:numId w:val="1040"/>
        </w:numPr>
      </w:pPr>
      <w:r>
        <w:t xml:space="preserve">Remove N+1 queries.</w:t>
      </w:r>
    </w:p>
    <w:p>
      <w:pPr>
        <w:pStyle w:val="Compact"/>
        <w:numPr>
          <w:ilvl w:val="0"/>
          <w:numId w:val="1040"/>
        </w:numPr>
      </w:pPr>
      <w:r>
        <w:t xml:space="preserve">Implement joined queries.</w:t>
      </w:r>
    </w:p>
    <w:p>
      <w:pPr>
        <w:pStyle w:val="Compact"/>
        <w:numPr>
          <w:ilvl w:val="0"/>
          <w:numId w:val="1040"/>
        </w:numPr>
      </w:pPr>
      <w:r>
        <w:t xml:space="preserve">Reduce API request volume.</w:t>
      </w:r>
    </w:p>
    <w:p>
      <w:pPr>
        <w:pStyle w:val="FirstParagraph"/>
      </w:pPr>
      <w:r>
        <w:t xml:space="preserve">Expected Gain:</w:t>
      </w:r>
      <w:r>
        <w:t xml:space="preserve"> </w:t>
      </w:r>
      <w:r>
        <w:t xml:space="preserve">70%–95% fewer requests.</w:t>
      </w:r>
    </w:p>
    <w:p>
      <w:r>
        <w:pict>
          <v:rect style="width:0;height:1.5pt" o:hralign="center" o:hrstd="t" o:hr="t"/>
        </w:pict>
      </w:r>
    </w:p>
    <w:bookmarkEnd w:id="65"/>
    <w:bookmarkStart w:id="66" w:name="phase-4-dashboard-optimization"/>
    <w:p>
      <w:pPr>
        <w:pStyle w:val="Heading2"/>
      </w:pPr>
      <w:r>
        <w:t xml:space="preserve">Phase 4 – Dashboard Optimization</w:t>
      </w:r>
    </w:p>
    <w:p>
      <w:pPr>
        <w:pStyle w:val="Compact"/>
        <w:numPr>
          <w:ilvl w:val="0"/>
          <w:numId w:val="1041"/>
        </w:numPr>
      </w:pPr>
      <w:r>
        <w:t xml:space="preserve">Eliminate query waterfalls.</w:t>
      </w:r>
    </w:p>
    <w:p>
      <w:pPr>
        <w:pStyle w:val="Compact"/>
        <w:numPr>
          <w:ilvl w:val="0"/>
          <w:numId w:val="1041"/>
        </w:numPr>
      </w:pPr>
      <w:r>
        <w:t xml:space="preserve">Introduce dashboard RPC endpoints.</w:t>
      </w:r>
    </w:p>
    <w:p>
      <w:pPr>
        <w:pStyle w:val="Compact"/>
        <w:numPr>
          <w:ilvl w:val="0"/>
          <w:numId w:val="1041"/>
        </w:numPr>
      </w:pPr>
      <w:r>
        <w:t xml:space="preserve">Execute queries in parallel.</w:t>
      </w:r>
    </w:p>
    <w:p>
      <w:pPr>
        <w:pStyle w:val="FirstParagraph"/>
      </w:pPr>
      <w:r>
        <w:t xml:space="preserve">Expected Gain:</w:t>
      </w:r>
      <w:r>
        <w:t xml:space="preserve"> </w:t>
      </w:r>
      <w:r>
        <w:t xml:space="preserve">2x–5x faster dashboard loading.</w:t>
      </w:r>
    </w:p>
    <w:p>
      <w:r>
        <w:pict>
          <v:rect style="width:0;height:1.5pt" o:hralign="center" o:hrstd="t" o:hr="t"/>
        </w:pict>
      </w:r>
    </w:p>
    <w:bookmarkEnd w:id="66"/>
    <w:bookmarkStart w:id="67" w:name="phase-5-scalability-improvements"/>
    <w:p>
      <w:pPr>
        <w:pStyle w:val="Heading2"/>
      </w:pPr>
      <w:r>
        <w:t xml:space="preserve">Phase 5 – Scalability Improvements</w:t>
      </w:r>
    </w:p>
    <w:p>
      <w:pPr>
        <w:pStyle w:val="Compact"/>
        <w:numPr>
          <w:ilvl w:val="0"/>
          <w:numId w:val="1042"/>
        </w:numPr>
      </w:pPr>
      <w:r>
        <w:t xml:space="preserve">Pagination on all large tables.</w:t>
      </w:r>
    </w:p>
    <w:p>
      <w:pPr>
        <w:pStyle w:val="Compact"/>
        <w:numPr>
          <w:ilvl w:val="0"/>
          <w:numId w:val="1042"/>
        </w:numPr>
      </w:pPr>
      <w:r>
        <w:t xml:space="preserve">Remove SELECT * statements.</w:t>
      </w:r>
    </w:p>
    <w:p>
      <w:pPr>
        <w:pStyle w:val="Compact"/>
        <w:numPr>
          <w:ilvl w:val="0"/>
          <w:numId w:val="1042"/>
        </w:numPr>
      </w:pPr>
      <w:r>
        <w:t xml:space="preserve">Introduce materialized views.</w:t>
      </w:r>
    </w:p>
    <w:p>
      <w:pPr>
        <w:pStyle w:val="FirstParagraph"/>
      </w:pPr>
      <w:r>
        <w:t xml:space="preserve">Expected Gain:</w:t>
      </w:r>
      <w:r>
        <w:t xml:space="preserve"> </w:t>
      </w:r>
      <w:r>
        <w:t xml:space="preserve">Long-term scalability and stable performance.</w:t>
      </w:r>
    </w:p>
    <w:p>
      <w:r>
        <w:pict>
          <v:rect style="width:0;height:1.5pt" o:hralign="center" o:hrstd="t" o:hr="t"/>
        </w:pict>
      </w:r>
    </w:p>
    <w:bookmarkEnd w:id="67"/>
    <w:bookmarkEnd w:id="68"/>
    <w:bookmarkStart w:id="69" w:name="expected-outcome"/>
    <w:p>
      <w:pPr>
        <w:pStyle w:val="Heading1"/>
      </w:pPr>
      <w:r>
        <w:t xml:space="preserve">Expected Outcome</w:t>
      </w:r>
    </w:p>
    <w:p>
      <w:pPr>
        <w:pStyle w:val="FirstParagraph"/>
      </w:pPr>
      <w:r>
        <w:t xml:space="preserve">After implementing the above optimizations, the MEVS platform should achieve:</w:t>
      </w:r>
    </w:p>
    <w:p>
      <w:pPr>
        <w:pStyle w:val="Compact"/>
        <w:numPr>
          <w:ilvl w:val="0"/>
          <w:numId w:val="1043"/>
        </w:numPr>
      </w:pPr>
      <w:r>
        <w:t xml:space="preserve">Faster dashboard loading.</w:t>
      </w:r>
    </w:p>
    <w:p>
      <w:pPr>
        <w:pStyle w:val="Compact"/>
        <w:numPr>
          <w:ilvl w:val="0"/>
          <w:numId w:val="1043"/>
        </w:numPr>
      </w:pPr>
      <w:r>
        <w:t xml:space="preserve">Faster inventory management.</w:t>
      </w:r>
    </w:p>
    <w:p>
      <w:pPr>
        <w:pStyle w:val="Compact"/>
        <w:numPr>
          <w:ilvl w:val="0"/>
          <w:numId w:val="1043"/>
        </w:numPr>
      </w:pPr>
      <w:r>
        <w:t xml:space="preserve">Faster invoice retrieval.</w:t>
      </w:r>
    </w:p>
    <w:p>
      <w:pPr>
        <w:pStyle w:val="Compact"/>
        <w:numPr>
          <w:ilvl w:val="0"/>
          <w:numId w:val="1043"/>
        </w:numPr>
      </w:pPr>
      <w:r>
        <w:t xml:space="preserve">Lower database CPU utilization.</w:t>
      </w:r>
    </w:p>
    <w:p>
      <w:pPr>
        <w:pStyle w:val="Compact"/>
        <w:numPr>
          <w:ilvl w:val="0"/>
          <w:numId w:val="1043"/>
        </w:numPr>
      </w:pPr>
      <w:r>
        <w:t xml:space="preserve">Reduced network traffic.</w:t>
      </w:r>
    </w:p>
    <w:p>
      <w:pPr>
        <w:pStyle w:val="Compact"/>
        <w:numPr>
          <w:ilvl w:val="0"/>
          <w:numId w:val="1043"/>
        </w:numPr>
      </w:pPr>
      <w:r>
        <w:t xml:space="preserve">Improved scalability for enterprise customers.</w:t>
      </w:r>
    </w:p>
    <w:p>
      <w:pPr>
        <w:pStyle w:val="Compact"/>
        <w:numPr>
          <w:ilvl w:val="0"/>
          <w:numId w:val="1043"/>
        </w:numPr>
      </w:pPr>
      <w:r>
        <w:t xml:space="preserve">Better overall user experience.</w:t>
      </w:r>
    </w:p>
    <w:p>
      <w:pPr>
        <w:pStyle w:val="FirstParagraph"/>
      </w:pPr>
      <w:r>
        <w:t xml:space="preserve">The highest priority areas are RLS optimization, database indexing, and elimination of N+1 queries, as these are the most common causes of slow data loading in Supabase-based SaaS platforms.</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2026-06-16T02:18:37Z</dcterms:created>
  <dcterms:modified xsi:type="dcterms:W3CDTF">2026-06-16T02:18:37Z</dcterms:modified>
</cp:coreProperties>
</file>

<file path=docProps/custom.xml><?xml version="1.0" encoding="utf-8"?>
<Properties xmlns="http://schemas.openxmlformats.org/officeDocument/2006/custom-properties" xmlns:vt="http://schemas.openxmlformats.org/officeDocument/2006/docPropsVTypes"/>
</file>