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AE0E" w14:textId="5084D057" w:rsidR="00530D20" w:rsidRPr="00530D20" w:rsidRDefault="00530D20" w:rsidP="00CA66B7">
      <w:pPr>
        <w:spacing w:after="0"/>
        <w:jc w:val="center"/>
        <w:rPr>
          <w:color w:val="17365D" w:themeColor="text2" w:themeShade="BF"/>
          <w:sz w:val="44"/>
          <w:szCs w:val="44"/>
        </w:rPr>
      </w:pPr>
      <w:r w:rsidRPr="00530D20">
        <w:rPr>
          <w:color w:val="17365D" w:themeColor="text2" w:themeShade="BF"/>
          <w:sz w:val="44"/>
          <w:szCs w:val="44"/>
        </w:rPr>
        <w:t>KARTHIKA S</w:t>
      </w:r>
    </w:p>
    <w:p w14:paraId="0AC28BE9" w14:textId="2BF9DE73" w:rsidR="00D7115C" w:rsidRPr="00620404" w:rsidRDefault="00000000" w:rsidP="00CA66B7">
      <w:pPr>
        <w:spacing w:after="0"/>
        <w:jc w:val="center"/>
        <w:rPr>
          <w:sz w:val="26"/>
          <w:szCs w:val="26"/>
        </w:rPr>
      </w:pPr>
      <w:r w:rsidRPr="00620404">
        <w:rPr>
          <w:sz w:val="26"/>
          <w:szCs w:val="26"/>
        </w:rPr>
        <w:t>Business Intelligence Analyst</w:t>
      </w:r>
    </w:p>
    <w:p w14:paraId="647E139A" w14:textId="11FC8B4D" w:rsidR="00D7115C" w:rsidRDefault="00000000" w:rsidP="004814C4">
      <w:pPr>
        <w:spacing w:after="0"/>
        <w:jc w:val="center"/>
      </w:pPr>
      <w:r>
        <w:t>Chennai, India</w:t>
      </w:r>
      <w:r w:rsidR="001506DC">
        <w:t xml:space="preserve"> </w:t>
      </w:r>
      <w:r w:rsidR="004C69D3" w:rsidRPr="004C69D3">
        <w:t xml:space="preserve">• </w:t>
      </w:r>
      <w:r>
        <w:t>+91-</w:t>
      </w:r>
      <w:r w:rsidR="00256BB8">
        <w:t>6382736360</w:t>
      </w:r>
      <w:r w:rsidR="00B86448">
        <w:t xml:space="preserve"> </w:t>
      </w:r>
      <w:r w:rsidR="004C69D3" w:rsidRPr="004C69D3">
        <w:t xml:space="preserve">• </w:t>
      </w:r>
      <w:hyperlink r:id="rId6" w:history="1">
        <w:r w:rsidR="004814C4" w:rsidRPr="00066227">
          <w:rPr>
            <w:rStyle w:val="Hyperlink"/>
            <w:color w:val="17365D" w:themeColor="text2" w:themeShade="BF"/>
          </w:rPr>
          <w:t>karthika2</w:t>
        </w:r>
        <w:r w:rsidR="005828CD" w:rsidRPr="00066227">
          <w:rPr>
            <w:rStyle w:val="Hyperlink"/>
            <w:color w:val="17365D" w:themeColor="text2" w:themeShade="BF"/>
          </w:rPr>
          <w:t>7</w:t>
        </w:r>
        <w:r w:rsidR="004814C4" w:rsidRPr="00066227">
          <w:rPr>
            <w:rStyle w:val="Hyperlink"/>
            <w:color w:val="17365D" w:themeColor="text2" w:themeShade="BF"/>
          </w:rPr>
          <w:t>sri@gmail.com</w:t>
        </w:r>
      </w:hyperlink>
      <w:r w:rsidR="004814C4" w:rsidRPr="00785F27">
        <w:t xml:space="preserve"> </w:t>
      </w:r>
      <w:r w:rsidR="004C69D3" w:rsidRPr="00785F27">
        <w:t xml:space="preserve">• </w:t>
      </w:r>
      <w:hyperlink r:id="rId7" w:history="1">
        <w:r w:rsidR="00D7115C" w:rsidRPr="00785F27">
          <w:rPr>
            <w:rStyle w:val="Hyperlink"/>
            <w:color w:val="17365D" w:themeColor="text2" w:themeShade="BF"/>
          </w:rPr>
          <w:t>Portfolio</w:t>
        </w:r>
      </w:hyperlink>
    </w:p>
    <w:p w14:paraId="53C2F05B" w14:textId="50038673" w:rsidR="00D7115C" w:rsidRDefault="00000000">
      <w:pPr>
        <w:pStyle w:val="Heading1"/>
        <w:pBdr>
          <w:bottom w:val="single" w:sz="6" w:space="1" w:color="auto"/>
        </w:pBdr>
        <w:rPr>
          <w:color w:val="17365D" w:themeColor="text2" w:themeShade="BF"/>
        </w:rPr>
      </w:pPr>
      <w:r w:rsidRPr="002C2FE5">
        <w:rPr>
          <w:color w:val="17365D" w:themeColor="text2" w:themeShade="BF"/>
        </w:rPr>
        <w:t>PROFESSIONAL SUMMARY</w:t>
      </w:r>
    </w:p>
    <w:p w14:paraId="788BC519" w14:textId="35586041" w:rsidR="00D7115C" w:rsidRDefault="00293880" w:rsidP="00482616">
      <w:pPr>
        <w:spacing w:line="240" w:lineRule="auto"/>
      </w:pPr>
      <w:r w:rsidRPr="00293880">
        <w:t xml:space="preserve">Results-driven </w:t>
      </w:r>
      <w:r w:rsidRPr="00293880">
        <w:rPr>
          <w:b/>
          <w:bCs/>
        </w:rPr>
        <w:t>Business Intelligence and Data Analyst</w:t>
      </w:r>
      <w:r w:rsidRPr="00293880">
        <w:t xml:space="preserve"> with 3</w:t>
      </w:r>
      <w:r w:rsidR="00B419BF">
        <w:t>.5</w:t>
      </w:r>
      <w:r w:rsidRPr="00293880">
        <w:t xml:space="preserve">+ years of experience designing, developing, and deploying enterprise-grade BI solutions. Proven expertise in end-to-end report development, </w:t>
      </w:r>
      <w:r w:rsidRPr="00293880">
        <w:rPr>
          <w:b/>
          <w:bCs/>
        </w:rPr>
        <w:t>Python-based data analysis</w:t>
      </w:r>
      <w:r w:rsidRPr="00293880">
        <w:t xml:space="preserve">, and large-scale migrations from legacy systems to Power BI. Adept at leveraging </w:t>
      </w:r>
      <w:r w:rsidRPr="00293880">
        <w:rPr>
          <w:b/>
          <w:bCs/>
        </w:rPr>
        <w:t>Pandas and NumPy</w:t>
      </w:r>
      <w:r w:rsidRPr="00293880">
        <w:t xml:space="preserve"> for data manipulation and </w:t>
      </w:r>
      <w:r w:rsidRPr="00293880">
        <w:rPr>
          <w:b/>
          <w:bCs/>
        </w:rPr>
        <w:t>Matplotlib/Seaborn</w:t>
      </w:r>
      <w:r w:rsidRPr="00293880">
        <w:t xml:space="preserve"> for exploratory data analysis to complement advanced DAX modeling. Delivered 40+ production reports and 150+ test cases with zero escalations.</w:t>
      </w:r>
    </w:p>
    <w:p w14:paraId="5D186541" w14:textId="48BC467D" w:rsidR="00EE4D6E" w:rsidRPr="00D563E5" w:rsidRDefault="00000000" w:rsidP="00D563E5">
      <w:pPr>
        <w:pStyle w:val="Heading1"/>
        <w:pBdr>
          <w:bottom w:val="single" w:sz="6" w:space="1" w:color="auto"/>
        </w:pBdr>
        <w:spacing w:line="240" w:lineRule="auto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6946"/>
      </w:tblGrid>
      <w:tr w:rsidR="00D7115C" w14:paraId="27E3268D" w14:textId="77777777" w:rsidTr="008479D2">
        <w:tc>
          <w:tcPr>
            <w:tcW w:w="2093" w:type="dxa"/>
          </w:tcPr>
          <w:p w14:paraId="3A96B638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BI Tools</w:t>
            </w:r>
          </w:p>
        </w:tc>
        <w:tc>
          <w:tcPr>
            <w:tcW w:w="6946" w:type="dxa"/>
          </w:tcPr>
          <w:p w14:paraId="42D95D75" w14:textId="77777777" w:rsidR="00D7115C" w:rsidRDefault="00000000">
            <w:r>
              <w:t>Power BI Desktop, Power BI Report Builder, Qlik Sense, SAP BusinessObjects, IBM Cognos</w:t>
            </w:r>
          </w:p>
        </w:tc>
      </w:tr>
      <w:tr w:rsidR="00D7115C" w14:paraId="1DEDC758" w14:textId="77777777" w:rsidTr="008479D2">
        <w:tc>
          <w:tcPr>
            <w:tcW w:w="2093" w:type="dxa"/>
          </w:tcPr>
          <w:p w14:paraId="504AA8EB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Data &amp; Modelling</w:t>
            </w:r>
          </w:p>
        </w:tc>
        <w:tc>
          <w:tcPr>
            <w:tcW w:w="6946" w:type="dxa"/>
          </w:tcPr>
          <w:p w14:paraId="5B3F13F7" w14:textId="77777777" w:rsidR="00D7115C" w:rsidRDefault="00000000">
            <w:r>
              <w:t>DAX (intermediate-advanced), SQL, Data Modelling, Star/Snowflake Schema, Power Query (M)</w:t>
            </w:r>
          </w:p>
        </w:tc>
      </w:tr>
      <w:tr w:rsidR="00D7115C" w14:paraId="03C1B9F5" w14:textId="77777777" w:rsidTr="008479D2">
        <w:tc>
          <w:tcPr>
            <w:tcW w:w="2093" w:type="dxa"/>
          </w:tcPr>
          <w:p w14:paraId="460541ED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Visualizations</w:t>
            </w:r>
          </w:p>
        </w:tc>
        <w:tc>
          <w:tcPr>
            <w:tcW w:w="6946" w:type="dxa"/>
          </w:tcPr>
          <w:p w14:paraId="52BEFB76" w14:textId="77777777" w:rsidR="00D7115C" w:rsidRDefault="00000000">
            <w:r>
              <w:t>Heatmap, Radar Chart, Sankey Diagram, Gantt Chart, Drill-down, Drill-through, Matrix Tables</w:t>
            </w:r>
          </w:p>
        </w:tc>
      </w:tr>
      <w:tr w:rsidR="00D7115C" w14:paraId="099BA039" w14:textId="77777777" w:rsidTr="008479D2">
        <w:tc>
          <w:tcPr>
            <w:tcW w:w="2093" w:type="dxa"/>
          </w:tcPr>
          <w:p w14:paraId="3A07A88C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Testing</w:t>
            </w:r>
          </w:p>
        </w:tc>
        <w:tc>
          <w:tcPr>
            <w:tcW w:w="6946" w:type="dxa"/>
          </w:tcPr>
          <w:p w14:paraId="52D9D3B5" w14:textId="77777777" w:rsidR="00D7115C" w:rsidRDefault="00000000">
            <w:r>
              <w:t>Proton Testing - Installation, Functional &amp; Performance Test Cases</w:t>
            </w:r>
          </w:p>
        </w:tc>
      </w:tr>
      <w:tr w:rsidR="00D7115C" w14:paraId="08788D8F" w14:textId="77777777" w:rsidTr="008479D2">
        <w:tc>
          <w:tcPr>
            <w:tcW w:w="2093" w:type="dxa"/>
          </w:tcPr>
          <w:p w14:paraId="325E598A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Cloud &amp; Certs</w:t>
            </w:r>
          </w:p>
        </w:tc>
        <w:tc>
          <w:tcPr>
            <w:tcW w:w="6946" w:type="dxa"/>
          </w:tcPr>
          <w:p w14:paraId="689DCAC3" w14:textId="77777777" w:rsidR="00D7115C" w:rsidRDefault="00000000">
            <w:r>
              <w:t>Microsoft Azure (AZ-900) · Power BI Data Analyst Associate (PL-300) · Power Platform (PL-200)</w:t>
            </w:r>
          </w:p>
        </w:tc>
      </w:tr>
      <w:tr w:rsidR="00D7115C" w14:paraId="36117651" w14:textId="77777777" w:rsidTr="008479D2">
        <w:tc>
          <w:tcPr>
            <w:tcW w:w="2093" w:type="dxa"/>
          </w:tcPr>
          <w:p w14:paraId="13DB5DF3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Programming &amp; Data Analysis</w:t>
            </w:r>
          </w:p>
        </w:tc>
        <w:tc>
          <w:tcPr>
            <w:tcW w:w="6946" w:type="dxa"/>
          </w:tcPr>
          <w:p w14:paraId="61AFF330" w14:textId="5E5227D4" w:rsidR="00D7115C" w:rsidRDefault="00000000">
            <w:r>
              <w:t>Python (Pandas, NumPy, Matplotlib, Seaborn</w:t>
            </w:r>
            <w:r w:rsidR="000F57F6">
              <w:t xml:space="preserve">, </w:t>
            </w:r>
            <w:r w:rsidR="000F57F6" w:rsidRPr="000F57F6">
              <w:t>Scikit-learn</w:t>
            </w:r>
            <w:r>
              <w:t>) for data analysis and visualization</w:t>
            </w:r>
          </w:p>
        </w:tc>
      </w:tr>
      <w:tr w:rsidR="00D7115C" w14:paraId="43B30085" w14:textId="77777777" w:rsidTr="008479D2">
        <w:tc>
          <w:tcPr>
            <w:tcW w:w="2093" w:type="dxa"/>
          </w:tcPr>
          <w:p w14:paraId="56F4E142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Documentation</w:t>
            </w:r>
          </w:p>
        </w:tc>
        <w:tc>
          <w:tcPr>
            <w:tcW w:w="6946" w:type="dxa"/>
          </w:tcPr>
          <w:p w14:paraId="0B728708" w14:textId="77777777" w:rsidR="00D7115C" w:rsidRDefault="00000000">
            <w:r>
              <w:t>Functional Spec (FS), Design Spec (DS), FRA, TSP, TRM, TSR</w:t>
            </w:r>
          </w:p>
        </w:tc>
      </w:tr>
      <w:tr w:rsidR="004B6E46" w14:paraId="2EBF0F81" w14:textId="77777777" w:rsidTr="008479D2">
        <w:tc>
          <w:tcPr>
            <w:tcW w:w="2093" w:type="dxa"/>
          </w:tcPr>
          <w:p w14:paraId="0FC9093B" w14:textId="7AAED746" w:rsidR="004B6E46" w:rsidRPr="002C2FE5" w:rsidRDefault="004B6E46">
            <w:pPr>
              <w:rPr>
                <w:b/>
                <w:bCs/>
                <w:color w:val="17365D" w:themeColor="text2" w:themeShade="BF"/>
              </w:rPr>
            </w:pPr>
            <w:r>
              <w:rPr>
                <w:b/>
                <w:bCs/>
                <w:color w:val="17365D" w:themeColor="text2" w:themeShade="BF"/>
              </w:rPr>
              <w:t>Python Ecosystem</w:t>
            </w:r>
          </w:p>
        </w:tc>
        <w:tc>
          <w:tcPr>
            <w:tcW w:w="6946" w:type="dxa"/>
          </w:tcPr>
          <w:p w14:paraId="2E73E258" w14:textId="58EFFF46" w:rsidR="004B6E46" w:rsidRDefault="004B6E46">
            <w:r w:rsidRPr="004B6E46">
              <w:t>Jupyter Notebook, VS Code, Anaconda, Git/GitHub</w:t>
            </w:r>
          </w:p>
        </w:tc>
      </w:tr>
    </w:tbl>
    <w:p w14:paraId="478F66EA" w14:textId="636BFBFE" w:rsidR="00432ABE" w:rsidRPr="00432ABE" w:rsidRDefault="00000000" w:rsidP="00432ABE">
      <w:pPr>
        <w:pStyle w:val="Heading1"/>
        <w:pBdr>
          <w:bottom w:val="single" w:sz="6" w:space="1" w:color="auto"/>
        </w:pBdr>
        <w:rPr>
          <w:color w:val="17365D" w:themeColor="text2" w:themeShade="BF"/>
        </w:rPr>
      </w:pPr>
      <w:r w:rsidRPr="002C2FE5">
        <w:rPr>
          <w:color w:val="17365D" w:themeColor="text2" w:themeShade="BF"/>
        </w:rPr>
        <w:t>PROFESSIONAL EXPERIENCE</w:t>
      </w:r>
    </w:p>
    <w:p w14:paraId="1F36FABC" w14:textId="68B4ACE6" w:rsidR="00D7115C" w:rsidRPr="00A12C2A" w:rsidRDefault="00000000">
      <w:pPr>
        <w:rPr>
          <w:sz w:val="20"/>
          <w:szCs w:val="20"/>
        </w:rPr>
      </w:pPr>
      <w:r w:rsidRPr="00A12C2A">
        <w:rPr>
          <w:b/>
          <w:sz w:val="20"/>
          <w:szCs w:val="20"/>
        </w:rPr>
        <w:t>Business Intelligence Analyst | Cognizant Technology Solutions, Chennai</w:t>
      </w:r>
      <w:r w:rsidR="00A12C2A">
        <w:rPr>
          <w:b/>
          <w:sz w:val="20"/>
          <w:szCs w:val="20"/>
        </w:rPr>
        <w:tab/>
        <w:t xml:space="preserve">         </w:t>
      </w:r>
      <w:r w:rsidRPr="00A12C2A">
        <w:rPr>
          <w:b/>
          <w:i/>
          <w:iCs/>
          <w:sz w:val="20"/>
          <w:szCs w:val="20"/>
        </w:rPr>
        <w:t>Dec 2022 - Present</w:t>
      </w:r>
    </w:p>
    <w:p w14:paraId="1B3DCB7A" w14:textId="77777777" w:rsidR="00D7115C" w:rsidRDefault="00000000">
      <w:pPr>
        <w:pStyle w:val="ListBullet"/>
      </w:pPr>
      <w:r>
        <w:t>Developed and delivered 40+ Power BI reports (Desktop &amp; Report Builder) across multiple enterprise migration projects with zero escalations.</w:t>
      </w:r>
    </w:p>
    <w:p w14:paraId="2CB3BE3F" w14:textId="77777777" w:rsidR="00D7115C" w:rsidRDefault="00000000">
      <w:pPr>
        <w:pStyle w:val="ListBullet"/>
      </w:pPr>
      <w:r>
        <w:t>Executed 150+ Proton test cases covering installation, functional, and performance testing, ensuring 100% quality compliance pre-deployment.</w:t>
      </w:r>
    </w:p>
    <w:p w14:paraId="06962FD6" w14:textId="77777777" w:rsidR="00D7115C" w:rsidRDefault="00000000">
      <w:pPr>
        <w:pStyle w:val="ListBullet"/>
      </w:pPr>
      <w:r>
        <w:t>Led end-to-end migrations from Cognos, Qlik Sense, and SAP BusinessObjects to Power BI, covering requirements, development, testing, and user demos.</w:t>
      </w:r>
    </w:p>
    <w:p w14:paraId="4AB5DA04" w14:textId="77777777" w:rsidR="00D7115C" w:rsidRDefault="00000000">
      <w:pPr>
        <w:pStyle w:val="ListBullet"/>
      </w:pPr>
      <w:r>
        <w:t>Authored complete project documentation including Functional Specifications, Design Specifications, FRA, TSP, TRM, and TSR.</w:t>
      </w:r>
    </w:p>
    <w:p w14:paraId="130A0420" w14:textId="179D9B5F" w:rsidR="00D44821" w:rsidRDefault="00D44821">
      <w:pPr>
        <w:pStyle w:val="ListBullet"/>
      </w:pPr>
      <w:r w:rsidRPr="00D44821">
        <w:t>Developed Python scripts using Pandas to automate data cleaning and validation workflows, reducing manual data preparation time by 25% for enterprise projects.</w:t>
      </w:r>
    </w:p>
    <w:p w14:paraId="3D79AAEA" w14:textId="77777777" w:rsidR="00D7115C" w:rsidRDefault="00000000">
      <w:pPr>
        <w:pStyle w:val="ListBullet"/>
      </w:pPr>
      <w:r>
        <w:t>Recognized with multiple Cognizant Cheers Awards: Doing the Right Thing, Raising the Bar, and Asset of the Organization.</w:t>
      </w:r>
    </w:p>
    <w:p w14:paraId="7F9E9637" w14:textId="77777777" w:rsidR="00D7115C" w:rsidRPr="002C2FE5" w:rsidRDefault="00000000">
      <w:pPr>
        <w:pStyle w:val="Heading2"/>
        <w:rPr>
          <w:color w:val="17365D" w:themeColor="text2" w:themeShade="BF"/>
        </w:rPr>
      </w:pPr>
      <w:r w:rsidRPr="002C2FE5">
        <w:rPr>
          <w:color w:val="17365D" w:themeColor="text2" w:themeShade="BF"/>
        </w:rPr>
        <w:lastRenderedPageBreak/>
        <w:t>Key Projects</w:t>
      </w:r>
    </w:p>
    <w:p w14:paraId="01F5B990" w14:textId="77777777" w:rsidR="00D7115C" w:rsidRDefault="00000000">
      <w:pPr>
        <w:pStyle w:val="ListBullet"/>
      </w:pPr>
      <w:r w:rsidRPr="00D84313">
        <w:rPr>
          <w:b/>
          <w:bCs/>
        </w:rPr>
        <w:t>Cognos - Power BI Migration</w:t>
      </w:r>
      <w:r>
        <w:t>: Migrated 12+ reports and executed 60+ test cases; maintained full parity with legacy reports.</w:t>
      </w:r>
    </w:p>
    <w:p w14:paraId="4ADC8D46" w14:textId="77777777" w:rsidR="00D7115C" w:rsidRDefault="00000000">
      <w:pPr>
        <w:pStyle w:val="ListBullet"/>
      </w:pPr>
      <w:r w:rsidRPr="00D84313">
        <w:rPr>
          <w:b/>
          <w:bCs/>
        </w:rPr>
        <w:t>Qlik - Power BI (GDPD):</w:t>
      </w:r>
      <w:r>
        <w:t xml:space="preserve"> Built a 2-page Power BI report with advanced conditional formatting to replace Qlik Sense dashboards.</w:t>
      </w:r>
    </w:p>
    <w:p w14:paraId="0A24869C" w14:textId="7333C78F" w:rsidR="00D7115C" w:rsidRDefault="00000000">
      <w:pPr>
        <w:pStyle w:val="ListBullet"/>
      </w:pPr>
      <w:r w:rsidRPr="00D84313">
        <w:rPr>
          <w:b/>
          <w:bCs/>
        </w:rPr>
        <w:t>AppZen (Built from Scratch):</w:t>
      </w:r>
      <w:r>
        <w:t xml:space="preserve"> Designed a full Power BI solution from scratch including drill-down, drill-through, matrix tables, and custom DAX measures</w:t>
      </w:r>
      <w:r w:rsidR="00186DAC">
        <w:t xml:space="preserve"> </w:t>
      </w:r>
      <w:r w:rsidR="00186DAC" w:rsidRPr="00186DAC">
        <w:t>and integrated Python (Matplotlib) for specialized statistical outlier detection</w:t>
      </w:r>
    </w:p>
    <w:p w14:paraId="364CC06D" w14:textId="77777777" w:rsidR="00D7115C" w:rsidRDefault="00000000">
      <w:pPr>
        <w:pStyle w:val="ListBullet"/>
      </w:pPr>
      <w:r w:rsidRPr="00D84313">
        <w:rPr>
          <w:b/>
          <w:bCs/>
        </w:rPr>
        <w:t>SAP BO -&gt; Power BI (RMDatalake &amp; Peach):</w:t>
      </w:r>
      <w:r>
        <w:t xml:space="preserve"> Delivered 8+ reports with user demos and 60+ test cases for a SAP BO to Power BI migration.</w:t>
      </w:r>
    </w:p>
    <w:p w14:paraId="397EE074" w14:textId="77777777" w:rsidR="00D7115C" w:rsidRDefault="00000000">
      <w:pPr>
        <w:pStyle w:val="ListBullet"/>
      </w:pPr>
      <w:r w:rsidRPr="00D84313">
        <w:rPr>
          <w:b/>
          <w:bCs/>
        </w:rPr>
        <w:t>GCOT:</w:t>
      </w:r>
      <w:r>
        <w:t xml:space="preserve"> Implemented advanced custom visuals: Heatmap, Radar, Sankey, and Gantt charts.</w:t>
      </w:r>
    </w:p>
    <w:p w14:paraId="53758739" w14:textId="648EBBB0" w:rsidR="00D7115C" w:rsidRDefault="00000000">
      <w:pPr>
        <w:pStyle w:val="ListBullet"/>
      </w:pPr>
      <w:r w:rsidRPr="00D84313">
        <w:rPr>
          <w:b/>
          <w:bCs/>
        </w:rPr>
        <w:t>Gloria:</w:t>
      </w:r>
      <w:r>
        <w:t xml:space="preserve"> Engineered multi-source union logic with search functionality; delivered 30+ test cases and full documentation</w:t>
      </w:r>
      <w:r w:rsidR="00340B7E">
        <w:t xml:space="preserve">; </w:t>
      </w:r>
      <w:r w:rsidR="00340B7E" w:rsidRPr="00340B7E">
        <w:t>utilized Python for automated data reconciliation across disparate sources.</w:t>
      </w:r>
    </w:p>
    <w:p w14:paraId="6725A91D" w14:textId="02B77611" w:rsidR="00BB43BF" w:rsidRDefault="00BB43BF" w:rsidP="00155EB2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>
        <w:rPr>
          <w:color w:val="17365D" w:themeColor="text2" w:themeShade="BF"/>
        </w:rPr>
        <w:t>INTERNSHIP</w:t>
      </w:r>
    </w:p>
    <w:p w14:paraId="5ED181AD" w14:textId="1DA881B4" w:rsidR="00D7115C" w:rsidRPr="007F6F7C" w:rsidRDefault="00000000" w:rsidP="0049283B">
      <w:pPr>
        <w:rPr>
          <w:sz w:val="20"/>
          <w:szCs w:val="20"/>
        </w:rPr>
      </w:pPr>
      <w:r w:rsidRPr="007F6F7C">
        <w:rPr>
          <w:b/>
          <w:sz w:val="20"/>
          <w:szCs w:val="20"/>
        </w:rPr>
        <w:t>Informatica Intern | Cognizant Technology Solutions, Chennai</w:t>
      </w:r>
      <w:r w:rsidR="007F6F7C">
        <w:rPr>
          <w:b/>
          <w:sz w:val="20"/>
          <w:szCs w:val="20"/>
        </w:rPr>
        <w:tab/>
      </w:r>
      <w:r w:rsidR="007F6F7C">
        <w:rPr>
          <w:b/>
          <w:sz w:val="20"/>
          <w:szCs w:val="20"/>
        </w:rPr>
        <w:tab/>
      </w:r>
      <w:r w:rsidR="007F6F7C">
        <w:rPr>
          <w:b/>
          <w:sz w:val="20"/>
          <w:szCs w:val="20"/>
        </w:rPr>
        <w:tab/>
        <w:t xml:space="preserve">      </w:t>
      </w:r>
      <w:r w:rsidRPr="007F6F7C">
        <w:rPr>
          <w:b/>
          <w:i/>
          <w:iCs/>
          <w:sz w:val="20"/>
          <w:szCs w:val="20"/>
        </w:rPr>
        <w:t>Mar 2022 - Aug 2022</w:t>
      </w:r>
    </w:p>
    <w:p w14:paraId="2668C03C" w14:textId="77777777" w:rsidR="00D7115C" w:rsidRDefault="00000000">
      <w:pPr>
        <w:pStyle w:val="ListBullet"/>
      </w:pPr>
      <w:r>
        <w:t>Gained hands-on experience with Informatica ETL workflows, data transformation, and enterprise data integration practices.</w:t>
      </w:r>
    </w:p>
    <w:p w14:paraId="46B2967D" w14:textId="17A7C2F3" w:rsidR="005F15FC" w:rsidRPr="008F237B" w:rsidRDefault="00000000" w:rsidP="008F237B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CERTIFICATIONS</w:t>
      </w:r>
    </w:p>
    <w:p w14:paraId="6DF19A67" w14:textId="77777777" w:rsidR="00D7115C" w:rsidRDefault="00000000" w:rsidP="008F237B">
      <w:pPr>
        <w:pStyle w:val="ListBullet"/>
      </w:pPr>
      <w:r>
        <w:t>Microsoft Certified: Power BI Data Analyst Associate (PL-300)</w:t>
      </w:r>
    </w:p>
    <w:p w14:paraId="68BD4B4A" w14:textId="77777777" w:rsidR="00D7115C" w:rsidRDefault="00000000">
      <w:pPr>
        <w:pStyle w:val="ListBullet"/>
      </w:pPr>
      <w:r>
        <w:t>Microsoft Certified: Power Platform Functional Consultant Associate (PL-200)</w:t>
      </w:r>
    </w:p>
    <w:p w14:paraId="40FE490C" w14:textId="77777777" w:rsidR="00D7115C" w:rsidRDefault="00000000">
      <w:pPr>
        <w:pStyle w:val="ListBullet"/>
      </w:pPr>
      <w:r>
        <w:t>Microsoft Certified: Azure Fundamentals (AZ-900)</w:t>
      </w:r>
    </w:p>
    <w:p w14:paraId="0D0BBC70" w14:textId="0F02AF27" w:rsidR="00C13C12" w:rsidRPr="00C13C12" w:rsidRDefault="00000000" w:rsidP="00C13C12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ACHIEVEMENTS</w:t>
      </w:r>
    </w:p>
    <w:p w14:paraId="57A2692C" w14:textId="4CD8C1B3" w:rsidR="00D7115C" w:rsidRDefault="00000000">
      <w:pPr>
        <w:pStyle w:val="ListBullet"/>
      </w:pPr>
      <w:r>
        <w:t>Zero escalations across all client projects throughout 3.</w:t>
      </w:r>
      <w:r w:rsidR="00BC5488">
        <w:t>5</w:t>
      </w:r>
      <w:r>
        <w:t xml:space="preserve"> years of employment.</w:t>
      </w:r>
    </w:p>
    <w:p w14:paraId="0CA996D4" w14:textId="77777777" w:rsidR="00D7115C" w:rsidRDefault="00000000">
      <w:pPr>
        <w:pStyle w:val="ListBullet"/>
      </w:pPr>
      <w:r>
        <w:t>Cognizant Cheers Award - Doing the Right Thing: Recognised for ethical delivery and professional integrity.</w:t>
      </w:r>
    </w:p>
    <w:p w14:paraId="610BEE53" w14:textId="77777777" w:rsidR="00D7115C" w:rsidRDefault="00000000">
      <w:pPr>
        <w:pStyle w:val="ListBullet"/>
      </w:pPr>
      <w:r>
        <w:t>Cognizant Cheers Award - Raising the Bar: Recognised for consistently exceeding quality benchmarks.</w:t>
      </w:r>
    </w:p>
    <w:p w14:paraId="21C2BF8B" w14:textId="77777777" w:rsidR="00D7115C" w:rsidRDefault="00000000">
      <w:pPr>
        <w:pStyle w:val="ListBullet"/>
      </w:pPr>
      <w:r>
        <w:t>Cognizant Cheers Award - Asset of the Organization: Recognised as a high-value contributor.</w:t>
      </w:r>
    </w:p>
    <w:p w14:paraId="01D04650" w14:textId="0F45D905" w:rsidR="00A34020" w:rsidRPr="00D930F4" w:rsidRDefault="00000000" w:rsidP="00D930F4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EDUCATION</w:t>
      </w:r>
    </w:p>
    <w:p w14:paraId="3E5755F6" w14:textId="6C025F6B" w:rsidR="00D7115C" w:rsidRDefault="00000000">
      <w:r w:rsidRPr="00F52D64">
        <w:rPr>
          <w:b/>
          <w:bCs/>
          <w:sz w:val="20"/>
          <w:szCs w:val="20"/>
        </w:rPr>
        <w:t>B.E. - Computer Science &amp; Engineering</w:t>
      </w:r>
      <w:r w:rsidRPr="00F52D64">
        <w:rPr>
          <w:sz w:val="20"/>
          <w:szCs w:val="20"/>
        </w:rPr>
        <w:t xml:space="preserve"> | PSNA College of Engineering and </w:t>
      </w:r>
      <w:r>
        <w:t>Technology</w:t>
      </w:r>
      <w:r w:rsidR="00F52D64">
        <w:t xml:space="preserve">        </w:t>
      </w:r>
      <w:r w:rsidRPr="00F52D64">
        <w:rPr>
          <w:i/>
          <w:iCs/>
          <w:sz w:val="20"/>
          <w:szCs w:val="20"/>
        </w:rPr>
        <w:t>Graduated 2022</w:t>
      </w:r>
      <w:r>
        <w:br/>
        <w:t>CGPA: 8.6 / 10.0</w:t>
      </w:r>
    </w:p>
    <w:p w14:paraId="0184D01C" w14:textId="64709602" w:rsidR="005C3F63" w:rsidRPr="005C3F63" w:rsidRDefault="00000000" w:rsidP="005C3F63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SOFT SKILLS</w:t>
      </w:r>
    </w:p>
    <w:p w14:paraId="328D32DA" w14:textId="0210CEEF" w:rsidR="00D7115C" w:rsidRDefault="00B65A90">
      <w:r w:rsidRPr="00B65A90">
        <w:t xml:space="preserve">• </w:t>
      </w:r>
      <w:r>
        <w:t xml:space="preserve">Problem Solving </w:t>
      </w:r>
      <w:r w:rsidR="00BC5E79" w:rsidRPr="00BC5E79">
        <w:t xml:space="preserve">• </w:t>
      </w:r>
      <w:r>
        <w:t xml:space="preserve">Stakeholder Communication </w:t>
      </w:r>
      <w:r w:rsidR="00BC5E79" w:rsidRPr="00BC5E79">
        <w:t>•</w:t>
      </w:r>
      <w:r>
        <w:t xml:space="preserve"> Cross-functional Collaboration </w:t>
      </w:r>
      <w:r w:rsidR="00BC5E79" w:rsidRPr="00BC5E79">
        <w:t xml:space="preserve">• </w:t>
      </w:r>
      <w:r>
        <w:t xml:space="preserve">Ownership &amp; Accountability </w:t>
      </w:r>
      <w:r w:rsidR="00BC5E79" w:rsidRPr="00BC5E79">
        <w:t xml:space="preserve">• </w:t>
      </w:r>
      <w:r>
        <w:t>Attention to Detail</w:t>
      </w:r>
    </w:p>
    <w:sectPr w:rsidR="00D7115C" w:rsidSect="00530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017221">
    <w:abstractNumId w:val="8"/>
  </w:num>
  <w:num w:numId="2" w16cid:durableId="1906407792">
    <w:abstractNumId w:val="6"/>
  </w:num>
  <w:num w:numId="3" w16cid:durableId="1007437197">
    <w:abstractNumId w:val="5"/>
  </w:num>
  <w:num w:numId="4" w16cid:durableId="261577114">
    <w:abstractNumId w:val="4"/>
  </w:num>
  <w:num w:numId="5" w16cid:durableId="1517188593">
    <w:abstractNumId w:val="7"/>
  </w:num>
  <w:num w:numId="6" w16cid:durableId="1072238536">
    <w:abstractNumId w:val="3"/>
  </w:num>
  <w:num w:numId="7" w16cid:durableId="1871067442">
    <w:abstractNumId w:val="2"/>
  </w:num>
  <w:num w:numId="8" w16cid:durableId="795955266">
    <w:abstractNumId w:val="1"/>
  </w:num>
  <w:num w:numId="9" w16cid:durableId="79661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FD"/>
    <w:rsid w:val="00066227"/>
    <w:rsid w:val="000F57F6"/>
    <w:rsid w:val="001506DC"/>
    <w:rsid w:val="0015074B"/>
    <w:rsid w:val="00152782"/>
    <w:rsid w:val="00155EB2"/>
    <w:rsid w:val="00186DAC"/>
    <w:rsid w:val="00256BB8"/>
    <w:rsid w:val="0027112A"/>
    <w:rsid w:val="00293880"/>
    <w:rsid w:val="0029639D"/>
    <w:rsid w:val="002C2FE5"/>
    <w:rsid w:val="00326F90"/>
    <w:rsid w:val="0033197F"/>
    <w:rsid w:val="00340B7E"/>
    <w:rsid w:val="003804ED"/>
    <w:rsid w:val="00432ABE"/>
    <w:rsid w:val="004814C4"/>
    <w:rsid w:val="00482616"/>
    <w:rsid w:val="0049283B"/>
    <w:rsid w:val="004A07A9"/>
    <w:rsid w:val="004B2B8D"/>
    <w:rsid w:val="004B6E46"/>
    <w:rsid w:val="004C69D3"/>
    <w:rsid w:val="004C73A0"/>
    <w:rsid w:val="004D59D2"/>
    <w:rsid w:val="00530D20"/>
    <w:rsid w:val="005828CD"/>
    <w:rsid w:val="005C3F63"/>
    <w:rsid w:val="005F15FC"/>
    <w:rsid w:val="006138E8"/>
    <w:rsid w:val="00620404"/>
    <w:rsid w:val="00627284"/>
    <w:rsid w:val="006B08E3"/>
    <w:rsid w:val="006B1C85"/>
    <w:rsid w:val="006B266B"/>
    <w:rsid w:val="006C3F8E"/>
    <w:rsid w:val="00785F27"/>
    <w:rsid w:val="007D274F"/>
    <w:rsid w:val="007F6F7C"/>
    <w:rsid w:val="008479D2"/>
    <w:rsid w:val="00877EEE"/>
    <w:rsid w:val="008B4C71"/>
    <w:rsid w:val="008F237B"/>
    <w:rsid w:val="00A12C2A"/>
    <w:rsid w:val="00A22806"/>
    <w:rsid w:val="00A34020"/>
    <w:rsid w:val="00A422D6"/>
    <w:rsid w:val="00AA1D8D"/>
    <w:rsid w:val="00AB0F15"/>
    <w:rsid w:val="00AC4A21"/>
    <w:rsid w:val="00B419BF"/>
    <w:rsid w:val="00B47730"/>
    <w:rsid w:val="00B65A90"/>
    <w:rsid w:val="00B86448"/>
    <w:rsid w:val="00BB421A"/>
    <w:rsid w:val="00BB43BF"/>
    <w:rsid w:val="00BB4EEB"/>
    <w:rsid w:val="00BC5488"/>
    <w:rsid w:val="00BC5E79"/>
    <w:rsid w:val="00C03A0F"/>
    <w:rsid w:val="00C1254E"/>
    <w:rsid w:val="00C13C12"/>
    <w:rsid w:val="00C829E8"/>
    <w:rsid w:val="00CA66B7"/>
    <w:rsid w:val="00CB0664"/>
    <w:rsid w:val="00CE7CD9"/>
    <w:rsid w:val="00D44821"/>
    <w:rsid w:val="00D563E5"/>
    <w:rsid w:val="00D63216"/>
    <w:rsid w:val="00D7115C"/>
    <w:rsid w:val="00D84313"/>
    <w:rsid w:val="00D930F4"/>
    <w:rsid w:val="00DB0278"/>
    <w:rsid w:val="00EE4D6E"/>
    <w:rsid w:val="00F15792"/>
    <w:rsid w:val="00F428A8"/>
    <w:rsid w:val="00F52D64"/>
    <w:rsid w:val="00FC693F"/>
    <w:rsid w:val="00FF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75053"/>
  <w14:defaultImageDpi w14:val="300"/>
  <w15:docId w15:val="{240E5A56-7C69-45FB-96B1-D61D8090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06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arthika27sri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karthika27s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ABRAAZ</cp:lastModifiedBy>
  <cp:revision>72</cp:revision>
  <dcterms:created xsi:type="dcterms:W3CDTF">2013-12-23T23:15:00Z</dcterms:created>
  <dcterms:modified xsi:type="dcterms:W3CDTF">2026-04-16T15:35:00Z</dcterms:modified>
  <cp:category/>
</cp:coreProperties>
</file>