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eastAsia="Times New Roman" w:cs="Arial"/>
          <w:color w:val="000000"/>
          <w:sz w:val="25"/>
          <w:szCs w:val="25"/>
        </w:rPr>
      </w:pPr>
      <w:r>
        <w:rPr>
          <w:rFonts w:eastAsia="Times New Roman" w:cs="Arial" w:ascii="Arial" w:hAnsi="Arial"/>
          <w:color w:val="000000"/>
          <w:sz w:val="25"/>
          <w:szCs w:val="25"/>
        </w:rPr>
        <w:t>1. Answer the following to the best of your ability:(</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Define Corpus:</w:t>
      </w:r>
    </w:p>
    <w:p>
      <w:pPr>
        <w:pStyle w:val="Normal"/>
        <w:rPr/>
      </w:pPr>
      <w:r>
        <w:rPr>
          <w:rFonts w:eastAsia="Times New Roman" w:cs="Arial" w:ascii="Arial" w:hAnsi="Arial"/>
          <w:color w:val="000000"/>
          <w:sz w:val="25"/>
          <w:szCs w:val="25"/>
        </w:rPr>
        <w:t>A corpus is a set of machine-readable texts produced in a natural communication setting. Newspaper articles, literary fiction, spoken discourse, blogs and diaries, and legal records were chosen to be representative and balanced in terms of specific features. The material of a corpus is said to be "representative of a language variety" if it can be generalised to that variety.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How might you make a corpus for the following problem: I want to be able to learn characteristics of a politician’s language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pPr>
      <w:r>
        <w:rPr>
          <w:rFonts w:eastAsia="Times New Roman" w:cs="Arial" w:ascii="Arial" w:hAnsi="Arial"/>
          <w:color w:val="000000"/>
          <w:sz w:val="25"/>
          <w:szCs w:val="25"/>
        </w:rPr>
        <w:t>Investigate a key event in UK climate politics using corpus methodologies and Critical Discourse Analysis (CDA): the debate over the Climate Change Bill, which became an Act of Parliament in 2008. This Act establishes a framework for climate change efforts, including statutory carbon reduction targets, and establishes the Independent Climate Change Committee to track and advise on progress. Only five MPs voted against all major parties on one side, indicating that the Act had widespread bipartisan support.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Analysis: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Keyword analysis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Collocation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Semantic tagging</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2. a) Describe briefly 4 difficulties with identifying word boundaries algorithmically?(</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 There are different language reports because the failure reports come from all around the world. Despite the fact that the reports are filtered for English, due to regional linguistic influence, additional language words appear alongside the English reports.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ii)Algorithms misinterpret these non-English terms as English and attempt to partition them. For example, the Portuguese word engatava, which means engaged, can be broken into 'eng' 'at' 'a' 'v' 'a'. The frequency of occurrence of a word in the dictionary determines segmentation, and the dictionary only contains English terms. The difficulty can be solved by expanding the dictionary to include words from other languages, as the methodologies are language agnostic.</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iii)The classification accuracy did not improve substantially after merging the word segmentation with the Auto-sort model. Because approximately 56% of the reports are free of mistakes in the first place. The bulk of the report descriptions, on the other hand, have no more than three inaccuracies.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iv)Failure reports cannot be segmented using context-based segmentation approaches. Even though the developed vocabulary includes technical terms and codes that are relevant to these reports, they are not contextually connected. Deep learning algorithms are ineffective for this data set as well. Dictionary-based segmentation algorithms, on the other hand, are quick, need less processing, and use less memory, making them ideal for this data 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What is the possible differences in the following two implementations of a word identifier(</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nltk.word_tokenize(sentence)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and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tokens = sentence.split(“ “)</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Tokenize() is a module in NLTK that is further divided into two sub-categories: Word tokenize: To separate a sentence into tokens or words, we utilise the word tokenize() method. Sentence tokenize: To separate a text or paragraph into sentences, we utilise the sent tokenize() method.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split() function divides a string by the separator supplied and returns a list object with string elements. Any whitespace character, such as space, \t, \n, and so on, is used as the default separator.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Why do we use ‘tokens’ instead of ‘word’(</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Fonts w:eastAsia="Times New Roman" w:cs="Arial" w:ascii="Arial" w:hAnsi="Arial"/>
          <w:color w:val="000000"/>
        </w:rPr>
        <w:t>Tokenization is the process of dividing a large volume of text into smaller tokens. These tokens serve as a starting point for stemming and lemmatization, and they are critical for pattern recognition. Tokenization can also be used to swap out sensitive data for non-sensitive data.</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3. With the following sentence “The Cat in the Hat”(</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List the Uni-grams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List the Bi-grams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 List the Tri-grams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'Cat', 'in')</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('Cat', 'in', 'the')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'the', 'Hat')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4. Answer the following about predictive models:(</w:t>
      </w:r>
      <w:r>
        <w:rPr>
          <w:rFonts w:eastAsia="Times New Roman" w:cs="Arial" w:ascii="Arial" w:hAnsi="Arial"/>
          <w:b/>
          <w:color w:val="000000"/>
          <w:sz w:val="25"/>
          <w:szCs w:val="25"/>
        </w:rPr>
        <w:t>10points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 What is a backoff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 xml:space="preserve">Backoff means you go back to a n-1 gram level to calculate the probabilities when you encounter a word with prob=0. The most popular method is known as "stupid backoff." </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and whenever you go back 1 level you multiply the odds by 0.4.</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 Give an example of how a backoff may help your model.</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Let's say you are using 4-grams to calculate the probability of a word in text. You have "this is a very" followed by "sunny". Let's say "sunny" never ocurred in the context "this is a very" so for the 4-grams model "sunny" has probability 0, and that's not good because we know that "sunny" is more probable than say "giraffe"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in our case you will use a 3-gram model to calculate the probability of "sunny" in the context "is a very".</w:t>
      </w:r>
    </w:p>
    <w:p>
      <w:pPr>
        <w:pStyle w:val="Normal"/>
        <w:rPr>
          <w:rFonts w:ascii="Arial" w:hAnsi="Arial" w:eastAsia="Times New Roman" w:cs="Arial"/>
          <w:color w:val="000000"/>
          <w:sz w:val="25"/>
          <w:szCs w:val="25"/>
        </w:rPr>
      </w:pPr>
      <w:r>
        <w:rPr>
          <w:rFonts w:eastAsia="Times New Roman" w:cs="Arial"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szCs w:val="25"/>
        </w:rPr>
        <w:t>So if sunny exists in the 3-gram model the probability would be 0.4 * P("sunny"|"is a very").</w:t>
      </w:r>
      <w:r>
        <w:rPr>
          <w:rFonts w:ascii="apple-system;system-ui;BlinkMacSystemFont;Segoe UI;Roboto;Oxygen-Sans;Ubuntu;Cantarell;Helvetica Neue;sans-serif" w:hAnsi="apple-system;system-ui;BlinkMacSystemFont;Segoe UI;Roboto;Oxygen-Sans;Ubuntu;Cantarell;Helvetica Neue;sans-serif"/>
          <w:b w:val="false"/>
          <w:i w:val="false"/>
          <w:caps w:val="false"/>
          <w:smallCaps w:val="false"/>
          <w:color w:val="282829"/>
          <w:spacing w:val="0"/>
          <w:sz w:val="23"/>
        </w:rPr>
        <w:t>You can go back to the unigram model if needed multipliying by 0.4^n where n is the number of times you backed off.</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 xml:space="preserve">5. Why do we need </w:t>
      </w:r>
      <w:r>
        <w:rPr>
          <w:rFonts w:eastAsia="Times New Roman" w:cs="Arial" w:ascii="Arial" w:hAnsi="Arial"/>
          <w:i/>
          <w:color w:val="000000"/>
          <w:sz w:val="25"/>
          <w:szCs w:val="25"/>
        </w:rPr>
        <w:t>sent_tokenize_list = sent_tokenize(text)</w:t>
      </w:r>
      <w:r>
        <w:rPr>
          <w:rFonts w:eastAsia="Times New Roman" w:cs="Arial" w:ascii="Arial" w:hAnsi="Arial"/>
          <w:color w:val="000000"/>
          <w:sz w:val="25"/>
          <w:szCs w:val="25"/>
        </w:rPr>
        <w:t xml:space="preserve"> in NLTK instead of just breaking sentences apart by punctuation?(</w:t>
      </w:r>
      <w:r>
        <w:rPr>
          <w:rFonts w:eastAsia="Times New Roman" w:cs="Arial" w:ascii="Arial" w:hAnsi="Arial"/>
          <w:b/>
          <w:color w:val="000000"/>
          <w:sz w:val="25"/>
          <w:szCs w:val="25"/>
        </w:rPr>
        <w:t>5points</w:t>
      </w:r>
      <w:r>
        <w:rPr>
          <w:rFonts w:eastAsia="Times New Roman" w:cs="Arial" w:ascii="Arial" w:hAnsi="Arial"/>
          <w:color w:val="000000"/>
          <w:sz w:val="25"/>
          <w:szCs w:val="25"/>
        </w:rPr>
        <w:t>)</w:t>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Fonts w:eastAsia="Times New Roman" w:cs="Arial" w:ascii="Arial" w:hAnsi="Arial"/>
          <w:color w:val="000000"/>
        </w:rPr>
        <w:t>Because useless words like punctuation , signs, etc are taken as tokens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t>By using this function, the intelligence will be able to understand the core meaning of the sentence, because in this function it has a pre-trained model in it. Comparatively using sent_tokenize is better than punctuations.</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6. Briefly explain Transformation Based Tagging and how it differs from Ngram tagging for Part-of_Speech (</w:t>
      </w:r>
      <w:r>
        <w:rPr>
          <w:rFonts w:eastAsia="Times New Roman" w:cs="Arial" w:ascii="Arial" w:hAnsi="Arial"/>
          <w:b/>
          <w:color w:val="000000"/>
          <w:sz w:val="25"/>
          <w:szCs w:val="25"/>
        </w:rPr>
        <w:t>8points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
    </w:p>
    <w:p>
      <w:pPr>
        <w:pStyle w:val="Normal"/>
        <w:rPr/>
      </w:pPr>
      <w:r>
        <w:rPr>
          <w:rFonts w:eastAsia="Times New Roman" w:cs="Arial" w:ascii="Arial" w:hAnsi="Arial"/>
          <w:color w:val="000000"/>
          <w:sz w:val="25"/>
          <w:szCs w:val="25"/>
        </w:rPr>
        <w:t>It's possible that the size of nth-order taggers will be an issue.</w:t>
      </w:r>
    </w:p>
    <w:p>
      <w:pPr>
        <w:pStyle w:val="Normal"/>
        <w:rPr/>
      </w:pPr>
      <w:r>
        <w:rPr>
          <w:rFonts w:eastAsia="Times New Roman" w:cs="Arial" w:ascii="Arial" w:hAnsi="Arial"/>
          <w:color w:val="000000"/>
          <w:sz w:val="25"/>
          <w:szCs w:val="25"/>
        </w:rPr>
        <w:t>If tagging is to be utilised in a range of language technologies deployed on mobile computing devices, it's important to create ways to minimise the size of models without losing speed. An nth-order tagger with backoff can store trigram and bigram tables, which are massive sparse arrays with hundreds of millions of entries. It is simply impossible to condition nth-order models on the identities of words in the context due to the size of the models. Brill tagging is a statistical tagging approach that beats nth-order taggers by using models that are a quarter of the size of nth-order taggers.</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ngram – It's an n-item subsequence. NgramTagger subclasses concept: The part-of-speech tag for the current word can be guessed by looking at the previous words and P-O-S tags. A context dictionary is kept by each tagger (ContextTagger parent class is used to implement it)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7) Answer the following:(</w:t>
      </w:r>
      <w:r>
        <w:rPr>
          <w:rFonts w:eastAsia="Times New Roman" w:cs="Arial" w:ascii="Arial" w:hAnsi="Arial"/>
          <w:b/>
          <w:color w:val="000000"/>
          <w:sz w:val="25"/>
          <w:szCs w:val="25"/>
        </w:rPr>
        <w:t>12points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a)What is a False Negative?</w:t>
      </w:r>
    </w:p>
    <w:p>
      <w:pPr>
        <w:pStyle w:val="Normal"/>
        <w:rPr/>
      </w:pPr>
      <w:r>
        <w:rPr>
          <w:rFonts w:eastAsia="Times New Roman" w:cs="Arial" w:ascii="Arial" w:hAnsi="Arial"/>
          <w:color w:val="000000"/>
          <w:sz w:val="25"/>
          <w:szCs w:val="25"/>
        </w:rPr>
        <w:t>A false positive arises when the model incorrectly predicts the positive class. A false negative occurs when the model predicts the negative class incorrectly.</w:t>
      </w:r>
    </w:p>
    <w:p>
      <w:pPr>
        <w:pStyle w:val="Normal"/>
        <w:rPr>
          <w:rFonts w:ascii="Arial" w:hAnsi="Arial" w:eastAsia="Times New Roman" w:cs="Arial"/>
          <w:color w:val="000000"/>
          <w:sz w:val="25"/>
          <w:szCs w:val="25"/>
        </w:rPr>
      </w:pPr>
      <w:r>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False negative: When a result appears negative when it isn't. A false negative occurs when a test designed to identify cancer delivers a negative result despite the fact that the person has cancer.</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b)What is a True Positive?</w:t>
      </w:r>
    </w:p>
    <w:p>
      <w:pPr>
        <w:pStyle w:val="Normal"/>
        <w:rPr/>
      </w:pPr>
      <w:r>
        <w:rPr>
          <w:rFonts w:eastAsia="Times New Roman" w:cs="Arial" w:ascii="Arial" w:hAnsi="Arial"/>
          <w:color w:val="000000"/>
          <w:sz w:val="25"/>
          <w:szCs w:val="25"/>
        </w:rPr>
        <w:t>When the model correctly predicts the positive class, it is called a true positive. A true negative, on the other hand, is when the model predicts the negative class accurately.</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For example, if the condition is an illness, "true positive" indicates "properly identified as diseased."</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c)When should Accuracy be used as a metric?</w:t>
      </w:r>
    </w:p>
    <w:p>
      <w:pPr>
        <w:pStyle w:val="Normal"/>
        <w:rPr/>
      </w:pPr>
      <w:r>
        <w:rPr>
          <w:rFonts w:eastAsia="Times New Roman" w:cs="Arial" w:ascii="Arial" w:hAnsi="Arial"/>
          <w:color w:val="000000"/>
          <w:sz w:val="25"/>
          <w:szCs w:val="25"/>
        </w:rPr>
        <w:t>When the same model is tested on a test set that contains 60% class A samples and 40% class B samples, the test accuracy reduces to 60%. Although the accuracy of classification is great, it gives the impression that we have reached high accuracy.</w:t>
      </w:r>
    </w:p>
    <w:p>
      <w:pPr>
        <w:pStyle w:val="Normal"/>
        <w:rPr/>
      </w:pPr>
      <w:r>
        <w:rPr>
          <w:rFonts w:eastAsia="Times New Roman" w:cs="Arial" w:ascii="Arial" w:hAnsi="Arial"/>
          <w:color w:val="000000"/>
          <w:sz w:val="25"/>
          <w:szCs w:val="25"/>
        </w:rPr>
        <w:t>The actual difficulty emerges when the cost of misclassification of minor class samples is very high. The expense of failing to diagnose a sick person's sickness is considerably more than the cost of exposing a healthy person to further tests when dealing with a rare but lethal condition.</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d)What is the difference between Precision and Recall? When would you use them?</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The number of relevant documents recovered by a search divided by the total number of relevant documents discovered is called precision, whereas recall is the number of relevant documents retrieved by a search divided by the total number of documents found is called recall.</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When there is an unbalanced class and high true positives are required, precision is favoured above recall. Precision's formula does not include a false negative, which can have an influence.</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8. Fill in the 3 empty boxes for a typical machine learning cycle:(</w:t>
      </w:r>
      <w:r>
        <w:rPr>
          <w:rFonts w:eastAsia="Times New Roman" w:cs="Arial" w:ascii="Arial" w:hAnsi="Arial"/>
          <w:b/>
          <w:color w:val="000000"/>
          <w:sz w:val="25"/>
          <w:szCs w:val="25"/>
        </w:rPr>
        <w:t>9points</w:t>
      </w:r>
      <w:r>
        <w:rPr>
          <w:rFonts w:eastAsia="Times New Roman" w:cs="Arial" w:ascii="Arial" w:hAnsi="Arial"/>
          <w:color w:val="000000"/>
          <w:sz w:val="25"/>
          <w:szCs w:val="25"/>
        </w:rPr>
        <w:t>)</w:t>
      </w:r>
    </w:p>
    <w:p>
      <w:pPr>
        <w:pStyle w:val="Normal"/>
        <w:rPr>
          <w:rFonts w:ascii="Arial" w:hAnsi="Arial" w:eastAsia="Times New Roman" w:cs="Arial"/>
          <w:color w:val="000000"/>
        </w:rPr>
      </w:pPr>
      <w:r>
        <w:rPr/>
        <w:drawing>
          <wp:inline distT="0" distB="0" distL="0" distR="0">
            <wp:extent cx="5943600" cy="270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705100"/>
                    </a:xfrm>
                    <a:prstGeom prst="rect">
                      <a:avLst/>
                    </a:prstGeom>
                  </pic:spPr>
                </pic:pic>
              </a:graphicData>
            </a:graphic>
          </wp:inline>
        </w:drawing>
      </w:r>
    </w:p>
    <w:p>
      <w:pPr>
        <w:pStyle w:val="Normal"/>
        <w:rPr>
          <w:rFonts w:ascii="Arial" w:hAnsi="Arial" w:eastAsia="Times New Roman" w:cs="Arial"/>
          <w:color w:val="000000"/>
        </w:rPr>
      </w:pPr>
      <w:r>
        <w:rPr>
          <w:rFonts w:eastAsia="Times New Roman" w:cs="Arial" w:ascii="Arial" w:hAnsi="Arial"/>
          <w:color w:val="000000"/>
        </w:rPr>
        <w:t>1. Data</w:t>
      </w:r>
    </w:p>
    <w:p>
      <w:pPr>
        <w:pStyle w:val="Normal"/>
        <w:rPr>
          <w:rFonts w:ascii="Arial" w:hAnsi="Arial" w:eastAsia="Times New Roman" w:cs="Arial"/>
          <w:color w:val="000000"/>
        </w:rPr>
      </w:pPr>
      <w:r>
        <w:rPr>
          <w:rFonts w:eastAsia="Times New Roman" w:cs="Arial" w:ascii="Arial" w:hAnsi="Arial"/>
          <w:color w:val="000000"/>
        </w:rPr>
        <w:t>2. Feature Extractor</w:t>
      </w:r>
    </w:p>
    <w:p>
      <w:pPr>
        <w:pStyle w:val="Normal"/>
        <w:rPr>
          <w:rFonts w:ascii="Arial" w:hAnsi="Arial" w:eastAsia="Times New Roman" w:cs="Arial"/>
          <w:color w:val="000000"/>
        </w:rPr>
      </w:pPr>
      <w:r>
        <w:rPr>
          <w:rFonts w:eastAsia="Times New Roman" w:cs="Arial" w:ascii="Arial" w:hAnsi="Arial"/>
          <w:color w:val="000000"/>
        </w:rPr>
        <w:t>3. Classifier Model</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9. What are the two differences when you test on your training data versus testing on your test data? (</w:t>
      </w:r>
      <w:r>
        <w:rPr>
          <w:rFonts w:eastAsia="Times New Roman" w:cs="Arial" w:ascii="Arial" w:hAnsi="Arial"/>
          <w:b/>
          <w:color w:val="000000"/>
          <w:sz w:val="25"/>
          <w:szCs w:val="25"/>
        </w:rPr>
        <w:t>4points</w:t>
      </w:r>
      <w:r>
        <w:rPr>
          <w:rFonts w:eastAsia="Times New Roman" w:cs="Arial" w:ascii="Arial" w:hAnsi="Arial"/>
          <w:color w:val="000000"/>
          <w:sz w:val="25"/>
          <w:szCs w:val="25"/>
        </w:rPr>
        <w: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In test on your training data, the test accuracy will be high compared to the test dataset, this is because the model have already trained and seen the training datset, so it is easy for the model to classify the training dataset. But, when it’s coming to test dataset, all the data are new and unknown to the model. From the experience of the training dataset, it will be able to classify test dataset.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t>10. Explain (or draw) k-fold validation when k=5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pPr>
      <w:r>
        <w:rPr>
          <w:rFonts w:eastAsia="Times New Roman" w:cs="Arial" w:ascii="Arial" w:hAnsi="Arial"/>
          <w:color w:val="000000"/>
          <w:sz w:val="25"/>
          <w:szCs w:val="25"/>
        </w:rPr>
        <w:t xml:space="preserve">A K-fold CV divides a data set into K sections/folds, with each fold acting as a testing set at some point. Consider the instance of a 5-fold cross validation (K=5). Here, the data is split into five folds. In the first iteration, the first fold is used to test the model, while the rest are </w:t>
      </w:r>
      <w:r>
        <w:rPr>
          <w:rFonts w:eastAsia="Times New Roman" w:cs="Arial" w:ascii="Arial" w:hAnsi="Arial"/>
          <w:color w:val="000000"/>
          <w:sz w:val="25"/>
          <w:szCs w:val="25"/>
        </w:rPr>
        <w:t>utilized</w:t>
      </w:r>
      <w:r>
        <w:rPr>
          <w:rFonts w:eastAsia="Times New Roman" w:cs="Arial" w:ascii="Arial" w:hAnsi="Arial"/>
          <w:color w:val="000000"/>
          <w:sz w:val="25"/>
          <w:szCs w:val="25"/>
        </w:rPr>
        <w:t xml:space="preserve"> to train it. In the second iteration, the second fold serves as the testing set, while the remaining folds serve as the training set. This process is continued until all five folds have been used as a test set.</w:t>
      </w:r>
    </w:p>
    <w:p>
      <w:pPr>
        <w:pStyle w:val="Normal"/>
        <w:rPr>
          <w:rFonts w:ascii="Arial" w:hAnsi="Arial" w:eastAsia="Times New Roman" w:cs="Arial"/>
          <w:color w:val="000000"/>
          <w:sz w:val="25"/>
          <w:szCs w:val="25"/>
        </w:rPr>
      </w:pPr>
      <w:r>
        <w:rPr>
          <w:rFonts w:eastAsia="Times New Roman" w:cs="Arial" w:ascii="Arial" w:hAnsi="Arial"/>
          <w:color w:val="000000"/>
          <w:sz w:val="25"/>
          <w:szCs w:val="25"/>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1307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1307465"/>
                    </a:xfrm>
                    <a:prstGeom prst="rect">
                      <a:avLst/>
                    </a:prstGeom>
                  </pic:spPr>
                </pic:pic>
              </a:graphicData>
            </a:graphic>
          </wp:anchor>
        </w:drawing>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sz w:val="25"/>
          <w:szCs w:val="25"/>
        </w:rPr>
      </w:pPr>
      <w:r>
        <w:rPr>
          <w:rFonts w:eastAsia="Times New Roman" w:cs="Arial" w:ascii="Arial" w:hAnsi="Arial"/>
          <w:color w:val="000000"/>
          <w:sz w:val="25"/>
          <w:szCs w:val="25"/>
        </w:rPr>
      </w:r>
    </w:p>
    <w:p>
      <w:pPr>
        <w:pStyle w:val="Normal"/>
        <w:rPr>
          <w:rFonts w:ascii="Arial" w:hAnsi="Arial" w:eastAsia="Times New Roman" w:cs="Arial"/>
          <w:color w:val="000000"/>
        </w:rPr>
      </w:pPr>
      <w:r>
        <w:rPr>
          <w:rFonts w:eastAsia="Times New Roman" w:cs="Arial" w:ascii="Arial" w:hAnsi="Arial"/>
          <w:color w:val="000000"/>
          <w:sz w:val="25"/>
          <w:szCs w:val="25"/>
        </w:rPr>
        <w:t>11. Show 3 examples where a Named Entity System can get confused by ambiguity (</w:t>
      </w:r>
      <w:r>
        <w:rPr>
          <w:rFonts w:eastAsia="Times New Roman" w:cs="Arial" w:ascii="Arial" w:hAnsi="Arial"/>
          <w:b/>
          <w:color w:val="000000"/>
          <w:sz w:val="25"/>
          <w:szCs w:val="25"/>
        </w:rPr>
        <w:t>6points</w:t>
      </w:r>
      <w:r>
        <w:rPr>
          <w:rFonts w:eastAsia="Times New Roman" w:cs="Arial" w:ascii="Arial" w:hAnsi="Arial"/>
          <w:color w:val="000000"/>
          <w:sz w:val="25"/>
          <w:szCs w:val="25"/>
        </w:rPr>
        <w:t>)</w:t>
      </w:r>
    </w:p>
    <w:p>
      <w:pPr>
        <w:pStyle w:val="Normal"/>
        <w:rPr/>
      </w:pPr>
      <w:r>
        <w:rPr>
          <w:rFonts w:eastAsia="Times New Roman" w:cs="Arial" w:ascii="Arial" w:hAnsi="Arial"/>
          <w:color w:val="000000"/>
          <w:kern w:val="0"/>
          <w:sz w:val="25"/>
          <w:szCs w:val="25"/>
          <w:lang w:val="en-US" w:eastAsia="en-US" w:bidi="ar-SA"/>
        </w:rPr>
        <w:t>The pen is good. This cost 10 USD.</w:t>
      </w:r>
    </w:p>
    <w:p>
      <w:pPr>
        <w:pStyle w:val="Normal"/>
        <w:rPr/>
      </w:pPr>
      <w:r>
        <w:rPr>
          <w:rFonts w:eastAsia="Times New Roman" w:cs="Arial" w:ascii="Arial" w:hAnsi="Arial"/>
          <w:color w:val="000000"/>
          <w:kern w:val="0"/>
          <w:sz w:val="25"/>
          <w:szCs w:val="25"/>
          <w:lang w:val="en-US" w:eastAsia="en-US" w:bidi="ar-SA"/>
        </w:rPr>
        <w:t xml:space="preserve"> </w:t>
      </w:r>
    </w:p>
    <w:p>
      <w:pPr>
        <w:pStyle w:val="Normal"/>
        <w:rPr/>
      </w:pPr>
      <w:r>
        <w:rPr>
          <w:rFonts w:eastAsia="Times New Roman" w:cs="Arial" w:ascii="Arial" w:hAnsi="Arial"/>
          <w:color w:val="000000"/>
          <w:kern w:val="0"/>
          <w:sz w:val="25"/>
          <w:szCs w:val="25"/>
          <w:lang w:val="en-US" w:eastAsia="en-US" w:bidi="ar-SA"/>
        </w:rPr>
        <w:t>The 10 $ is assigned to unknown entity</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The flowers are good . I like the lilly.</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Lily is never known as flower</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The politician speech changed over time. Kennedy and Robert seems uninterested.</w:t>
      </w:r>
    </w:p>
    <w:p>
      <w:pPr>
        <w:pStyle w:val="Normal"/>
        <w:rPr>
          <w:rFonts w:ascii="Arial" w:hAnsi="Arial" w:eastAsia="Times New Roman" w:cs="Arial"/>
          <w:color w:val="000000"/>
          <w:kern w:val="0"/>
          <w:sz w:val="25"/>
          <w:szCs w:val="25"/>
          <w:lang w:val="en-US" w:eastAsia="en-US" w:bidi="ar-SA"/>
        </w:rPr>
      </w:pPr>
      <w:r>
        <w:rPr>
          <w:rFonts w:eastAsia="Times New Roman" w:cs="Arial" w:ascii="Arial" w:hAnsi="Arial"/>
          <w:color w:val="000000"/>
          <w:kern w:val="0"/>
          <w:sz w:val="25"/>
          <w:szCs w:val="25"/>
          <w:lang w:val="en-US" w:eastAsia="en-US" w:bidi="ar-SA"/>
        </w:rPr>
      </w:r>
    </w:p>
    <w:p>
      <w:pPr>
        <w:pStyle w:val="Normal"/>
        <w:rPr/>
      </w:pPr>
      <w:r>
        <w:rPr>
          <w:rFonts w:eastAsia="Times New Roman" w:cs="Arial" w:ascii="Arial" w:hAnsi="Arial"/>
          <w:color w:val="000000"/>
          <w:kern w:val="0"/>
          <w:sz w:val="25"/>
          <w:szCs w:val="25"/>
          <w:lang w:val="en-US" w:eastAsia="en-US" w:bidi="ar-SA"/>
        </w:rPr>
        <w:t xml:space="preserve">Kennedy and Robert can be politicians or reporters </w:t>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rFonts w:ascii="Arial" w:hAnsi="Arial" w:eastAsia="Times New Roman" w:cs="Arial"/>
          <w:color w:val="000000"/>
        </w:rPr>
      </w:pPr>
      <w:r>
        <w:rPr>
          <w:rFonts w:eastAsia="Times New Roman" w:cs="Arial" w:ascii="Arial" w:hAnsi="Arial"/>
          <w:color w:val="000000"/>
        </w:rPr>
      </w:r>
    </w:p>
    <w:p>
      <w:pPr>
        <w:pStyle w:val="Normal"/>
        <w:rPr/>
      </w:pPr>
      <w:r>
        <w:rPr/>
      </w:r>
    </w:p>
    <w:p>
      <w:pPr>
        <w:pStyle w:val="Normal"/>
        <w:jc w:val="center"/>
        <w:rPr>
          <w:b/>
          <w:b/>
          <w:u w:val="single"/>
        </w:rPr>
      </w:pPr>
      <w:r>
        <w:rPr>
          <w:b/>
          <w:u w:val="single"/>
        </w:rPr>
        <w:t>PART II</w:t>
      </w:r>
    </w:p>
    <w:p>
      <w:pPr>
        <w:pStyle w:val="Normal"/>
        <w:numPr>
          <w:ilvl w:val="0"/>
          <w:numId w:val="1"/>
        </w:numPr>
        <w:spacing w:beforeAutospacing="1" w:after="0"/>
        <w:ind w:left="375" w:hanging="360"/>
        <w:rPr>
          <w:rFonts w:ascii="Times" w:hAnsi="Times" w:eastAsia="Times New Roman" w:cs="Times New Roman"/>
          <w:color w:val="2D3B45"/>
        </w:rPr>
      </w:pPr>
      <w:r>
        <w:rPr>
          <w:rFonts w:eastAsia="Times New Roman" w:cs="Times New Roman" w:ascii="Times" w:hAnsi="Times"/>
          <w:color w:val="2D3B45"/>
        </w:rPr>
        <w:t xml:space="preserve">Use given script to download 1 Wikipedia page </w:t>
      </w:r>
      <w:bookmarkStart w:id="0" w:name="_GoBack"/>
      <w:bookmarkEnd w:id="0"/>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Run NLTK’s NER tool.</w:t>
      </w:r>
    </w:p>
    <w:p>
      <w:pPr>
        <w:pStyle w:val="Normal"/>
        <w:numPr>
          <w:ilvl w:val="0"/>
          <w:numId w:val="1"/>
        </w:numPr>
        <w:spacing w:before="0" w:after="0"/>
        <w:ind w:left="375" w:hanging="360"/>
        <w:rPr>
          <w:rFonts w:ascii="Times" w:hAnsi="Times" w:eastAsia="Times New Roman" w:cs="Times New Roman"/>
          <w:color w:val="2D3B45"/>
        </w:rPr>
      </w:pPr>
      <w:r>
        <w:rPr>
          <w:rFonts w:eastAsia="Times New Roman" w:cs="Times New Roman" w:ascii="Times" w:hAnsi="Times"/>
          <w:color w:val="2D3B45"/>
        </w:rPr>
        <w:t>Examine both the PERSON and LOCATION Entities</w:t>
      </w:r>
    </w:p>
    <w:p>
      <w:pPr>
        <w:pStyle w:val="Normal"/>
        <w:numPr>
          <w:ilvl w:val="0"/>
          <w:numId w:val="1"/>
        </w:numPr>
        <w:spacing w:before="0" w:afterAutospacing="1"/>
        <w:ind w:left="375" w:hanging="360"/>
        <w:rPr>
          <w:rFonts w:ascii="Times" w:hAnsi="Times" w:eastAsia="Times New Roman" w:cs="Times New Roman"/>
          <w:color w:val="2D3B45"/>
        </w:rPr>
      </w:pPr>
      <w:r>
        <w:rPr>
          <w:rFonts w:eastAsia="Times New Roman" w:cs="Times New Roman" w:ascii="Times" w:hAnsi="Times"/>
          <w:color w:val="2D3B45"/>
        </w:rPr>
        <w:t>Calculate Precision, Recall, and F-Measure for both Person or Location (whichever your document has)</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pip install pymediawiki</w:t>
      </w:r>
    </w:p>
    <w:p>
      <w:pPr>
        <w:pStyle w:val="Normal"/>
        <w:spacing w:before="180" w:after="180"/>
        <w:rPr>
          <w:rFonts w:ascii="Times" w:hAnsi="Times" w:eastAsia="Times New Roman" w:cs="Times New Roman"/>
          <w:color w:val="2D3B45"/>
        </w:rPr>
      </w:pPr>
      <w:r>
        <w:rPr>
          <w:rFonts w:eastAsia="Times New Roman" w:cs="Times New Roman" w:ascii="Times" w:hAnsi="Times"/>
          <w:color w:val="2D3B45"/>
        </w:rPr>
        <w:t>To Harvest WIKI</w:t>
      </w:r>
    </w:p>
    <w:p>
      <w:pPr>
        <w:pStyle w:val="Normal"/>
        <w:pBdr>
          <w:top w:val="single" w:sz="6" w:space="7" w:color="C7CDD1"/>
          <w:left w:val="single" w:sz="6" w:space="7" w:color="C7CDD1"/>
          <w:bottom w:val="single" w:sz="6" w:space="7" w:color="C7CDD1"/>
          <w:right w:val="single" w:sz="6" w:space="7" w:color="C7CDD1"/>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80"/>
        <w:rPr>
          <w:rFonts w:ascii="Monaco" w:hAnsi="Monaco" w:eastAsia="Times New Roman" w:cs="Courier New"/>
          <w:color w:val="2D3B45"/>
          <w:sz w:val="20"/>
          <w:szCs w:val="20"/>
        </w:rPr>
      </w:pPr>
      <w:r>
        <w:rPr>
          <w:rFonts w:eastAsia="Times New Roman" w:cs="Courier New" w:ascii="Monaco" w:hAnsi="Monaco"/>
          <w:color w:val="2D3B45"/>
          <w:sz w:val="20"/>
          <w:szCs w:val="20"/>
        </w:rPr>
        <w:br/>
        <w:t>from mediawiki import MediaWiki</w:t>
        <w:br/>
        <w:t>wikipedia = MediaWiki()</w:t>
        <w:br/>
        <w:br/>
        <w:t>p = wikipedia.page('Marymount University')</w:t>
        <w:br/>
        <w:t>content= p.content</w:t>
        <w:br/>
        <w:t>print(content)</w:t>
        <w:br/>
        <w:br/>
        <w:br/>
        <w:br/>
        <w:br/>
        <w:t>To Tag Named Entities</w:t>
        <w:br/>
        <w:t>1) Word Tokenize a Sentence</w:t>
        <w:br/>
        <w:t>2) POS tag the tokens</w:t>
        <w:br/>
        <w:t>3) print(nltk.ne_chunk(tagged))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Catholic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Religious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New York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California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Admiral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Naval Surgeon General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William McKinley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Rixey Mansion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Physical Therapy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Ethical Concerns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Malek Plaza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Sister Majella Berg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RSHM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LEED Gold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Reinsch Pierce Family Courtyard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Commission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Southern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Schools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Science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Consortium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Universities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Washington Metropolitan Area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LOCATION North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Virginia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Rose Benté Lee Ostapenko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Butler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Berg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Gerard Phelan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Rowley Academic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Caruthers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Gailhac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 Joseph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Rose Benté Lee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Bernie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Cafe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Gerard Phelan Cafeteria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Emerson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Auditorium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Lodge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Ireton Hall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FACILITY Main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Sacred Heart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Arlington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Innovation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Technology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Human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Forensic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Legal Psychology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College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Health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Graduate Enrollment Services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Cody Gallery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Eats Café</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Coakley Family Library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Rixey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Ballston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 Clinic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MedStar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Network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Main Campus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 Division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Women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Capital Athletic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NCAA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Atlantic East Conference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Virginia Sports Information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VaSID</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Academic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Clubs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 Transition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Engagement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Leadership</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Student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Events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Banner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Community Assistant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Peer Mentor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Dominican Republic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Sierra Leone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Saints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Service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Center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Marymount University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Most International Students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Campus Ethnic Diversity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Top Tier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Regional Universities South Best Value School Best Colleges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Veterans Best Online Graduate Business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CybersecurityAdditional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HSI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U.S. Department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Education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World Affairs Council</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Washington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Associate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Clinical Enterprise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INOVA Health System</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Steven Boutelle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U.S.</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Army Yene Damtew</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Michelle Obama Cindy Eckert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Sprout Pharmaceuticals Tonye Garrick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Nigerian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Ryan Hampton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Katherine Kallinis Berman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Georgetown Cupcake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TLC</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DC Cupcakes Gregg</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FBI</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Rashid Al Khalifa</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Noor Rashad Robinson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Color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Change Timothy Sheehan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CEO</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Greenlight</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Michael D. Smith</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Executive Director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Brother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GPE Keeper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MBK</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Obama Foundation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Equity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Inclusion Officer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Wendy</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Company Tyler Wisler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HGTV Star</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PERSON Doreen Wonda Johnson</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New Mexico House</w:t>
      </w:r>
    </w:p>
    <w:p>
      <w:pPr>
        <w:pStyle w:val="Normal"/>
        <w:shd w:val="clear" w:color="auto" w:fill="FFFFFF"/>
        <w:rPr>
          <w:rFonts w:ascii="Times New Roman" w:hAnsi="Times New Roman" w:eastAsia="Times New Roman" w:cs="Times New Roman"/>
        </w:rPr>
      </w:pPr>
      <w:r>
        <w:rPr>
          <w:rFonts w:eastAsia="Times New Roman" w:cs="Times New Roman" w:ascii="Times New Roman" w:hAnsi="Times New Roman"/>
        </w:rPr>
        <w:t>ORGANIZATION Representatives Mia Yim</w:t>
      </w:r>
    </w:p>
    <w:p>
      <w:pPr>
        <w:pStyle w:val="Normal"/>
        <w:rPr/>
      </w:pPr>
      <w:r>
        <w:rPr/>
      </w:r>
    </w:p>
    <w:p>
      <w:pPr>
        <w:pStyle w:val="Normal"/>
        <w:rPr/>
      </w:pPr>
      <w:r>
        <w:rPr/>
      </w:r>
    </w:p>
    <w:p>
      <w:pPr>
        <w:pStyle w:val="Normal"/>
        <w:rPr/>
      </w:pPr>
      <w:r>
        <w:rPr/>
      </w:r>
    </w:p>
    <w:p>
      <w:pPr>
        <w:pStyle w:val="Normal"/>
        <w:rPr/>
      </w:pPr>
      <w:r>
        <w:rPr/>
      </w:r>
    </w:p>
    <w:p>
      <w:pPr>
        <w:pStyle w:val="Normal"/>
        <w:rPr/>
      </w:pPr>
      <w:r>
        <w:rPr/>
        <w:t>[('Marymount', 'NNP'), ('University', 'NNP'), ('is', 'VBZ'), ('a', 'DT'), ('private', 'JJ'), ('Catholic', 'NNP'), ('university', 'NN'), ('with', 'IN'), ('its', 'PRP$'), ('main', 'JJ'), ('campus', 'NN'), ('in', 'IN'), ('Arlington', 'NNP'), (',', ','), ('Virginia', 'NNP'), ('.', '.'), ('Marymount', 'NNP'), ('offers', 'VBZ'), ('bachelor', 'NN'), ("'s", 'POS'), (',', ','), ('master', 'NN'), ("'s", 'POS'), (',', ','), ('and', 'CC'), ('doctoral', 'JJ'), ('degrees', 'NNS'), ('in', 'IN'), ('a', 'DT'), ('wide', 'JJ'), ('range', 'NN'), ('of', 'IN'), ('disciplines', 'NNS'), ('.', '.'), ('It', 'PRP'), ('has', 'VBZ'), ('approximately', 'RB'), ('3,294', 'CD'), ('students', 'NNS'), ('enrolled', 'VBD'), (',', ','), ('representing', 'VBG'), ('approximately', 'RB'), ('45', 'CD'), ('states', 'NNS'), ('and', 'CC'), ('78', 'CD'), ('countries', 'NNS'), ('.', '.'), ('==', 'JJ'), ('History', 'NNP'), ('==', 'NNP'), ('Marymount', 'NNP'), ('was', 'VBD'), ('founded', 'VBN'), ('in', 'IN'), ('1950', 'CD'), ('by', 'IN'), ('the', 'DT'), ('Religious', 'NNP'), ('of', 'IN'), ('the', 'DT'), ('Sacred', 'NNP'), ('Heart', 'NNP'), ('of', 'IN'), ('Mary', 'NNP'), ('(', '('), ('RSHM', 'NNP'), (')', ')'), ('as', 'IN'), ('Marymount', 'NNP'), ('College', 'NNP'), (',', ','), ('a', 'DT'), ('two-year', 'JJ'), ('women', 'NNS'), ("'s", 'POS'), ('school', 'NN'), ('.', '.'), ('It', 'PRP'), ('was', 'VBD'), ('a', 'DT'), ('member', 'NN'), ('school', 'NN'), ('of', 'IN'), ('the', 'DT'), ('Marymount', 'NNP'), ('colleges', 'NNS'), ('operated', 'VBN'), ('by', 'IN'), ('the', 'DT'), ('sisterhood', 'NN'), ('in', 'IN'), ('New', 'NNP'), ('York', 'NNP'), (',', ','), ('California', 'NNP'), ('and', 'CC'), ('several', 'JJ'), ('other', 'JJ'), ('states', 'NNS'), ('.', '.'), ('The', 'DT'), ('campus', 'NN'), ('was', 'VBD'), ('located', 'VBN'), ('on', 'IN'), ('the', 'DT'), ('former', 'JJ'), ('estate', 'NN'), ('of', 'IN'), ('Admiral', 'NNP'), ('Presley', 'NNP'), ('Marion', 'NNP'), ('Rixey', 'NNP'), (',', ','), ('Naval', 'NNP'), ('Surgeon', 'NNP'), ('General', 'NNP'), ('and', 'CC'), ('personal', 'JJ'), ('physician', 'NN'), ('to', 'TO'), ('Presidents', 'NNS'), ('Theodore', 'NNP'), ('Roosevelt', 'NNP'), ('and', 'CC'), ('William', 'NNP'), ('McKinley', 'NNP'), ('.', '.'), ('Classes', 'NNS'), ('and', 'CC'), ('activities', 'NNS'), ('were', 'VBD'), ('centered', 'VBN'), ('around', 'IN'), ('the', 'DT'), ('former', 'JJ'), ('Rixey', 'NNP'), ('Mansion', 'NNP'), (',', ','), ('renamed', 'VBD'), ('as', 'IN'), ('the', 'DT'), ('university', 'NN'), ("'s", 'POS'), ('``', '``'), ('Main', 'NNP'), ('House', 'NNP'), ("''", "''"), ('.', '.'), ('Marymount', 'NNP'), ('became', 'VBD'), ('a', 'DT'), ('four-year', 'JJ'), ('college', 'NN'), ('in', 'IN'), ('1973', 'CD'), ('.', '.'), ('It', 'PRP'), ('added', 'VBD'), ('master', 'NN'), ("'s", 'POS'), ('degree', 'JJ'), ('programs', 'NNS'), ('in', 'IN'), ('1979', 'CD'), (',', ','), ('and', 'CC'), ('its', 'PRP$'), ('first', 'JJ'), ('doctoral', 'JJ'), ('program', 'NN'), (',', ','), ('the', 'DT'), ('clinical', 'JJ'), ('Doctor', 'NNP'), ('of', 'IN'), ('Physical', 'NNP'), ('Therapy', 'NNP'), (',', ','), ('in', 'IN'), ('2005', 'CD'), ('.', '.'), ('Its', 'PRP$'), ('first', 'JJ'), ('male', 'JJ'), ('students', 'NNS'), ('were', 'VBD'), ('admitted', 'VBN'), ('into', 'IN'), ('the', 'DT'), ('nursing', 'NN'), ('program', 'NN'), ('in', 'IN'), ('1972', 'CD'), (',', ','), ('and', 'CC'), ('the', 'DT'), ('college', 'NN'), ('became', 'VBD'), ('fully', 'RB'), ('coeducational', 'JJ'), ('and', 'CC'), ('changed', 'VBD'), ('its', 'PRP$'), ('name', 'NN'), ('to', 'TO'), ('Marymount', 'NNP'), ('University', 'NNP'), ('in', 'IN'), ('1986.The', 'CD'), ('university', 'NN'), ('established', 'VBD'), ('the', 'DT'), ('Center', 'NNP'), ('for', 'IN'), ('Ethical', 'NNP'), ('Concerns', 'NNP'), ('in', 'IN'), ('1993', 'CD'), ('.', '.'), ('In', 'IN'), ('October', 'NNP'), ('2010', 'CD'), (',', ','), ('Marymount', 'NNP'), ('celebrated', 'VBD'), ('its', 'PRP$'), ('60th', 'JJ'), ('anniversary', 'NN'), ('with', 'IN'), ('the', 'DT'), ('grand', 'JJ'), ('opening', 'NN'), ('and', 'CC'), ('ribbon', 'NN'), ('cutting', 'NN'), ('ceremony', 'NN'), ('for', 'IN'), ('Caruthers', 'NNP'), ('Hall', 'NNP'), (',', ','), ('a', 'DT'), ('52,000-square-foot', 'JJ'), ('(', '('), ('4,800', 'CD'), ('m2', 'NN'), (')', ')'), ('academic', 'JJ'), ('facility', 'NN'), ('focused', 'VBN'), ('on', 'IN'), ('the', 'DT'), ('sciences', 'NNS'), ('and', 'CC'), ('health', 'NN'), ('sciences', 'NNS'), (',', ','), ('and', 'CC'), ('Rose', 'NNP'), ('Benté', 'NNP'), ('Lee', 'NNP'), ('Ostapenko', 'NNP'), ('Hall', 'NNP'), (',', ','), ('a', 'DT'), ('77,000-square-foot', 'JJ'), ('(', '('), ('7,200', 'CD'), ('m2', 'NN'), (')', ')'), ('residence', 'NN'), ('hall', 'NN'), ('providing', 'VBG'), ('apartment-style', 'JJ'), ('housing', 'NN'), ('for', 'IN'), ('239', 'CD'), ('students', 'NNS'), ('.', '.'), ('The', 'DT'), ('Malek', 'NNP'), ('Plaza', 'NNP'), ('is', 'VBZ'), ('a', 'DT'), ('gathering', 'VBG'), ('area', 'NN'), ('between', 'IN'), ('the', 'DT'), ('two', 'CD'), ('buildings', 'NNS'), ('and', 'CC'), ('features', 'VBZ'), ('a', 'DT'), ('statue', 'NN'), ('of', 'IN'), ('Sister', 'NNP'), ('Majella', 'NNP'), ('Berg', 'NNP'), (',', ','), ('RSHM', 'NNP'), (',', ','), ('who', 'WP'), ('was', 'VBD'), ('president', 'NN'), ('of', 'IN'), ('Marymount', 'NNP'), ('from', 'IN'), ('1960', 'CD'), ('to', 'TO'), ('1993', 'CD'), ('.', '.'), ('A', 'DT'), ('sky', 'NN'), ('bridge', 'NN'), ('connects', 'VBZ'), ('the', 'DT'), ('new', 'JJ'), ('buildings', 'NNS'), ('to', 'TO'), ('the', 'DT'), ('rest', 'NN'), ('of', 'IN'), ('the', 'DT'), ('campus.In', 'NN'), ('August', 'NNP'), ('2017', 'CD'), (',', ','), ('Marymount', 'NNP'), ('opened', 'VBD'), ('Ballston', 'NNP'), ('Center', 'NNP'), ('.', '.'), ('The', 'DT'), ('LEED', 'NNP'), ('Gold', 'NNP'), ('Certified', 'NNP'), ('multi-use', 'NN'), ('complex', 'NN'), ('comprises', 'VBZ'), ('a', 'DT'), ('nine-story', 'JJ'), ('academic/office', 'NN'), ('tower', 'NN'), ('and', 'CC'), ('The', 'DT'), ('Rixey', 'NNP'), (',', ','), ('a', 'DT'), ('12-story', 'JJ'), ('residential/retail', 'NN'), ('building', 'NN'), (',', ','), ('each', 'DT'), ('boasting', 'VBG'), ('multi-level', 'JJ'), ('underground', 'JJ'), ('parking', 'NN'), ('.', '.'), ('Ballston', 'NNP'), ('Center', 'NNP'), ('is', 'VBZ'), ('anchored', 'VBN'), ('by', 'IN'), ('a', 'DT'), ('public', 'JJ'), ('plaza', 'NN'), ('and', 'CC'), ('the', 'DT'), ('Reinsch', 'NNP'), ('Pierce', 'NNP'), ('Family', 'NNP'), ('Courtyard', 'NNP'), ('.', '.'), ('==', 'NN'), ('Academics', 'NNPS'), ('and', 'CC'), ('accreditation', 'NN'), ('==', 'NNP'), ('Marymount', 'NNP'), ('University', 'NNP'), ('is', 'VBZ'), ('accredited', 'VBN'), ('by', 'IN'), ('the', 'DT'), ('Commission', 'NNP'), ('on', 'IN'), ('Colleges', 'NNP'), ('of', 'IN'), ('the', 'DT'), ('Southern', 'NNP'), ('Association', 'NNP'), ('of', 'IN'), ('Colleges', 'NNP'), ('and', 'CC'), ('Schools', 'NNP'), ('to', 'TO'), ('award', 'VB'), ('doctoral', 'JJ'), (',', ','), ('master', 'NN'), ("'s", 'POS'), (',', ','), ('and', 'CC'), ('bachelor', 'NN'), ("'s", 'POS'), ('degrees', 'NNS'), ('.', '.'), ('The', 'DT'), ('school', 'NN'), ('grants', 'NNS'), ('bachelor', 'NN'), ("'s", 'POS'), (',', ','), ('master', 'NN'), ("'s", 'POS'), ('and', 'CC'), ('doctoral', 'JJ'), ('degrees', 'NNS'), (',', ','), ('undergraduate', 'NN'), ('and', 'CC'), ('graduate', 'NN'), ('certification', 'NN'), (',', ','), ('and', 'CC'), ('pre-professional', 'JJ'), ('programs', 'NNS'), ('in', 'IN'), ('teaching', 'VBG'), (',', ','), ('law', 'NN'), (',', ','), ('medicine', 'NN'), ('and', 'CC'), ('physical', 'JJ'), ('therapy', 'NN'), ('through', 'IN'), ('the', 'DT'), ('College', 'NNP'), ('of', 'IN'), ('Health', 'NNP'), ('and', 'CC'), ('Education', 'NNP'), (',', ','), ('College', 'NNP'), ('of', 'IN'), ('Business', 'NNP'), (',', ','), ('Innovation', 'NNP'), (',', ','), ('Leadership', 'NNP'), ('and', 'CC'), ('Technology', 'NNP'), ('and', 'CC'), ('College', 'NNP'), ('of', 'IN'), ('Science', 'NNP'), ('and', 'CC'), ('Humanities', 'NNP'), ('.', '.'), ('Marymount', 'NNP'), ('is', 'VBZ'), ('a', 'DT'), ('member', 'NN'), ('of', 'IN'), ('the', 'DT'), ('Consortium', 'NNP'), ('of', 'IN'), ('Universities', 'NNP'), ('of', 'IN'), ('the', 'DT'), ('Washington', 'NNP'), ('Metropolitan', 'NNP'), ('Area', 'NNP'), (',', ','), ('which', 'WDT'), ('allows', 'VBZ'), ('students', 'NNS'), ('to', 'TO'), ('take', 'VB'), ('courses', 'NNS'), ('at', 'IN'), ('any', 'DT'), ('of', 'IN'), ('the', 'DT'), ('other', 'JJ'), ('17', 'CD'), ('member', 'NN'), ('institutions', 'NNS'), ('and', 'CC'), ('to', 'TO'), ('borrow', 'VB'), ('books', 'NNS'), ('from', 'IN'), ('their', 'PRP$'), ('libraries', 'NNS'), ('.', '.'), ('==', 'JJ'), ('Campuses', 'NNP'), ('==', 'NNP'), ('===', 'NNP'), ('Main', 'NNP'), ('Campus', 'NNP'), ('===', 'NNP'), ('Marymount', 'NNP'), ("'s", 'POS'), ('main', 'JJ'), ('campus', 'NN'), ('is', 'VBZ'), ('located', 'VBN'), ('on', 'IN'), ('21', 'CD'), ('acres', 'NNS'), ('(', '('), ('85,000', 'CD'), ('m2', 'NN'), (')', ')'), ('in', 'IN'), ('the', 'DT'), ('North', 'NNP'), ('Arlington', 'NNP'), ('area', 'NN'), ('of', 'IN'), ('Arlington', 'NNP'), (',', ','), ('Virginia', 'NNP'), ('.', '.'), ('The', 'DT'), ('campus', 'NN'), ('includes', 'VBZ'), ('six', 'CD'), ('residence', 'NN'), ('halls', 'NNS'), (':', ':'), ('Rose', 'NNP'), ('Benté', 'NNP'), ('Lee', 'NNP'), ('Ostapenko', 'NNP'), ('Hall', 'NNP'), (',', ','), ('Rowley', 'NNP'), ('Hall', 'NNP'), (',', ','), ('Butler', 'NNP'), ('Hall', 'NNP'), (',', ','), ('St.', 'NNP'), ('Joseph', 'NNP'), ("'s", 'POS'), ('Hall', 'NNP'), (',', ','), ('Berg', 'NNP'), ('Hall', 'NNP'), (',', ','), ('and', 'CC'), ('Gerard', 'NNP'), ('Phelan', 'NNP'), ('Hall', 'NNP'), (';', ':'), ('three', 'CD'), ('academic', 'JJ'), ('buildings', 'NNS'), (':', ':'), ('Rowley', 'NNP'), ('Academic', 'NNP'), ('Center', 'NNP'), (',', ','), ('Caruthers', 'NNP'), ('Hall', 'NNP'), (',', ','), ('and', 'CC'), ('Gailhac', 'NNP'), ('Hall', 'NNP'), (';', ':'), ('St.', 'NNP'),</w:t>
      </w:r>
    </w:p>
    <w:p>
      <w:pPr>
        <w:pStyle w:val="Normal"/>
        <w:rPr/>
      </w:pPr>
      <w:r>
        <w:rPr/>
        <w:t xml:space="preserve"> </w:t>
      </w:r>
      <w:r>
        <w:rPr/>
        <w:t>('Joseph', 'NNP'), ("'s", 'POS'), ('Hall', 'NNP'), ('computer', 'NN'), ('labs', 'NN'), (';', ':'), ('the', 'DT'), ('Rose', 'NNP'), ('Benté', 'NNP'), ('Lee', 'NNP'), ('Center', 'NNP'), (',', ','), ('which', 'WDT'), ('includes', 'VBZ'), ('two', 'CD'), ('gyms', 'NN'), (',', ','), ('Bernie', 'NNP'), ("'s", 'POS'), ('Cafe', 'NNP'), (',', ','), ('mail', 'NN'), ('facilities', 'NNS'), (',', ','), ('and', 'CC'), ('recreational', 'JJ'), ('and', 'CC'), ('meeting', 'JJ'), ('spaces', 'NNS'), (';', ':'), ('the', 'DT'), ('Gerard', 'NNP'), ('Phelan', 'NNP'), ('Cafeteria', 'NNP'), (';', ':'), ('the', 'DT'), ('Emerson', 'NNP'), ('G.', 'NNP'), ('Reinsch', 'NNP'), ('Library', 'NNP'), ('and', 'CC'), ('Auditorium', 'NNP'), (';', ':'), ('the', 'DT'), ('Lodge', 'NNP'), (';', ':'), ('Ireton', 'NNP'), ('Hall', 'NNP'), (';', ':'), ('the', 'DT'), ('Main', 'NNP'), ('House', 'NNP'), (';', ':'), ('the', 'DT'), ('Chapel', 'NNP'), ('of', 'IN'), ('the', 'DT'), ('Sacred', 'NNP'), ('Heart', 'NNP'), ('of', 'IN'), ('Mary', 'NNP'), (';', ':'), ('and', 'CC'), ('the', 'DT'), ('synthetic-turf', 'JJ'), ('practice', 'NN'), ('field', 'NN'), ('.', '.'), ('===', 'JJ'), ('Ballston', 'NNP'), ('Center', 'NNP'), ('===', 'NNP'), ('Marymount', 'NNP'), ("'s", 'POS'), ('Ballston', 'NNP'), ('Center', 'NNP'), ('is', 'VBZ'), ('2', 'CD'), ('miles', 'NNS'), ('(', '('), ('3.2', 'CD'), ('km', 'NN'), (')', ')'), ('away', 'RB'), ('from', 'IN'), ('the', 'DT'), ('main', 'JJ'), ('campus', 'NN'), ('in', 'IN'), ('Arlington', 'NNP'), ('and', 'CC'), ('houses', 'NNS'), ('the', 'DT'), ('College', 'NNP'), ('of', 'IN'), ('Business', 'NNP'), (',', ','), ('Innovation', 'NNP'), (',', ','), ('Leadership', 'NNP'), (',', ','), ('and', 'CC'), ('Technology', 'NNP'), ('as', 'RB'), ('well', 'RB'), ('as', 'IN'), ('the', 'DT'), ('Counseling', 'NNP'), (',', ','), ('Human', 'NNP'), ('Services', 'NNPS'), (',', ','), ('and', 'CC'), ('Forensic', 'NNP'), ('&amp;', 'CC'), ('Legal', 'NNP'), ('Psychology', 'NNP'), ('programs', 'NNS'), ('of', 'IN'), ('the', 'DT'), ('College', 'NNP'), ('of', 'IN'), ('Health', 'NNP'), ('and', 'CC'), ('Education', 'NNP'), ('.', '.'), ('The', 'DT'), ('Graduate', 'NNP'), ('Enrollment', 'NNP'), ('Services', 'NNP'), ('office', 'NN'), ('is', 'VBZ'), ('also', 'RB'), ('located', 'VBN'), ('here', 'RB'), ('.', '.'), ('The', 'DT'), ('center', 'NN'), ('also', 'RB'), ('includes', 'VBZ'), ('the', 'DT'), ('Cody', 'NN'), ('Gallery', 'NNP'), (',', ','), ('Eats', 'NNP'), ('Café', 'NNP'), (',', ','), ('Coakley', 'NNP'), ('Family', 'NNP'), ('Library', 'NNP'), (',', ','), ('computer', 'NN'), ('labs', 'NN'), (',', ','), ('chapel', 'NN'), (',', ','), ('conference', 'NN'), ('center', 'NN'), ('and', 'CC'), ('auditorium', 'NN'), ('.', '.'), ('Across', 'IN'), ('the', 'DT'), ('courtyard', 'NN'), (',', ','), ('The', 'DT'), ('Rixey', 'NNP'), ('offers', 'VBZ'), ('retail', 'JJ'), ('space', 'NN'), ('as', 'RB'), ('well', 'RB'), ('as', 'IN'), ('residential', 'JJ'), ('apartments', 'NNS'), (',', ','), ('including', 'VBG'), ('Marymount', 'NNP'), ('graduate', 'NN'), ('student', 'NN'), ('housing', 'NN'), ('.', '.'), ('The', 'DT'), ('Ballston-MU', 'JJ'), ('Metro', 'NNP'), ('Station', 'NNP'), ('is', 'VBZ'), ('within', 'IN'), ('walking', 'VBG'), ('distance', 'NN'), ('from', 'IN'), ('the', 'DT'), ('Ballston', 'NNP'), ('Center', 'NNP'), ('.', '.'), ('Additionally', 'RB'), (',', ','), ('free', 'JJ'), ('shuttle', 'NN'), ('services', 'NNS'), ('operate', 'VBP'), ('between', 'IN'), ('the', 'DT'), ('Ballston-MU', 'NNP'), ('Metro', 'NNP'), ('Station', 'NNP'), (',', ','), ('Main', 'NNP'), ('Campus', 'NNP'), (',', ','), ('4040', 'CD'), ('Center', 'NNP'), ('and', 'CC'), ('Ballston', 'NNP'), ('Center', 'NNP'), ('.', '.'), ('===', 'JJ'), ('4040', 'CD'), ('Center', 'NNP'), ('===', 'NNP'), ('Marymount', 'NNP'), ("'s", 'POS'), ('4040', 'CD'), ('Center', 'NNP'), ('houses', 'NNS'), ('its', 'PRP$'), ('physical', 'JJ'), ('therapy', 'NN'), ('doctoral', 'JJ'), ('program', 'NN'), ('and', 'CC'), ('MedStar', 'NNP'), ('Clinic', 'NNP'), ('.', '.'), ('The', 'DT'), ('clinic', 'NN'), (',', ','), ('a', 'DT'), ('partnership', 'NN'), ('between', 'IN'), ('Marymount', 'NNP'), ('and', 'CC'), ('MedStar', 'NNP'), ('NRH', 'NNP'), ('Rehabilitation', 'NNP'), ('Network', 'NNP'), (',', ','), ('provides', 'VBZ'), ('physical', 'JJ'), ('therapy', 'NN'), ('services', 'NNS'), ('to', 'TO'), ('the', 'DT'), ('community', 'NN'), ('while', 'IN'), ('allowing', 'VBG'), ('for', 'IN'), ('an', 'DT'), ('enriching', 'VBG'), ('environment', 'NN'), ('in', 'IN'), ('which', 'WDT'), ('Marymount', 'NNP'), ('physical', 'JJ'), ('therapy', 'NN'), ('students', 'NNS'), ('gain', 'VBP'), ('valuable', 'JJ'), ('clinical', 'JJ'), ('education', 'NN'), ('experience', 'NN'), ('.', '.'), ('The', 'DT'), ('4040', 'CD'), ('Center', 'NNP'), ('location', 'NN'), ('is', 'VBZ'), ('just', 'RB'), ('minutes', 'NNS'), ('from', 'IN'), ('the', 'DT'), ('Main', 'NNP'), ('Campus', 'NNP'), ('and', 'CC'), ('within', 'IN'), ('walking', 'VBG'), ('distance', 'NN'), ('of', 'IN'), ('the', 'DT'), ('Ballston-MU', 'NNP'), ('Metro', 'NNP'), ('Station', 'NNP'), ('.', '.'), ('Students', 'NNS'), ('travel', 'VBP'), ('to', 'TO'), ('and', 'CC'), ('from', 'IN'), ('locations', 'NNS'), ('on', 'IN'), ('free', 'JJ'), ('Marymount', 'NNP'), ('shuttles', 'NNS'), ('.', '.'), ('==', 'JJ'), ('Athletics', 'NNPS'), ('and', 'CC'), ('recreation', 'NN'), ('==', 'NNP'), ('Marymount', 'NNP'), ("'s", 'POS'), ('athletic', 'JJ'), ('teams', 'NNS'), (',', ','), ('known', 'VBN'), ('as', 'IN'), ('the', 'DT'), ('Saints', 'NNP'), (',', ','), ('compete', 'NN'), ('in', 'IN'), ('NCAA', 'NNP'), ('Division', 'NNP'), ('III', 'NNP'), ('in', 'IN'), ('the', 'DT'), ('Atlantic', 'NNP'), ('East', 'NNP'), ('Conference', 'NNP'), ('and', 'CC'), ('sponsor', 'VBD'), ('20', 'CD'), ('sports', 'NNS'), ('.', '.'), ('Men', 'NN'), ("'s", 'POS'), ('sports', 'NNS'), ('include', 'VBP'), ('baseball', 'NN'), (',', ','), ('basketball', 'NN'), (',', ','), ('cross', 'JJ'), ('country', 'NN'), (',', ','), ('golf', 'NN'), (',', ','), ('lacrosse', 'NN'), (',', ','), ('soccer', 'NN'), (',', ','), ('swimming', 'NN'), (',', ','), ('tennis', 'NN'), (',', ','), ('track', 'NN'), ('&amp;', 'CC'), ('field', 'NN'), (',', ','), ('and', 'CC'), ('volleyball', 'NN'), ('.', '.'), ('Women', 'NNP'), ("'s", 'POS'), ('sports', 'NNS'), ('include', 'VBP'), ('basketball', 'NN'), (',', ','), ('cross', 'JJ'), ('country', 'NN'), (',', ','), ('golf', 'NN'), (',', ','), ('lacrosse', 'NN'), (',', ','), ('soccer', 'NN'), (',', ','), ('softball', 'NN'), (',', ','), ('swimming', 'NN'), (',', ','), ('tennis', 'NN'), (',', ','), ('track', 'NN'), ('&amp;', 'CC'), ('field', 'NN'), (',', ','), ('and', 'CC'), ('volleyball.After', 'RB'), ('nearly', 'RB'), ('29', 'CD'), ('years', 'NNS'), ('as', 'IN'), ('a', 'DT'), ('founding', 'JJ'), ('member', 'NN'), ('of', 'IN'), ('the', 'DT'), ('Capital', 'NNP'), ('Athletic', 'NNP'), ('Conference', 'NNP'), (',', ','), ('Marymount', 'NNP'), ('joined', 'VBD'), ('with', 'IN'), ('six', 'CD'), ('other', 'JJ'), ('institutions', 'NNS'), ('in', 'IN'), ('the', 'DT'), ('region', 'NN'), ('to', 'TO'), ('form', 'VB'), ('a', 'DT'), ('new', 'JJ'), ('league', 'NN'), (',', ','), ('the', 'DT'), ('Atlantic', 'NNP'), ('East', 'NNP'), ('Conference', 'NNP'), (',', ','), ('which', 'WDT'), ('received', 'VBD'), ('NCAA', 'NNP'), ('approval', 'NN'), ('to', 'TO'), ('begin', 'VB'), ('competition', 'NN'), ('on', 'IN'), ('September', 'NNP'), ('1', 'CD'), (',', ','), ('2018.In', 'CD'), ('2020', 'CD'), (',', ','), ('a', 'DT'), ('record', 'NN'), ('50', 'CD'), ('percent', 'NN'), ('of', 'IN'), ('Marymount', 'NNP'), ('student-athletes', 'NNS'), ('were', 'VBD'), ('named', 'VBN'), ('to', 'TO'), ('the', 'DT'), ('Atlantic', 'NNP'), ('East', 'NNP'), ('Conference', 'NNP'), ('All-Academic', 'NNP'), ('Team', 'NNP'), ('.', '.'), ('Additionally', 'RB'), (',', ','), ('six', 'CD'), ('student-athletes', 'NNS'), ('earned', 'VBD'), ('a', 'DT'), ('spot', 'NN'), ('on', 'IN'), ('the', 'DT'), ('Virginia', 'NNP'), ('Sports', 'NNP'), ('Information', 'NNP'), ('Directors', 'NNP'), ('(', '('), ('VaSID', 'NNP'), (')', ')'), ('Academic', 'NNP'), ('All-State', 'NNP'), ('team', 'NN'), ('.', '.'), ('Marymount', 'NNP'), ('also', 'RB'), ('offers', 'VBZ'), ('recreation', 'NN'), ('and', 'CC'), ('intramural', 'JJ'), ('programming', 'NN'), ('throughout', 'IN'), ('the', 'DT'), ('year', 'NN'), ('.', '.'), ('Intramural', 'JJ'), ('offerings', 'NNS'), ('include', 'VBP'), ('basketball', 'NN'), (',', ','), ('volleyball', 'NN'), (',', ','), ('soccer', 'NN'), (',', ','), ('ultimate', 'JJ'), ('frisbee', 'NN'), (',', ','), ('kickball', 'NN'), (',', ','), ('wiffleball', 'NN'), (',', ','), ('and', 'CC'), ('canoe', 'JJ'), ('battleship', 'NN'), ('.', '.'), ('A', 'DT'), ('variety', 'NN'), ('of', 'IN'), ('fitness', 'NN'), ('classes', 'NNS'), ('are', 'VBP'), ('offered', 'VBN'), ('free', 'JJ'), ('to', 'TO'), ('students', 'NNS'), (',', ','), ('faculty', 'NN'), (',', ','), ('and', 'CC'), ('staff', 'NN'), ('.', '.'), ('==', 'NN'), ('Clubs', 'NNP'), ('and', 'CC'), ('student', 'NN'), ('organizations', 'NNS'), ('==', 'VBP'), ('Marymount', 'NNP'), ('University', 'NNP'), ('has', 'VBZ'), ('over', 'RP'), ('30', 'CD'), ('clubs', 'NNS'), ('and', 'CC'), ('student', 'NN'), ('organizations', 'NNS'), (',', ','), ('most', 'JJS'), ('of', 'IN'), ('which', 'WDT'), ('are', 'VBP'), ('advised', 'VBN'), ('by', 'IN'), ('the', 'DT'), ('Office', 'NNP'), ('of', 'IN'), ('Student', 'NNP'), ('Transition', 'NNP'), (',', ','), ('Engagement', 'NNP'), (',', ','), ('and', 'CC'), ('Leadership', 'NNP'), ('.', '.'), ('Student', 'NN'), ('clubs', 'NNS'), ('and', 'CC'), ('organizations', 'NNS'), ('are', 'VBP'), ('created', 'VBN'), ('based', 'VBN'), ('on', 'IN'), ('the', 'DT'), ('interests', 'NNS'), ('of', 'IN'), ('Marymount', 'NNP'), ('students', 'NNS'), (',', ','), ('and', 'CC'), ('include', 'VBP'), ('groups', 'NNS'), ('dedicated', 'VBD'), ('to', 'TO'), ('community', 'NN'), ('service', 'NN'), ('or', 'CC'), ('philanthropy', 'NN'), (',',</w:t>
      </w:r>
    </w:p>
    <w:p>
      <w:pPr>
        <w:pStyle w:val="Normal"/>
        <w:rPr/>
      </w:pPr>
      <w:r>
        <w:rPr/>
        <w:t xml:space="preserve"> </w:t>
      </w:r>
      <w:r>
        <w:rPr/>
        <w:t>','), ('cultural', 'JJ'), ('appreciation', 'NN'), (',', ','), ('or', 'CC'), ('specific', 'JJ'), ('academic', 'JJ'), ('interest', 'NN'), ('.', '.'), ('The', 'DT'), ('Student', 'NNP'), ('Government', 'NNP'), ('Association', 'NNP'), (',', ','), ('Association', 'NNP'), ('for', 'IN'), ('Campus', 'NNP'), ('Events', 'NNP'), (',', ','), ('and', 'CC'), ('Marymount', 'NNP'), ('University', 'NNP'), ("'s", 'POS'), ('student-run', 'JJ'), ('newspaper', 'NN'), ('The', 'DT'), ('Banner', 'NNP'), ('provide', 'JJ'), ('students', 'NNS'), ('with', 'IN'), ('additional', 'JJ'), ('organizational', 'JJ'), ('management', 'NN'), ('experience', 'NN'), ('.', '.'), ('In', 'IN'), ('addition', 'NN'), (',', ','), ('students', 'NNS'), ('have', 'VBP'), ('the', 'DT'), ('opportunity', 'NN'), ('to', 'TO'), ('engage', 'VB'), ('in', 'IN'), ('leadership', 'NN'), ('development', 'NN'), ('opportunities', 'NNS'), ('through', 'IN'), ('participation', 'NN'), ('as', 'IN'), ('an', 'DT'), ('Orientation', 'NNP'), ('Leader', 'NNP'), (',', ','), ('Community', 'NNP'), ('Assistant', 'NNP'), (',', ','), ('or', 'CC'), ('Peer', 'NNP'), ('Mentor', 'NNP'), ('.', '.'), ('==', 'NNP'), ('Community', 'NNP'), ('engagement', 'JJ'), ('==', 'NNP'), ('Each', 'DT'), ('year', 'NN'), (',', ','), ('Marymount', 'NNP'), ('students', 'NNS'), ('provide', 'VBP'), ('more', 'JJR'), ('than', 'IN'), ('16,000', 'CD'), ('hours', 'NNS'), ('of', 'IN'), ('service', 'NN'), ('in', 'IN'), ('the', 'DT'), ('local', 'JJ'), ('and', 'CC'), ('global', 'JJ'), ('community', 'NN'), ('.', '.'), ('From', 'IN'), ('tutoring', 'VBG'), ('children', 'NNS'), (',', ','), ('providing', 'VBG'), ('health-assessment', 'JJ'), ('services', 'NNS'), (',', ','), ('conducting', 'VBG'), ('food', 'NN'), ('drives', 'NNS'), (',', ','), ('and', 'CC'), ('cleaning', 'VBG'), ('up', 'RP'), ('parks', 'NNS'), ('to', 'TO'), ('building', 'VBG'), ('a', 'DT'), ('chapel', 'NN'), ('in', 'IN'), ('the', 'DT'), ('Dominican', 'NNP'), ('Republic', 'NNP'), ('or', 'CC'), ('raising', 'VBG'), ('funds', 'NNS'), ('for', 'IN'), ('a', 'DT'), ('well', 'NN'), ('in', 'IN'), ('Sierra', 'NNP'), ('Leone', 'NNP'), (',', ','), ('Marymount', 'NNP'), ('students', 'NNS'), ('actively', 'RB'), ('seek', 'VBP'), ('out', 'RP'), ('ways', 'NNS'), ('to', 'TO'), ('make', 'VB'), ('a', 'DT'), ('difference.In', 'NN'), ('2018', 'CD'), (',', ','), ('Marymount', 'NNP'), ('University', 'NNP'), ('established', 'VBD'), ('the', 'DT'), ('Saints', 'NNP'), ("'", 'POS'), ('Center', 'NNP'), ('for', 'IN'), ('Service', 'NNP'), ('to', 'TO'), ('implement', 'VB'), ('a', 'DT'), ('framework', 'NN'), ('for', 'IN'), ('sustainable', 'JJ'), ('service', 'NN'), ('programming', 'NN'), ('.', '.'), ('The', 'DT'), ('Center', 'NNP'), ('supports', 'NNS'), (',', ','), ('promotes', 'NNS'), ('and', 'CC'), ('coordinates', 'NNS'), ('service', 'NN'), ('opportunities', 'NNS'), ('across', 'IN'), ('campus', 'NN'), (',', ','), ('leveraging', 'VBG'), ('Marymount', 'NNP'), ('University', 'NNP'), ("'s", 'POS'), ('commitment', 'NN'), ('to', 'TO'), ('service', 'NN'), ('and', 'CC'), ('providing', 'VBG'), ('further', 'JJ'), ('opportunities', 'NNS'), ('for', 'IN'), ('Marymount', 'NNP'), ("'s", 'POS'), ('students', 'NNS'), ('and', 'CC'), ('faculty', 'NN'), ('to', 'TO'), ('work', 'VB'), ('together', 'RB'), ('on', 'IN'), ('service', 'NN'), ('projects', 'NNS'), (',', ','), ('both', 'DT'), ('inside', 'IN'), ('and', 'CC'), ('outside', 'IN'), ('the', 'DT'), ('classroom', 'NN'), ('.', '.'), ('==', 'JJ'), ('Awards', 'NNPS'), ('and', 'CC'), ('acknowledgments', 'NNS'), ('==', 'VBP'), ('Marymount', 'NNP'), ('University', 'NNP'), ('has', 'VBZ'), ('earned', 'VBN'), ('multiple', 'JJ'), ('inclusions', 'NNS'), ('in', 'IN'), ('U.S.', 'NNP'), ('News', 'NNP'), ('&amp;', 'CC'), ('World', 'NNP'), ('Report', 'NNP'), ("'s", 'POS'), ('2021', 'CD'), ('Best', 'NNP'), ('Colleges', 'NNPS'), ('Rankings', 'NNP'), (':', ':'), ('#', '#'), ('1', 'CD'), ('for', 'IN'), ('Most', 'JJS'), ('International', 'NNP'), ('Students', 'NNP'), ('(', '('), ('#', '#'), ('2', 'CD'), ('in', 'IN'), ('2020', 'CD'), (')', ')'), ('#', '#'), ('2', 'CD'), ('for', 'IN'), ('Campus', 'NNP'), ('Ethnic', 'NNP'), ('Diversity', 'NNP'), ('(', '('), ('#', '#'), ('3', 'CD'), ('in', 'IN'), ('2020', 'CD'), (')', ')'), ('Top', 'NNP'), ('Tier', 'NNP'), ('for', 'IN'), ('Regional', 'NNP'), ('Universities', 'NNP'), ('South', 'NNP'), ('Best', 'NNP'), ('Value', 'NNP'), ('School', 'NNP'), ('Best', 'NNP'), ('Colleges', 'NNP'), ('for', 'IN'), ('Veterans', 'NNP'), ('Best', 'NNP'), ('Online', 'NNP'), ('Graduate', 'NNP'), ('Business', 'NNP'), (',', ','), ('Non-MBA', 'NNP'), ('programs', 'NNS'), ('–', 'VBP'), ('CybersecurityAdditional', 'JJ'), ('recognitions', 'NNS'), ('include', 'VBP'), (':', ':'), ('Designated', 'VBN'), ('a', 'DT'), ('Hispanic-Serving', 'JJ'), ('Institution', 'NNP'), ('(', '('), ('HSI', 'NNP'), (')', ')'), ('and', 'CC'), ('certified', 'VBN'), ('by', 'IN'), ('the', 'DT'), ('U.S.', 'NNP'), ('Department', 'NNP'), ('of', 'IN'), ('Education', 'NNP'), ('.', '.'), ('Named', 'VBN'), ('2017', 'CD'), ('Educator', 'NNP'), ('of', 'IN'), ('the', 'DT'), ('Year', 'NN'), ('by', 'IN'), ('The', 'DT'), ('World', 'NNP'), ('Affairs', 'NNPS'), ('Council', 'NNP'), (',', ','), ('Washington', 'NNP'), (',', ','), ('D.C.', 'NNP'), ('==', 'NNP'), ('Notable', 'NNP'), ('alumni', 'NNS'), ('==', 'NNP'), ('Toni', 'NNP'), ('Ardabell', 'NNP'), (',', ','), ('Associate', 'NNP'), ('Chief', 'NNP'), ('of', 'IN'), ('Clinical', 'NNP'), ('Enterprise', 'NNP'), ('for', 'IN'), ('INOVA', 'NNP'), ('Health', 'NNP'), ('System', 'NNP'), ('Lieutenant', 'NNP'), ('General', 'NNP'), ('Steven', 'NNP'), ('Boutelle', 'NNP'), (',', ','), ('former', 'JJ'), ('Chief', 'NNP'), ('Information', 'NNP'), ('Officer', 'NNP'), ('of', 'IN'), ('the', 'DT'), ('U.S.', 'NNP'), ('Army', 'NNP'), ('Yene', 'NNP'), ('Damtew', 'NNP'), (',', ','), ('hairstylist', 'NN'), ('to', 'TO'), ('Michelle', 'NNP'), ('Obama', 'NNP'), ('Cindy', 'NNP'), ('Eckert', 'NNP'), (',', ','), ('Co-Founder', 'NNP'), ('&amp;', 'CC'), ('CEO', 'NNP'), ('of', 'IN'), ('Sprout', 'NNP'), ('Pharmaceuticals', 'NNP'), ('Tonye', 'NNP'), ('Garrick', 'NNP'), (',', ','), ('Nigerian', 'JJ'), ('singer', 'NN'), ('and', 'CC'), ('songwriter', 'NN'), ('Ryan', 'NNP'), ('Hampton', 'NNP'), (',', ','), ('writer', 'NN'), ('and', 'CC'), ('political', 'JJ'), ('activist', 'NN'), ('surrounding', 'VBG'), ('addiction', 'NN'), ('Katherine', 'NNP'), ('Kallinis', 'NNP'), ('Berman', 'NNP'), (',', ','), ('co-founder', 'NN'), ('of', 'IN'), ('Georgetown', 'NNP'), ('Cupcake', 'NNP'), ('and', 'CC'), ('star', 'NN'), ('of', 'IN'), ('TLC', 'NNP'), ("'s", 'POS'), ('DC', 'NNP'), ('Cupcakes', 'NNP'), ('Gregg', 'NNP'), ('McCrary', 'NNP'), (',', ','), ('author', 'NN'), ('and', 'CC'), ('former', 'JJ'), ('FBI', 'NNP'), ('criminal', 'NN'), ('profiler', 'NN'), ('Noor', 'NNP'), ('Rashid', 'NNP'), ('Al', 'NNP'), ('Khalifa', 'NNP'), (',', ','), ('founder', 'NN'), (',', ','), ('CEO', 'NNP'), ('and', 'CC'), ('designer', 'NN'), ('of', 'IN'), ('fashion', 'NN'), ('brand', 'NN'), ('Noon', 'NNP'), ('By', 'IN'), ('Noor', 'NNP'), ('Rashad', 'NNP'), ('Robinson', 'NNP'), (',', ','), ('President', 'NNP'), ('of', 'IN'), ('Color', 'NNP'), ('of', 'IN'), ('Change', 'NNP'), ('Timothy', 'NNP'), ('Sheehan', 'NNP'), (',', ','), ('co-founder', 'NN'), ('and', 'CC'), ('CEO', 'NNP'), ('of', 'IN'), ('Greenlight', 'NNP'), ('Financial', 'NNP'), ('Technology', 'NNP'), ('Michael', 'NNP'), ('D.', 'NNP'), ('Smith', 'NNP'), (',', ','), ('Executive', 'NNP'), ('Director', 'NNP'), ('of', 'IN'), ('the', 'DT'), ('My', 'NNP'), ('Brother', 'NNP'), ('’', 'NNP'), ('s', 'VBZ'), ('Keeper', 'NNP'), ('(', '('), ('MBK', 'NNP'), (')', ')'), ('Alliance', 'NNP'), (',', ','), ('an', 'DT'), ('organization', 'NN'), ('of', 'IN'), ('the', 'DT'), ('Obama', 'NNP'), ('Foundation', 'NNP'), ('Dr.', 'NNP'), ('Beverly', 'NNP'), ('Stallings-Johnson', 'NNP'), (',', ','), ('Chief', 'NNP'), ('Diversity', 'NNP'), (',', ','), ('Equity', 'NNP'), ('&amp;', 'CC'), ('Inclusion', 'NNP'), ('Officer', 'NNP'), ('of', 'IN'), ('The', 'DT'), ('Wendy', 'NNP'), ("'s", 'POS'), ('Company', 'NNP'), ('Tyler', 'NNP'), ('Wisler', 'NNP'), (',', ','), ('HGTV', 'NNP'), ('Star', 'NNP'), ('and', 'CC'), ('interior', 'JJ'), ('designer', 'NN'), ('Doreen', 'NNP'), ('Wonda', 'NNP'), ('Johnson', 'NNP'), (',', ','), ('member', 'NN'), ('of', 'IN'), ('the', 'DT'), ('New', 'NNP'), ('Mexico', 'NNP'), ('House', 'NNP'), ('of', 'IN'), ('Representatives', 'NNPS'), ('Mia', 'NNP'), ('Yim', 'NNP'), (',', ','), ('professional', 'JJ'), ('wrestler', 'NN'), ('==', 'NNP'), ('References', 'NNP'), ('==', 'NNP'), ('==', 'NNP'), ('External', 'NNP'), ('links', 'NNS'), ('==', 'VBP'), ('Official', 'NNP'), ('website', 'NN')]</w:t>
      </w:r>
    </w:p>
    <w:p>
      <w:pPr>
        <w:pStyle w:val="Normal"/>
        <w:rPr/>
      </w:pPr>
      <w:r>
        <w:rPr/>
      </w:r>
    </w:p>
    <w:p>
      <w:pPr>
        <w:pStyle w:val="Normal"/>
        <w:rPr/>
      </w:pPr>
      <w:r>
        <w:rPr/>
      </w:r>
    </w:p>
    <w:p>
      <w:pPr>
        <w:pStyle w:val="Normal"/>
        <w:rPr/>
      </w:pPr>
      <w:r>
        <w:rPr/>
        <w:t>Precision: 0.750</w:t>
      </w:r>
    </w:p>
    <w:p>
      <w:pPr>
        <w:pStyle w:val="Normal"/>
        <w:rPr/>
      </w:pPr>
      <w:r>
        <w:rPr/>
        <w:t>Recall: 0.900</w:t>
      </w:r>
    </w:p>
    <w:p>
      <w:pPr>
        <w:pStyle w:val="Normal"/>
        <w:rPr/>
      </w:pPr>
      <w:r>
        <w:rPr/>
        <w:t>F-Measure: 0.760</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pple-system">
    <w:altName w:val="system-ui"/>
    <w:charset w:val="01"/>
    <w:family w:val="roman"/>
    <w:pitch w:val="variable"/>
  </w:font>
  <w:font w:name="Times">
    <w:altName w:val="Times New Roman"/>
    <w:charset w:val="01"/>
    <w:family w:val="roman"/>
    <w:pitch w:val="variable"/>
  </w:font>
  <w:font w:name="Monaco">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6"/>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Viewercontrolspagenumber" w:customStyle="1">
    <w:name w:val="viewercontrols--page-number"/>
    <w:basedOn w:val="DefaultParagraphFont"/>
    <w:qFormat/>
    <w:rsid w:val="00b243c5"/>
    <w:rPr/>
  </w:style>
  <w:style w:type="character" w:styleId="Appleconvertedspace" w:customStyle="1">
    <w:name w:val="apple-converted-space"/>
    <w:basedOn w:val="DefaultParagraphFont"/>
    <w:qFormat/>
    <w:rsid w:val="00b243c5"/>
    <w:rPr/>
  </w:style>
  <w:style w:type="character" w:styleId="Textlayerabsolute" w:customStyle="1">
    <w:name w:val="textlayer--absolute"/>
    <w:basedOn w:val="DefaultParagraphFont"/>
    <w:qFormat/>
    <w:rsid w:val="00b243c5"/>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243c5"/>
    <w:pPr>
      <w:spacing w:before="0" w:after="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LibreOffice/6.0.7.3$Linux_X86_64 LibreOffice_project/00m0$Build-3</Application>
  <Pages>19</Pages>
  <Words>5560</Words>
  <Characters>38098</Characters>
  <CharactersWithSpaces>43359</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2021-06-29T04:54:00Z</dcterms:created>
  <dc:creator>Microsoft Office User</dc:creator>
  <dc:description/>
  <dc:language>en-IN</dc:language>
  <cp:lastModifiedBy/>
  <dcterms:modified xsi:type="dcterms:W3CDTF">2021-07-06T14:45:42Z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