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Parse Assignment Statements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1"/>
        <w:rPr>
          <w:b/>
          <w:sz w:val="36"/>
        </w:rPr>
      </w:pPr>
    </w:p>
    <w:p>
      <w:pPr>
        <w:pStyle w:val="BodyText"/>
        <w:ind w:left="115"/>
      </w:pPr>
      <w:r>
        <w:rPr/>
        <w:t>Add the following rule to the recursive descent parser:</w:t>
      </w:r>
    </w:p>
    <w:p>
      <w:pPr>
        <w:pStyle w:val="BodyText"/>
        <w:spacing w:before="1"/>
      </w:pPr>
    </w:p>
    <w:p>
      <w:pPr>
        <w:pStyle w:val="Heading1"/>
        <w:spacing w:before="1"/>
      </w:pPr>
      <w:r>
        <w:rPr/>
        <w:t>&lt;statement&gt; → &lt;id&gt; = &lt;exp&gt;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15"/>
      </w:pPr>
      <w:r>
        <w:rPr/>
        <w:t>The new start symbol is &lt;statement&gt;</w:t>
      </w:r>
    </w:p>
    <w:p>
      <w:pPr>
        <w:pStyle w:val="BodyText"/>
        <w:spacing w:before="1"/>
      </w:pPr>
    </w:p>
    <w:p>
      <w:pPr>
        <w:spacing w:before="0"/>
        <w:ind w:left="115" w:right="817" w:firstLine="0"/>
        <w:jc w:val="left"/>
        <w:rPr>
          <w:sz w:val="24"/>
        </w:rPr>
      </w:pPr>
      <w:r>
        <w:rPr>
          <w:sz w:val="24"/>
        </w:rPr>
        <w:t>Define a new function named </w:t>
      </w:r>
      <w:r>
        <w:rPr>
          <w:b/>
          <w:sz w:val="24"/>
        </w:rPr>
        <w:t>statement() </w:t>
      </w:r>
      <w:r>
        <w:rPr>
          <w:sz w:val="24"/>
        </w:rPr>
        <w:t>to parse this rule. On a successful parse, </w:t>
      </w:r>
      <w:r>
        <w:rPr>
          <w:b/>
          <w:sz w:val="24"/>
        </w:rPr>
        <w:t>statement() </w:t>
      </w:r>
      <w:r>
        <w:rPr>
          <w:sz w:val="24"/>
        </w:rPr>
        <w:t>should call a function</w:t>
      </w:r>
    </w:p>
    <w:p>
      <w:pPr>
        <w:pStyle w:val="BodyText"/>
        <w:spacing w:before="2"/>
      </w:pPr>
    </w:p>
    <w:p>
      <w:pPr>
        <w:pStyle w:val="Heading1"/>
      </w:pPr>
      <w:r>
        <w:rPr/>
        <w:t>assign(id, value)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15"/>
      </w:pPr>
      <w:r>
        <w:rPr/>
        <w:t>The assign function is part of the parser back end, value is what the call to exp() returns. You could do </w:t>
      </w:r>
      <w:r>
        <w:rPr>
          <w:b/>
        </w:rPr>
        <w:t>assign(id, exp())</w:t>
      </w:r>
      <w:r>
        <w:rPr/>
        <w:t>.</w:t>
      </w:r>
    </w:p>
    <w:p>
      <w:pPr>
        <w:pStyle w:val="BodyText"/>
        <w:spacing w:before="2"/>
      </w:pPr>
    </w:p>
    <w:p>
      <w:pPr>
        <w:pStyle w:val="BodyText"/>
        <w:ind w:left="115"/>
      </w:pPr>
      <w:r>
        <w:rPr/>
        <w:t>The parser will now keep a symbol table. This will be a Python dictionary named </w:t>
      </w:r>
      <w:r>
        <w:rPr>
          <w:b/>
        </w:rPr>
        <w:t>symbol_table </w:t>
      </w:r>
      <w:r>
        <w:rPr/>
        <w:t>where the key values are the identifiers, and the values are the expression values. The assign function should make an entry in the symbol table.</w:t>
      </w:r>
    </w:p>
    <w:p>
      <w:pPr>
        <w:pStyle w:val="BodyText"/>
        <w:spacing w:before="3"/>
      </w:pPr>
    </w:p>
    <w:p>
      <w:pPr>
        <w:pStyle w:val="BodyText"/>
        <w:ind w:left="115" w:right="219"/>
      </w:pPr>
      <w:r>
        <w:rPr/>
        <w:t>We will also modify the atomic() function. At present it assumes the only atomic value (a leaf node in the parse tree) is a numeric literal. Now we will add the possibility it could be a variable. In psuedo-code: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91"/>
        <w:ind w:left="826"/>
      </w:pPr>
      <w:r>
        <w:rPr>
          <w:color w:val="000066"/>
        </w:rPr>
        <w:t>atomic(token)</w:t>
      </w:r>
    </w:p>
    <w:p>
      <w:pPr>
        <w:pStyle w:val="BodyText"/>
        <w:ind w:left="1534"/>
      </w:pPr>
      <w:r>
        <w:rPr>
          <w:color w:val="000066"/>
        </w:rPr>
        <w:t>try to convert token to a float.</w:t>
      </w:r>
    </w:p>
    <w:p>
      <w:pPr>
        <w:pStyle w:val="BodyText"/>
        <w:spacing w:before="1"/>
        <w:ind w:left="1534" w:right="3641" w:firstLine="710"/>
      </w:pPr>
      <w:r>
        <w:rPr>
          <w:color w:val="000066"/>
        </w:rPr>
        <w:t>On success, return the float on ValueError exception:</w:t>
      </w:r>
    </w:p>
    <w:p>
      <w:pPr>
        <w:pStyle w:val="BodyText"/>
        <w:spacing w:before="1"/>
        <w:ind w:left="2952" w:right="2629" w:hanging="708"/>
      </w:pPr>
      <w:r>
        <w:rPr>
          <w:color w:val="000066"/>
        </w:rPr>
        <w:t>look for token in the symbol table. if found</w:t>
      </w:r>
    </w:p>
    <w:p>
      <w:pPr>
        <w:pStyle w:val="BodyText"/>
        <w:spacing w:before="2"/>
        <w:ind w:left="3662"/>
      </w:pPr>
      <w:r>
        <w:rPr>
          <w:color w:val="000066"/>
        </w:rPr>
        <w:t>return the value</w:t>
      </w:r>
    </w:p>
    <w:p>
      <w:pPr>
        <w:pStyle w:val="BodyText"/>
        <w:ind w:left="2952"/>
      </w:pPr>
      <w:r>
        <w:rPr>
          <w:color w:val="000066"/>
        </w:rPr>
        <w:t>else</w:t>
      </w:r>
    </w:p>
    <w:p>
      <w:pPr>
        <w:pStyle w:val="BodyText"/>
        <w:spacing w:before="1"/>
        <w:ind w:left="3662"/>
      </w:pPr>
      <w:r>
        <w:rPr>
          <w:color w:val="000066"/>
        </w:rPr>
        <w:t>error: “float literal or variable expected”</w:t>
      </w:r>
    </w:p>
    <w:sectPr>
      <w:type w:val="continuous"/>
      <w:pgSz w:w="12240" w:h="15840"/>
      <w:pgMar w:top="106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ejaVu Sans Mono">
    <w:altName w:val="DejaVu Sans Mono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ejaVu Sans Mono" w:hAnsi="DejaVu Sans Mono" w:eastAsia="DejaVu Sans Mono" w:cs="DejaVu Sans Mon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DejaVu Sans Mono" w:hAnsi="DejaVu Sans Mono" w:eastAsia="DejaVu Sans Mono" w:cs="DejaVu Sans Mono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26"/>
      <w:outlineLvl w:val="1"/>
    </w:pPr>
    <w:rPr>
      <w:rFonts w:ascii="DejaVu Sans Mono" w:hAnsi="DejaVu Sans Mono" w:eastAsia="DejaVu Sans Mono" w:cs="DejaVu Sans Mono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2479" w:right="2478"/>
      <w:jc w:val="center"/>
    </w:pPr>
    <w:rPr>
      <w:rFonts w:ascii="DejaVu Sans Mono" w:hAnsi="DejaVu Sans Mono" w:eastAsia="DejaVu Sans Mono" w:cs="DejaVu Sans Mono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2021-07-12T13:23:39Z</dcterms:created>
  <dcterms:modified xsi:type="dcterms:W3CDTF">2021-07-12T13:23:39Z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2020-10-31T00:00:00Z</vt:filetime>
  </property>
  <property fmtid="{D5CDD505-2E9C-101B-9397-08002B2CF9AE}" pid="3" name="Creator">
    <vt:lpwstr>Writer</vt:lpwstr>
  </property>
  <property fmtid="{D5CDD505-2E9C-101B-9397-08002B2CF9AE}" pid="4" name="LastSaved">
    <vt:filetime>2021-07-12T00:00:00Z</vt:filetime>
  </property>
</Properties>
</file>