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4FE" w:rsidRDefault="00DB64FE" w:rsidP="00DB64FE">
      <w:pPr>
        <w:pStyle w:val="Default"/>
      </w:pPr>
    </w:p>
    <w:p w:rsidR="00DB64FE" w:rsidRDefault="00DB64FE" w:rsidP="00DB64F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BRCA-50 is a Breast cancer dataset, including the expression levels of 50 important genes in Breast cancer. The dataset includes 1212 samples with 112 samples are of normal cases (class = N) and 1100 samples are of cancer patients (class = C). </w:t>
      </w:r>
    </w:p>
    <w:p w:rsidR="00DB64FE" w:rsidRDefault="00DB64FE" w:rsidP="00DB64FE">
      <w:pPr>
        <w:pStyle w:val="Default"/>
        <w:rPr>
          <w:sz w:val="23"/>
          <w:szCs w:val="23"/>
        </w:rPr>
      </w:pPr>
    </w:p>
    <w:p w:rsidR="00DB64FE" w:rsidRDefault="00DB64FE" w:rsidP="00DB64F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Use a causal structure learning algorithm to find the gene regulatory network, i.e. the network showing the interactions between genes, using the gene expression data. Explain how the algorithm works. (5) </w:t>
      </w:r>
    </w:p>
    <w:p w:rsidR="00DB64FE" w:rsidRDefault="00DB64FE" w:rsidP="00DB64FE">
      <w:pPr>
        <w:pStyle w:val="Default"/>
        <w:rPr>
          <w:sz w:val="23"/>
          <w:szCs w:val="23"/>
        </w:rPr>
      </w:pPr>
    </w:p>
    <w:p w:rsidR="00DB64FE" w:rsidRDefault="00DB64FE" w:rsidP="00DB64F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Hints: Please exclude the class variable in building the network </w:t>
      </w:r>
    </w:p>
    <w:p w:rsidR="00DB64FE" w:rsidRDefault="00DB64FE" w:rsidP="00DB64F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EBF1 is an important gene that is involved in many biological processes leading to cancer. Find the top 10 other genes that have strong causal effects on EBF1 using a causal inference algorithm. (5) </w:t>
      </w:r>
    </w:p>
    <w:p w:rsidR="00DB64FE" w:rsidRDefault="00DB64FE" w:rsidP="00DB64FE">
      <w:pPr>
        <w:pStyle w:val="Default"/>
        <w:rPr>
          <w:sz w:val="23"/>
          <w:szCs w:val="23"/>
        </w:rPr>
      </w:pPr>
    </w:p>
    <w:p w:rsidR="00DB64FE" w:rsidRDefault="00DB64FE" w:rsidP="00DB64F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Hints: </w:t>
      </w:r>
    </w:p>
    <w:p w:rsidR="00DB64FE" w:rsidRDefault="00DB64FE" w:rsidP="00DB64FE">
      <w:pPr>
        <w:pStyle w:val="Default"/>
        <w:numPr>
          <w:ilvl w:val="0"/>
          <w:numId w:val="1"/>
        </w:numPr>
        <w:spacing w:after="87"/>
        <w:rPr>
          <w:sz w:val="23"/>
          <w:szCs w:val="23"/>
        </w:rPr>
      </w:pPr>
      <w:r>
        <w:rPr>
          <w:sz w:val="23"/>
          <w:szCs w:val="23"/>
        </w:rPr>
        <w:t xml:space="preserve">• Exclude the class variable in building the network </w:t>
      </w:r>
    </w:p>
    <w:p w:rsidR="00DB64FE" w:rsidRDefault="00DB64FE" w:rsidP="00DB64FE">
      <w:pPr>
        <w:pStyle w:val="Default"/>
        <w:numPr>
          <w:ilvl w:val="0"/>
          <w:numId w:val="1"/>
        </w:numPr>
        <w:spacing w:after="87"/>
        <w:rPr>
          <w:sz w:val="23"/>
          <w:szCs w:val="23"/>
        </w:rPr>
      </w:pPr>
      <w:r>
        <w:rPr>
          <w:sz w:val="23"/>
          <w:szCs w:val="23"/>
        </w:rPr>
        <w:t xml:space="preserve">• If there are multiple possible causal effects between the cause and the effect, we can use the minimum of the absolute values (of the causal effects) as the final result </w:t>
      </w:r>
    </w:p>
    <w:p w:rsidR="00DB64FE" w:rsidRDefault="00DB64FE" w:rsidP="00DB64FE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• The causal effects are normally ranked based on their absolute values. </w:t>
      </w:r>
    </w:p>
    <w:p w:rsidR="00DB64FE" w:rsidRDefault="00DB64FE" w:rsidP="00DB64FE">
      <w:pPr>
        <w:pStyle w:val="Default"/>
        <w:rPr>
          <w:sz w:val="23"/>
          <w:szCs w:val="23"/>
        </w:rPr>
      </w:pPr>
    </w:p>
    <w:p w:rsidR="00DB64FE" w:rsidRDefault="00DB64FE" w:rsidP="00DB64F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Use a local causal structure learning algorithm to find genes in the Markov blanket of ABCA9 from data. Explain how the algorithm works. (5) </w:t>
      </w:r>
    </w:p>
    <w:p w:rsidR="00DB64FE" w:rsidRDefault="00DB64FE" w:rsidP="00DB64FE">
      <w:pPr>
        <w:pStyle w:val="Default"/>
        <w:rPr>
          <w:sz w:val="23"/>
          <w:szCs w:val="23"/>
        </w:rPr>
      </w:pPr>
    </w:p>
    <w:p w:rsidR="00DB64FE" w:rsidRDefault="00DB64FE" w:rsidP="00DB64FE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Discretise</w:t>
      </w:r>
      <w:proofErr w:type="spellEnd"/>
      <w:r>
        <w:rPr>
          <w:sz w:val="23"/>
          <w:szCs w:val="23"/>
        </w:rPr>
        <w:t xml:space="preserve"> the dataset to binary using the average expression of ALL genes as the threshold. The </w:t>
      </w:r>
      <w:proofErr w:type="spellStart"/>
      <w:r>
        <w:rPr>
          <w:sz w:val="23"/>
          <w:szCs w:val="23"/>
        </w:rPr>
        <w:t>discretised</w:t>
      </w:r>
      <w:proofErr w:type="spellEnd"/>
      <w:r>
        <w:rPr>
          <w:sz w:val="23"/>
          <w:szCs w:val="23"/>
        </w:rPr>
        <w:t xml:space="preserve"> dataset will be used in the following questions. </w:t>
      </w:r>
    </w:p>
    <w:p w:rsidR="00DB64FE" w:rsidRDefault="00DB64FE" w:rsidP="00DB64F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4. Use PC-simple algorithm (</w:t>
      </w:r>
      <w:proofErr w:type="spellStart"/>
      <w:r>
        <w:rPr>
          <w:sz w:val="23"/>
          <w:szCs w:val="23"/>
        </w:rPr>
        <w:t>pcSelect</w:t>
      </w:r>
      <w:proofErr w:type="spellEnd"/>
      <w:r>
        <w:rPr>
          <w:sz w:val="23"/>
          <w:szCs w:val="23"/>
        </w:rPr>
        <w:t xml:space="preserve">) to find the parent and children set of the class variable. Explain how PC-simple works. </w:t>
      </w:r>
    </w:p>
    <w:p w:rsidR="00DB64FE" w:rsidRDefault="00DB64FE" w:rsidP="00DB64FE">
      <w:pPr>
        <w:pStyle w:val="Default"/>
        <w:rPr>
          <w:sz w:val="23"/>
          <w:szCs w:val="23"/>
        </w:rPr>
      </w:pPr>
    </w:p>
    <w:p w:rsidR="00DB64FE" w:rsidRDefault="00DB64FE" w:rsidP="00DB64F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Evaluate the accuracy of the Naïve Bayes classification on the dataset in the following cases: </w:t>
      </w:r>
    </w:p>
    <w:p w:rsidR="00DB64FE" w:rsidRDefault="00DB64FE" w:rsidP="00DB64FE">
      <w:pPr>
        <w:pStyle w:val="Default"/>
        <w:numPr>
          <w:ilvl w:val="0"/>
          <w:numId w:val="2"/>
        </w:numPr>
        <w:spacing w:after="71"/>
        <w:rPr>
          <w:sz w:val="23"/>
          <w:szCs w:val="23"/>
        </w:rPr>
      </w:pPr>
      <w:r>
        <w:rPr>
          <w:sz w:val="23"/>
          <w:szCs w:val="23"/>
        </w:rPr>
        <w:t xml:space="preserve">a) Use all features (genes) in the dataset </w:t>
      </w:r>
    </w:p>
    <w:p w:rsidR="00DB64FE" w:rsidRDefault="00DB64FE" w:rsidP="00DB64FE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b) Use only the features (genes) in the parent and children set of the class variable </w:t>
      </w:r>
    </w:p>
    <w:p w:rsidR="00DB64FE" w:rsidRDefault="00DB64FE" w:rsidP="00DB64FE">
      <w:pPr>
        <w:pStyle w:val="Default"/>
        <w:rPr>
          <w:sz w:val="23"/>
          <w:szCs w:val="23"/>
        </w:rPr>
      </w:pPr>
    </w:p>
    <w:p w:rsidR="00DB64FE" w:rsidRDefault="00DB64FE" w:rsidP="00DB64F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Compare the accuracy of the models in the two cases using 10-fold cross validation. (10) </w:t>
      </w:r>
    </w:p>
    <w:p w:rsidR="00DB64FE" w:rsidRDefault="00DB64FE" w:rsidP="00DB64FE">
      <w:pPr>
        <w:pStyle w:val="Default"/>
        <w:pageBreakBefore/>
        <w:rPr>
          <w:sz w:val="23"/>
          <w:szCs w:val="23"/>
        </w:rPr>
      </w:pPr>
    </w:p>
    <w:p w:rsidR="00DB64FE" w:rsidRDefault="00DB64FE" w:rsidP="00DB64F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 Given a Bayesian network as in the below figure </w:t>
      </w:r>
    </w:p>
    <w:p w:rsidR="00DB64FE" w:rsidRDefault="00DB64FE" w:rsidP="00DB64FE">
      <w:pPr>
        <w:pStyle w:val="Default"/>
        <w:rPr>
          <w:noProof/>
          <w:sz w:val="23"/>
          <w:szCs w:val="23"/>
        </w:rPr>
      </w:pPr>
    </w:p>
    <w:p w:rsidR="00DB64FE" w:rsidRDefault="00DB64FE" w:rsidP="00DB64FE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>
            <wp:extent cx="1647825" cy="2486025"/>
            <wp:effectExtent l="0" t="0" r="9525" b="9525"/>
            <wp:docPr id="1" name="Picture 1" descr="C:\Users\Dell\Downloads\Screenshot (8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Screenshot (82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03" t="18362" r="41140" b="10109"/>
                    <a:stretch/>
                  </pic:blipFill>
                  <pic:spPr bwMode="auto">
                    <a:xfrm>
                      <a:off x="0" y="0"/>
                      <a:ext cx="1648502" cy="2487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64FE" w:rsidRDefault="00DB64FE" w:rsidP="00DB64FE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>a) Construct the conditional probability tables for the Baye</w:t>
      </w:r>
      <w:r>
        <w:rPr>
          <w:sz w:val="23"/>
          <w:szCs w:val="23"/>
        </w:rPr>
        <w:t xml:space="preserve">sian network based on data. </w:t>
      </w:r>
    </w:p>
    <w:p w:rsidR="00DB64FE" w:rsidRDefault="00DB64FE" w:rsidP="00DB64FE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>b) Estimate the probability of the four genes in the network hav</w:t>
      </w:r>
      <w:r>
        <w:rPr>
          <w:sz w:val="23"/>
          <w:szCs w:val="23"/>
        </w:rPr>
        <w:t xml:space="preserve">ing high expression levels. </w:t>
      </w:r>
    </w:p>
    <w:p w:rsidR="00DB64FE" w:rsidRDefault="00DB64FE" w:rsidP="00DB64FE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>c) Estimate the probability of having cancer when the expression level of CD300LG is high and the expres</w:t>
      </w:r>
      <w:r>
        <w:rPr>
          <w:sz w:val="23"/>
          <w:szCs w:val="23"/>
        </w:rPr>
        <w:t xml:space="preserve">sion level of BTNL9 is low. </w:t>
      </w:r>
    </w:p>
    <w:p w:rsidR="00DB64FE" w:rsidRDefault="00DB64FE" w:rsidP="00DB64FE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>d) Prove the r</w:t>
      </w:r>
      <w:r>
        <w:rPr>
          <w:sz w:val="23"/>
          <w:szCs w:val="23"/>
        </w:rPr>
        <w:t xml:space="preserve">esult in c) mathematically. </w:t>
      </w:r>
    </w:p>
    <w:p w:rsidR="00DB64FE" w:rsidRDefault="00DB64FE" w:rsidP="00DB64F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e) Given we know the value of CD300LG, is the “class” conditionally ind</w:t>
      </w:r>
      <w:r>
        <w:rPr>
          <w:sz w:val="23"/>
          <w:szCs w:val="23"/>
        </w:rPr>
        <w:t xml:space="preserve">ependent of ABCA9? </w:t>
      </w:r>
      <w:proofErr w:type="gramStart"/>
      <w:r>
        <w:rPr>
          <w:sz w:val="23"/>
          <w:szCs w:val="23"/>
        </w:rPr>
        <w:t>And why?</w:t>
      </w:r>
      <w:proofErr w:type="gramEnd"/>
      <w:r>
        <w:rPr>
          <w:sz w:val="23"/>
          <w:szCs w:val="23"/>
        </w:rPr>
        <w:t xml:space="preserve"> </w:t>
      </w:r>
    </w:p>
    <w:p w:rsidR="00854112" w:rsidRDefault="00854112">
      <w:bookmarkStart w:id="0" w:name="_GoBack"/>
      <w:bookmarkEnd w:id="0"/>
    </w:p>
    <w:sectPr w:rsidR="00854112" w:rsidSect="008156E3">
      <w:pgSz w:w="11905" w:h="17340"/>
      <w:pgMar w:top="1867" w:right="957" w:bottom="1440" w:left="120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F5F673"/>
    <w:multiLevelType w:val="hybridMultilevel"/>
    <w:tmpl w:val="8ED42B45"/>
    <w:lvl w:ilvl="0" w:tplc="FFFFFFFF">
      <w:start w:val="1"/>
      <w:numFmt w:val="lowerLetter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A4849DB"/>
    <w:multiLevelType w:val="hybridMultilevel"/>
    <w:tmpl w:val="C553E3B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1911832"/>
    <w:multiLevelType w:val="hybridMultilevel"/>
    <w:tmpl w:val="7A4CF1FE"/>
    <w:lvl w:ilvl="0" w:tplc="FFFFFFFF">
      <w:start w:val="1"/>
      <w:numFmt w:val="lowerLetter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4FE"/>
    <w:rsid w:val="00854112"/>
    <w:rsid w:val="00DB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64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4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64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4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2021-09-21T05:07:00Z</dcterms:created>
  <dcterms:modified xsi:type="dcterms:W3CDTF">2021-09-21T05:08:00Z</dcterms:modified>
</cp:coreProperties>
</file>