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Organizer Runbook</w:t>
      </w:r>
    </w:p>
    <w:p>
      <w:pPr>
        <w:jc w:val="center"/>
      </w:pPr>
      <w:r>
        <w:rPr>
          <w:i/>
        </w:rPr>
        <w:t>Beginner setup and hackathon preparation</w:t>
      </w:r>
    </w:p>
    <w:p>
      <w:pPr>
        <w:pStyle w:val="Heading1"/>
      </w:pPr>
      <w:r>
        <w:t>Important scope note</w:t>
      </w:r>
    </w:p>
    <w:p>
      <w:pPr/>
      <w:r>
        <w:t>This is a prototype created from the written brief because no official agent or data assets were supplied. If the manager later provides an official starter, use it as the source of truth.</w:t>
      </w:r>
    </w:p>
    <w:p>
      <w:pPr>
        <w:pStyle w:val="Heading1"/>
      </w:pPr>
      <w:r>
        <w:t>First run on Windows</w:t>
      </w:r>
    </w:p>
    <w:p>
      <w:pPr/>
      <w:r>
        <w:t>1. Install Python 3.10+ from https://www.python.org/downloads/.</w:t>
      </w:r>
    </w:p>
    <w:p>
      <w:pPr/>
      <w:r>
        <w:t>2. Extract ZIP to a short path such as C:\Hackathon\BankingAgent.</w:t>
      </w:r>
    </w:p>
    <w:p>
      <w:pPr/>
      <w:r>
        <w:t>3. Open PowerShell in the extracted folder.</w:t>
      </w:r>
    </w:p>
    <w:p>
      <w:pPr/>
      <w:r>
        <w:t>4. Run `python --version`.</w:t>
      </w:r>
    </w:p>
    <w:p>
      <w:pPr/>
      <w:r>
        <w:t>5. Run `python -m venv .venv`.</w:t>
      </w:r>
    </w:p>
    <w:p>
      <w:pPr/>
      <w:r>
        <w:t>6. Activate with `.venv\Scripts\Activate.ps1`.</w:t>
      </w:r>
    </w:p>
    <w:p>
      <w:pPr/>
      <w:r>
        <w:t>7. Run `pip install -r requirements.txt`.</w:t>
      </w:r>
    </w:p>
    <w:p>
      <w:pPr/>
      <w:r>
        <w:t>8. Run `python agent.py --scenario healthy`.</w:t>
      </w:r>
    </w:p>
    <w:p>
      <w:pPr/>
      <w:r>
        <w:t>9. Try `api_timeout`, `api_500`, `invalid_response`, and `quality_regression`.</w:t>
      </w:r>
    </w:p>
    <w:p>
      <w:pPr/>
      <w:r>
        <w:t>10. Run `pytest -q`.</w:t>
      </w:r>
    </w:p>
    <w:p>
      <w:pPr>
        <w:pStyle w:val="Heading1"/>
      </w:pPr>
      <w:r>
        <w:t>What scenarios mean</w:t>
      </w:r>
    </w:p>
    <w:p>
      <w:pPr/>
      <w:r>
        <w:t>healthy: all mock APIs respond normally.</w:t>
      </w:r>
    </w:p>
    <w:p>
      <w:pPr/>
      <w:r>
        <w:t>api_timeout: KYC API returns simulated HTTP 504.</w:t>
      </w:r>
    </w:p>
    <w:p>
      <w:pPr/>
      <w:r>
        <w:t>api_500: Loan Status API returns simulated HTTP 500.</w:t>
      </w:r>
    </w:p>
    <w:p>
      <w:pPr/>
      <w:r>
        <w:t>invalid_response: profile response fails validation.</w:t>
      </w:r>
    </w:p>
    <w:p>
      <w:pPr/>
      <w:r>
        <w:t>quality_regression: answer is intentionally too vague.</w:t>
      </w:r>
    </w:p>
    <w:p>
      <w:pPr>
        <w:pStyle w:val="Heading1"/>
      </w:pPr>
      <w:r>
        <w:t>What is included</w:t>
      </w:r>
    </w:p>
    <w:p>
      <w:pPr/>
      <w:r>
        <w:t>A runnable mock agent, mock APIs, synthetic historical sessions, sample trace CSV and tests.</w:t>
      </w:r>
    </w:p>
    <w:p>
      <w:pPr>
        <w:pStyle w:val="Heading1"/>
      </w:pPr>
      <w:r>
        <w:t>What remains</w:t>
      </w:r>
    </w:p>
    <w:p>
      <w:pPr/>
      <w:r>
        <w:t>Add OpenTelemetry spans/export, PostgreSQL schema/persistence, FastAPI endpoints, replay engine and comparison, Streamlit/Plotly dashboards, Docker Compose and CI.</w:t>
      </w:r>
    </w:p>
    <w:p>
      <w:pPr>
        <w:pStyle w:val="Heading1"/>
      </w:pPr>
      <w:r>
        <w:t>Organizer explanation</w:t>
      </w:r>
    </w:p>
    <w:p>
      <w:pPr/>
      <w:r>
        <w:t>The agent is the system being observed. The platform captures its execution, stores evidence, finds failures, replays historical sessions safely and presents trends.</w:t>
      </w:r>
    </w:p>
    <w:p>
      <w:pPr>
        <w:pStyle w:val="Heading1"/>
      </w:pPr>
      <w:r>
        <w:t>Suggested order</w:t>
      </w:r>
    </w:p>
    <w:p>
      <w:pPr/>
      <w:r>
        <w:t>Run all scenarios; inspect the sample data; add trace capture; persist to PostgreSQL; add failure analysis; implement safe replay; build dashboards; package and rehearse.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