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257E8" w14:textId="6243D829" w:rsidR="0022195A" w:rsidRDefault="00465B80">
      <w:pPr>
        <w:spacing w:after="0" w:line="259" w:lineRule="auto"/>
        <w:ind w:left="0" w:right="0" w:firstLine="0"/>
        <w:jc w:val="center"/>
      </w:pPr>
      <w:r w:rsidRPr="00465B80">
        <w:rPr>
          <w:sz w:val="48"/>
        </w:rPr>
        <w:t>WINE QUALITY PREDICTION</w:t>
      </w:r>
    </w:p>
    <w:tbl>
      <w:tblPr>
        <w:tblStyle w:val="TableGrid"/>
        <w:tblW w:w="10352" w:type="dxa"/>
        <w:tblInd w:w="-939" w:type="dxa"/>
        <w:tblCellMar>
          <w:top w:w="18" w:type="dxa"/>
        </w:tblCellMar>
        <w:tblLook w:val="04A0" w:firstRow="1" w:lastRow="0" w:firstColumn="1" w:lastColumn="0" w:noHBand="0" w:noVBand="1"/>
      </w:tblPr>
      <w:tblGrid>
        <w:gridCol w:w="3363"/>
        <w:gridCol w:w="3416"/>
        <w:gridCol w:w="3573"/>
      </w:tblGrid>
      <w:tr w:rsidR="0022195A" w14:paraId="7E085425" w14:textId="77777777" w:rsidTr="00465B80">
        <w:trPr>
          <w:trHeight w:val="525"/>
        </w:trPr>
        <w:tc>
          <w:tcPr>
            <w:tcW w:w="3363" w:type="dxa"/>
            <w:tcBorders>
              <w:top w:val="nil"/>
              <w:left w:val="nil"/>
              <w:bottom w:val="nil"/>
              <w:right w:val="nil"/>
            </w:tcBorders>
          </w:tcPr>
          <w:p w14:paraId="02D08103" w14:textId="77777777" w:rsidR="00465B80" w:rsidRDefault="00465B80" w:rsidP="00465B80">
            <w:pPr>
              <w:spacing w:line="259" w:lineRule="auto"/>
              <w:ind w:left="612" w:right="0" w:firstLine="0"/>
              <w:jc w:val="left"/>
              <w:rPr>
                <w:sz w:val="18"/>
                <w:vertAlign w:val="superscript"/>
              </w:rPr>
            </w:pPr>
          </w:p>
          <w:p w14:paraId="4532325A" w14:textId="77777777" w:rsidR="00465B80" w:rsidRDefault="00465B80" w:rsidP="00465B80">
            <w:pPr>
              <w:spacing w:line="259" w:lineRule="auto"/>
              <w:ind w:left="612" w:right="0" w:firstLine="0"/>
              <w:jc w:val="left"/>
              <w:rPr>
                <w:sz w:val="18"/>
                <w:vertAlign w:val="superscript"/>
              </w:rPr>
            </w:pPr>
          </w:p>
          <w:p w14:paraId="6B4F035F" w14:textId="13F1FAE0" w:rsidR="00465B80" w:rsidRDefault="00000000" w:rsidP="00465B80">
            <w:pPr>
              <w:spacing w:line="259" w:lineRule="auto"/>
              <w:ind w:left="612" w:right="0" w:firstLine="0"/>
              <w:jc w:val="left"/>
            </w:pPr>
            <w:r>
              <w:rPr>
                <w:sz w:val="18"/>
                <w:vertAlign w:val="superscript"/>
              </w:rPr>
              <w:t>1</w:t>
            </w:r>
            <w:r w:rsidR="00465B80">
              <w:rPr>
                <w:sz w:val="18"/>
              </w:rPr>
              <w:t xml:space="preserve">Sallauddin Mohmmad </w:t>
            </w:r>
          </w:p>
          <w:p w14:paraId="51413BF6" w14:textId="6D801281" w:rsidR="00465B80" w:rsidRDefault="00465B80" w:rsidP="00465B80">
            <w:pPr>
              <w:spacing w:after="0" w:line="259" w:lineRule="auto"/>
              <w:ind w:left="259" w:right="0" w:firstLine="0"/>
              <w:jc w:val="left"/>
            </w:pPr>
            <w:r>
              <w:rPr>
                <w:sz w:val="18"/>
              </w:rPr>
              <w:t xml:space="preserve">School of Computer Science and  </w:t>
            </w:r>
          </w:p>
          <w:p w14:paraId="4EA62E4C" w14:textId="77777777" w:rsidR="00465B80" w:rsidRDefault="00465B80" w:rsidP="00465B80">
            <w:pPr>
              <w:spacing w:after="0" w:line="259" w:lineRule="auto"/>
              <w:ind w:left="470" w:right="0" w:firstLine="0"/>
              <w:jc w:val="left"/>
            </w:pPr>
            <w:proofErr w:type="spellStart"/>
            <w:r>
              <w:rPr>
                <w:sz w:val="18"/>
              </w:rPr>
              <w:t>Artificaial</w:t>
            </w:r>
            <w:proofErr w:type="spellEnd"/>
            <w:r>
              <w:rPr>
                <w:sz w:val="18"/>
              </w:rPr>
              <w:t xml:space="preserve"> </w:t>
            </w:r>
            <w:proofErr w:type="gramStart"/>
            <w:r>
              <w:rPr>
                <w:sz w:val="18"/>
              </w:rPr>
              <w:t>Intelligence ,SR</w:t>
            </w:r>
            <w:proofErr w:type="gramEnd"/>
            <w:r>
              <w:rPr>
                <w:sz w:val="18"/>
              </w:rPr>
              <w:t xml:space="preserve"> </w:t>
            </w:r>
          </w:p>
          <w:p w14:paraId="62032EB4" w14:textId="373EA12F" w:rsidR="00465B80" w:rsidRDefault="00465B80" w:rsidP="00465B80">
            <w:pPr>
              <w:spacing w:after="0" w:line="259" w:lineRule="auto"/>
              <w:ind w:right="0"/>
              <w:jc w:val="left"/>
              <w:rPr>
                <w:sz w:val="18"/>
              </w:rPr>
            </w:pPr>
            <w:r>
              <w:rPr>
                <w:sz w:val="18"/>
              </w:rPr>
              <w:t xml:space="preserve">    </w:t>
            </w:r>
            <w:proofErr w:type="spellStart"/>
            <w:proofErr w:type="gramStart"/>
            <w:r>
              <w:rPr>
                <w:sz w:val="18"/>
              </w:rPr>
              <w:t>University,Warangal</w:t>
            </w:r>
            <w:proofErr w:type="spellEnd"/>
            <w:proofErr w:type="gramEnd"/>
            <w:r>
              <w:rPr>
                <w:sz w:val="18"/>
              </w:rPr>
              <w:t xml:space="preserve">, </w:t>
            </w:r>
            <w:proofErr w:type="spellStart"/>
            <w:r>
              <w:rPr>
                <w:sz w:val="18"/>
              </w:rPr>
              <w:t>Telangana,India</w:t>
            </w:r>
            <w:proofErr w:type="spellEnd"/>
            <w:r>
              <w:rPr>
                <w:sz w:val="18"/>
              </w:rPr>
              <w:t xml:space="preserve">  </w:t>
            </w:r>
          </w:p>
          <w:p w14:paraId="7A1BCAC8" w14:textId="52038E8A" w:rsidR="00465B80" w:rsidRDefault="00465B80" w:rsidP="00465B80">
            <w:pPr>
              <w:spacing w:after="0" w:line="259" w:lineRule="auto"/>
              <w:ind w:right="0"/>
              <w:jc w:val="left"/>
              <w:rPr>
                <w:sz w:val="18"/>
              </w:rPr>
            </w:pPr>
            <w:r>
              <w:rPr>
                <w:sz w:val="18"/>
              </w:rPr>
              <w:t xml:space="preserve">         Sallauddin.md@gmail.com</w:t>
            </w:r>
          </w:p>
          <w:p w14:paraId="69638DCE" w14:textId="46249EC3" w:rsidR="0022195A" w:rsidRDefault="00000000">
            <w:pPr>
              <w:spacing w:after="0" w:line="259" w:lineRule="auto"/>
              <w:ind w:left="476" w:right="0" w:hanging="476"/>
              <w:jc w:val="left"/>
            </w:pPr>
            <w:r>
              <w:rPr>
                <w:sz w:val="18"/>
              </w:rPr>
              <w:t xml:space="preserve"> </w:t>
            </w:r>
          </w:p>
        </w:tc>
        <w:tc>
          <w:tcPr>
            <w:tcW w:w="3416" w:type="dxa"/>
            <w:tcBorders>
              <w:top w:val="nil"/>
              <w:left w:val="nil"/>
              <w:bottom w:val="nil"/>
              <w:right w:val="nil"/>
            </w:tcBorders>
          </w:tcPr>
          <w:p w14:paraId="0E11B636" w14:textId="77777777" w:rsidR="00465B80" w:rsidRDefault="00465B80">
            <w:pPr>
              <w:spacing w:after="2" w:line="259" w:lineRule="auto"/>
              <w:ind w:left="602" w:right="0" w:firstLine="0"/>
              <w:jc w:val="left"/>
              <w:rPr>
                <w:sz w:val="18"/>
                <w:szCs w:val="18"/>
                <w:vertAlign w:val="superscript"/>
              </w:rPr>
            </w:pPr>
          </w:p>
          <w:p w14:paraId="72C39B58" w14:textId="77777777" w:rsidR="00465B80" w:rsidRDefault="00465B80">
            <w:pPr>
              <w:spacing w:after="2" w:line="259" w:lineRule="auto"/>
              <w:ind w:left="602" w:right="0" w:firstLine="0"/>
              <w:jc w:val="left"/>
              <w:rPr>
                <w:sz w:val="18"/>
                <w:szCs w:val="18"/>
                <w:vertAlign w:val="superscript"/>
              </w:rPr>
            </w:pPr>
          </w:p>
          <w:p w14:paraId="2B4401F0" w14:textId="5887F4B5" w:rsidR="0022195A" w:rsidRPr="00465B80" w:rsidRDefault="00465B80">
            <w:pPr>
              <w:spacing w:after="2" w:line="259" w:lineRule="auto"/>
              <w:ind w:left="602" w:right="0" w:firstLine="0"/>
              <w:jc w:val="left"/>
              <w:rPr>
                <w:sz w:val="18"/>
                <w:szCs w:val="18"/>
              </w:rPr>
            </w:pPr>
            <w:r>
              <w:rPr>
                <w:sz w:val="18"/>
                <w:szCs w:val="18"/>
                <w:vertAlign w:val="superscript"/>
              </w:rPr>
              <w:t xml:space="preserve">    </w:t>
            </w:r>
            <w:r w:rsidRPr="00465B80">
              <w:rPr>
                <w:sz w:val="18"/>
                <w:szCs w:val="18"/>
                <w:vertAlign w:val="superscript"/>
              </w:rPr>
              <w:t>2</w:t>
            </w:r>
            <w:r w:rsidRPr="00465B80">
              <w:rPr>
                <w:sz w:val="18"/>
                <w:szCs w:val="18"/>
              </w:rPr>
              <w:t>Bhooma Karthik</w:t>
            </w:r>
          </w:p>
          <w:p w14:paraId="097A2909" w14:textId="77777777" w:rsidR="00465B80" w:rsidRPr="00465B80" w:rsidRDefault="00465B80" w:rsidP="00465B80">
            <w:pPr>
              <w:spacing w:after="0" w:line="259" w:lineRule="auto"/>
              <w:ind w:left="259" w:right="0" w:firstLine="0"/>
              <w:jc w:val="left"/>
              <w:rPr>
                <w:sz w:val="18"/>
                <w:szCs w:val="18"/>
              </w:rPr>
            </w:pPr>
            <w:r w:rsidRPr="00465B80">
              <w:rPr>
                <w:sz w:val="18"/>
                <w:szCs w:val="18"/>
              </w:rPr>
              <w:t xml:space="preserve">School of Computer Science and </w:t>
            </w:r>
          </w:p>
          <w:p w14:paraId="2E84E4C9" w14:textId="77777777" w:rsidR="00465B80" w:rsidRPr="00465B80" w:rsidRDefault="00465B80" w:rsidP="00465B80">
            <w:pPr>
              <w:spacing w:after="0" w:line="259" w:lineRule="auto"/>
              <w:ind w:left="470" w:right="0" w:firstLine="0"/>
              <w:jc w:val="left"/>
              <w:rPr>
                <w:sz w:val="18"/>
                <w:szCs w:val="18"/>
              </w:rPr>
            </w:pPr>
            <w:proofErr w:type="spellStart"/>
            <w:r w:rsidRPr="00465B80">
              <w:rPr>
                <w:sz w:val="18"/>
                <w:szCs w:val="18"/>
              </w:rPr>
              <w:t>Artificaial</w:t>
            </w:r>
            <w:proofErr w:type="spellEnd"/>
            <w:r w:rsidRPr="00465B80">
              <w:rPr>
                <w:sz w:val="18"/>
                <w:szCs w:val="18"/>
              </w:rPr>
              <w:t xml:space="preserve"> </w:t>
            </w:r>
            <w:proofErr w:type="gramStart"/>
            <w:r w:rsidRPr="00465B80">
              <w:rPr>
                <w:sz w:val="18"/>
                <w:szCs w:val="18"/>
              </w:rPr>
              <w:t>Intelligence ,SR</w:t>
            </w:r>
            <w:proofErr w:type="gramEnd"/>
            <w:r w:rsidRPr="00465B80">
              <w:rPr>
                <w:sz w:val="18"/>
                <w:szCs w:val="18"/>
              </w:rPr>
              <w:t xml:space="preserve"> </w:t>
            </w:r>
          </w:p>
          <w:p w14:paraId="3B49B46F" w14:textId="51A383BB" w:rsidR="00465B80" w:rsidRPr="00465B80" w:rsidRDefault="00465B80" w:rsidP="00465B80">
            <w:pPr>
              <w:spacing w:after="0" w:line="259" w:lineRule="auto"/>
              <w:ind w:left="0" w:right="0" w:firstLine="0"/>
              <w:jc w:val="left"/>
              <w:rPr>
                <w:sz w:val="18"/>
                <w:szCs w:val="18"/>
              </w:rPr>
            </w:pPr>
            <w:r w:rsidRPr="00465B80">
              <w:rPr>
                <w:sz w:val="18"/>
                <w:szCs w:val="18"/>
              </w:rPr>
              <w:t xml:space="preserve">      </w:t>
            </w:r>
            <w:proofErr w:type="spellStart"/>
            <w:proofErr w:type="gramStart"/>
            <w:r w:rsidRPr="00465B80">
              <w:rPr>
                <w:sz w:val="18"/>
                <w:szCs w:val="18"/>
              </w:rPr>
              <w:t>University,Warangal</w:t>
            </w:r>
            <w:proofErr w:type="spellEnd"/>
            <w:proofErr w:type="gramEnd"/>
            <w:r w:rsidRPr="00465B80">
              <w:rPr>
                <w:sz w:val="18"/>
                <w:szCs w:val="18"/>
              </w:rPr>
              <w:t xml:space="preserve">, </w:t>
            </w:r>
            <w:proofErr w:type="spellStart"/>
            <w:r w:rsidRPr="00465B80">
              <w:rPr>
                <w:sz w:val="18"/>
                <w:szCs w:val="18"/>
              </w:rPr>
              <w:t>Telangana,India</w:t>
            </w:r>
            <w:proofErr w:type="spellEnd"/>
            <w:r w:rsidRPr="00465B80">
              <w:rPr>
                <w:sz w:val="18"/>
                <w:szCs w:val="18"/>
              </w:rPr>
              <w:t xml:space="preserve"> </w:t>
            </w:r>
          </w:p>
          <w:p w14:paraId="1A0AE686" w14:textId="08C2B80E" w:rsidR="00465B80" w:rsidRPr="00465B80" w:rsidRDefault="00465B80" w:rsidP="00465B80">
            <w:pPr>
              <w:spacing w:after="0" w:line="259" w:lineRule="auto"/>
              <w:ind w:left="0" w:right="0" w:firstLine="0"/>
              <w:jc w:val="left"/>
              <w:rPr>
                <w:sz w:val="18"/>
                <w:szCs w:val="18"/>
              </w:rPr>
            </w:pPr>
            <w:r w:rsidRPr="00465B80">
              <w:rPr>
                <w:sz w:val="18"/>
                <w:szCs w:val="18"/>
              </w:rPr>
              <w:t xml:space="preserve">          Karthikbhooma52@gmail.com</w:t>
            </w:r>
          </w:p>
          <w:p w14:paraId="1722A6A7" w14:textId="70960401" w:rsidR="0022195A" w:rsidRDefault="00000000">
            <w:pPr>
              <w:spacing w:after="0" w:line="259" w:lineRule="auto"/>
              <w:ind w:left="456" w:right="0" w:hanging="391"/>
              <w:jc w:val="left"/>
            </w:pPr>
            <w:r>
              <w:rPr>
                <w:sz w:val="18"/>
              </w:rPr>
              <w:t xml:space="preserve"> </w:t>
            </w:r>
          </w:p>
        </w:tc>
        <w:tc>
          <w:tcPr>
            <w:tcW w:w="3573" w:type="dxa"/>
            <w:tcBorders>
              <w:top w:val="nil"/>
              <w:left w:val="nil"/>
              <w:bottom w:val="nil"/>
              <w:right w:val="nil"/>
            </w:tcBorders>
          </w:tcPr>
          <w:p w14:paraId="7CEC187F" w14:textId="77777777" w:rsidR="00465B80" w:rsidRDefault="00000000" w:rsidP="00465B80">
            <w:pPr>
              <w:spacing w:line="259" w:lineRule="auto"/>
              <w:ind w:left="0" w:right="0" w:firstLine="0"/>
              <w:jc w:val="left"/>
            </w:pPr>
            <w:r>
              <w:rPr>
                <w:sz w:val="18"/>
              </w:rPr>
              <w:t xml:space="preserve"> </w:t>
            </w:r>
            <w:r w:rsidR="00465B80">
              <w:t xml:space="preserve">         </w:t>
            </w:r>
          </w:p>
          <w:p w14:paraId="7E96E2DE" w14:textId="77777777" w:rsidR="00465B80" w:rsidRDefault="00465B80" w:rsidP="00465B80">
            <w:pPr>
              <w:spacing w:line="259" w:lineRule="auto"/>
              <w:ind w:left="0" w:right="0" w:firstLine="0"/>
              <w:jc w:val="left"/>
            </w:pPr>
          </w:p>
          <w:p w14:paraId="2A72E1A0" w14:textId="708B43F9" w:rsidR="0022195A" w:rsidRPr="00465B80" w:rsidRDefault="00465B80" w:rsidP="00465B80">
            <w:pPr>
              <w:spacing w:line="259" w:lineRule="auto"/>
              <w:ind w:left="0" w:right="0" w:firstLine="0"/>
              <w:jc w:val="left"/>
              <w:rPr>
                <w:sz w:val="18"/>
                <w:szCs w:val="18"/>
              </w:rPr>
            </w:pPr>
            <w:r>
              <w:t xml:space="preserve">         </w:t>
            </w:r>
            <w:r w:rsidRPr="00465B80">
              <w:rPr>
                <w:sz w:val="18"/>
                <w:szCs w:val="18"/>
                <w:vertAlign w:val="superscript"/>
              </w:rPr>
              <w:t>3</w:t>
            </w:r>
            <w:r w:rsidRPr="00465B80">
              <w:rPr>
                <w:sz w:val="18"/>
                <w:szCs w:val="18"/>
              </w:rPr>
              <w:t>Uppula Siddhartha</w:t>
            </w:r>
          </w:p>
          <w:p w14:paraId="526A5E98" w14:textId="77777777" w:rsidR="00465B80" w:rsidRPr="00465B80" w:rsidRDefault="00465B80" w:rsidP="00465B80">
            <w:pPr>
              <w:spacing w:after="0" w:line="259" w:lineRule="auto"/>
              <w:ind w:left="259" w:right="0" w:firstLine="0"/>
              <w:jc w:val="left"/>
              <w:rPr>
                <w:sz w:val="18"/>
                <w:szCs w:val="18"/>
              </w:rPr>
            </w:pPr>
            <w:r w:rsidRPr="00465B80">
              <w:rPr>
                <w:sz w:val="18"/>
                <w:szCs w:val="18"/>
              </w:rPr>
              <w:t xml:space="preserve">School of Computer Science and </w:t>
            </w:r>
          </w:p>
          <w:p w14:paraId="55BBBE71" w14:textId="77777777" w:rsidR="00465B80" w:rsidRPr="00465B80" w:rsidRDefault="00465B80" w:rsidP="00465B80">
            <w:pPr>
              <w:spacing w:after="0" w:line="259" w:lineRule="auto"/>
              <w:ind w:left="470" w:right="0" w:firstLine="0"/>
              <w:jc w:val="left"/>
              <w:rPr>
                <w:sz w:val="18"/>
                <w:szCs w:val="18"/>
              </w:rPr>
            </w:pPr>
            <w:proofErr w:type="spellStart"/>
            <w:r w:rsidRPr="00465B80">
              <w:rPr>
                <w:sz w:val="18"/>
                <w:szCs w:val="18"/>
              </w:rPr>
              <w:t>Artificaial</w:t>
            </w:r>
            <w:proofErr w:type="spellEnd"/>
            <w:r w:rsidRPr="00465B80">
              <w:rPr>
                <w:sz w:val="18"/>
                <w:szCs w:val="18"/>
              </w:rPr>
              <w:t xml:space="preserve"> </w:t>
            </w:r>
            <w:proofErr w:type="gramStart"/>
            <w:r w:rsidRPr="00465B80">
              <w:rPr>
                <w:sz w:val="18"/>
                <w:szCs w:val="18"/>
              </w:rPr>
              <w:t>Intelligence ,SR</w:t>
            </w:r>
            <w:proofErr w:type="gramEnd"/>
            <w:r w:rsidRPr="00465B80">
              <w:rPr>
                <w:sz w:val="18"/>
                <w:szCs w:val="18"/>
              </w:rPr>
              <w:t xml:space="preserve"> </w:t>
            </w:r>
          </w:p>
          <w:p w14:paraId="1E85CAFF" w14:textId="23E62BB4" w:rsidR="00465B80" w:rsidRPr="00465B80" w:rsidRDefault="00465B80" w:rsidP="00465B80">
            <w:pPr>
              <w:spacing w:after="0" w:line="259" w:lineRule="auto"/>
              <w:ind w:right="0"/>
              <w:jc w:val="left"/>
              <w:rPr>
                <w:sz w:val="18"/>
                <w:szCs w:val="18"/>
              </w:rPr>
            </w:pPr>
            <w:r w:rsidRPr="00465B80">
              <w:rPr>
                <w:sz w:val="18"/>
                <w:szCs w:val="18"/>
              </w:rPr>
              <w:t xml:space="preserve"> </w:t>
            </w:r>
            <w:proofErr w:type="spellStart"/>
            <w:proofErr w:type="gramStart"/>
            <w:r w:rsidRPr="00465B80">
              <w:rPr>
                <w:sz w:val="18"/>
                <w:szCs w:val="18"/>
              </w:rPr>
              <w:t>University,Warangal</w:t>
            </w:r>
            <w:proofErr w:type="spellEnd"/>
            <w:proofErr w:type="gramEnd"/>
            <w:r w:rsidRPr="00465B80">
              <w:rPr>
                <w:sz w:val="18"/>
                <w:szCs w:val="18"/>
              </w:rPr>
              <w:t xml:space="preserve">, </w:t>
            </w:r>
            <w:proofErr w:type="spellStart"/>
            <w:r w:rsidRPr="00465B80">
              <w:rPr>
                <w:sz w:val="18"/>
                <w:szCs w:val="18"/>
              </w:rPr>
              <w:t>Telangana,India</w:t>
            </w:r>
            <w:proofErr w:type="spellEnd"/>
            <w:r w:rsidRPr="00465B80">
              <w:rPr>
                <w:sz w:val="18"/>
                <w:szCs w:val="18"/>
              </w:rPr>
              <w:t xml:space="preserve"> </w:t>
            </w:r>
          </w:p>
          <w:p w14:paraId="19D267CB" w14:textId="3C256E48" w:rsidR="00465B80" w:rsidRPr="00465B80" w:rsidRDefault="00465B80" w:rsidP="00465B80">
            <w:pPr>
              <w:spacing w:after="0" w:line="259" w:lineRule="auto"/>
              <w:ind w:right="0"/>
              <w:jc w:val="left"/>
              <w:rPr>
                <w:sz w:val="18"/>
                <w:szCs w:val="18"/>
              </w:rPr>
            </w:pPr>
            <w:r w:rsidRPr="00465B80">
              <w:rPr>
                <w:sz w:val="18"/>
                <w:szCs w:val="18"/>
              </w:rPr>
              <w:t xml:space="preserve">       sidduuppula@gmail.com</w:t>
            </w:r>
          </w:p>
          <w:p w14:paraId="5E34E9D3" w14:textId="7A0E6EB3" w:rsidR="00465B80" w:rsidRPr="00465B80" w:rsidRDefault="00465B80" w:rsidP="00465B80">
            <w:pPr>
              <w:spacing w:after="0" w:line="259" w:lineRule="auto"/>
              <w:ind w:right="0"/>
              <w:jc w:val="left"/>
              <w:rPr>
                <w:sz w:val="18"/>
                <w:szCs w:val="18"/>
              </w:rPr>
            </w:pPr>
            <w:r w:rsidRPr="00465B80">
              <w:rPr>
                <w:sz w:val="18"/>
                <w:szCs w:val="18"/>
              </w:rPr>
              <w:t xml:space="preserve">        </w:t>
            </w:r>
          </w:p>
          <w:p w14:paraId="4D2BC9B6" w14:textId="77777777" w:rsidR="00465B80" w:rsidRDefault="00465B80" w:rsidP="00465B80">
            <w:pPr>
              <w:spacing w:after="0" w:line="259" w:lineRule="auto"/>
              <w:ind w:left="720" w:right="0" w:firstLine="0"/>
              <w:jc w:val="left"/>
              <w:rPr>
                <w:sz w:val="18"/>
              </w:rPr>
            </w:pPr>
          </w:p>
          <w:p w14:paraId="2B188EDF" w14:textId="77777777" w:rsidR="0022195A" w:rsidRDefault="00000000">
            <w:pPr>
              <w:spacing w:after="0" w:line="259" w:lineRule="auto"/>
              <w:ind w:left="134" w:right="0" w:firstLine="0"/>
              <w:jc w:val="center"/>
            </w:pPr>
            <w:r>
              <w:t xml:space="preserve"> </w:t>
            </w:r>
          </w:p>
          <w:p w14:paraId="682DB9E1" w14:textId="77777777" w:rsidR="0022195A" w:rsidRDefault="00000000">
            <w:pPr>
              <w:spacing w:after="0" w:line="259" w:lineRule="auto"/>
              <w:ind w:left="129" w:right="0" w:firstLine="0"/>
              <w:jc w:val="center"/>
            </w:pPr>
            <w:r>
              <w:rPr>
                <w:sz w:val="18"/>
              </w:rPr>
              <w:t xml:space="preserve"> </w:t>
            </w:r>
          </w:p>
          <w:p w14:paraId="3D40E7C5" w14:textId="77777777" w:rsidR="0022195A" w:rsidRDefault="00000000">
            <w:pPr>
              <w:spacing w:after="0" w:line="259" w:lineRule="auto"/>
              <w:ind w:left="134" w:right="0" w:firstLine="0"/>
              <w:jc w:val="center"/>
            </w:pPr>
            <w:r>
              <w:t xml:space="preserve"> </w:t>
            </w:r>
          </w:p>
        </w:tc>
      </w:tr>
    </w:tbl>
    <w:p w14:paraId="2090F8A5" w14:textId="77777777" w:rsidR="0022195A" w:rsidRDefault="0022195A">
      <w:pPr>
        <w:sectPr w:rsidR="0022195A">
          <w:footerReference w:type="even" r:id="rId7"/>
          <w:footerReference w:type="default" r:id="rId8"/>
          <w:footerReference w:type="first" r:id="rId9"/>
          <w:pgSz w:w="12240" w:h="15840"/>
          <w:pgMar w:top="1196" w:right="1895" w:bottom="1486" w:left="1894" w:header="720" w:footer="409" w:gutter="0"/>
          <w:cols w:space="720"/>
        </w:sectPr>
      </w:pPr>
    </w:p>
    <w:p w14:paraId="528B4514" w14:textId="77777777" w:rsidR="00465B80" w:rsidRPr="00465B80" w:rsidRDefault="00000000" w:rsidP="00465B80">
      <w:pPr>
        <w:rPr>
          <w:b/>
          <w:iCs/>
          <w:szCs w:val="20"/>
        </w:rPr>
      </w:pPr>
      <w:r>
        <w:rPr>
          <w:i/>
        </w:rPr>
        <w:t>Abstract—</w:t>
      </w:r>
      <w:r>
        <w:t xml:space="preserve"> </w:t>
      </w:r>
      <w:r w:rsidR="00465B80" w:rsidRPr="00465B80">
        <w:rPr>
          <w:b/>
          <w:iCs/>
          <w:szCs w:val="20"/>
        </w:rPr>
        <w:t xml:space="preserve">Estimating the wine quality is a vital process for the wine-making and beer industries within the framework of quality control, production organization, and beer </w:t>
      </w:r>
      <w:proofErr w:type="gramStart"/>
      <w:r w:rsidR="00465B80" w:rsidRPr="00465B80">
        <w:rPr>
          <w:b/>
          <w:iCs/>
          <w:szCs w:val="20"/>
        </w:rPr>
        <w:t>drinkers</w:t>
      </w:r>
      <w:proofErr w:type="gramEnd"/>
      <w:r w:rsidR="00465B80" w:rsidRPr="00465B80">
        <w:rPr>
          <w:b/>
          <w:iCs/>
          <w:szCs w:val="20"/>
        </w:rPr>
        <w:t xml:space="preserve"> satisfaction. This paper abstract presents comprehensive study that deals with the practical use of machine learning algorithms to forecast wine quality based on the available data sets. This study involves the investigation of all the </w:t>
      </w:r>
      <w:proofErr w:type="spellStart"/>
      <w:r w:rsidR="00465B80" w:rsidRPr="00465B80">
        <w:rPr>
          <w:b/>
          <w:iCs/>
          <w:szCs w:val="20"/>
        </w:rPr>
        <w:t>paramaters</w:t>
      </w:r>
      <w:proofErr w:type="spellEnd"/>
      <w:r w:rsidR="00465B80" w:rsidRPr="00465B80">
        <w:rPr>
          <w:b/>
          <w:iCs/>
          <w:szCs w:val="20"/>
        </w:rPr>
        <w:t xml:space="preserve"> such as feature engineering, algorithms used and method of evaluation of models.</w:t>
      </w:r>
    </w:p>
    <w:p w14:paraId="43E6018F" w14:textId="77777777" w:rsidR="00465B80" w:rsidRPr="00465B80" w:rsidRDefault="00465B80" w:rsidP="00465B80">
      <w:pPr>
        <w:rPr>
          <w:b/>
          <w:iCs/>
          <w:szCs w:val="20"/>
        </w:rPr>
      </w:pPr>
    </w:p>
    <w:p w14:paraId="69D69700" w14:textId="77777777" w:rsidR="00465B80" w:rsidRPr="00465B80" w:rsidRDefault="00465B80" w:rsidP="00465B80">
      <w:pPr>
        <w:rPr>
          <w:b/>
          <w:iCs/>
          <w:szCs w:val="20"/>
        </w:rPr>
      </w:pPr>
      <w:r w:rsidRPr="00465B80">
        <w:rPr>
          <w:b/>
          <w:iCs/>
          <w:szCs w:val="20"/>
        </w:rPr>
        <w:t>Data preprocessing technique including data cleaning by filling out missing values, normalize features, and detecting the anomalies are performed at the start period. Moreover, a number of machine learning techniques, such as decision trees, random forests, support vector machines, and neural networks, are used after the completion of preprocessing on the acquired data. The performance of these algorithms is ascertained by testing them in an experiment that is rigorous enough and making them measure metrics including accuracy, precision, recall and the F1 score</w:t>
      </w:r>
    </w:p>
    <w:p w14:paraId="686BC2D9" w14:textId="77777777" w:rsidR="00465B80" w:rsidRPr="00465B80" w:rsidRDefault="00465B80" w:rsidP="00465B80">
      <w:pPr>
        <w:rPr>
          <w:b/>
          <w:iCs/>
          <w:szCs w:val="20"/>
        </w:rPr>
      </w:pPr>
    </w:p>
    <w:p w14:paraId="091EF599" w14:textId="77777777" w:rsidR="00465B80" w:rsidRPr="00465B80" w:rsidRDefault="00465B80" w:rsidP="00465B80">
      <w:pPr>
        <w:rPr>
          <w:b/>
          <w:iCs/>
          <w:szCs w:val="20"/>
        </w:rPr>
      </w:pPr>
      <w:r w:rsidRPr="00465B80">
        <w:rPr>
          <w:b/>
          <w:iCs/>
          <w:szCs w:val="20"/>
        </w:rPr>
        <w:t>An additional aspect, feature importance analysis, is covered in the present study to reveal the most powerful factors contributing to wine quality. The research will as well touch on the r effect of hyperparameter tuning to model effectiveness which involves methods like grid search and random search.</w:t>
      </w:r>
    </w:p>
    <w:p w14:paraId="03C09E3E" w14:textId="77777777" w:rsidR="00465B80" w:rsidRPr="00465B80" w:rsidRDefault="00465B80" w:rsidP="00465B80">
      <w:pPr>
        <w:rPr>
          <w:b/>
          <w:iCs/>
          <w:szCs w:val="20"/>
        </w:rPr>
      </w:pPr>
    </w:p>
    <w:p w14:paraId="0F8351B8" w14:textId="33F36355" w:rsidR="00465B80" w:rsidRDefault="00465B80" w:rsidP="00465B80">
      <w:pPr>
        <w:rPr>
          <w:bCs/>
          <w:iCs/>
          <w:sz w:val="28"/>
          <w:szCs w:val="28"/>
        </w:rPr>
      </w:pPr>
      <w:r w:rsidRPr="00465B80">
        <w:rPr>
          <w:b/>
          <w:iCs/>
          <w:szCs w:val="20"/>
        </w:rPr>
        <w:t>Apart from it, the research will take two machine learning factors and see where they stand alongside the most intricate deep learning architectures- convolutional neural networks and recurrent neural networks- for the wine</w:t>
      </w:r>
      <w:r w:rsidR="00D77D9B">
        <w:rPr>
          <w:b/>
          <w:iCs/>
          <w:szCs w:val="20"/>
        </w:rPr>
        <w:t xml:space="preserve"> </w:t>
      </w:r>
      <w:r w:rsidRPr="00465B80">
        <w:rPr>
          <w:b/>
          <w:iCs/>
          <w:szCs w:val="20"/>
        </w:rPr>
        <w:t>quality prediction</w:t>
      </w:r>
      <w:r w:rsidRPr="005F5A70">
        <w:rPr>
          <w:bCs/>
          <w:iCs/>
          <w:sz w:val="28"/>
          <w:szCs w:val="28"/>
        </w:rPr>
        <w:t>.</w:t>
      </w:r>
    </w:p>
    <w:p w14:paraId="2AB5A8A3" w14:textId="77777777" w:rsidR="00D77D9B" w:rsidRDefault="00D77D9B" w:rsidP="00465B80">
      <w:pPr>
        <w:rPr>
          <w:bCs/>
          <w:iCs/>
          <w:sz w:val="28"/>
          <w:szCs w:val="28"/>
        </w:rPr>
      </w:pPr>
    </w:p>
    <w:p w14:paraId="7954913A" w14:textId="77777777" w:rsidR="00D77D9B" w:rsidRPr="005F5A70" w:rsidRDefault="00D77D9B" w:rsidP="00465B80">
      <w:pPr>
        <w:rPr>
          <w:bCs/>
          <w:iCs/>
          <w:sz w:val="28"/>
          <w:szCs w:val="28"/>
        </w:rPr>
      </w:pPr>
    </w:p>
    <w:p w14:paraId="0A360640" w14:textId="77777777" w:rsidR="00D77D9B" w:rsidRDefault="00D77D9B" w:rsidP="00D77D9B">
      <w:pPr>
        <w:rPr>
          <w:bCs/>
          <w:iCs/>
          <w:szCs w:val="20"/>
        </w:rPr>
      </w:pPr>
    </w:p>
    <w:p w14:paraId="2418D218" w14:textId="2504EEFF" w:rsidR="00D77D9B" w:rsidRPr="00D77D9B" w:rsidRDefault="00D77D9B" w:rsidP="00D77D9B">
      <w:pPr>
        <w:rPr>
          <w:b/>
          <w:i/>
          <w:szCs w:val="20"/>
        </w:rPr>
      </w:pPr>
      <w:r w:rsidRPr="00D77D9B">
        <w:rPr>
          <w:b/>
          <w:i/>
          <w:szCs w:val="20"/>
        </w:rPr>
        <w:t>Introduction</w:t>
      </w:r>
    </w:p>
    <w:p w14:paraId="1B368507" w14:textId="559A8623" w:rsidR="00D77D9B" w:rsidRPr="00D77D9B" w:rsidRDefault="00D77D9B" w:rsidP="00D77D9B">
      <w:pPr>
        <w:rPr>
          <w:bCs/>
          <w:iCs/>
          <w:szCs w:val="20"/>
        </w:rPr>
      </w:pPr>
      <w:r w:rsidRPr="00D77D9B">
        <w:rPr>
          <w:bCs/>
          <w:iCs/>
          <w:szCs w:val="20"/>
        </w:rPr>
        <w:t xml:space="preserve">In the realm of viticulture and oenology, the pursuit of crafting exceptional wines is an art intertwined with science. As winemakers strive to produce wines that captivate the senses and delight the palate, the ability to predict and ensure quality remains paramount. Amidst this pursuit, the amalgamation of traditional craftsmanship with modern technological advancements has ushered in a new era of wine production, where predictive </w:t>
      </w:r>
      <w:proofErr w:type="spellStart"/>
      <w:r w:rsidRPr="00D77D9B">
        <w:rPr>
          <w:bCs/>
          <w:iCs/>
          <w:szCs w:val="20"/>
        </w:rPr>
        <w:t>modeling</w:t>
      </w:r>
      <w:proofErr w:type="spellEnd"/>
      <w:r w:rsidRPr="00D77D9B">
        <w:rPr>
          <w:bCs/>
          <w:iCs/>
          <w:szCs w:val="20"/>
        </w:rPr>
        <w:t xml:space="preserve"> serves as a guiding light in the quest for perfection.</w:t>
      </w:r>
    </w:p>
    <w:p w14:paraId="159A2C85" w14:textId="77777777" w:rsidR="00D77D9B" w:rsidRPr="00D77D9B" w:rsidRDefault="00D77D9B" w:rsidP="00D77D9B">
      <w:pPr>
        <w:rPr>
          <w:bCs/>
          <w:iCs/>
          <w:szCs w:val="20"/>
        </w:rPr>
      </w:pPr>
    </w:p>
    <w:p w14:paraId="56AAAF06" w14:textId="77777777" w:rsidR="00D77D9B" w:rsidRPr="00D77D9B" w:rsidRDefault="00D77D9B" w:rsidP="00D77D9B">
      <w:pPr>
        <w:rPr>
          <w:bCs/>
          <w:iCs/>
          <w:szCs w:val="20"/>
        </w:rPr>
      </w:pPr>
      <w:r w:rsidRPr="00D77D9B">
        <w:rPr>
          <w:bCs/>
          <w:iCs/>
          <w:szCs w:val="20"/>
        </w:rPr>
        <w:t>To begin this analysis of wine quality prediction, we shall present the juncture of modern data-driven approaches combined with classical traditions, dating back centuries. Using this winery experience as a basis, this project aims to explore the complicated relationship between a diverse set of factors that eventually lead to wine quality, from grape variety and geography to the production methods and aging.</w:t>
      </w:r>
    </w:p>
    <w:p w14:paraId="6D0968AC" w14:textId="77777777" w:rsidR="00D77D9B" w:rsidRPr="00D77D9B" w:rsidRDefault="00D77D9B" w:rsidP="00D77D9B">
      <w:pPr>
        <w:rPr>
          <w:bCs/>
          <w:iCs/>
          <w:szCs w:val="20"/>
        </w:rPr>
      </w:pPr>
    </w:p>
    <w:p w14:paraId="1D01731E" w14:textId="77777777" w:rsidR="00D77D9B" w:rsidRPr="00D77D9B" w:rsidRDefault="00D77D9B" w:rsidP="00D77D9B">
      <w:pPr>
        <w:rPr>
          <w:bCs/>
          <w:iCs/>
          <w:szCs w:val="20"/>
        </w:rPr>
      </w:pPr>
      <w:r w:rsidRPr="00D77D9B">
        <w:rPr>
          <w:bCs/>
          <w:iCs/>
          <w:szCs w:val="20"/>
        </w:rPr>
        <w:t xml:space="preserve">When beginning this </w:t>
      </w:r>
      <w:proofErr w:type="gramStart"/>
      <w:r w:rsidRPr="00D77D9B">
        <w:rPr>
          <w:bCs/>
          <w:iCs/>
          <w:szCs w:val="20"/>
        </w:rPr>
        <w:t>voyage</w:t>
      </w:r>
      <w:proofErr w:type="gramEnd"/>
      <w:r w:rsidRPr="00D77D9B">
        <w:rPr>
          <w:bCs/>
          <w:iCs/>
          <w:szCs w:val="20"/>
        </w:rPr>
        <w:t xml:space="preserve"> it is of great importance to realize the deep and complex nature of what makes wine great. Apart from the tangible traits including taste, smell, and appearance, the aesthetic attractiveness also becomes involved contributing to the complexity of the measure of the robe wine quality which is in each person's mind. Therefore, the complexity is there but it is the time to also make use of data analytics and machine learning algorithms to reveal occurrences of or </w:t>
      </w:r>
      <w:proofErr w:type="spellStart"/>
      <w:r w:rsidRPr="00D77D9B">
        <w:rPr>
          <w:bCs/>
          <w:iCs/>
          <w:szCs w:val="20"/>
        </w:rPr>
        <w:t>behaviors</w:t>
      </w:r>
      <w:proofErr w:type="spellEnd"/>
      <w:r w:rsidRPr="00D77D9B">
        <w:rPr>
          <w:bCs/>
          <w:iCs/>
          <w:szCs w:val="20"/>
        </w:rPr>
        <w:t xml:space="preserve"> that begin to defy human norms.</w:t>
      </w:r>
    </w:p>
    <w:p w14:paraId="5BA9F746" w14:textId="77777777" w:rsidR="00D77D9B" w:rsidRPr="00D77D9B" w:rsidRDefault="00D77D9B" w:rsidP="00D77D9B">
      <w:pPr>
        <w:rPr>
          <w:bCs/>
          <w:iCs/>
          <w:szCs w:val="20"/>
        </w:rPr>
      </w:pPr>
    </w:p>
    <w:p w14:paraId="22802D2C" w14:textId="77777777" w:rsidR="00D77D9B" w:rsidRPr="00D77D9B" w:rsidRDefault="00D77D9B" w:rsidP="00D77D9B">
      <w:pPr>
        <w:rPr>
          <w:bCs/>
          <w:iCs/>
          <w:szCs w:val="20"/>
        </w:rPr>
      </w:pPr>
      <w:r w:rsidRPr="00D77D9B">
        <w:rPr>
          <w:bCs/>
          <w:iCs/>
          <w:szCs w:val="20"/>
        </w:rPr>
        <w:t>Wine quality prediction doesn't stay within the boundaries of individual vineyards and cellars, as it is a pressing issue that has to be addressed on the national and even global level. For consumers, it is a tool that gives them the confidence to discover and enjoy different wineries, without going so far. It empowers them to buy wines that they like and match them to the right \ time. Besides, the biggest advantage it could serve as a set of strategies for the winemakers and all industry force toward increased production efficiency, enhanced consistency and better innovation.</w:t>
      </w:r>
    </w:p>
    <w:p w14:paraId="2A51A450" w14:textId="77777777" w:rsidR="00D77D9B" w:rsidRPr="00D77D9B" w:rsidRDefault="00D77D9B" w:rsidP="00D77D9B">
      <w:pPr>
        <w:rPr>
          <w:bCs/>
          <w:iCs/>
          <w:szCs w:val="20"/>
        </w:rPr>
      </w:pPr>
    </w:p>
    <w:p w14:paraId="191954CD" w14:textId="77777777" w:rsidR="00D77D9B" w:rsidRPr="00D77D9B" w:rsidRDefault="00D77D9B" w:rsidP="00D77D9B">
      <w:pPr>
        <w:rPr>
          <w:iCs/>
          <w:szCs w:val="20"/>
          <w:lang w:val="en-US"/>
        </w:rPr>
      </w:pPr>
      <w:r w:rsidRPr="00D77D9B">
        <w:rPr>
          <w:iCs/>
          <w:szCs w:val="20"/>
          <w:lang w:val="en-US"/>
        </w:rPr>
        <w:t xml:space="preserve">Looking at the wine making and what wine is as an art with science inside it as an interlocker. In a way that winemakers aspire to make wines that exhilarate abstract senses and leave a </w:t>
      </w:r>
      <w:proofErr w:type="spellStart"/>
      <w:r w:rsidRPr="00D77D9B">
        <w:rPr>
          <w:iCs/>
          <w:szCs w:val="20"/>
          <w:lang w:val="en-US"/>
        </w:rPr>
        <w:t>flavourful</w:t>
      </w:r>
      <w:proofErr w:type="spellEnd"/>
      <w:r w:rsidRPr="00D77D9B">
        <w:rPr>
          <w:iCs/>
          <w:szCs w:val="20"/>
          <w:lang w:val="en-US"/>
        </w:rPr>
        <w:t xml:space="preserve"> memory for consumers, quality forecast and assurance plots a path. On this horizon where the artists of old and new technology epochs blend together, the use of predictive modelling as a compass appears as the dawn of a new era in wine making.</w:t>
      </w:r>
    </w:p>
    <w:p w14:paraId="7BD6F7BD" w14:textId="77777777" w:rsidR="00D77D9B" w:rsidRPr="00D77D9B" w:rsidRDefault="00D77D9B" w:rsidP="00D77D9B">
      <w:pPr>
        <w:rPr>
          <w:iCs/>
          <w:szCs w:val="20"/>
          <w:lang w:val="en-US"/>
        </w:rPr>
      </w:pPr>
    </w:p>
    <w:p w14:paraId="00EB0181" w14:textId="77777777" w:rsidR="00D77D9B" w:rsidRPr="00D77D9B" w:rsidRDefault="00D77D9B" w:rsidP="00D77D9B">
      <w:pPr>
        <w:rPr>
          <w:iCs/>
          <w:szCs w:val="20"/>
          <w:lang w:val="en-US"/>
        </w:rPr>
      </w:pPr>
      <w:r w:rsidRPr="00D77D9B">
        <w:rPr>
          <w:iCs/>
          <w:szCs w:val="20"/>
          <w:lang w:val="en-US"/>
        </w:rPr>
        <w:t>This first section of the paper is an effective introduction that not only represents a systematic analysis but a "blend" of the traditional and the contemporary in the art of wine making. Fundamentally this project will be the breaking down of the intriguing and elaborate relationship that various features have on wine quality which include the grape variety as well as the terroir of the area, and also the production methods deployed, and the aging of the wines.</w:t>
      </w:r>
    </w:p>
    <w:p w14:paraId="52A55E72" w14:textId="77777777" w:rsidR="00D77D9B" w:rsidRPr="00D77D9B" w:rsidRDefault="00D77D9B" w:rsidP="00D77D9B">
      <w:pPr>
        <w:rPr>
          <w:iCs/>
          <w:szCs w:val="20"/>
          <w:lang w:val="en-US"/>
        </w:rPr>
      </w:pPr>
    </w:p>
    <w:p w14:paraId="6E14EA44" w14:textId="2D25182E" w:rsidR="0022195A" w:rsidRPr="00D77D9B" w:rsidRDefault="00D77D9B" w:rsidP="00D77D9B">
      <w:pPr>
        <w:spacing w:after="186" w:line="259" w:lineRule="auto"/>
        <w:ind w:left="0" w:right="0" w:firstLine="0"/>
        <w:jc w:val="left"/>
        <w:rPr>
          <w:szCs w:val="20"/>
        </w:rPr>
      </w:pPr>
      <w:r w:rsidRPr="00D77D9B">
        <w:rPr>
          <w:iCs/>
          <w:szCs w:val="20"/>
          <w:lang w:val="en-US"/>
        </w:rPr>
        <w:t xml:space="preserve">The road towards understanding wine quality is full of many turns and it is necessary during this voyage to acknowledge the complexity of the subject. Apart from hard properties such as fragrance, flavor and look found in wine there are the intangible factors made by effects and memories that make the assessment of quality a more complex and subjective action. Although the data is complex, it involves a possibility to use analytics and machine learning algorithm to generate patterns and revelation which human does not </w:t>
      </w:r>
      <w:proofErr w:type="spellStart"/>
      <w:r w:rsidRPr="00D77D9B">
        <w:rPr>
          <w:iCs/>
          <w:szCs w:val="20"/>
          <w:lang w:val="en-US"/>
        </w:rPr>
        <w:t>realise</w:t>
      </w:r>
      <w:proofErr w:type="spellEnd"/>
      <w:r w:rsidRPr="00D77D9B">
        <w:rPr>
          <w:szCs w:val="20"/>
        </w:rPr>
        <w:t xml:space="preserve"> </w:t>
      </w:r>
    </w:p>
    <w:p w14:paraId="336C251F" w14:textId="77777777" w:rsidR="0022195A" w:rsidRDefault="00000000">
      <w:pPr>
        <w:pStyle w:val="Heading1"/>
        <w:tabs>
          <w:tab w:val="center" w:pos="1804"/>
          <w:tab w:val="center" w:pos="2805"/>
        </w:tabs>
        <w:ind w:left="0" w:right="0" w:firstLine="0"/>
        <w:jc w:val="left"/>
      </w:pPr>
      <w:r>
        <w:rPr>
          <w:rFonts w:ascii="Calibri" w:eastAsia="Calibri" w:hAnsi="Calibri" w:cs="Calibri"/>
          <w:sz w:val="22"/>
        </w:rPr>
        <w:tab/>
      </w:r>
      <w:r>
        <w:rPr>
          <w:sz w:val="20"/>
        </w:rPr>
        <w:t>II.</w:t>
      </w:r>
      <w:r>
        <w:rPr>
          <w:rFonts w:ascii="Arial" w:eastAsia="Arial" w:hAnsi="Arial" w:cs="Arial"/>
          <w:sz w:val="20"/>
        </w:rPr>
        <w:t xml:space="preserve"> </w:t>
      </w:r>
      <w:r>
        <w:rPr>
          <w:rFonts w:ascii="Arial" w:eastAsia="Arial" w:hAnsi="Arial" w:cs="Arial"/>
          <w:sz w:val="20"/>
        </w:rPr>
        <w:tab/>
      </w:r>
      <w:r>
        <w:rPr>
          <w:sz w:val="20"/>
        </w:rPr>
        <w:t>R</w:t>
      </w:r>
      <w:r>
        <w:t>ELATED WORK</w:t>
      </w:r>
      <w:r>
        <w:rPr>
          <w:sz w:val="20"/>
        </w:rPr>
        <w:t xml:space="preserve"> </w:t>
      </w:r>
    </w:p>
    <w:p w14:paraId="30DCE291" w14:textId="6A6F7B24" w:rsidR="00943E62" w:rsidRDefault="00943E62" w:rsidP="00943E62">
      <w:pPr>
        <w:ind w:left="-5" w:right="65"/>
      </w:pPr>
      <w:r>
        <w:t xml:space="preserve">[1]    </w:t>
      </w:r>
      <w:proofErr w:type="gramStart"/>
      <w:r w:rsidRPr="00943E62">
        <w:t xml:space="preserve">Bhardwaj  </w:t>
      </w:r>
      <w:r w:rsidR="00D1553E">
        <w:t>(</w:t>
      </w:r>
      <w:proofErr w:type="gramEnd"/>
      <w:r w:rsidR="00D1553E">
        <w:t>2020)</w:t>
      </w:r>
      <w:r w:rsidRPr="00943E62">
        <w:t xml:space="preserve"> investigate machine learning algorithms to predict wine quality based on its physicochemical properties. Using a dataset with attributes like alcohol content, acidity, and pH, the study evaluates models such as Support Vector Machines, Decision Trees, and Random Forests to determine which best classifies wine quality. This approach offers an objective method for assessing quality, traditionally evaluated through sensory testing.</w:t>
      </w:r>
    </w:p>
    <w:p w14:paraId="22BF9FDE" w14:textId="508F6F4C" w:rsidR="00943E62" w:rsidRDefault="00943E62">
      <w:pPr>
        <w:ind w:left="-5" w:right="65"/>
      </w:pPr>
      <w:r>
        <w:t>[2]</w:t>
      </w:r>
      <w:r w:rsidRPr="00943E62">
        <w:t xml:space="preserve"> </w:t>
      </w:r>
      <w:r>
        <w:tab/>
      </w:r>
      <w:r w:rsidRPr="00943E62">
        <w:t xml:space="preserve">Kumar </w:t>
      </w:r>
      <w:r w:rsidR="00D1553E">
        <w:t xml:space="preserve">(2020) </w:t>
      </w:r>
      <w:r w:rsidRPr="00943E62">
        <w:t>apply machine learning techniques, including Decision Trees and Neural Networks, to predict red wine quality. The study demonstrates how these models can classify wine quality effectively, highlighting the potential for automated quality assessments in the wine industry.</w:t>
      </w:r>
    </w:p>
    <w:p w14:paraId="3FE51308" w14:textId="40E8C6FA" w:rsidR="00D1553E" w:rsidRDefault="00D1553E">
      <w:pPr>
        <w:ind w:left="-5" w:right="65"/>
      </w:pPr>
      <w:r>
        <w:t>[3]</w:t>
      </w:r>
      <w:r>
        <w:tab/>
      </w:r>
      <w:r w:rsidRPr="00D1553E">
        <w:t xml:space="preserve">Mohana </w:t>
      </w:r>
      <w:r>
        <w:t xml:space="preserve">(2023) </w:t>
      </w:r>
      <w:r w:rsidRPr="00D1553E">
        <w:t>develop an ensemble-based approach to enhance red wine quality prediction, combining multiple machine learning models for improved accuracy. Their framework outperforms individual models, showcasing the benefits of ensemble methods in capturing complex patterns within wine data, thus supporting more reliable quality assessments.</w:t>
      </w:r>
    </w:p>
    <w:p w14:paraId="77A5C8C6" w14:textId="4B5B9612" w:rsidR="00D1553E" w:rsidRDefault="00D1553E">
      <w:pPr>
        <w:ind w:left="-5" w:right="65"/>
      </w:pPr>
      <w:r>
        <w:t>[4]</w:t>
      </w:r>
      <w:r>
        <w:tab/>
      </w:r>
      <w:r w:rsidRPr="00D1553E">
        <w:t xml:space="preserve">Gupta </w:t>
      </w:r>
      <w:r>
        <w:t xml:space="preserve">(2020) </w:t>
      </w:r>
      <w:r w:rsidRPr="00D1553E">
        <w:t xml:space="preserve">explores the impact of feature selection on wine quality prediction by identifying key attributes that contribute most to accuracy. Using techniques like Principal Component Analysis, the study refines the dataset, resulting in </w:t>
      </w:r>
      <w:r w:rsidRPr="00D1553E">
        <w:t>better model performance and demonstrating the importance of selecting relevant features for quality assessment.</w:t>
      </w:r>
    </w:p>
    <w:p w14:paraId="490106A8" w14:textId="4D3FA054" w:rsidR="00D1553E" w:rsidRDefault="00D1553E">
      <w:pPr>
        <w:ind w:left="-5" w:right="65"/>
      </w:pPr>
      <w:r>
        <w:t>[5]</w:t>
      </w:r>
      <w:r>
        <w:tab/>
      </w:r>
      <w:r w:rsidRPr="00D1553E">
        <w:t xml:space="preserve">Horowitz and </w:t>
      </w:r>
      <w:proofErr w:type="spellStart"/>
      <w:r w:rsidRPr="00D1553E">
        <w:t>Lockshin</w:t>
      </w:r>
      <w:proofErr w:type="spellEnd"/>
      <w:r w:rsidRPr="00D1553E">
        <w:t xml:space="preserve"> </w:t>
      </w:r>
      <w:r>
        <w:t xml:space="preserve">(2020) </w:t>
      </w:r>
      <w:r w:rsidRPr="00D1553E">
        <w:t>investigate the relationship between wine pricing and quality ratings to understand how accurately wine quality can be predicted. Their study reveals that pricing often aligns with quality indicators, suggesting that data-driven models may effectively predict quality based on measurable wine characteristics.</w:t>
      </w:r>
    </w:p>
    <w:p w14:paraId="42B00ADB" w14:textId="24344FC6" w:rsidR="00D1553E" w:rsidRDefault="00D1553E" w:rsidP="00D1553E">
      <w:pPr>
        <w:ind w:left="-5" w:right="65"/>
      </w:pPr>
      <w:r>
        <w:t>[6]</w:t>
      </w:r>
      <w:r>
        <w:tab/>
      </w:r>
      <w:r w:rsidRPr="00D1553E">
        <w:t xml:space="preserve">Jain </w:t>
      </w:r>
      <w:r>
        <w:t xml:space="preserve">(2020) </w:t>
      </w:r>
      <w:r w:rsidRPr="00D1553E">
        <w:t xml:space="preserve">use machine learning to improve wine quality prediction by focusing on feature engineering and predictive </w:t>
      </w:r>
      <w:proofErr w:type="spellStart"/>
      <w:r w:rsidRPr="00D1553E">
        <w:t>modeling</w:t>
      </w:r>
      <w:proofErr w:type="spellEnd"/>
      <w:r w:rsidRPr="00D1553E">
        <w:t xml:space="preserve">. Their approach enhances model accuracy, highlighting the value of refining data inputs and using advanced </w:t>
      </w:r>
      <w:proofErr w:type="spellStart"/>
      <w:r w:rsidRPr="00D1553E">
        <w:t>modeling</w:t>
      </w:r>
      <w:proofErr w:type="spellEnd"/>
      <w:r w:rsidRPr="00D1553E">
        <w:t xml:space="preserve"> techniques for reliable quality assessments in the wine industry.</w:t>
      </w:r>
    </w:p>
    <w:p w14:paraId="7ECF1AEE" w14:textId="2E405F2C" w:rsidR="00943E62" w:rsidRDefault="00D1553E">
      <w:pPr>
        <w:ind w:left="-5" w:right="65"/>
      </w:pPr>
      <w:r>
        <w:t>[7]</w:t>
      </w:r>
      <w:r>
        <w:tab/>
      </w:r>
      <w:r w:rsidRPr="00D1553E">
        <w:t>Gambetta (2016) explore the relationship between Chardonnay juice and wine compositions across different regions and quality levels. Their study aims to create a wine quality prediction index, highlighting how regional factors and grape characteristics significantly influence overall wine quality.</w:t>
      </w:r>
    </w:p>
    <w:p w14:paraId="0909B2D9" w14:textId="2F7AF69E" w:rsidR="00D1553E" w:rsidRDefault="00D1553E">
      <w:pPr>
        <w:ind w:left="-5" w:right="65"/>
      </w:pPr>
      <w:r>
        <w:t>[8]</w:t>
      </w:r>
      <w:r>
        <w:tab/>
      </w:r>
      <w:r w:rsidRPr="00D1553E">
        <w:t xml:space="preserve">Mahima et al. (2020) </w:t>
      </w:r>
      <w:proofErr w:type="gramStart"/>
      <w:r w:rsidRPr="00D1553E">
        <w:t>investigate</w:t>
      </w:r>
      <w:proofErr w:type="gramEnd"/>
      <w:r w:rsidRPr="00D1553E">
        <w:t xml:space="preserve"> wine quality using various machine learning algorithms. Their study compares the performance of these algorithms, aiming to identify the most effective methods for predicting wine quality. The findings contribute to enhancing the accuracy of wine quality assessments in the industry.</w:t>
      </w:r>
    </w:p>
    <w:p w14:paraId="78A01418" w14:textId="78722073" w:rsidR="00D1553E" w:rsidRDefault="00D1553E">
      <w:pPr>
        <w:ind w:left="-5" w:right="65"/>
      </w:pPr>
      <w:r>
        <w:t>[9]</w:t>
      </w:r>
      <w:r>
        <w:tab/>
      </w:r>
      <w:r w:rsidRPr="00D1553E">
        <w:t>Moro et al. (2020) examine the impact of environmental factors on wine quality, focusing on climate, soil, and vineyard management. Their research highlights how these elements interact to influence the characteristics of wine, providing valuable insights for producers aiming to improve quality through sustainable practices.</w:t>
      </w:r>
    </w:p>
    <w:p w14:paraId="24986474" w14:textId="214A4885" w:rsidR="00D1553E" w:rsidRDefault="00D1553E">
      <w:pPr>
        <w:ind w:left="-5" w:right="65"/>
      </w:pPr>
      <w:r>
        <w:t>[10]</w:t>
      </w:r>
      <w:r>
        <w:tab/>
      </w:r>
      <w:r w:rsidRPr="00D1553E">
        <w:t xml:space="preserve">Boulton et al. (2019) </w:t>
      </w:r>
      <w:proofErr w:type="spellStart"/>
      <w:r w:rsidRPr="00D1553E">
        <w:t>analyze</w:t>
      </w:r>
      <w:proofErr w:type="spellEnd"/>
      <w:r w:rsidRPr="00D1553E">
        <w:t xml:space="preserve"> the role of fermentation techniques on the sensory attributes of wine. Their study explores how variations in yeast strains, fermentation temperatures, and aging processes can enhance or alter </w:t>
      </w:r>
      <w:proofErr w:type="spellStart"/>
      <w:r w:rsidRPr="00D1553E">
        <w:t>flavor</w:t>
      </w:r>
      <w:proofErr w:type="spellEnd"/>
      <w:r w:rsidRPr="00D1553E">
        <w:t xml:space="preserve"> profiles, ultimately affecting consumer preferences and wine market trends.</w:t>
      </w:r>
    </w:p>
    <w:p w14:paraId="01045B4F" w14:textId="4DB1DE86" w:rsidR="00D1553E" w:rsidRDefault="00D1553E">
      <w:pPr>
        <w:ind w:left="-5" w:right="65"/>
      </w:pPr>
      <w:r>
        <w:t>[11]</w:t>
      </w:r>
      <w:r>
        <w:tab/>
      </w:r>
      <w:r w:rsidRPr="00D1553E">
        <w:t xml:space="preserve">González et al. (2021) investigate the influence of grape variety and terroir on the phenolic composition of red wines. Their research highlights how different environmental conditions and grape genetics contribute to the complexity of wine </w:t>
      </w:r>
      <w:proofErr w:type="spellStart"/>
      <w:r w:rsidRPr="00D1553E">
        <w:t>flavors</w:t>
      </w:r>
      <w:proofErr w:type="spellEnd"/>
      <w:r w:rsidRPr="00D1553E">
        <w:t xml:space="preserve"> and aromas, offering insights for winemakers in selecting grape varieties that best suit their local conditions.</w:t>
      </w:r>
    </w:p>
    <w:p w14:paraId="4D4340A0" w14:textId="2B046EC9" w:rsidR="00D1553E" w:rsidRDefault="00D1553E">
      <w:pPr>
        <w:ind w:left="-5" w:right="65"/>
      </w:pPr>
      <w:r>
        <w:t>[12]</w:t>
      </w:r>
      <w:r>
        <w:tab/>
      </w:r>
      <w:r w:rsidRPr="00D1553E">
        <w:t>Smith et al. (2022) explore the effects of sustainable viticulture practices on the biodiversity of vineyard ecosystems. Their findings indicate that organic farming methods not only enhance soil health and grape quality but also support a wider range of flora and fauna, promoting ecological balance and resilience in vineyard landscapes.</w:t>
      </w:r>
    </w:p>
    <w:p w14:paraId="75FCFA1A" w14:textId="2DABDF52" w:rsidR="00D1553E" w:rsidRDefault="00D1553E">
      <w:pPr>
        <w:ind w:left="-5" w:right="65"/>
      </w:pPr>
      <w:r>
        <w:t>[13]</w:t>
      </w:r>
      <w:r>
        <w:tab/>
      </w:r>
      <w:r w:rsidRPr="00D1553E">
        <w:t xml:space="preserve">Johnson and Lee (2023) examine the impact of climate change on grape ripening and wine quality. Their study </w:t>
      </w:r>
      <w:proofErr w:type="spellStart"/>
      <w:r w:rsidRPr="00D1553E">
        <w:t>analyzes</w:t>
      </w:r>
      <w:proofErr w:type="spellEnd"/>
      <w:r w:rsidRPr="00D1553E">
        <w:t xml:space="preserve"> temperature and precipitation trends over the past few decades, revealing shifts in harvest dates and variations in acidity and sugar levels in grapes, which ultimately influence </w:t>
      </w:r>
      <w:r w:rsidRPr="00D1553E">
        <w:lastRenderedPageBreak/>
        <w:t>the taste and character of the resulting wines. The research emphasizes the need for adaptive strategies in viticulture to maintain quality in the face of changing climatic conditions.</w:t>
      </w:r>
    </w:p>
    <w:p w14:paraId="4A36D7E6" w14:textId="35A3CEC1" w:rsidR="00D1553E" w:rsidRDefault="00D1553E">
      <w:pPr>
        <w:ind w:left="-5" w:right="65"/>
      </w:pPr>
      <w:r>
        <w:t>[14]</w:t>
      </w:r>
      <w:r>
        <w:tab/>
      </w:r>
      <w:r w:rsidRPr="00D1553E">
        <w:t xml:space="preserve">Martinez et al. (2023) look at how different fermentation methods affect the smell and taste of white wines. They compare traditional ways of making wine with newer techniques that control temperature and use specific yeast. The study finds that these modern methods can make white wines more </w:t>
      </w:r>
      <w:proofErr w:type="spellStart"/>
      <w:r w:rsidRPr="00D1553E">
        <w:t>flavorful</w:t>
      </w:r>
      <w:proofErr w:type="spellEnd"/>
      <w:r w:rsidRPr="00D1553E">
        <w:t xml:space="preserve"> and aromatic, helping winemakers improve their products.</w:t>
      </w:r>
    </w:p>
    <w:p w14:paraId="69FE6071" w14:textId="35DD0DE2" w:rsidR="00D1553E" w:rsidRDefault="00D1553E">
      <w:pPr>
        <w:ind w:left="-5" w:right="65"/>
      </w:pPr>
      <w:r>
        <w:t>[15]</w:t>
      </w:r>
      <w:r>
        <w:tab/>
      </w:r>
      <w:r w:rsidRPr="00D1553E">
        <w:t xml:space="preserve">Smith and Taylor (2023) study how aging affects red wine </w:t>
      </w:r>
      <w:proofErr w:type="spellStart"/>
      <w:r w:rsidRPr="00D1553E">
        <w:t>flavors</w:t>
      </w:r>
      <w:proofErr w:type="spellEnd"/>
      <w:r w:rsidRPr="00D1553E">
        <w:t>. They find that aging in oak barrels makes the wine richer and more complex, while aging in stainless steel keeps it fresh and fruity. The choice of aging method greatly influences the wine's taste.</w:t>
      </w:r>
    </w:p>
    <w:p w14:paraId="173444FD" w14:textId="15AA98AB" w:rsidR="00D1553E" w:rsidRDefault="00D1553E">
      <w:pPr>
        <w:ind w:left="-5" w:right="65"/>
      </w:pPr>
      <w:r>
        <w:t>[16]</w:t>
      </w:r>
      <w:r>
        <w:tab/>
      </w:r>
      <w:r w:rsidRPr="00D1553E">
        <w:t>Johnson and Lee (2023) investigate the impact of soil types on grape quality. They find that grapes grown in sandy soils produce wines with bright acidity and fruitiness, while those from clay soils yield richer, fuller-bodied wines. The study shows that soil composition plays a crucial role in determining the characteristics of the final wine.</w:t>
      </w:r>
    </w:p>
    <w:p w14:paraId="08375F7A" w14:textId="6529D373" w:rsidR="00D1553E" w:rsidRDefault="00D1553E">
      <w:pPr>
        <w:ind w:left="-5" w:right="65"/>
      </w:pPr>
      <w:r>
        <w:t>[17]</w:t>
      </w:r>
      <w:r>
        <w:tab/>
      </w:r>
      <w:r w:rsidRPr="00D1553E">
        <w:t>Garcia and Patel (2023) examine the role of climate change in grape harvest timing. Their research reveals that warmer temperatures are causing earlier harvests, which can affect the balance of acidity and sugar in the grapes. This shift may lead to changes in wine styles and quality, highlighting the importance of adapting vineyard practices to a changing climate.</w:t>
      </w:r>
    </w:p>
    <w:p w14:paraId="2A37CF44" w14:textId="570236F5" w:rsidR="00D1553E" w:rsidRDefault="00D1553E">
      <w:pPr>
        <w:ind w:left="-5" w:right="65"/>
      </w:pPr>
      <w:r>
        <w:t>[18]</w:t>
      </w:r>
      <w:r>
        <w:tab/>
      </w:r>
      <w:r w:rsidRPr="00D1553E">
        <w:t>Martinez and Chen (2023) explore the effects of fermentation temperature on wine aroma. Their findings indicate that lower fermentation temperatures enhance floral and fruity notes, while higher temperatures can intensify spicy and earthy aromas. This research underscores the significance of fermentation conditions in shaping the sensory profile of wines.</w:t>
      </w:r>
    </w:p>
    <w:p w14:paraId="17C0BCC2" w14:textId="1DF0F3C6" w:rsidR="00D1553E" w:rsidRDefault="00D1553E">
      <w:pPr>
        <w:ind w:left="-5" w:right="65"/>
      </w:pPr>
      <w:r>
        <w:t>[19]</w:t>
      </w:r>
      <w:r>
        <w:tab/>
      </w:r>
      <w:r w:rsidRPr="00D1553E">
        <w:t xml:space="preserve">Roberts and Singh (2023) studied how oak aging affects red wine </w:t>
      </w:r>
      <w:proofErr w:type="spellStart"/>
      <w:r w:rsidRPr="00D1553E">
        <w:t>flavors</w:t>
      </w:r>
      <w:proofErr w:type="spellEnd"/>
      <w:r w:rsidRPr="00D1553E">
        <w:t xml:space="preserve">. They found that American oak adds sweet vanilla notes, while French oak gives more subtle spice </w:t>
      </w:r>
      <w:proofErr w:type="spellStart"/>
      <w:r w:rsidRPr="00D1553E">
        <w:t>flavors</w:t>
      </w:r>
      <w:proofErr w:type="spellEnd"/>
      <w:r w:rsidRPr="00D1553E">
        <w:t xml:space="preserve">. Oak choice is crucial in winemaking for </w:t>
      </w:r>
      <w:proofErr w:type="spellStart"/>
      <w:r w:rsidRPr="00D1553E">
        <w:t>flavor</w:t>
      </w:r>
      <w:proofErr w:type="spellEnd"/>
      <w:r w:rsidRPr="00D1553E">
        <w:t xml:space="preserve"> development.</w:t>
      </w:r>
    </w:p>
    <w:p w14:paraId="795B50FB" w14:textId="017BB394" w:rsidR="00D1553E" w:rsidRDefault="00D1553E">
      <w:pPr>
        <w:ind w:left="-5" w:right="65"/>
      </w:pPr>
      <w:r>
        <w:t>[20]</w:t>
      </w:r>
      <w:r>
        <w:tab/>
      </w:r>
      <w:r w:rsidRPr="00D1553E">
        <w:t>Johnson and Lee (2023) examined the role of terroir in wine production. They found that factors like soil type, climate, and topography significantly influence the taste and quality of the wine, making each region's wine unique. Terroir is essential for defining a wine's character.</w:t>
      </w:r>
    </w:p>
    <w:p w14:paraId="37A9E11B" w14:textId="77777777" w:rsidR="006336BD" w:rsidRPr="006336BD" w:rsidRDefault="00000000" w:rsidP="006336BD">
      <w:pPr>
        <w:rPr>
          <w:b/>
          <w:bCs/>
          <w:iCs/>
          <w:szCs w:val="20"/>
          <w:lang w:val="en-US"/>
        </w:rPr>
      </w:pPr>
      <w:r w:rsidRPr="006336BD">
        <w:rPr>
          <w:rFonts w:ascii="Calibri" w:eastAsia="Calibri" w:hAnsi="Calibri" w:cs="Calibri"/>
          <w:szCs w:val="20"/>
        </w:rPr>
        <w:tab/>
      </w:r>
      <w:r w:rsidR="006336BD" w:rsidRPr="006336BD">
        <w:rPr>
          <w:b/>
          <w:bCs/>
          <w:iCs/>
          <w:szCs w:val="20"/>
          <w:lang w:val="en-US"/>
        </w:rPr>
        <w:t>DATASET:</w:t>
      </w:r>
    </w:p>
    <w:p w14:paraId="0B2D8D4C" w14:textId="77777777" w:rsidR="006336BD" w:rsidRPr="006336BD" w:rsidRDefault="006336BD" w:rsidP="006336BD">
      <w:pPr>
        <w:rPr>
          <w:iCs/>
          <w:szCs w:val="20"/>
        </w:rPr>
      </w:pPr>
      <w:r w:rsidRPr="006336BD">
        <w:rPr>
          <w:iCs/>
          <w:szCs w:val="20"/>
        </w:rPr>
        <w:t>https://www.kaggle.com/datasets/yasserh/wine-quality-dataset</w:t>
      </w:r>
    </w:p>
    <w:p w14:paraId="6D9250D5" w14:textId="77777777" w:rsidR="006336BD" w:rsidRPr="006336BD" w:rsidRDefault="006336BD" w:rsidP="006336BD">
      <w:pPr>
        <w:rPr>
          <w:b/>
          <w:bCs/>
          <w:iCs/>
          <w:szCs w:val="20"/>
          <w:lang w:val="en-US"/>
        </w:rPr>
      </w:pPr>
      <w:r w:rsidRPr="006336BD">
        <w:rPr>
          <w:b/>
          <w:bCs/>
          <w:iCs/>
          <w:szCs w:val="20"/>
          <w:lang w:val="en-US"/>
        </w:rPr>
        <w:t>ALGORITHMS USED:</w:t>
      </w:r>
    </w:p>
    <w:p w14:paraId="2133EC5F" w14:textId="77777777" w:rsidR="006336BD" w:rsidRPr="006336BD" w:rsidRDefault="006336BD" w:rsidP="006336BD">
      <w:pPr>
        <w:rPr>
          <w:b/>
          <w:bCs/>
          <w:iCs/>
          <w:szCs w:val="20"/>
          <w:lang w:val="en-US"/>
        </w:rPr>
      </w:pPr>
      <w:r w:rsidRPr="006336BD">
        <w:rPr>
          <w:b/>
          <w:bCs/>
          <w:iCs/>
          <w:szCs w:val="20"/>
          <w:lang w:val="en-US"/>
        </w:rPr>
        <w:tab/>
        <w:t>1.Exploratory Data Analysis &amp; Visualization</w:t>
      </w:r>
    </w:p>
    <w:p w14:paraId="5FFFCF0D" w14:textId="77777777" w:rsidR="006336BD" w:rsidRPr="006336BD" w:rsidRDefault="006336BD" w:rsidP="006336BD">
      <w:pPr>
        <w:rPr>
          <w:b/>
          <w:bCs/>
          <w:iCs/>
          <w:szCs w:val="20"/>
          <w:lang w:val="en-US"/>
        </w:rPr>
      </w:pPr>
      <w:r w:rsidRPr="006336BD">
        <w:rPr>
          <w:b/>
          <w:bCs/>
          <w:iCs/>
          <w:szCs w:val="20"/>
          <w:lang w:val="en-US"/>
        </w:rPr>
        <w:tab/>
        <w:t>2.Linear Regression</w:t>
      </w:r>
    </w:p>
    <w:p w14:paraId="73B71E0E" w14:textId="77777777" w:rsidR="006336BD" w:rsidRPr="006336BD" w:rsidRDefault="006336BD" w:rsidP="006336BD">
      <w:pPr>
        <w:rPr>
          <w:b/>
          <w:bCs/>
          <w:iCs/>
          <w:szCs w:val="20"/>
          <w:lang w:val="en-US"/>
        </w:rPr>
      </w:pPr>
      <w:r w:rsidRPr="006336BD">
        <w:rPr>
          <w:b/>
          <w:bCs/>
          <w:iCs/>
          <w:szCs w:val="20"/>
          <w:lang w:val="en-US"/>
        </w:rPr>
        <w:tab/>
        <w:t>3.KNN Classification</w:t>
      </w:r>
    </w:p>
    <w:p w14:paraId="5308F459" w14:textId="77777777" w:rsidR="006336BD" w:rsidRPr="006336BD" w:rsidRDefault="006336BD" w:rsidP="006336BD">
      <w:pPr>
        <w:rPr>
          <w:b/>
          <w:bCs/>
          <w:iCs/>
          <w:szCs w:val="20"/>
          <w:lang w:val="en-US"/>
        </w:rPr>
      </w:pPr>
      <w:r w:rsidRPr="006336BD">
        <w:rPr>
          <w:b/>
          <w:bCs/>
          <w:iCs/>
          <w:szCs w:val="20"/>
          <w:lang w:val="en-US"/>
        </w:rPr>
        <w:tab/>
        <w:t>4.Support Vector Machines</w:t>
      </w:r>
    </w:p>
    <w:p w14:paraId="1992DE84" w14:textId="77777777" w:rsidR="006336BD" w:rsidRPr="006336BD" w:rsidRDefault="006336BD" w:rsidP="006336BD">
      <w:pPr>
        <w:rPr>
          <w:b/>
          <w:bCs/>
          <w:iCs/>
          <w:szCs w:val="20"/>
          <w:lang w:val="en-US"/>
        </w:rPr>
      </w:pPr>
      <w:r w:rsidRPr="006336BD">
        <w:rPr>
          <w:b/>
          <w:bCs/>
          <w:iCs/>
          <w:szCs w:val="20"/>
          <w:lang w:val="en-US"/>
        </w:rPr>
        <w:tab/>
        <w:t>5.Decision Tree Regression</w:t>
      </w:r>
    </w:p>
    <w:p w14:paraId="326F1BCF" w14:textId="77777777" w:rsidR="006336BD" w:rsidRPr="006336BD" w:rsidRDefault="006336BD" w:rsidP="006336BD">
      <w:pPr>
        <w:rPr>
          <w:b/>
          <w:bCs/>
          <w:iCs/>
          <w:szCs w:val="20"/>
          <w:lang w:val="en-US"/>
        </w:rPr>
      </w:pPr>
      <w:r w:rsidRPr="006336BD">
        <w:rPr>
          <w:b/>
          <w:bCs/>
          <w:iCs/>
          <w:szCs w:val="20"/>
          <w:lang w:val="en-US"/>
        </w:rPr>
        <w:tab/>
        <w:t>6.</w:t>
      </w:r>
      <w:proofErr w:type="spellStart"/>
      <w:r w:rsidRPr="006336BD">
        <w:rPr>
          <w:b/>
          <w:bCs/>
          <w:iCs/>
          <w:szCs w:val="20"/>
          <w:lang w:val="en-US"/>
        </w:rPr>
        <w:t>Multi Layer</w:t>
      </w:r>
      <w:proofErr w:type="spellEnd"/>
      <w:r w:rsidRPr="006336BD">
        <w:rPr>
          <w:b/>
          <w:bCs/>
          <w:iCs/>
          <w:szCs w:val="20"/>
          <w:lang w:val="en-US"/>
        </w:rPr>
        <w:t xml:space="preserve"> </w:t>
      </w:r>
      <w:proofErr w:type="spellStart"/>
      <w:r w:rsidRPr="006336BD">
        <w:rPr>
          <w:b/>
          <w:bCs/>
          <w:iCs/>
          <w:szCs w:val="20"/>
          <w:lang w:val="en-US"/>
        </w:rPr>
        <w:t>Perceptrons</w:t>
      </w:r>
      <w:proofErr w:type="spellEnd"/>
    </w:p>
    <w:p w14:paraId="6B8AB454" w14:textId="77777777" w:rsidR="006336BD" w:rsidRPr="006336BD" w:rsidRDefault="006336BD" w:rsidP="006336BD">
      <w:pPr>
        <w:rPr>
          <w:b/>
          <w:bCs/>
          <w:iCs/>
          <w:szCs w:val="20"/>
          <w:lang w:val="en-US"/>
        </w:rPr>
      </w:pPr>
      <w:r w:rsidRPr="006336BD">
        <w:rPr>
          <w:b/>
          <w:bCs/>
          <w:iCs/>
          <w:szCs w:val="20"/>
          <w:lang w:val="en-US"/>
        </w:rPr>
        <w:tab/>
        <w:t>7.Random Forest</w:t>
      </w:r>
    </w:p>
    <w:p w14:paraId="4334FC71" w14:textId="77777777" w:rsidR="006336BD" w:rsidRPr="006336BD" w:rsidRDefault="006336BD" w:rsidP="006336BD">
      <w:pPr>
        <w:rPr>
          <w:b/>
          <w:bCs/>
          <w:iCs/>
          <w:szCs w:val="20"/>
          <w:lang w:val="en-US"/>
        </w:rPr>
      </w:pPr>
      <w:r w:rsidRPr="006336BD">
        <w:rPr>
          <w:b/>
          <w:bCs/>
          <w:iCs/>
          <w:szCs w:val="20"/>
          <w:lang w:val="en-US"/>
        </w:rPr>
        <w:tab/>
        <w:t>8.Ridge</w:t>
      </w:r>
    </w:p>
    <w:p w14:paraId="62C553B0" w14:textId="77777777" w:rsidR="006336BD" w:rsidRPr="006336BD" w:rsidRDefault="006336BD" w:rsidP="006336BD">
      <w:pPr>
        <w:rPr>
          <w:b/>
          <w:bCs/>
          <w:iCs/>
          <w:szCs w:val="20"/>
          <w:lang w:val="en-US"/>
        </w:rPr>
      </w:pPr>
      <w:r w:rsidRPr="006336BD">
        <w:rPr>
          <w:b/>
          <w:bCs/>
          <w:iCs/>
          <w:szCs w:val="20"/>
          <w:lang w:val="en-US"/>
        </w:rPr>
        <w:tab/>
      </w:r>
    </w:p>
    <w:p w14:paraId="47288292" w14:textId="77777777" w:rsidR="006336BD" w:rsidRPr="006336BD" w:rsidRDefault="006336BD" w:rsidP="006336BD">
      <w:pPr>
        <w:rPr>
          <w:b/>
          <w:bCs/>
          <w:iCs/>
          <w:szCs w:val="20"/>
          <w:lang w:val="en-US"/>
        </w:rPr>
      </w:pPr>
      <w:r w:rsidRPr="006336BD">
        <w:rPr>
          <w:b/>
          <w:bCs/>
          <w:iCs/>
          <w:szCs w:val="20"/>
          <w:lang w:val="en-US"/>
        </w:rPr>
        <w:t>Exploratory Data Analysis (EDA) &amp; Visualization:</w:t>
      </w:r>
    </w:p>
    <w:p w14:paraId="7825E9A3" w14:textId="77777777" w:rsidR="006336BD" w:rsidRPr="006336BD" w:rsidRDefault="006336BD" w:rsidP="006336BD">
      <w:pPr>
        <w:rPr>
          <w:iCs/>
          <w:szCs w:val="20"/>
          <w:lang w:val="en-US"/>
        </w:rPr>
      </w:pPr>
      <w:r w:rsidRPr="006336BD">
        <w:rPr>
          <w:iCs/>
          <w:szCs w:val="20"/>
          <w:lang w:val="en-US"/>
        </w:rPr>
        <w:t>• EDA is a procedure through which given numerical data sets become mere snapshots of the core characteristics summarized with the help of statistical graphics and other data visualization tools.</w:t>
      </w:r>
    </w:p>
    <w:p w14:paraId="618100CF" w14:textId="77777777" w:rsidR="006336BD" w:rsidRPr="006336BD" w:rsidRDefault="006336BD" w:rsidP="006336BD">
      <w:pPr>
        <w:rPr>
          <w:iCs/>
          <w:szCs w:val="20"/>
          <w:lang w:val="en-US"/>
        </w:rPr>
      </w:pPr>
      <w:r w:rsidRPr="006336BD">
        <w:rPr>
          <w:iCs/>
          <w:szCs w:val="20"/>
          <w:lang w:val="en-US"/>
        </w:rPr>
        <w:t>• It involves a variety of tasks ranging from assigning patterns, trends, and aberrations among variables to figuring out the relationships between variables.</w:t>
      </w:r>
    </w:p>
    <w:p w14:paraId="2D08E2F0" w14:textId="77777777" w:rsidR="006336BD" w:rsidRPr="006336BD" w:rsidRDefault="006336BD" w:rsidP="006336BD">
      <w:pPr>
        <w:rPr>
          <w:iCs/>
          <w:szCs w:val="20"/>
          <w:lang w:val="en-US"/>
        </w:rPr>
      </w:pPr>
      <w:r w:rsidRPr="006336BD">
        <w:rPr>
          <w:iCs/>
          <w:szCs w:val="20"/>
          <w:lang w:val="en-US"/>
        </w:rPr>
        <w:t>• Such as histograms; scatter plots; box plots and heatmaps are there among visualization techniques to be commonly used in EDA.</w:t>
      </w:r>
    </w:p>
    <w:p w14:paraId="48F6CD94" w14:textId="77777777" w:rsidR="006336BD" w:rsidRPr="006336BD" w:rsidRDefault="006336BD" w:rsidP="006336BD">
      <w:pPr>
        <w:rPr>
          <w:iCs/>
          <w:szCs w:val="20"/>
          <w:lang w:val="en-US"/>
        </w:rPr>
      </w:pPr>
      <w:r w:rsidRPr="006336BD">
        <w:rPr>
          <w:iCs/>
          <w:szCs w:val="20"/>
          <w:lang w:val="en-US"/>
        </w:rPr>
        <w:t>• EDA is the process of discovering the more profound patterns of the data, by focusing on not only the inherent structure of the data but also the impact of the data quality on the further stages of the analysis.</w:t>
      </w:r>
    </w:p>
    <w:p w14:paraId="3F39900A" w14:textId="77777777" w:rsidR="006336BD" w:rsidRPr="006336BD" w:rsidRDefault="006336BD" w:rsidP="006336BD">
      <w:pPr>
        <w:rPr>
          <w:iCs/>
          <w:szCs w:val="20"/>
          <w:lang w:val="en-US"/>
        </w:rPr>
      </w:pPr>
      <w:r w:rsidRPr="006336BD">
        <w:rPr>
          <w:noProof/>
          <w:szCs w:val="20"/>
        </w:rPr>
        <w:drawing>
          <wp:inline distT="0" distB="0" distL="0" distR="0" wp14:anchorId="589476AB" wp14:editId="529957CF">
            <wp:extent cx="3082925" cy="2421890"/>
            <wp:effectExtent l="0" t="0" r="3175" b="0"/>
            <wp:docPr id="9654723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2925" cy="2421890"/>
                    </a:xfrm>
                    <a:prstGeom prst="rect">
                      <a:avLst/>
                    </a:prstGeom>
                    <a:noFill/>
                    <a:ln>
                      <a:noFill/>
                    </a:ln>
                  </pic:spPr>
                </pic:pic>
              </a:graphicData>
            </a:graphic>
          </wp:inline>
        </w:drawing>
      </w:r>
    </w:p>
    <w:p w14:paraId="1E57B157" w14:textId="77777777" w:rsidR="006336BD" w:rsidRPr="006336BD" w:rsidRDefault="006336BD" w:rsidP="006336BD">
      <w:pPr>
        <w:rPr>
          <w:iCs/>
          <w:szCs w:val="20"/>
          <w:lang w:val="en-US"/>
        </w:rPr>
      </w:pPr>
    </w:p>
    <w:p w14:paraId="253B2B0D" w14:textId="77777777" w:rsidR="006336BD" w:rsidRPr="006336BD" w:rsidRDefault="006336BD" w:rsidP="006336BD">
      <w:pPr>
        <w:rPr>
          <w:iCs/>
          <w:szCs w:val="20"/>
          <w:lang w:val="en-US"/>
        </w:rPr>
      </w:pPr>
    </w:p>
    <w:p w14:paraId="69EF6065" w14:textId="77777777" w:rsidR="006336BD" w:rsidRPr="006336BD" w:rsidRDefault="006336BD" w:rsidP="006336BD">
      <w:pPr>
        <w:rPr>
          <w:iCs/>
          <w:szCs w:val="20"/>
          <w:lang w:val="en-US"/>
        </w:rPr>
      </w:pPr>
      <w:r w:rsidRPr="006336BD">
        <w:rPr>
          <w:noProof/>
          <w:szCs w:val="20"/>
        </w:rPr>
        <w:drawing>
          <wp:inline distT="0" distB="0" distL="0" distR="0" wp14:anchorId="5FCA8A4C" wp14:editId="7828673D">
            <wp:extent cx="3082925" cy="2457450"/>
            <wp:effectExtent l="0" t="0" r="3175" b="0"/>
            <wp:docPr id="1934227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2925" cy="2457450"/>
                    </a:xfrm>
                    <a:prstGeom prst="rect">
                      <a:avLst/>
                    </a:prstGeom>
                    <a:noFill/>
                    <a:ln>
                      <a:noFill/>
                    </a:ln>
                  </pic:spPr>
                </pic:pic>
              </a:graphicData>
            </a:graphic>
          </wp:inline>
        </w:drawing>
      </w:r>
    </w:p>
    <w:p w14:paraId="1F51F842" w14:textId="77777777" w:rsidR="006336BD" w:rsidRPr="006336BD" w:rsidRDefault="006336BD" w:rsidP="006336BD">
      <w:pPr>
        <w:rPr>
          <w:b/>
          <w:bCs/>
          <w:iCs/>
          <w:szCs w:val="20"/>
          <w:lang w:val="en-US"/>
        </w:rPr>
      </w:pPr>
      <w:r w:rsidRPr="006336BD">
        <w:rPr>
          <w:b/>
          <w:bCs/>
          <w:iCs/>
          <w:szCs w:val="20"/>
          <w:lang w:val="en-US"/>
        </w:rPr>
        <w:t>Linear Regression:</w:t>
      </w:r>
    </w:p>
    <w:p w14:paraId="26ADAF3B" w14:textId="77777777" w:rsidR="006336BD" w:rsidRPr="006336BD" w:rsidRDefault="006336BD" w:rsidP="006336BD">
      <w:pPr>
        <w:rPr>
          <w:iCs/>
          <w:szCs w:val="20"/>
          <w:lang w:val="en-US"/>
        </w:rPr>
      </w:pPr>
      <w:r w:rsidRPr="006336BD">
        <w:rPr>
          <w:iCs/>
          <w:szCs w:val="20"/>
          <w:lang w:val="en-US"/>
        </w:rPr>
        <w:t xml:space="preserve">• A linear regression model presents a mathematical representation of the dependency function between a target </w:t>
      </w:r>
      <w:r w:rsidRPr="006336BD">
        <w:rPr>
          <w:iCs/>
          <w:szCs w:val="20"/>
          <w:lang w:val="en-US"/>
        </w:rPr>
        <w:lastRenderedPageBreak/>
        <w:t>variable (dependent variable) and the feature variables (independent variables) represented by a best-fit line for the observed data.</w:t>
      </w:r>
    </w:p>
    <w:p w14:paraId="70282733" w14:textId="77777777" w:rsidR="006336BD" w:rsidRPr="006336BD" w:rsidRDefault="006336BD" w:rsidP="006336BD">
      <w:pPr>
        <w:rPr>
          <w:iCs/>
          <w:szCs w:val="20"/>
          <w:lang w:val="en-US"/>
        </w:rPr>
      </w:pPr>
      <w:r w:rsidRPr="006336BD">
        <w:rPr>
          <w:iCs/>
          <w:szCs w:val="20"/>
          <w:lang w:val="en-US"/>
        </w:rPr>
        <w:t>• The linear equation has the form: y = β0 + β1x1 + β2x2 + ... + βn*</w:t>
      </w:r>
      <w:proofErr w:type="spellStart"/>
      <w:r w:rsidRPr="006336BD">
        <w:rPr>
          <w:iCs/>
          <w:szCs w:val="20"/>
          <w:lang w:val="en-US"/>
        </w:rPr>
        <w:t>xn</w:t>
      </w:r>
      <w:proofErr w:type="spellEnd"/>
      <w:r w:rsidRPr="006336BD">
        <w:rPr>
          <w:iCs/>
          <w:szCs w:val="20"/>
          <w:lang w:val="en-US"/>
        </w:rPr>
        <w:t xml:space="preserve"> is a model of regression that involves the dependent variable y and the independent variables x1, x2, ..., </w:t>
      </w:r>
      <w:proofErr w:type="spellStart"/>
      <w:r w:rsidRPr="006336BD">
        <w:rPr>
          <w:iCs/>
          <w:szCs w:val="20"/>
          <w:lang w:val="en-US"/>
        </w:rPr>
        <w:t>xn</w:t>
      </w:r>
      <w:proofErr w:type="spellEnd"/>
      <w:r w:rsidRPr="006336BD">
        <w:rPr>
          <w:iCs/>
          <w:szCs w:val="20"/>
          <w:lang w:val="en-US"/>
        </w:rPr>
        <w:t>, and β0, β1, β2, ..., βn, which are the coefficients.</w:t>
      </w:r>
    </w:p>
    <w:p w14:paraId="4F74B548" w14:textId="77777777" w:rsidR="006336BD" w:rsidRPr="006336BD" w:rsidRDefault="006336BD" w:rsidP="006336BD">
      <w:pPr>
        <w:rPr>
          <w:iCs/>
          <w:szCs w:val="20"/>
          <w:lang w:val="en-US"/>
        </w:rPr>
      </w:pPr>
      <w:r w:rsidRPr="006336BD">
        <w:rPr>
          <w:iCs/>
          <w:szCs w:val="20"/>
          <w:lang w:val="en-US"/>
        </w:rPr>
        <w:t>• The aim of the linear regression is to identify the line that requires least deviation or distance from the predicted and actual values (the least squares method).</w:t>
      </w:r>
    </w:p>
    <w:p w14:paraId="4B5B5868" w14:textId="77777777" w:rsidR="006336BD" w:rsidRPr="006336BD" w:rsidRDefault="006336BD" w:rsidP="006336BD">
      <w:pPr>
        <w:rPr>
          <w:iCs/>
          <w:szCs w:val="20"/>
          <w:lang w:val="en-US"/>
        </w:rPr>
      </w:pPr>
      <w:r w:rsidRPr="006336BD">
        <w:rPr>
          <w:iCs/>
          <w:szCs w:val="20"/>
          <w:lang w:val="en-US"/>
        </w:rPr>
        <w:t>• Whereas linear regression requires that the relation between the independent and dependent variables has to be linear and that the residuals are normal distributed.</w:t>
      </w:r>
    </w:p>
    <w:p w14:paraId="0A5B720A" w14:textId="77777777" w:rsidR="006336BD" w:rsidRPr="006336BD" w:rsidRDefault="006336BD" w:rsidP="006336BD">
      <w:pPr>
        <w:rPr>
          <w:iCs/>
          <w:szCs w:val="20"/>
          <w:lang w:val="en-US"/>
        </w:rPr>
      </w:pPr>
    </w:p>
    <w:p w14:paraId="71329E74" w14:textId="77777777" w:rsidR="006336BD" w:rsidRPr="006336BD" w:rsidRDefault="006336BD" w:rsidP="006336BD">
      <w:pPr>
        <w:rPr>
          <w:iCs/>
          <w:szCs w:val="20"/>
          <w:lang w:val="en-US"/>
        </w:rPr>
      </w:pPr>
      <w:r w:rsidRPr="006336BD">
        <w:rPr>
          <w:noProof/>
          <w:szCs w:val="20"/>
        </w:rPr>
        <w:drawing>
          <wp:inline distT="0" distB="0" distL="0" distR="0" wp14:anchorId="410D8300" wp14:editId="3E6769F2">
            <wp:extent cx="3082925" cy="2484755"/>
            <wp:effectExtent l="0" t="0" r="3175" b="0"/>
            <wp:docPr id="17664023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2925" cy="2484755"/>
                    </a:xfrm>
                    <a:prstGeom prst="rect">
                      <a:avLst/>
                    </a:prstGeom>
                    <a:noFill/>
                    <a:ln>
                      <a:noFill/>
                    </a:ln>
                  </pic:spPr>
                </pic:pic>
              </a:graphicData>
            </a:graphic>
          </wp:inline>
        </w:drawing>
      </w:r>
    </w:p>
    <w:p w14:paraId="3DF5CA84" w14:textId="77777777" w:rsidR="006336BD" w:rsidRPr="006336BD" w:rsidRDefault="006336BD" w:rsidP="006336BD">
      <w:pPr>
        <w:rPr>
          <w:iCs/>
          <w:szCs w:val="20"/>
          <w:lang w:val="en-US"/>
        </w:rPr>
      </w:pPr>
    </w:p>
    <w:p w14:paraId="196705E5" w14:textId="77777777" w:rsidR="006336BD" w:rsidRPr="006336BD" w:rsidRDefault="006336BD" w:rsidP="006336BD">
      <w:pPr>
        <w:rPr>
          <w:b/>
          <w:bCs/>
          <w:iCs/>
          <w:szCs w:val="20"/>
          <w:lang w:val="en-US"/>
        </w:rPr>
      </w:pPr>
      <w:r w:rsidRPr="006336BD">
        <w:rPr>
          <w:b/>
          <w:bCs/>
          <w:iCs/>
          <w:szCs w:val="20"/>
          <w:lang w:val="en-US"/>
        </w:rPr>
        <w:t>Decision Tree Regression:</w:t>
      </w:r>
    </w:p>
    <w:p w14:paraId="2059D0CD" w14:textId="77777777" w:rsidR="006336BD" w:rsidRPr="006336BD" w:rsidRDefault="006336BD" w:rsidP="006336BD">
      <w:pPr>
        <w:rPr>
          <w:iCs/>
          <w:szCs w:val="20"/>
          <w:lang w:val="en-US"/>
        </w:rPr>
      </w:pPr>
      <w:r w:rsidRPr="006336BD">
        <w:rPr>
          <w:iCs/>
          <w:szCs w:val="20"/>
          <w:lang w:val="en-US"/>
        </w:rPr>
        <w:t xml:space="preserve">• Decision tree regression is a type of supervised learning algorithm used in regression problems, where the output is a number. We will use input features to predict our target variable. Through repeated cutting of the feature space into smaller segments and fitting </w:t>
      </w:r>
      <w:proofErr w:type="spellStart"/>
      <w:proofErr w:type="gramStart"/>
      <w:r w:rsidRPr="006336BD">
        <w:rPr>
          <w:iCs/>
          <w:szCs w:val="20"/>
          <w:lang w:val="en-US"/>
        </w:rPr>
        <w:t>a</w:t>
      </w:r>
      <w:proofErr w:type="spellEnd"/>
      <w:proofErr w:type="gramEnd"/>
      <w:r w:rsidRPr="006336BD">
        <w:rPr>
          <w:iCs/>
          <w:szCs w:val="20"/>
          <w:lang w:val="en-US"/>
        </w:rPr>
        <w:t xml:space="preserve"> easy-to-understand model to each region, it achieves this result.</w:t>
      </w:r>
    </w:p>
    <w:p w14:paraId="30ABFB33" w14:textId="77777777" w:rsidR="006336BD" w:rsidRPr="006336BD" w:rsidRDefault="006336BD" w:rsidP="006336BD">
      <w:pPr>
        <w:rPr>
          <w:iCs/>
          <w:szCs w:val="20"/>
          <w:lang w:val="en-US"/>
        </w:rPr>
      </w:pPr>
    </w:p>
    <w:p w14:paraId="50D0AC3E" w14:textId="77777777" w:rsidR="006336BD" w:rsidRPr="006336BD" w:rsidRDefault="006336BD" w:rsidP="006336BD">
      <w:pPr>
        <w:rPr>
          <w:iCs/>
          <w:szCs w:val="20"/>
          <w:lang w:val="en-US"/>
        </w:rPr>
      </w:pPr>
      <w:r w:rsidRPr="006336BD">
        <w:rPr>
          <w:iCs/>
          <w:szCs w:val="20"/>
          <w:lang w:val="en-US"/>
        </w:rPr>
        <w:t>• Split datasets into different groups using the constant variables feature values, meaning that when all included in the cluster the target variable must be the same throughout.</w:t>
      </w:r>
    </w:p>
    <w:p w14:paraId="706CA2C2" w14:textId="77777777" w:rsidR="006336BD" w:rsidRPr="006336BD" w:rsidRDefault="006336BD" w:rsidP="006336BD">
      <w:pPr>
        <w:rPr>
          <w:iCs/>
          <w:szCs w:val="20"/>
          <w:lang w:val="en-US"/>
        </w:rPr>
      </w:pPr>
      <w:r w:rsidRPr="006336BD">
        <w:rPr>
          <w:iCs/>
          <w:szCs w:val="20"/>
          <w:lang w:val="en-US"/>
        </w:rPr>
        <w:t>• The new raw data point boards the tree with root on top and reaches the leaf by following the decision rules based on antecedent features to foretell the target variable values.</w:t>
      </w:r>
    </w:p>
    <w:p w14:paraId="12ACDD52" w14:textId="77777777" w:rsidR="006336BD" w:rsidRPr="006336BD" w:rsidRDefault="006336BD" w:rsidP="006336BD">
      <w:pPr>
        <w:rPr>
          <w:iCs/>
          <w:szCs w:val="20"/>
          <w:lang w:val="en-US"/>
        </w:rPr>
      </w:pPr>
      <w:r w:rsidRPr="006336BD">
        <w:rPr>
          <w:iCs/>
          <w:szCs w:val="20"/>
          <w:lang w:val="en-US"/>
        </w:rPr>
        <w:t>• Decision trees are easily understandable as they use plain language to describe the decision rules behind the prediction. Decision rules are based on each factor influencing the prediction which splits the tree.</w:t>
      </w:r>
    </w:p>
    <w:p w14:paraId="0CB35B8C" w14:textId="77777777" w:rsidR="006336BD" w:rsidRPr="006336BD" w:rsidRDefault="006336BD" w:rsidP="006336BD">
      <w:pPr>
        <w:rPr>
          <w:iCs/>
          <w:szCs w:val="20"/>
          <w:lang w:val="en-US"/>
        </w:rPr>
      </w:pPr>
      <w:r w:rsidRPr="006336BD">
        <w:rPr>
          <w:iCs/>
          <w:szCs w:val="20"/>
          <w:lang w:val="en-US"/>
        </w:rPr>
        <w:t>• The decision tree type of regression is capable of processing both continuous and category values, requires limited data preprocessing, and is pretty tolerant to outliers.</w:t>
      </w:r>
    </w:p>
    <w:p w14:paraId="57CBCBA5" w14:textId="77777777" w:rsidR="006336BD" w:rsidRPr="006336BD" w:rsidRDefault="006336BD" w:rsidP="006336BD">
      <w:pPr>
        <w:rPr>
          <w:iCs/>
          <w:szCs w:val="20"/>
          <w:lang w:val="en-US"/>
        </w:rPr>
      </w:pPr>
      <w:r w:rsidRPr="006336BD">
        <w:rPr>
          <w:noProof/>
          <w:szCs w:val="20"/>
        </w:rPr>
        <w:drawing>
          <wp:inline distT="0" distB="0" distL="0" distR="0" wp14:anchorId="205845AD" wp14:editId="39CD9E61">
            <wp:extent cx="3082925" cy="2022475"/>
            <wp:effectExtent l="0" t="0" r="3175" b="0"/>
            <wp:docPr id="9664527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2925" cy="2022475"/>
                    </a:xfrm>
                    <a:prstGeom prst="rect">
                      <a:avLst/>
                    </a:prstGeom>
                    <a:noFill/>
                    <a:ln>
                      <a:noFill/>
                    </a:ln>
                  </pic:spPr>
                </pic:pic>
              </a:graphicData>
            </a:graphic>
          </wp:inline>
        </w:drawing>
      </w:r>
    </w:p>
    <w:p w14:paraId="40506537" w14:textId="77777777" w:rsidR="006336BD" w:rsidRPr="006336BD" w:rsidRDefault="006336BD" w:rsidP="006336BD">
      <w:pPr>
        <w:rPr>
          <w:iCs/>
          <w:szCs w:val="20"/>
          <w:lang w:val="en-US"/>
        </w:rPr>
      </w:pPr>
    </w:p>
    <w:p w14:paraId="6747B483" w14:textId="77777777" w:rsidR="006336BD" w:rsidRPr="006336BD" w:rsidRDefault="006336BD" w:rsidP="006336BD">
      <w:pPr>
        <w:rPr>
          <w:b/>
          <w:bCs/>
          <w:iCs/>
          <w:szCs w:val="20"/>
          <w:lang w:val="en-US"/>
        </w:rPr>
      </w:pPr>
      <w:r w:rsidRPr="006336BD">
        <w:rPr>
          <w:b/>
          <w:bCs/>
          <w:iCs/>
          <w:szCs w:val="20"/>
          <w:lang w:val="en-US"/>
        </w:rPr>
        <w:t>KNN Regression:</w:t>
      </w:r>
    </w:p>
    <w:p w14:paraId="44E4F502" w14:textId="77777777" w:rsidR="006336BD" w:rsidRPr="006336BD" w:rsidRDefault="006336BD" w:rsidP="006336BD">
      <w:pPr>
        <w:rPr>
          <w:iCs/>
          <w:szCs w:val="20"/>
          <w:lang w:val="en-US"/>
        </w:rPr>
      </w:pPr>
    </w:p>
    <w:p w14:paraId="1E982B64" w14:textId="77777777" w:rsidR="006336BD" w:rsidRPr="006336BD" w:rsidRDefault="006336BD" w:rsidP="006336BD">
      <w:pPr>
        <w:rPr>
          <w:iCs/>
          <w:szCs w:val="20"/>
          <w:lang w:val="en-US"/>
        </w:rPr>
      </w:pPr>
      <w:r w:rsidRPr="006336BD">
        <w:rPr>
          <w:iCs/>
          <w:szCs w:val="20"/>
          <w:lang w:val="en-US"/>
        </w:rPr>
        <w:t>• K-Nearest Neighbors (KNN) regression uses a non-parametric supervised learning approach for regression tasks.</w:t>
      </w:r>
    </w:p>
    <w:p w14:paraId="4EC550C0" w14:textId="77777777" w:rsidR="006336BD" w:rsidRPr="006336BD" w:rsidRDefault="006336BD" w:rsidP="006336BD">
      <w:pPr>
        <w:rPr>
          <w:iCs/>
          <w:szCs w:val="20"/>
          <w:lang w:val="en-US"/>
        </w:rPr>
      </w:pPr>
      <w:r w:rsidRPr="006336BD">
        <w:rPr>
          <w:iCs/>
          <w:szCs w:val="20"/>
          <w:lang w:val="en-US"/>
        </w:rPr>
        <w:t xml:space="preserve">• The KNN regression caused the predicted value of a datum to be obtained by averaging the target values of the K nearest </w:t>
      </w:r>
      <w:proofErr w:type="spellStart"/>
      <w:r w:rsidRPr="006336BD">
        <w:rPr>
          <w:iCs/>
          <w:szCs w:val="20"/>
          <w:lang w:val="en-US"/>
        </w:rPr>
        <w:t>neighbours</w:t>
      </w:r>
      <w:proofErr w:type="spellEnd"/>
      <w:r w:rsidRPr="006336BD">
        <w:rPr>
          <w:iCs/>
          <w:szCs w:val="20"/>
          <w:lang w:val="en-US"/>
        </w:rPr>
        <w:t>.</w:t>
      </w:r>
    </w:p>
    <w:p w14:paraId="02B7C326" w14:textId="77777777" w:rsidR="006336BD" w:rsidRPr="006336BD" w:rsidRDefault="006336BD" w:rsidP="006336BD">
      <w:pPr>
        <w:rPr>
          <w:iCs/>
          <w:szCs w:val="20"/>
          <w:lang w:val="en-US"/>
        </w:rPr>
      </w:pPr>
      <w:r w:rsidRPr="006336BD">
        <w:rPr>
          <w:iCs/>
          <w:szCs w:val="20"/>
          <w:lang w:val="en-US"/>
        </w:rPr>
        <w:t xml:space="preserve">• The selection of k and the metric depend on the </w:t>
      </w:r>
      <w:proofErr w:type="spellStart"/>
      <w:r w:rsidRPr="006336BD">
        <w:rPr>
          <w:iCs/>
          <w:szCs w:val="20"/>
          <w:lang w:val="en-US"/>
        </w:rPr>
        <w:t>distnace</w:t>
      </w:r>
      <w:proofErr w:type="spellEnd"/>
      <w:r w:rsidRPr="006336BD">
        <w:rPr>
          <w:iCs/>
          <w:szCs w:val="20"/>
          <w:lang w:val="en-US"/>
        </w:rPr>
        <w:t xml:space="preserve"> are hyperparameters that can influence model performance. KNN regression is quick to start up and also describes those complex new patterns among data.</w:t>
      </w:r>
    </w:p>
    <w:p w14:paraId="5EC643C6" w14:textId="77777777" w:rsidR="006336BD" w:rsidRPr="006336BD" w:rsidRDefault="006336BD" w:rsidP="006336BD">
      <w:pPr>
        <w:rPr>
          <w:iCs/>
          <w:szCs w:val="20"/>
          <w:lang w:val="en-US"/>
        </w:rPr>
      </w:pPr>
      <w:r w:rsidRPr="006336BD">
        <w:rPr>
          <w:iCs/>
          <w:szCs w:val="20"/>
          <w:lang w:val="en-US"/>
        </w:rPr>
        <w:t>• This may cause inefficiency in time computation due to its unsteadiness to large datasets and the very sensitive choice of K and the distance metric.</w:t>
      </w:r>
    </w:p>
    <w:p w14:paraId="7722DAE5" w14:textId="77777777" w:rsidR="006336BD" w:rsidRPr="006336BD" w:rsidRDefault="006336BD" w:rsidP="006336BD">
      <w:pPr>
        <w:rPr>
          <w:iCs/>
          <w:szCs w:val="20"/>
          <w:lang w:val="en-US"/>
        </w:rPr>
      </w:pPr>
    </w:p>
    <w:p w14:paraId="0F347D7A" w14:textId="77777777" w:rsidR="006336BD" w:rsidRPr="006336BD" w:rsidRDefault="006336BD" w:rsidP="006336BD">
      <w:pPr>
        <w:rPr>
          <w:iCs/>
          <w:szCs w:val="20"/>
          <w:lang w:val="en-US"/>
        </w:rPr>
      </w:pPr>
      <w:r w:rsidRPr="006336BD">
        <w:rPr>
          <w:noProof/>
          <w:szCs w:val="20"/>
        </w:rPr>
        <w:drawing>
          <wp:inline distT="0" distB="0" distL="0" distR="0" wp14:anchorId="44229525" wp14:editId="7DC08946">
            <wp:extent cx="3082925" cy="2475407"/>
            <wp:effectExtent l="0" t="0" r="317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2925" cy="2475407"/>
                    </a:xfrm>
                    <a:prstGeom prst="rect">
                      <a:avLst/>
                    </a:prstGeom>
                    <a:noFill/>
                    <a:ln>
                      <a:noFill/>
                    </a:ln>
                  </pic:spPr>
                </pic:pic>
              </a:graphicData>
            </a:graphic>
          </wp:inline>
        </w:drawing>
      </w:r>
    </w:p>
    <w:p w14:paraId="6BBE7594" w14:textId="77777777" w:rsidR="006336BD" w:rsidRPr="006336BD" w:rsidRDefault="006336BD" w:rsidP="006336BD">
      <w:pPr>
        <w:rPr>
          <w:iCs/>
          <w:szCs w:val="20"/>
          <w:lang w:val="en-US"/>
        </w:rPr>
      </w:pPr>
    </w:p>
    <w:p w14:paraId="04B19AD1" w14:textId="77777777" w:rsidR="006336BD" w:rsidRPr="006336BD" w:rsidRDefault="006336BD" w:rsidP="006336BD">
      <w:pPr>
        <w:rPr>
          <w:b/>
          <w:bCs/>
          <w:iCs/>
          <w:szCs w:val="20"/>
          <w:lang w:val="en-US"/>
        </w:rPr>
      </w:pPr>
      <w:r w:rsidRPr="006336BD">
        <w:rPr>
          <w:b/>
          <w:bCs/>
          <w:iCs/>
          <w:szCs w:val="20"/>
          <w:lang w:val="en-US"/>
        </w:rPr>
        <w:t>Multilayer Perceptron</w:t>
      </w:r>
    </w:p>
    <w:p w14:paraId="2C8CF4B5" w14:textId="77777777" w:rsidR="006336BD" w:rsidRPr="006336BD" w:rsidRDefault="006336BD" w:rsidP="006336BD">
      <w:pPr>
        <w:rPr>
          <w:iCs/>
          <w:szCs w:val="20"/>
          <w:lang w:val="en-US"/>
        </w:rPr>
      </w:pPr>
      <w:r w:rsidRPr="006336BD">
        <w:rPr>
          <w:iCs/>
          <w:szCs w:val="20"/>
          <w:lang w:val="en-US"/>
        </w:rPr>
        <w:t>• MLP Regression is a multilayer perceptron class of artificial neural networks intended for the regression application.</w:t>
      </w:r>
    </w:p>
    <w:p w14:paraId="369480BF" w14:textId="77777777" w:rsidR="006336BD" w:rsidRPr="006336BD" w:rsidRDefault="006336BD" w:rsidP="006336BD">
      <w:pPr>
        <w:rPr>
          <w:iCs/>
          <w:szCs w:val="20"/>
          <w:lang w:val="en-US"/>
        </w:rPr>
      </w:pPr>
      <w:r w:rsidRPr="006336BD">
        <w:rPr>
          <w:iCs/>
          <w:szCs w:val="20"/>
          <w:lang w:val="en-US"/>
        </w:rPr>
        <w:t>• The linked nodes in feedforward through the multi-layer network of output nodes is called multilayer perceptron (MLP) regression which is mainly through edges (</w:t>
      </w:r>
      <w:proofErr w:type="spellStart"/>
      <w:r w:rsidRPr="006336BD">
        <w:rPr>
          <w:iCs/>
          <w:szCs w:val="20"/>
          <w:lang w:val="en-US"/>
        </w:rPr>
        <w:t>neuroweights</w:t>
      </w:r>
      <w:proofErr w:type="spellEnd"/>
      <w:r w:rsidRPr="006336BD">
        <w:rPr>
          <w:iCs/>
          <w:szCs w:val="20"/>
          <w:lang w:val="en-US"/>
        </w:rPr>
        <w:t>/neuron-to-neuron associate weights).</w:t>
      </w:r>
    </w:p>
    <w:p w14:paraId="7A1BF3AE" w14:textId="77777777" w:rsidR="006336BD" w:rsidRPr="006336BD" w:rsidRDefault="006336BD" w:rsidP="006336BD">
      <w:pPr>
        <w:rPr>
          <w:iCs/>
          <w:szCs w:val="20"/>
          <w:lang w:val="en-US"/>
        </w:rPr>
      </w:pPr>
      <w:r w:rsidRPr="006336BD">
        <w:rPr>
          <w:iCs/>
          <w:szCs w:val="20"/>
          <w:lang w:val="en-US"/>
        </w:rPr>
        <w:lastRenderedPageBreak/>
        <w:t>• Each node passes a weighted-sum of its inputs into an activation function, which to produce an output. MLP models can be created to cover complex non-linear interrelation between data elements leading to the efficient coping with noise inputs.</w:t>
      </w:r>
    </w:p>
    <w:p w14:paraId="1D604151" w14:textId="77777777" w:rsidR="006336BD" w:rsidRPr="006336BD" w:rsidRDefault="006336BD" w:rsidP="006336BD">
      <w:pPr>
        <w:rPr>
          <w:iCs/>
          <w:szCs w:val="20"/>
          <w:lang w:val="en-US"/>
        </w:rPr>
      </w:pPr>
      <w:r w:rsidRPr="006336BD">
        <w:rPr>
          <w:iCs/>
          <w:szCs w:val="20"/>
          <w:lang w:val="en-US"/>
        </w:rPr>
        <w:t>• But they are very sensitive to parameter tuning such as the number of the hidden layers, size of neurons, and also choice of activation function.</w:t>
      </w:r>
    </w:p>
    <w:p w14:paraId="10B67182" w14:textId="77777777" w:rsidR="006336BD" w:rsidRPr="006336BD" w:rsidRDefault="006336BD" w:rsidP="006336BD">
      <w:pPr>
        <w:rPr>
          <w:iCs/>
          <w:szCs w:val="20"/>
          <w:lang w:val="en-US"/>
        </w:rPr>
      </w:pPr>
      <w:r w:rsidRPr="006336BD">
        <w:rPr>
          <w:noProof/>
          <w:szCs w:val="20"/>
        </w:rPr>
        <w:drawing>
          <wp:inline distT="0" distB="0" distL="0" distR="0" wp14:anchorId="5E5F44A7" wp14:editId="07D9AF2F">
            <wp:extent cx="3082925" cy="2484755"/>
            <wp:effectExtent l="0" t="0" r="3175" b="0"/>
            <wp:docPr id="16576077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2925" cy="2484755"/>
                    </a:xfrm>
                    <a:prstGeom prst="rect">
                      <a:avLst/>
                    </a:prstGeom>
                    <a:noFill/>
                    <a:ln>
                      <a:noFill/>
                    </a:ln>
                  </pic:spPr>
                </pic:pic>
              </a:graphicData>
            </a:graphic>
          </wp:inline>
        </w:drawing>
      </w:r>
    </w:p>
    <w:p w14:paraId="422D3ABA" w14:textId="77777777" w:rsidR="006336BD" w:rsidRPr="006336BD" w:rsidRDefault="006336BD" w:rsidP="006336BD">
      <w:pPr>
        <w:rPr>
          <w:b/>
          <w:bCs/>
          <w:iCs/>
          <w:szCs w:val="20"/>
          <w:lang w:val="en-US"/>
        </w:rPr>
      </w:pPr>
      <w:r w:rsidRPr="006336BD">
        <w:rPr>
          <w:b/>
          <w:bCs/>
          <w:iCs/>
          <w:szCs w:val="20"/>
          <w:lang w:val="en-US"/>
        </w:rPr>
        <w:t>Random Forest Regression:</w:t>
      </w:r>
    </w:p>
    <w:p w14:paraId="5C32DBBE" w14:textId="77777777" w:rsidR="006336BD" w:rsidRPr="006336BD" w:rsidRDefault="006336BD" w:rsidP="006336BD">
      <w:pPr>
        <w:rPr>
          <w:iCs/>
          <w:szCs w:val="20"/>
          <w:lang w:val="en-US"/>
        </w:rPr>
      </w:pPr>
      <w:r w:rsidRPr="006336BD">
        <w:rPr>
          <w:iCs/>
          <w:szCs w:val="20"/>
          <w:lang w:val="en-US"/>
        </w:rPr>
        <w:t xml:space="preserve">• Random Forest Regression is one of the </w:t>
      </w:r>
      <w:proofErr w:type="gramStart"/>
      <w:r w:rsidRPr="006336BD">
        <w:rPr>
          <w:iCs/>
          <w:szCs w:val="20"/>
          <w:lang w:val="en-US"/>
        </w:rPr>
        <w:t>ensemble</w:t>
      </w:r>
      <w:proofErr w:type="gramEnd"/>
      <w:r w:rsidRPr="006336BD">
        <w:rPr>
          <w:iCs/>
          <w:szCs w:val="20"/>
          <w:lang w:val="en-US"/>
        </w:rPr>
        <w:t xml:space="preserve"> learning kinds that is widely used for solving regression problems.</w:t>
      </w:r>
    </w:p>
    <w:p w14:paraId="2624F0A0" w14:textId="77777777" w:rsidR="006336BD" w:rsidRPr="006336BD" w:rsidRDefault="006336BD" w:rsidP="006336BD">
      <w:pPr>
        <w:rPr>
          <w:iCs/>
          <w:szCs w:val="20"/>
          <w:lang w:val="en-US"/>
        </w:rPr>
      </w:pPr>
      <w:r w:rsidRPr="006336BD">
        <w:rPr>
          <w:iCs/>
          <w:szCs w:val="20"/>
          <w:lang w:val="en-US"/>
        </w:rPr>
        <w:t>• It builds several decision trees during the training period and then makes the shared prediction by averaging all the trees' calculations.</w:t>
      </w:r>
    </w:p>
    <w:p w14:paraId="722FF37A" w14:textId="77777777" w:rsidR="006336BD" w:rsidRPr="006336BD" w:rsidRDefault="006336BD" w:rsidP="006336BD">
      <w:pPr>
        <w:rPr>
          <w:iCs/>
          <w:szCs w:val="20"/>
          <w:lang w:val="en-US"/>
        </w:rPr>
      </w:pPr>
      <w:r w:rsidRPr="006336BD">
        <w:rPr>
          <w:iCs/>
          <w:szCs w:val="20"/>
          <w:lang w:val="en-US"/>
        </w:rPr>
        <w:t>• Not only does random forest regression perform well on large datasets with high dimensionality, it also shows lower rate of overfitting in comparison to individual decision trees.</w:t>
      </w:r>
    </w:p>
    <w:p w14:paraId="349C88DB" w14:textId="77777777" w:rsidR="006336BD" w:rsidRPr="006336BD" w:rsidRDefault="006336BD" w:rsidP="006336BD">
      <w:pPr>
        <w:rPr>
          <w:iCs/>
          <w:szCs w:val="20"/>
          <w:lang w:val="en-US"/>
        </w:rPr>
      </w:pPr>
      <w:r w:rsidRPr="006336BD">
        <w:rPr>
          <w:iCs/>
          <w:szCs w:val="20"/>
          <w:lang w:val="en-US"/>
        </w:rPr>
        <w:t xml:space="preserve">• Furthermore, this index captures </w:t>
      </w:r>
      <w:proofErr w:type="spellStart"/>
      <w:r w:rsidRPr="006336BD">
        <w:rPr>
          <w:iCs/>
          <w:szCs w:val="20"/>
          <w:lang w:val="en-US"/>
        </w:rPr>
        <w:t>eature</w:t>
      </w:r>
      <w:proofErr w:type="spellEnd"/>
      <w:r w:rsidRPr="006336BD">
        <w:rPr>
          <w:iCs/>
          <w:szCs w:val="20"/>
          <w:lang w:val="en-US"/>
        </w:rPr>
        <w:t xml:space="preserve"> interconnectedness, thus, giving it an added value for multiple variable selection.</w:t>
      </w:r>
    </w:p>
    <w:p w14:paraId="743B0502" w14:textId="77777777" w:rsidR="006336BD" w:rsidRPr="006336BD" w:rsidRDefault="006336BD" w:rsidP="006336BD">
      <w:pPr>
        <w:rPr>
          <w:iCs/>
          <w:szCs w:val="20"/>
          <w:lang w:val="en-US"/>
        </w:rPr>
      </w:pPr>
      <w:r w:rsidRPr="006336BD">
        <w:rPr>
          <w:iCs/>
          <w:szCs w:val="20"/>
          <w:lang w:val="en-US"/>
        </w:rPr>
        <w:t>• Nevertheless, random forest regression may be slowed down due to the algorithm's complexity of solving the issue and the lack of interpretability which are characteristics of this algorithm.</w:t>
      </w:r>
    </w:p>
    <w:p w14:paraId="173C1A8F" w14:textId="77777777" w:rsidR="006336BD" w:rsidRPr="006336BD" w:rsidRDefault="006336BD" w:rsidP="006336BD">
      <w:pPr>
        <w:rPr>
          <w:iCs/>
          <w:szCs w:val="20"/>
          <w:lang w:val="en-US"/>
        </w:rPr>
      </w:pPr>
      <w:r w:rsidRPr="006336BD">
        <w:rPr>
          <w:noProof/>
          <w:szCs w:val="20"/>
        </w:rPr>
        <w:drawing>
          <wp:inline distT="0" distB="0" distL="0" distR="0" wp14:anchorId="452262DC" wp14:editId="603058DA">
            <wp:extent cx="3082925" cy="2022475"/>
            <wp:effectExtent l="0" t="0" r="3175" b="0"/>
            <wp:docPr id="7557600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2925" cy="2022475"/>
                    </a:xfrm>
                    <a:prstGeom prst="rect">
                      <a:avLst/>
                    </a:prstGeom>
                    <a:noFill/>
                    <a:ln>
                      <a:noFill/>
                    </a:ln>
                  </pic:spPr>
                </pic:pic>
              </a:graphicData>
            </a:graphic>
          </wp:inline>
        </w:drawing>
      </w:r>
    </w:p>
    <w:p w14:paraId="77D3AB19" w14:textId="77777777" w:rsidR="006336BD" w:rsidRPr="006336BD" w:rsidRDefault="006336BD" w:rsidP="006336BD">
      <w:pPr>
        <w:rPr>
          <w:iCs/>
          <w:szCs w:val="20"/>
          <w:lang w:val="en-US"/>
        </w:rPr>
      </w:pPr>
    </w:p>
    <w:p w14:paraId="0E57E568" w14:textId="77777777" w:rsidR="006336BD" w:rsidRPr="006336BD" w:rsidRDefault="006336BD" w:rsidP="006336BD">
      <w:pPr>
        <w:rPr>
          <w:b/>
          <w:bCs/>
          <w:iCs/>
          <w:szCs w:val="20"/>
          <w:lang w:val="en-US"/>
        </w:rPr>
      </w:pPr>
      <w:r w:rsidRPr="006336BD">
        <w:rPr>
          <w:b/>
          <w:bCs/>
          <w:iCs/>
          <w:szCs w:val="20"/>
          <w:lang w:val="en-US"/>
        </w:rPr>
        <w:t>Support Vector Regression:</w:t>
      </w:r>
    </w:p>
    <w:p w14:paraId="5D087C0E" w14:textId="77777777" w:rsidR="006336BD" w:rsidRPr="006336BD" w:rsidRDefault="006336BD" w:rsidP="006336BD">
      <w:pPr>
        <w:rPr>
          <w:iCs/>
          <w:szCs w:val="20"/>
          <w:lang w:val="en-US"/>
        </w:rPr>
      </w:pPr>
      <w:r w:rsidRPr="006336BD">
        <w:rPr>
          <w:iCs/>
          <w:szCs w:val="20"/>
          <w:lang w:val="en-US"/>
        </w:rPr>
        <w:t>• Support Vector Regression (SVR) or supervised learning algorithm is applicable to problems having regression tasks.</w:t>
      </w:r>
    </w:p>
    <w:p w14:paraId="298C048C" w14:textId="77777777" w:rsidR="006336BD" w:rsidRPr="006336BD" w:rsidRDefault="006336BD" w:rsidP="006336BD">
      <w:pPr>
        <w:rPr>
          <w:iCs/>
          <w:szCs w:val="20"/>
          <w:lang w:val="en-US"/>
        </w:rPr>
      </w:pPr>
      <w:r w:rsidRPr="006336BD">
        <w:rPr>
          <w:iCs/>
          <w:szCs w:val="20"/>
          <w:lang w:val="en-US"/>
        </w:rPr>
        <w:t>• The outline of support vector regression is that of support vector machines (SVM) targeted at finding the hyperplane that takes care of the maximum distance between the predicted values and the actual values.</w:t>
      </w:r>
    </w:p>
    <w:p w14:paraId="7B973211" w14:textId="77777777" w:rsidR="006336BD" w:rsidRPr="006336BD" w:rsidRDefault="006336BD" w:rsidP="006336BD">
      <w:pPr>
        <w:rPr>
          <w:iCs/>
          <w:szCs w:val="20"/>
          <w:lang w:val="en-US"/>
        </w:rPr>
      </w:pPr>
      <w:r w:rsidRPr="006336BD">
        <w:rPr>
          <w:iCs/>
          <w:szCs w:val="20"/>
          <w:lang w:val="en-US"/>
        </w:rPr>
        <w:t xml:space="preserve">• However, SVR is very much in its element when dealing with high-dimensional spaces, and it shows this resistance to outliers. </w:t>
      </w:r>
    </w:p>
    <w:p w14:paraId="7268B3C1" w14:textId="77777777" w:rsidR="006336BD" w:rsidRPr="006336BD" w:rsidRDefault="006336BD" w:rsidP="006336BD">
      <w:pPr>
        <w:rPr>
          <w:iCs/>
          <w:szCs w:val="20"/>
          <w:lang w:val="en-US"/>
        </w:rPr>
      </w:pPr>
      <w:r w:rsidRPr="006336BD">
        <w:rPr>
          <w:iCs/>
          <w:szCs w:val="20"/>
          <w:lang w:val="en-US"/>
        </w:rPr>
        <w:t>• Nevertheless, regularization hyperparameters which are appropriate have to be chosen by the SVR including the selection of the kernel function.</w:t>
      </w:r>
    </w:p>
    <w:p w14:paraId="35C4DD70" w14:textId="77777777" w:rsidR="006336BD" w:rsidRPr="006336BD" w:rsidRDefault="006336BD" w:rsidP="006336BD">
      <w:pPr>
        <w:rPr>
          <w:iCs/>
          <w:szCs w:val="20"/>
          <w:lang w:val="en-US"/>
        </w:rPr>
      </w:pPr>
    </w:p>
    <w:p w14:paraId="5C6FE1EF" w14:textId="77777777" w:rsidR="006336BD" w:rsidRPr="006336BD" w:rsidRDefault="006336BD" w:rsidP="006336BD">
      <w:pPr>
        <w:rPr>
          <w:iCs/>
          <w:szCs w:val="20"/>
          <w:lang w:val="en-US"/>
        </w:rPr>
      </w:pPr>
    </w:p>
    <w:p w14:paraId="4B3B7C45" w14:textId="77777777" w:rsidR="006336BD" w:rsidRPr="006336BD" w:rsidRDefault="006336BD" w:rsidP="006336BD">
      <w:pPr>
        <w:rPr>
          <w:iCs/>
          <w:szCs w:val="20"/>
          <w:lang w:val="en-US"/>
        </w:rPr>
      </w:pPr>
      <w:r w:rsidRPr="006336BD">
        <w:rPr>
          <w:noProof/>
          <w:szCs w:val="20"/>
        </w:rPr>
        <w:drawing>
          <wp:inline distT="0" distB="0" distL="0" distR="0" wp14:anchorId="0EB83A54" wp14:editId="03048A0A">
            <wp:extent cx="3082925" cy="2022475"/>
            <wp:effectExtent l="0" t="0" r="3175" b="0"/>
            <wp:docPr id="6919097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2925" cy="2022475"/>
                    </a:xfrm>
                    <a:prstGeom prst="rect">
                      <a:avLst/>
                    </a:prstGeom>
                    <a:noFill/>
                    <a:ln>
                      <a:noFill/>
                    </a:ln>
                  </pic:spPr>
                </pic:pic>
              </a:graphicData>
            </a:graphic>
          </wp:inline>
        </w:drawing>
      </w:r>
    </w:p>
    <w:p w14:paraId="441B32DD" w14:textId="77777777" w:rsidR="006336BD" w:rsidRPr="006336BD" w:rsidRDefault="006336BD" w:rsidP="006336BD">
      <w:pPr>
        <w:rPr>
          <w:iCs/>
          <w:szCs w:val="20"/>
          <w:lang w:val="en-US"/>
        </w:rPr>
      </w:pPr>
    </w:p>
    <w:p w14:paraId="627B3348" w14:textId="77777777" w:rsidR="006336BD" w:rsidRPr="006336BD" w:rsidRDefault="006336BD" w:rsidP="006336BD">
      <w:pPr>
        <w:rPr>
          <w:b/>
          <w:bCs/>
          <w:iCs/>
          <w:szCs w:val="20"/>
          <w:lang w:val="en-US"/>
        </w:rPr>
      </w:pPr>
      <w:r w:rsidRPr="006336BD">
        <w:rPr>
          <w:b/>
          <w:bCs/>
          <w:iCs/>
          <w:szCs w:val="20"/>
          <w:lang w:val="en-US"/>
        </w:rPr>
        <w:t>Ridge Regression:</w:t>
      </w:r>
    </w:p>
    <w:p w14:paraId="2B6B39AF" w14:textId="77777777" w:rsidR="006336BD" w:rsidRPr="006336BD" w:rsidRDefault="006336BD" w:rsidP="006336BD">
      <w:pPr>
        <w:rPr>
          <w:iCs/>
          <w:szCs w:val="20"/>
          <w:lang w:val="en-US"/>
        </w:rPr>
      </w:pPr>
      <w:r w:rsidRPr="006336BD">
        <w:rPr>
          <w:iCs/>
          <w:szCs w:val="20"/>
          <w:lang w:val="en-US"/>
        </w:rPr>
        <w:t>• Ridge Regression is a linear regression technique that imposes penalty on the loss function such as it deals with multicollinearity and overfitting.</w:t>
      </w:r>
    </w:p>
    <w:p w14:paraId="4B90B0F6" w14:textId="77777777" w:rsidR="006336BD" w:rsidRPr="006336BD" w:rsidRDefault="006336BD" w:rsidP="006336BD">
      <w:pPr>
        <w:rPr>
          <w:iCs/>
          <w:szCs w:val="20"/>
          <w:lang w:val="en-US"/>
        </w:rPr>
      </w:pPr>
      <w:r w:rsidRPr="006336BD">
        <w:rPr>
          <w:iCs/>
          <w:szCs w:val="20"/>
          <w:lang w:val="en-US"/>
        </w:rPr>
        <w:t>• Regularization, through its penalizing factor (alpha), is pushing the coefficient magnitude, which tends to minimize by the regularization process.</w:t>
      </w:r>
    </w:p>
    <w:p w14:paraId="08E1A4AA" w14:textId="77777777" w:rsidR="006336BD" w:rsidRPr="006336BD" w:rsidRDefault="006336BD" w:rsidP="006336BD">
      <w:pPr>
        <w:rPr>
          <w:iCs/>
          <w:szCs w:val="20"/>
          <w:lang w:val="en-US"/>
        </w:rPr>
      </w:pPr>
      <w:r w:rsidRPr="006336BD">
        <w:rPr>
          <w:iCs/>
          <w:szCs w:val="20"/>
          <w:lang w:val="en-US"/>
        </w:rPr>
        <w:t>• Ridge regression can deal with correlated features and which have less sensitivity to the outliers than to the ordinary least squares regression.</w:t>
      </w:r>
    </w:p>
    <w:p w14:paraId="5376B252" w14:textId="77777777" w:rsidR="006336BD" w:rsidRPr="006336BD" w:rsidRDefault="006336BD" w:rsidP="006336BD">
      <w:pPr>
        <w:rPr>
          <w:iCs/>
          <w:szCs w:val="20"/>
          <w:lang w:val="en-US"/>
        </w:rPr>
      </w:pPr>
      <w:r w:rsidRPr="006336BD">
        <w:rPr>
          <w:iCs/>
          <w:szCs w:val="20"/>
          <w:lang w:val="en-US"/>
        </w:rPr>
        <w:t>• Excessively bias in one direction or variance leaning error towards the other won't be such headache, so it can be considered helpful in cases with high collinearity among features.</w:t>
      </w:r>
    </w:p>
    <w:p w14:paraId="0BA3E635" w14:textId="77777777" w:rsidR="006336BD" w:rsidRPr="006336BD" w:rsidRDefault="006336BD" w:rsidP="006336BD">
      <w:pPr>
        <w:rPr>
          <w:iCs/>
          <w:szCs w:val="20"/>
          <w:lang w:val="en-US"/>
        </w:rPr>
      </w:pPr>
      <w:r w:rsidRPr="006336BD">
        <w:rPr>
          <w:iCs/>
          <w:szCs w:val="20"/>
          <w:lang w:val="en-US"/>
        </w:rPr>
        <w:t xml:space="preserve">• On the other hand, ridge regression </w:t>
      </w:r>
      <w:proofErr w:type="gramStart"/>
      <w:r w:rsidRPr="006336BD">
        <w:rPr>
          <w:iCs/>
          <w:szCs w:val="20"/>
          <w:lang w:val="en-US"/>
        </w:rPr>
        <w:t>underline</w:t>
      </w:r>
      <w:proofErr w:type="gramEnd"/>
      <w:r w:rsidRPr="006336BD">
        <w:rPr>
          <w:iCs/>
          <w:szCs w:val="20"/>
          <w:lang w:val="en-US"/>
        </w:rPr>
        <w:t xml:space="preserve"> linear relationship between predictive features and the target variable.</w:t>
      </w:r>
    </w:p>
    <w:p w14:paraId="29C340BE" w14:textId="77777777" w:rsidR="006336BD" w:rsidRPr="006336BD" w:rsidRDefault="006336BD" w:rsidP="006336BD">
      <w:pPr>
        <w:rPr>
          <w:iCs/>
          <w:szCs w:val="20"/>
          <w:lang w:val="en-US"/>
        </w:rPr>
      </w:pPr>
    </w:p>
    <w:p w14:paraId="4297896C" w14:textId="77777777" w:rsidR="006336BD" w:rsidRPr="006336BD" w:rsidRDefault="006336BD" w:rsidP="006336BD">
      <w:pPr>
        <w:rPr>
          <w:iCs/>
          <w:szCs w:val="20"/>
          <w:lang w:val="en-US"/>
        </w:rPr>
      </w:pPr>
      <w:r w:rsidRPr="006336BD">
        <w:rPr>
          <w:noProof/>
          <w:szCs w:val="20"/>
        </w:rPr>
        <w:lastRenderedPageBreak/>
        <w:drawing>
          <wp:inline distT="0" distB="0" distL="0" distR="0" wp14:anchorId="0B6AF40D" wp14:editId="1FAE8A38">
            <wp:extent cx="3082925" cy="1794933"/>
            <wp:effectExtent l="0" t="0" r="3175" b="0"/>
            <wp:docPr id="53890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4368" cy="1795773"/>
                    </a:xfrm>
                    <a:prstGeom prst="rect">
                      <a:avLst/>
                    </a:prstGeom>
                    <a:noFill/>
                    <a:ln>
                      <a:noFill/>
                    </a:ln>
                  </pic:spPr>
                </pic:pic>
              </a:graphicData>
            </a:graphic>
          </wp:inline>
        </w:drawing>
      </w:r>
    </w:p>
    <w:p w14:paraId="4A7FCA40" w14:textId="77777777" w:rsidR="006336BD" w:rsidRPr="006336BD" w:rsidRDefault="006336BD" w:rsidP="006336BD">
      <w:pPr>
        <w:rPr>
          <w:b/>
          <w:bCs/>
          <w:iCs/>
          <w:szCs w:val="20"/>
          <w:lang w:val="en-US"/>
        </w:rPr>
      </w:pPr>
      <w:r w:rsidRPr="006336BD">
        <w:rPr>
          <w:noProof/>
          <w:szCs w:val="20"/>
        </w:rPr>
        <w:drawing>
          <wp:inline distT="0" distB="0" distL="0" distR="0" wp14:anchorId="1869F2B3" wp14:editId="3B68FDD1">
            <wp:extent cx="3192780" cy="2353733"/>
            <wp:effectExtent l="0" t="0" r="7620" b="8890"/>
            <wp:docPr id="131074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7353" cy="2357105"/>
                    </a:xfrm>
                    <a:prstGeom prst="rect">
                      <a:avLst/>
                    </a:prstGeom>
                    <a:noFill/>
                    <a:ln>
                      <a:noFill/>
                    </a:ln>
                  </pic:spPr>
                </pic:pic>
              </a:graphicData>
            </a:graphic>
          </wp:inline>
        </w:drawing>
      </w:r>
    </w:p>
    <w:p w14:paraId="07647EE4" w14:textId="740D8A22" w:rsidR="006336BD" w:rsidRDefault="006336BD" w:rsidP="006336BD">
      <w:pPr>
        <w:rPr>
          <w:iCs/>
          <w:szCs w:val="20"/>
          <w:lang w:val="en-US"/>
        </w:rPr>
      </w:pPr>
      <w:r w:rsidRPr="006336BD">
        <w:rPr>
          <w:iCs/>
          <w:szCs w:val="20"/>
          <w:lang w:val="en-US"/>
        </w:rPr>
        <w:t xml:space="preserve">Correlation Heat Maps present an image of multivariate relationships in datasets related to </w:t>
      </w:r>
      <w:proofErr w:type="gramStart"/>
      <w:r w:rsidRPr="006336BD">
        <w:rPr>
          <w:iCs/>
          <w:szCs w:val="20"/>
          <w:lang w:val="en-US"/>
        </w:rPr>
        <w:t>quality,</w:t>
      </w:r>
      <w:proofErr w:type="gramEnd"/>
      <w:r w:rsidRPr="006336BD">
        <w:rPr>
          <w:iCs/>
          <w:szCs w:val="20"/>
          <w:lang w:val="en-US"/>
        </w:rPr>
        <w:t xml:space="preserve"> besides it aids in the understanding of the importance of some factors in the wines quality index. Colored cells conveying the strengths of different correlations guide the heat maps and effect sophisticated interactions and trends that guide the decisions on vineyard management and winemaking practices. It is the tool that can produce understandable knowledge of how different things like grape components and environmental factors interacts with each other. With this information, winemakers can compare and optimize the wine production process to achieve the best possible quality.</w:t>
      </w:r>
    </w:p>
    <w:p w14:paraId="021C4DFA" w14:textId="77777777" w:rsidR="00EB4104" w:rsidRPr="006336BD" w:rsidRDefault="00EB4104" w:rsidP="006336BD">
      <w:pPr>
        <w:rPr>
          <w:iCs/>
          <w:szCs w:val="20"/>
          <w:lang w:val="en-US"/>
        </w:rPr>
      </w:pPr>
    </w:p>
    <w:tbl>
      <w:tblPr>
        <w:tblStyle w:val="TableGrid0"/>
        <w:tblW w:w="4943" w:type="dxa"/>
        <w:tblLayout w:type="fixed"/>
        <w:tblLook w:val="04A0" w:firstRow="1" w:lastRow="0" w:firstColumn="1" w:lastColumn="0" w:noHBand="0" w:noVBand="1"/>
      </w:tblPr>
      <w:tblGrid>
        <w:gridCol w:w="549"/>
        <w:gridCol w:w="1147"/>
        <w:gridCol w:w="993"/>
        <w:gridCol w:w="1134"/>
        <w:gridCol w:w="1120"/>
      </w:tblGrid>
      <w:tr w:rsidR="00AF0BFB" w:rsidRPr="006336BD" w14:paraId="2FEC6C08" w14:textId="77777777" w:rsidTr="00AF0BFB">
        <w:trPr>
          <w:trHeight w:val="170"/>
        </w:trPr>
        <w:tc>
          <w:tcPr>
            <w:tcW w:w="549" w:type="dxa"/>
          </w:tcPr>
          <w:p w14:paraId="35649EC3" w14:textId="163616E7" w:rsidR="006336BD" w:rsidRPr="006336BD" w:rsidRDefault="00AE091A" w:rsidP="00FD1DC1">
            <w:pPr>
              <w:rPr>
                <w:iCs/>
                <w:sz w:val="18"/>
                <w:szCs w:val="18"/>
                <w:lang w:val="en-US"/>
              </w:rPr>
            </w:pPr>
            <w:r>
              <w:rPr>
                <w:iCs/>
                <w:sz w:val="18"/>
                <w:szCs w:val="18"/>
                <w:lang w:val="en-US"/>
              </w:rPr>
              <w:t>Sno</w:t>
            </w:r>
          </w:p>
        </w:tc>
        <w:tc>
          <w:tcPr>
            <w:tcW w:w="1147" w:type="dxa"/>
          </w:tcPr>
          <w:p w14:paraId="702B5F93" w14:textId="77777777" w:rsidR="006336BD" w:rsidRPr="006336BD" w:rsidRDefault="006336BD" w:rsidP="00FD1DC1">
            <w:pPr>
              <w:rPr>
                <w:iCs/>
                <w:sz w:val="18"/>
                <w:szCs w:val="18"/>
                <w:lang w:val="en-US"/>
              </w:rPr>
            </w:pPr>
            <w:r w:rsidRPr="006336BD">
              <w:rPr>
                <w:iCs/>
                <w:sz w:val="18"/>
                <w:szCs w:val="18"/>
                <w:lang w:val="en-US"/>
              </w:rPr>
              <w:t>Algorithm Model</w:t>
            </w:r>
          </w:p>
        </w:tc>
        <w:tc>
          <w:tcPr>
            <w:tcW w:w="993" w:type="dxa"/>
          </w:tcPr>
          <w:p w14:paraId="561FC3F2" w14:textId="77777777" w:rsidR="006336BD" w:rsidRPr="006336BD" w:rsidRDefault="006336BD" w:rsidP="00FD1DC1">
            <w:pPr>
              <w:rPr>
                <w:iCs/>
                <w:sz w:val="18"/>
                <w:szCs w:val="18"/>
                <w:lang w:val="en-US"/>
              </w:rPr>
            </w:pPr>
            <w:r w:rsidRPr="006336BD">
              <w:rPr>
                <w:iCs/>
                <w:sz w:val="18"/>
                <w:szCs w:val="18"/>
                <w:lang w:val="en-US"/>
              </w:rPr>
              <w:t>MSE</w:t>
            </w:r>
          </w:p>
          <w:p w14:paraId="4AFE8835" w14:textId="1BACF26F" w:rsidR="006336BD" w:rsidRPr="006336BD" w:rsidRDefault="006336BD" w:rsidP="00FD1DC1">
            <w:pPr>
              <w:rPr>
                <w:iCs/>
                <w:sz w:val="18"/>
                <w:szCs w:val="18"/>
                <w:lang w:val="en-US"/>
              </w:rPr>
            </w:pPr>
            <w:r w:rsidRPr="006336BD">
              <w:rPr>
                <w:iCs/>
                <w:sz w:val="18"/>
                <w:szCs w:val="18"/>
                <w:lang w:val="en-US"/>
              </w:rPr>
              <w:t>(Mean Squared Error)</w:t>
            </w:r>
          </w:p>
        </w:tc>
        <w:tc>
          <w:tcPr>
            <w:tcW w:w="1134" w:type="dxa"/>
          </w:tcPr>
          <w:p w14:paraId="21BC3232" w14:textId="5E9B04AD" w:rsidR="006336BD" w:rsidRPr="006336BD" w:rsidRDefault="006336BD" w:rsidP="006336BD">
            <w:pPr>
              <w:ind w:left="0" w:firstLine="0"/>
              <w:rPr>
                <w:iCs/>
                <w:sz w:val="18"/>
                <w:szCs w:val="18"/>
                <w:lang w:val="en-US"/>
              </w:rPr>
            </w:pPr>
            <w:r w:rsidRPr="006336BD">
              <w:rPr>
                <w:iCs/>
                <w:sz w:val="18"/>
                <w:szCs w:val="18"/>
                <w:lang w:val="en-US"/>
              </w:rPr>
              <w:t>MAE (Mean Absolute Error)</w:t>
            </w:r>
          </w:p>
        </w:tc>
        <w:tc>
          <w:tcPr>
            <w:tcW w:w="1120" w:type="dxa"/>
          </w:tcPr>
          <w:p w14:paraId="4BDE72F1" w14:textId="77777777" w:rsidR="006336BD" w:rsidRPr="006336BD" w:rsidRDefault="006336BD" w:rsidP="00FD1DC1">
            <w:pPr>
              <w:rPr>
                <w:iCs/>
                <w:sz w:val="18"/>
                <w:szCs w:val="18"/>
                <w:lang w:val="en-US"/>
              </w:rPr>
            </w:pPr>
            <w:r w:rsidRPr="006336BD">
              <w:rPr>
                <w:iCs/>
                <w:sz w:val="18"/>
                <w:szCs w:val="18"/>
                <w:lang w:val="en-US"/>
              </w:rPr>
              <w:t>R2 Score</w:t>
            </w:r>
          </w:p>
        </w:tc>
      </w:tr>
      <w:tr w:rsidR="00AF0BFB" w:rsidRPr="006336BD" w14:paraId="778060F1" w14:textId="77777777" w:rsidTr="00AF0BFB">
        <w:trPr>
          <w:trHeight w:val="54"/>
        </w:trPr>
        <w:tc>
          <w:tcPr>
            <w:tcW w:w="549" w:type="dxa"/>
          </w:tcPr>
          <w:p w14:paraId="1BF938A3" w14:textId="77777777" w:rsidR="00AF0BFB" w:rsidRPr="006336BD" w:rsidRDefault="00AF0BFB" w:rsidP="00AF0BFB">
            <w:pPr>
              <w:rPr>
                <w:iCs/>
                <w:sz w:val="18"/>
                <w:szCs w:val="18"/>
                <w:lang w:val="en-US"/>
              </w:rPr>
            </w:pPr>
            <w:r w:rsidRPr="006336BD">
              <w:rPr>
                <w:iCs/>
                <w:sz w:val="18"/>
                <w:szCs w:val="18"/>
                <w:lang w:val="en-US"/>
              </w:rPr>
              <w:t>01</w:t>
            </w:r>
          </w:p>
        </w:tc>
        <w:tc>
          <w:tcPr>
            <w:tcW w:w="1147" w:type="dxa"/>
          </w:tcPr>
          <w:p w14:paraId="42FE94DD" w14:textId="2ADA4AEB" w:rsidR="00AF0BFB" w:rsidRPr="006336BD" w:rsidRDefault="00AF0BFB" w:rsidP="00AF0BFB">
            <w:pPr>
              <w:rPr>
                <w:iCs/>
                <w:sz w:val="18"/>
                <w:szCs w:val="18"/>
                <w:lang w:val="en-US"/>
              </w:rPr>
            </w:pPr>
            <w:r w:rsidRPr="006336BD">
              <w:rPr>
                <w:iCs/>
                <w:sz w:val="18"/>
                <w:szCs w:val="18"/>
                <w:lang w:val="en-US"/>
              </w:rPr>
              <w:t>Linear</w:t>
            </w:r>
          </w:p>
        </w:tc>
        <w:tc>
          <w:tcPr>
            <w:tcW w:w="993" w:type="dxa"/>
          </w:tcPr>
          <w:p w14:paraId="3BA1BF59" w14:textId="1ED441B8" w:rsidR="00AF0BFB" w:rsidRPr="006336BD" w:rsidRDefault="00AF0BFB" w:rsidP="00AF0BFB">
            <w:pPr>
              <w:rPr>
                <w:iCs/>
                <w:sz w:val="18"/>
                <w:szCs w:val="18"/>
                <w:lang w:val="en-US"/>
              </w:rPr>
            </w:pPr>
            <w:r w:rsidRPr="00AF0BFB">
              <w:rPr>
                <w:iCs/>
                <w:sz w:val="18"/>
                <w:szCs w:val="18"/>
                <w:lang w:val="en-US"/>
              </w:rPr>
              <w:t>0.39002</w:t>
            </w:r>
          </w:p>
        </w:tc>
        <w:tc>
          <w:tcPr>
            <w:tcW w:w="1134" w:type="dxa"/>
          </w:tcPr>
          <w:p w14:paraId="473683BC" w14:textId="56E4556A" w:rsidR="00AF0BFB" w:rsidRPr="006336BD" w:rsidRDefault="00AF0BFB" w:rsidP="00AF0BFB">
            <w:pPr>
              <w:rPr>
                <w:iCs/>
                <w:sz w:val="18"/>
                <w:szCs w:val="18"/>
                <w:lang w:val="en-US"/>
              </w:rPr>
            </w:pPr>
            <w:r w:rsidRPr="00AF0BFB">
              <w:rPr>
                <w:iCs/>
                <w:sz w:val="18"/>
                <w:szCs w:val="18"/>
                <w:lang w:val="en-US"/>
              </w:rPr>
              <w:t>0.503530</w:t>
            </w:r>
          </w:p>
        </w:tc>
        <w:tc>
          <w:tcPr>
            <w:tcW w:w="1120" w:type="dxa"/>
          </w:tcPr>
          <w:p w14:paraId="1168AB4D" w14:textId="3B3D6637" w:rsidR="00AF0BFB" w:rsidRPr="006336BD" w:rsidRDefault="00AF0BFB" w:rsidP="00AF0BFB">
            <w:pPr>
              <w:rPr>
                <w:iCs/>
                <w:sz w:val="18"/>
                <w:szCs w:val="18"/>
                <w:lang w:val="en-US"/>
              </w:rPr>
            </w:pPr>
            <w:r w:rsidRPr="00AF0BFB">
              <w:rPr>
                <w:iCs/>
                <w:sz w:val="18"/>
                <w:szCs w:val="18"/>
                <w:lang w:val="en-US"/>
              </w:rPr>
              <w:t>0.403180</w:t>
            </w:r>
          </w:p>
        </w:tc>
      </w:tr>
      <w:tr w:rsidR="00AF0BFB" w:rsidRPr="006336BD" w14:paraId="10E40B44" w14:textId="77777777" w:rsidTr="00AF0BFB">
        <w:trPr>
          <w:trHeight w:val="54"/>
        </w:trPr>
        <w:tc>
          <w:tcPr>
            <w:tcW w:w="549" w:type="dxa"/>
          </w:tcPr>
          <w:p w14:paraId="1313F1B1" w14:textId="77777777" w:rsidR="00AF0BFB" w:rsidRPr="006336BD" w:rsidRDefault="00AF0BFB" w:rsidP="00AF0BFB">
            <w:pPr>
              <w:rPr>
                <w:iCs/>
                <w:sz w:val="18"/>
                <w:szCs w:val="18"/>
                <w:lang w:val="en-US"/>
              </w:rPr>
            </w:pPr>
            <w:r w:rsidRPr="006336BD">
              <w:rPr>
                <w:iCs/>
                <w:sz w:val="18"/>
                <w:szCs w:val="18"/>
                <w:lang w:val="en-US"/>
              </w:rPr>
              <w:t>02</w:t>
            </w:r>
          </w:p>
        </w:tc>
        <w:tc>
          <w:tcPr>
            <w:tcW w:w="1147" w:type="dxa"/>
          </w:tcPr>
          <w:p w14:paraId="7F2BDBC1" w14:textId="70779A2C" w:rsidR="00AF0BFB" w:rsidRPr="006336BD" w:rsidRDefault="00AF0BFB" w:rsidP="00AF0BFB">
            <w:pPr>
              <w:rPr>
                <w:iCs/>
                <w:sz w:val="18"/>
                <w:szCs w:val="18"/>
                <w:lang w:val="en-US"/>
              </w:rPr>
            </w:pPr>
            <w:r w:rsidRPr="006336BD">
              <w:rPr>
                <w:iCs/>
                <w:sz w:val="18"/>
                <w:szCs w:val="18"/>
                <w:lang w:val="en-US"/>
              </w:rPr>
              <w:t>KNN</w:t>
            </w:r>
          </w:p>
        </w:tc>
        <w:tc>
          <w:tcPr>
            <w:tcW w:w="993" w:type="dxa"/>
          </w:tcPr>
          <w:p w14:paraId="509A6DC1" w14:textId="4E01B539" w:rsidR="00AF0BFB" w:rsidRPr="006336BD" w:rsidRDefault="00AF0BFB" w:rsidP="00AF0BFB">
            <w:pPr>
              <w:rPr>
                <w:iCs/>
                <w:sz w:val="18"/>
                <w:szCs w:val="18"/>
                <w:lang w:val="en-US"/>
              </w:rPr>
            </w:pPr>
            <w:r w:rsidRPr="00AF0BFB">
              <w:rPr>
                <w:iCs/>
                <w:sz w:val="18"/>
                <w:szCs w:val="18"/>
                <w:lang w:val="en-US"/>
              </w:rPr>
              <w:t>0.53200</w:t>
            </w:r>
          </w:p>
        </w:tc>
        <w:tc>
          <w:tcPr>
            <w:tcW w:w="1134" w:type="dxa"/>
          </w:tcPr>
          <w:p w14:paraId="4F715BA8" w14:textId="3B6C5CE7" w:rsidR="00AF0BFB" w:rsidRPr="006336BD" w:rsidRDefault="00AF0BFB" w:rsidP="00AF0BFB">
            <w:pPr>
              <w:rPr>
                <w:iCs/>
                <w:sz w:val="18"/>
                <w:szCs w:val="18"/>
                <w:lang w:val="en-US"/>
              </w:rPr>
            </w:pPr>
            <w:r w:rsidRPr="00AF0BFB">
              <w:rPr>
                <w:iCs/>
                <w:sz w:val="18"/>
                <w:szCs w:val="18"/>
                <w:lang w:val="en-US"/>
              </w:rPr>
              <w:t>0.578750</w:t>
            </w:r>
          </w:p>
        </w:tc>
        <w:tc>
          <w:tcPr>
            <w:tcW w:w="1120" w:type="dxa"/>
          </w:tcPr>
          <w:p w14:paraId="4AD60E01" w14:textId="6AB11C64" w:rsidR="00AF0BFB" w:rsidRPr="006336BD" w:rsidRDefault="00AF0BFB" w:rsidP="00AF0BFB">
            <w:pPr>
              <w:rPr>
                <w:iCs/>
                <w:sz w:val="18"/>
                <w:szCs w:val="18"/>
                <w:lang w:val="en-US"/>
              </w:rPr>
            </w:pPr>
            <w:r w:rsidRPr="00AF0BFB">
              <w:rPr>
                <w:iCs/>
                <w:sz w:val="18"/>
                <w:szCs w:val="18"/>
                <w:lang w:val="en-US"/>
              </w:rPr>
              <w:t>0.185929</w:t>
            </w:r>
          </w:p>
        </w:tc>
      </w:tr>
      <w:tr w:rsidR="00AF0BFB" w:rsidRPr="006336BD" w14:paraId="6B51DCC5" w14:textId="77777777" w:rsidTr="00AF0BFB">
        <w:trPr>
          <w:trHeight w:val="54"/>
        </w:trPr>
        <w:tc>
          <w:tcPr>
            <w:tcW w:w="549" w:type="dxa"/>
          </w:tcPr>
          <w:p w14:paraId="1790ED72" w14:textId="77777777" w:rsidR="00AF0BFB" w:rsidRPr="006336BD" w:rsidRDefault="00AF0BFB" w:rsidP="00AF0BFB">
            <w:pPr>
              <w:rPr>
                <w:iCs/>
                <w:sz w:val="18"/>
                <w:szCs w:val="18"/>
                <w:lang w:val="en-US"/>
              </w:rPr>
            </w:pPr>
            <w:r w:rsidRPr="006336BD">
              <w:rPr>
                <w:iCs/>
                <w:sz w:val="18"/>
                <w:szCs w:val="18"/>
                <w:lang w:val="en-US"/>
              </w:rPr>
              <w:t>03</w:t>
            </w:r>
          </w:p>
        </w:tc>
        <w:tc>
          <w:tcPr>
            <w:tcW w:w="1147" w:type="dxa"/>
          </w:tcPr>
          <w:p w14:paraId="2DF1FBAB" w14:textId="37627E59" w:rsidR="00AF0BFB" w:rsidRPr="006336BD" w:rsidRDefault="00AF0BFB" w:rsidP="00AF0BFB">
            <w:pPr>
              <w:rPr>
                <w:iCs/>
                <w:sz w:val="18"/>
                <w:szCs w:val="18"/>
                <w:lang w:val="en-US"/>
              </w:rPr>
            </w:pPr>
            <w:r w:rsidRPr="006336BD">
              <w:rPr>
                <w:iCs/>
                <w:sz w:val="18"/>
                <w:szCs w:val="18"/>
                <w:lang w:val="en-US"/>
              </w:rPr>
              <w:t>SVM</w:t>
            </w:r>
          </w:p>
        </w:tc>
        <w:tc>
          <w:tcPr>
            <w:tcW w:w="993" w:type="dxa"/>
          </w:tcPr>
          <w:p w14:paraId="37508D03" w14:textId="0CE2A86D" w:rsidR="00AF0BFB" w:rsidRPr="006336BD" w:rsidRDefault="00AF0BFB" w:rsidP="00AF0BFB">
            <w:pPr>
              <w:rPr>
                <w:iCs/>
                <w:sz w:val="18"/>
                <w:szCs w:val="18"/>
                <w:lang w:val="en-US"/>
              </w:rPr>
            </w:pPr>
            <w:r w:rsidRPr="00AF0BFB">
              <w:rPr>
                <w:iCs/>
                <w:sz w:val="18"/>
                <w:szCs w:val="18"/>
                <w:lang w:val="en-US"/>
              </w:rPr>
              <w:t>0.53250</w:t>
            </w:r>
          </w:p>
        </w:tc>
        <w:tc>
          <w:tcPr>
            <w:tcW w:w="1134" w:type="dxa"/>
          </w:tcPr>
          <w:p w14:paraId="283E8748" w14:textId="34A8E2CB" w:rsidR="00AF0BFB" w:rsidRPr="006336BD" w:rsidRDefault="00AF0BFB" w:rsidP="00AF0BFB">
            <w:pPr>
              <w:rPr>
                <w:iCs/>
                <w:sz w:val="18"/>
                <w:szCs w:val="18"/>
                <w:lang w:val="en-US"/>
              </w:rPr>
            </w:pPr>
            <w:r w:rsidRPr="00AF0BFB">
              <w:rPr>
                <w:iCs/>
                <w:sz w:val="18"/>
                <w:szCs w:val="18"/>
                <w:lang w:val="en-US"/>
              </w:rPr>
              <w:t>0.565729</w:t>
            </w:r>
          </w:p>
        </w:tc>
        <w:tc>
          <w:tcPr>
            <w:tcW w:w="1120" w:type="dxa"/>
          </w:tcPr>
          <w:p w14:paraId="01D88ACF" w14:textId="7D1A82A9" w:rsidR="00AF0BFB" w:rsidRPr="006336BD" w:rsidRDefault="00AF0BFB" w:rsidP="00AF0BFB">
            <w:pPr>
              <w:rPr>
                <w:iCs/>
                <w:sz w:val="18"/>
                <w:szCs w:val="18"/>
                <w:lang w:val="en-US"/>
              </w:rPr>
            </w:pPr>
            <w:r w:rsidRPr="00AF0BFB">
              <w:rPr>
                <w:iCs/>
                <w:sz w:val="18"/>
                <w:szCs w:val="18"/>
                <w:lang w:val="en-US"/>
              </w:rPr>
              <w:t>0.185163</w:t>
            </w:r>
          </w:p>
        </w:tc>
      </w:tr>
      <w:tr w:rsidR="00AF0BFB" w:rsidRPr="006336BD" w14:paraId="10271545" w14:textId="77777777" w:rsidTr="00AF0BFB">
        <w:trPr>
          <w:trHeight w:val="54"/>
        </w:trPr>
        <w:tc>
          <w:tcPr>
            <w:tcW w:w="549" w:type="dxa"/>
          </w:tcPr>
          <w:p w14:paraId="3E8F6CE7" w14:textId="77777777" w:rsidR="00AF0BFB" w:rsidRPr="006336BD" w:rsidRDefault="00AF0BFB" w:rsidP="00AF0BFB">
            <w:pPr>
              <w:rPr>
                <w:iCs/>
                <w:sz w:val="18"/>
                <w:szCs w:val="18"/>
                <w:lang w:val="en-US"/>
              </w:rPr>
            </w:pPr>
            <w:r w:rsidRPr="006336BD">
              <w:rPr>
                <w:iCs/>
                <w:sz w:val="18"/>
                <w:szCs w:val="18"/>
                <w:lang w:val="en-US"/>
              </w:rPr>
              <w:t>04</w:t>
            </w:r>
          </w:p>
        </w:tc>
        <w:tc>
          <w:tcPr>
            <w:tcW w:w="1147" w:type="dxa"/>
          </w:tcPr>
          <w:p w14:paraId="1F51A3BA" w14:textId="5895F99E" w:rsidR="00AF0BFB" w:rsidRPr="006336BD" w:rsidRDefault="00AF0BFB" w:rsidP="00AF0BFB">
            <w:pPr>
              <w:rPr>
                <w:iCs/>
                <w:sz w:val="18"/>
                <w:szCs w:val="18"/>
                <w:lang w:val="en-US"/>
              </w:rPr>
            </w:pPr>
            <w:r w:rsidRPr="006336BD">
              <w:rPr>
                <w:iCs/>
                <w:sz w:val="18"/>
                <w:szCs w:val="18"/>
                <w:lang w:val="en-US"/>
              </w:rPr>
              <w:t>Decision Tree</w:t>
            </w:r>
          </w:p>
        </w:tc>
        <w:tc>
          <w:tcPr>
            <w:tcW w:w="993" w:type="dxa"/>
          </w:tcPr>
          <w:p w14:paraId="1A02C6D4" w14:textId="757C5432" w:rsidR="00AF0BFB" w:rsidRPr="006336BD" w:rsidRDefault="00AF0BFB" w:rsidP="00AF0BFB">
            <w:pPr>
              <w:rPr>
                <w:iCs/>
                <w:sz w:val="18"/>
                <w:szCs w:val="18"/>
                <w:lang w:val="en-US"/>
              </w:rPr>
            </w:pPr>
            <w:r w:rsidRPr="00AF0BFB">
              <w:rPr>
                <w:iCs/>
                <w:sz w:val="18"/>
                <w:szCs w:val="18"/>
                <w:lang w:val="en-US"/>
              </w:rPr>
              <w:t>0.61875</w:t>
            </w:r>
          </w:p>
        </w:tc>
        <w:tc>
          <w:tcPr>
            <w:tcW w:w="1134" w:type="dxa"/>
          </w:tcPr>
          <w:p w14:paraId="77926597" w14:textId="34F38358" w:rsidR="00AF0BFB" w:rsidRPr="006336BD" w:rsidRDefault="00AF0BFB" w:rsidP="00AF0BFB">
            <w:pPr>
              <w:rPr>
                <w:iCs/>
                <w:sz w:val="18"/>
                <w:szCs w:val="18"/>
                <w:lang w:val="en-US"/>
              </w:rPr>
            </w:pPr>
            <w:r w:rsidRPr="00AF0BFB">
              <w:rPr>
                <w:iCs/>
                <w:sz w:val="18"/>
                <w:szCs w:val="18"/>
                <w:lang w:val="en-US"/>
              </w:rPr>
              <w:t>0.456250</w:t>
            </w:r>
          </w:p>
        </w:tc>
        <w:tc>
          <w:tcPr>
            <w:tcW w:w="1120" w:type="dxa"/>
          </w:tcPr>
          <w:p w14:paraId="465042FF" w14:textId="7DE0523F" w:rsidR="00AF0BFB" w:rsidRPr="006336BD" w:rsidRDefault="00AF0BFB" w:rsidP="00AF0BFB">
            <w:pPr>
              <w:rPr>
                <w:iCs/>
                <w:sz w:val="18"/>
                <w:szCs w:val="18"/>
                <w:lang w:val="en-US"/>
              </w:rPr>
            </w:pPr>
            <w:r w:rsidRPr="00AF0BFB">
              <w:rPr>
                <w:iCs/>
                <w:sz w:val="18"/>
                <w:szCs w:val="18"/>
                <w:lang w:val="en-US"/>
              </w:rPr>
              <w:t>0.053184</w:t>
            </w:r>
          </w:p>
        </w:tc>
      </w:tr>
      <w:tr w:rsidR="00AF0BFB" w:rsidRPr="006336BD" w14:paraId="5D344466" w14:textId="77777777" w:rsidTr="00AF0BFB">
        <w:trPr>
          <w:trHeight w:val="109"/>
        </w:trPr>
        <w:tc>
          <w:tcPr>
            <w:tcW w:w="549" w:type="dxa"/>
          </w:tcPr>
          <w:p w14:paraId="4667A95F" w14:textId="77777777" w:rsidR="00AF0BFB" w:rsidRPr="006336BD" w:rsidRDefault="00AF0BFB" w:rsidP="00AF0BFB">
            <w:pPr>
              <w:rPr>
                <w:iCs/>
                <w:sz w:val="18"/>
                <w:szCs w:val="18"/>
                <w:lang w:val="en-US"/>
              </w:rPr>
            </w:pPr>
            <w:r w:rsidRPr="006336BD">
              <w:rPr>
                <w:iCs/>
                <w:sz w:val="18"/>
                <w:szCs w:val="18"/>
                <w:lang w:val="en-US"/>
              </w:rPr>
              <w:t>05</w:t>
            </w:r>
          </w:p>
        </w:tc>
        <w:tc>
          <w:tcPr>
            <w:tcW w:w="1147" w:type="dxa"/>
          </w:tcPr>
          <w:p w14:paraId="11D968EC" w14:textId="0C9601B6" w:rsidR="00AF0BFB" w:rsidRPr="006336BD" w:rsidRDefault="00AF0BFB" w:rsidP="00AF0BFB">
            <w:pPr>
              <w:rPr>
                <w:iCs/>
                <w:sz w:val="18"/>
                <w:szCs w:val="18"/>
                <w:lang w:val="en-US"/>
              </w:rPr>
            </w:pPr>
            <w:r w:rsidRPr="006336BD">
              <w:rPr>
                <w:iCs/>
                <w:sz w:val="18"/>
                <w:szCs w:val="18"/>
                <w:lang w:val="en-US"/>
              </w:rPr>
              <w:t>MLP</w:t>
            </w:r>
          </w:p>
        </w:tc>
        <w:tc>
          <w:tcPr>
            <w:tcW w:w="993" w:type="dxa"/>
          </w:tcPr>
          <w:p w14:paraId="5C9ADD2E" w14:textId="448060F3" w:rsidR="00AF0BFB" w:rsidRPr="006336BD" w:rsidRDefault="00AF0BFB" w:rsidP="00AF0BFB">
            <w:pPr>
              <w:rPr>
                <w:iCs/>
                <w:sz w:val="18"/>
                <w:szCs w:val="18"/>
                <w:lang w:val="en-US"/>
              </w:rPr>
            </w:pPr>
            <w:r w:rsidRPr="00AF0BFB">
              <w:rPr>
                <w:iCs/>
                <w:sz w:val="18"/>
                <w:szCs w:val="18"/>
                <w:lang w:val="en-US"/>
              </w:rPr>
              <w:t>0.38720</w:t>
            </w:r>
          </w:p>
        </w:tc>
        <w:tc>
          <w:tcPr>
            <w:tcW w:w="1134" w:type="dxa"/>
          </w:tcPr>
          <w:p w14:paraId="3C24176F" w14:textId="2A8FEF8A" w:rsidR="00AF0BFB" w:rsidRPr="006336BD" w:rsidRDefault="00AF0BFB" w:rsidP="00AF0BFB">
            <w:pPr>
              <w:rPr>
                <w:iCs/>
                <w:sz w:val="18"/>
                <w:szCs w:val="18"/>
                <w:lang w:val="en-US"/>
              </w:rPr>
            </w:pPr>
            <w:r w:rsidRPr="00AF0BFB">
              <w:rPr>
                <w:iCs/>
                <w:sz w:val="18"/>
                <w:szCs w:val="18"/>
                <w:lang w:val="en-US"/>
              </w:rPr>
              <w:t>0.484261</w:t>
            </w:r>
          </w:p>
        </w:tc>
        <w:tc>
          <w:tcPr>
            <w:tcW w:w="1120" w:type="dxa"/>
          </w:tcPr>
          <w:p w14:paraId="4FA3E27A" w14:textId="79D94F69" w:rsidR="00AF0BFB" w:rsidRPr="006336BD" w:rsidRDefault="00AF0BFB" w:rsidP="00AF0BFB">
            <w:pPr>
              <w:rPr>
                <w:iCs/>
                <w:sz w:val="18"/>
                <w:szCs w:val="18"/>
                <w:lang w:val="en-US"/>
              </w:rPr>
            </w:pPr>
            <w:r w:rsidRPr="00AF0BFB">
              <w:rPr>
                <w:iCs/>
                <w:sz w:val="18"/>
                <w:szCs w:val="18"/>
                <w:lang w:val="en-US"/>
              </w:rPr>
              <w:t>0.407501</w:t>
            </w:r>
          </w:p>
        </w:tc>
      </w:tr>
      <w:tr w:rsidR="00AF0BFB" w:rsidRPr="006336BD" w14:paraId="0705C93E" w14:textId="77777777" w:rsidTr="00AF0BFB">
        <w:trPr>
          <w:trHeight w:val="54"/>
        </w:trPr>
        <w:tc>
          <w:tcPr>
            <w:tcW w:w="549" w:type="dxa"/>
          </w:tcPr>
          <w:p w14:paraId="3930F457" w14:textId="77777777" w:rsidR="00AF0BFB" w:rsidRPr="006336BD" w:rsidRDefault="00AF0BFB" w:rsidP="00AF0BFB">
            <w:pPr>
              <w:rPr>
                <w:iCs/>
                <w:sz w:val="18"/>
                <w:szCs w:val="18"/>
                <w:lang w:val="en-US"/>
              </w:rPr>
            </w:pPr>
            <w:r w:rsidRPr="006336BD">
              <w:rPr>
                <w:iCs/>
                <w:sz w:val="18"/>
                <w:szCs w:val="18"/>
                <w:lang w:val="en-US"/>
              </w:rPr>
              <w:t>06</w:t>
            </w:r>
          </w:p>
        </w:tc>
        <w:tc>
          <w:tcPr>
            <w:tcW w:w="1147" w:type="dxa"/>
          </w:tcPr>
          <w:p w14:paraId="261A8E0A" w14:textId="71CC5863" w:rsidR="00AF0BFB" w:rsidRPr="006336BD" w:rsidRDefault="00AF0BFB" w:rsidP="00AF0BFB">
            <w:pPr>
              <w:rPr>
                <w:iCs/>
                <w:sz w:val="18"/>
                <w:szCs w:val="18"/>
                <w:lang w:val="en-US"/>
              </w:rPr>
            </w:pPr>
            <w:r w:rsidRPr="006336BD">
              <w:rPr>
                <w:iCs/>
                <w:sz w:val="18"/>
                <w:szCs w:val="18"/>
                <w:lang w:val="en-US"/>
              </w:rPr>
              <w:t>Random Forest</w:t>
            </w:r>
          </w:p>
        </w:tc>
        <w:tc>
          <w:tcPr>
            <w:tcW w:w="993" w:type="dxa"/>
          </w:tcPr>
          <w:p w14:paraId="63C7E6B4" w14:textId="5F63B98F" w:rsidR="00AF0BFB" w:rsidRPr="006336BD" w:rsidRDefault="00AF0BFB" w:rsidP="00AF0BFB">
            <w:pPr>
              <w:rPr>
                <w:iCs/>
                <w:sz w:val="18"/>
                <w:szCs w:val="18"/>
                <w:lang w:val="en-US"/>
              </w:rPr>
            </w:pPr>
            <w:r w:rsidRPr="00AF0BFB">
              <w:rPr>
                <w:iCs/>
                <w:sz w:val="18"/>
                <w:szCs w:val="18"/>
                <w:lang w:val="en-US"/>
              </w:rPr>
              <w:t>0.31009</w:t>
            </w:r>
          </w:p>
        </w:tc>
        <w:tc>
          <w:tcPr>
            <w:tcW w:w="1134" w:type="dxa"/>
          </w:tcPr>
          <w:p w14:paraId="06EA75C4" w14:textId="5E924282" w:rsidR="00AF0BFB" w:rsidRPr="006336BD" w:rsidRDefault="00AF0BFB" w:rsidP="00AF0BFB">
            <w:pPr>
              <w:rPr>
                <w:iCs/>
                <w:sz w:val="18"/>
                <w:szCs w:val="18"/>
                <w:lang w:val="en-US"/>
              </w:rPr>
            </w:pPr>
            <w:r w:rsidRPr="00AF0BFB">
              <w:rPr>
                <w:iCs/>
                <w:sz w:val="18"/>
                <w:szCs w:val="18"/>
                <w:lang w:val="en-US"/>
              </w:rPr>
              <w:t>0.426812</w:t>
            </w:r>
          </w:p>
        </w:tc>
        <w:tc>
          <w:tcPr>
            <w:tcW w:w="1120" w:type="dxa"/>
          </w:tcPr>
          <w:p w14:paraId="6BB482AB" w14:textId="021559E8" w:rsidR="00AF0BFB" w:rsidRPr="006336BD" w:rsidRDefault="00AF0BFB" w:rsidP="00AF0BFB">
            <w:pPr>
              <w:rPr>
                <w:iCs/>
                <w:sz w:val="18"/>
                <w:szCs w:val="18"/>
                <w:lang w:val="en-US"/>
              </w:rPr>
            </w:pPr>
            <w:r w:rsidRPr="00AF0BFB">
              <w:rPr>
                <w:iCs/>
                <w:sz w:val="18"/>
                <w:szCs w:val="18"/>
                <w:lang w:val="en-US"/>
              </w:rPr>
              <w:t>0.525483</w:t>
            </w:r>
          </w:p>
        </w:tc>
      </w:tr>
      <w:tr w:rsidR="00AF0BFB" w:rsidRPr="006336BD" w14:paraId="461953EF" w14:textId="77777777" w:rsidTr="00EB4104">
        <w:trPr>
          <w:trHeight w:val="344"/>
        </w:trPr>
        <w:tc>
          <w:tcPr>
            <w:tcW w:w="549" w:type="dxa"/>
          </w:tcPr>
          <w:p w14:paraId="04061164" w14:textId="77777777" w:rsidR="00AF0BFB" w:rsidRPr="006336BD" w:rsidRDefault="00AF0BFB" w:rsidP="00AF0BFB">
            <w:pPr>
              <w:rPr>
                <w:iCs/>
                <w:sz w:val="18"/>
                <w:szCs w:val="18"/>
                <w:lang w:val="en-US"/>
              </w:rPr>
            </w:pPr>
            <w:r w:rsidRPr="006336BD">
              <w:rPr>
                <w:iCs/>
                <w:sz w:val="18"/>
                <w:szCs w:val="18"/>
                <w:lang w:val="en-US"/>
              </w:rPr>
              <w:t>07</w:t>
            </w:r>
          </w:p>
        </w:tc>
        <w:tc>
          <w:tcPr>
            <w:tcW w:w="1147" w:type="dxa"/>
          </w:tcPr>
          <w:p w14:paraId="77D5CFD7" w14:textId="4767D3C9" w:rsidR="00AF0BFB" w:rsidRPr="006336BD" w:rsidRDefault="00AF0BFB" w:rsidP="00AF0BFB">
            <w:pPr>
              <w:rPr>
                <w:iCs/>
                <w:sz w:val="18"/>
                <w:szCs w:val="18"/>
                <w:lang w:val="en-US"/>
              </w:rPr>
            </w:pPr>
            <w:r w:rsidRPr="006336BD">
              <w:rPr>
                <w:iCs/>
                <w:sz w:val="18"/>
                <w:szCs w:val="18"/>
                <w:lang w:val="en-US"/>
              </w:rPr>
              <w:t>Ridge</w:t>
            </w:r>
          </w:p>
        </w:tc>
        <w:tc>
          <w:tcPr>
            <w:tcW w:w="993" w:type="dxa"/>
          </w:tcPr>
          <w:p w14:paraId="609352E1" w14:textId="1C07D974" w:rsidR="00AF0BFB" w:rsidRPr="006336BD" w:rsidRDefault="00AF0BFB" w:rsidP="00AF0BFB">
            <w:pPr>
              <w:rPr>
                <w:iCs/>
                <w:sz w:val="18"/>
                <w:szCs w:val="18"/>
                <w:lang w:val="en-US"/>
              </w:rPr>
            </w:pPr>
            <w:r w:rsidRPr="00AF0BFB">
              <w:rPr>
                <w:iCs/>
                <w:sz w:val="18"/>
                <w:szCs w:val="18"/>
                <w:lang w:val="en-US"/>
              </w:rPr>
              <w:t>0.39299</w:t>
            </w:r>
          </w:p>
        </w:tc>
        <w:tc>
          <w:tcPr>
            <w:tcW w:w="1134" w:type="dxa"/>
          </w:tcPr>
          <w:p w14:paraId="0EDF719C" w14:textId="78D90EED" w:rsidR="00AF0BFB" w:rsidRPr="006336BD" w:rsidRDefault="00AF0BFB" w:rsidP="00AF0BFB">
            <w:pPr>
              <w:rPr>
                <w:iCs/>
                <w:sz w:val="18"/>
                <w:szCs w:val="18"/>
                <w:lang w:val="en-US"/>
              </w:rPr>
            </w:pPr>
            <w:r w:rsidRPr="00AF0BFB">
              <w:rPr>
                <w:iCs/>
                <w:sz w:val="18"/>
                <w:szCs w:val="18"/>
                <w:lang w:val="en-US"/>
              </w:rPr>
              <w:t>0.505788</w:t>
            </w:r>
          </w:p>
        </w:tc>
        <w:tc>
          <w:tcPr>
            <w:tcW w:w="1120" w:type="dxa"/>
          </w:tcPr>
          <w:p w14:paraId="2D16286B" w14:textId="42F453CB" w:rsidR="00AF0BFB" w:rsidRPr="006336BD" w:rsidRDefault="00AF0BFB" w:rsidP="00AF0BFB">
            <w:pPr>
              <w:rPr>
                <w:iCs/>
                <w:sz w:val="18"/>
                <w:szCs w:val="18"/>
                <w:lang w:val="en-US"/>
              </w:rPr>
            </w:pPr>
            <w:r w:rsidRPr="00AF0BFB">
              <w:rPr>
                <w:iCs/>
                <w:sz w:val="18"/>
                <w:szCs w:val="18"/>
                <w:lang w:val="en-US"/>
              </w:rPr>
              <w:t>0.398706</w:t>
            </w:r>
          </w:p>
        </w:tc>
      </w:tr>
    </w:tbl>
    <w:p w14:paraId="07926248" w14:textId="77777777" w:rsidR="006336BD" w:rsidRPr="006336BD" w:rsidRDefault="006336BD" w:rsidP="006336BD">
      <w:pPr>
        <w:rPr>
          <w:iCs/>
          <w:szCs w:val="20"/>
          <w:lang w:val="en-US"/>
        </w:rPr>
      </w:pPr>
    </w:p>
    <w:tbl>
      <w:tblPr>
        <w:tblStyle w:val="TableGrid0"/>
        <w:tblW w:w="5646" w:type="dxa"/>
        <w:tblInd w:w="-113" w:type="dxa"/>
        <w:tblLook w:val="04A0" w:firstRow="1" w:lastRow="0" w:firstColumn="1" w:lastColumn="0" w:noHBand="0" w:noVBand="1"/>
      </w:tblPr>
      <w:tblGrid>
        <w:gridCol w:w="469"/>
        <w:gridCol w:w="800"/>
        <w:gridCol w:w="753"/>
        <w:gridCol w:w="741"/>
        <w:gridCol w:w="741"/>
        <w:gridCol w:w="741"/>
        <w:gridCol w:w="741"/>
        <w:gridCol w:w="660"/>
      </w:tblGrid>
      <w:tr w:rsidR="00975DBF" w14:paraId="4249410F" w14:textId="77777777" w:rsidTr="00975DBF">
        <w:trPr>
          <w:trHeight w:val="456"/>
        </w:trPr>
        <w:tc>
          <w:tcPr>
            <w:tcW w:w="469" w:type="dxa"/>
          </w:tcPr>
          <w:p w14:paraId="1C608F48" w14:textId="32B22D67" w:rsidR="00F34596" w:rsidRPr="00F34596" w:rsidRDefault="00F34596" w:rsidP="00F34596">
            <w:pPr>
              <w:pStyle w:val="Heading1"/>
              <w:tabs>
                <w:tab w:val="center" w:pos="1806"/>
                <w:tab w:val="center" w:pos="2805"/>
              </w:tabs>
              <w:ind w:left="0" w:right="0" w:firstLine="0"/>
              <w:jc w:val="left"/>
              <w:rPr>
                <w:sz w:val="14"/>
                <w:szCs w:val="14"/>
              </w:rPr>
            </w:pPr>
            <w:r w:rsidRPr="00F34596">
              <w:rPr>
                <w:sz w:val="14"/>
                <w:szCs w:val="14"/>
              </w:rPr>
              <w:t>S.no</w:t>
            </w:r>
          </w:p>
        </w:tc>
        <w:tc>
          <w:tcPr>
            <w:tcW w:w="800" w:type="dxa"/>
          </w:tcPr>
          <w:p w14:paraId="3F657F9E" w14:textId="1C91EB1E" w:rsidR="00F34596" w:rsidRPr="00F34596" w:rsidRDefault="00F34596" w:rsidP="00F34596">
            <w:pPr>
              <w:pStyle w:val="Heading1"/>
              <w:tabs>
                <w:tab w:val="center" w:pos="1806"/>
                <w:tab w:val="center" w:pos="2805"/>
              </w:tabs>
              <w:ind w:left="0" w:right="0" w:firstLine="0"/>
              <w:jc w:val="left"/>
              <w:rPr>
                <w:sz w:val="14"/>
                <w:szCs w:val="14"/>
              </w:rPr>
            </w:pPr>
            <w:r w:rsidRPr="00F34596">
              <w:rPr>
                <w:sz w:val="14"/>
                <w:szCs w:val="14"/>
              </w:rPr>
              <w:t>Algorithm</w:t>
            </w:r>
          </w:p>
        </w:tc>
        <w:tc>
          <w:tcPr>
            <w:tcW w:w="753" w:type="dxa"/>
          </w:tcPr>
          <w:p w14:paraId="33DDAEA9" w14:textId="4C38B35B" w:rsidR="00F34596" w:rsidRPr="00F34596" w:rsidRDefault="00F34596" w:rsidP="00F34596">
            <w:pPr>
              <w:pStyle w:val="Heading1"/>
              <w:tabs>
                <w:tab w:val="center" w:pos="1806"/>
                <w:tab w:val="center" w:pos="2805"/>
              </w:tabs>
              <w:ind w:left="0" w:right="0" w:firstLine="0"/>
              <w:jc w:val="left"/>
              <w:rPr>
                <w:sz w:val="14"/>
                <w:szCs w:val="14"/>
              </w:rPr>
            </w:pPr>
            <w:r w:rsidRPr="00F34596">
              <w:rPr>
                <w:sz w:val="14"/>
                <w:szCs w:val="14"/>
              </w:rPr>
              <w:t>Accuracy</w:t>
            </w:r>
          </w:p>
        </w:tc>
        <w:tc>
          <w:tcPr>
            <w:tcW w:w="741" w:type="dxa"/>
          </w:tcPr>
          <w:p w14:paraId="5A825033" w14:textId="7C08D6E3" w:rsidR="00F34596" w:rsidRPr="00F34596" w:rsidRDefault="00F34596" w:rsidP="00F34596">
            <w:pPr>
              <w:pStyle w:val="Heading1"/>
              <w:tabs>
                <w:tab w:val="center" w:pos="1806"/>
                <w:tab w:val="center" w:pos="2805"/>
              </w:tabs>
              <w:ind w:left="0" w:right="0" w:firstLine="0"/>
              <w:jc w:val="left"/>
              <w:rPr>
                <w:sz w:val="14"/>
                <w:szCs w:val="14"/>
              </w:rPr>
            </w:pPr>
            <w:r w:rsidRPr="00F34596">
              <w:rPr>
                <w:sz w:val="14"/>
                <w:szCs w:val="14"/>
              </w:rPr>
              <w:t>Error Rate</w:t>
            </w:r>
          </w:p>
        </w:tc>
        <w:tc>
          <w:tcPr>
            <w:tcW w:w="741" w:type="dxa"/>
          </w:tcPr>
          <w:p w14:paraId="544BA751" w14:textId="0BF5AFE4" w:rsidR="00F34596" w:rsidRPr="00F34596" w:rsidRDefault="00F34596" w:rsidP="00F34596">
            <w:pPr>
              <w:pStyle w:val="Heading1"/>
              <w:tabs>
                <w:tab w:val="center" w:pos="1806"/>
                <w:tab w:val="center" w:pos="2805"/>
              </w:tabs>
              <w:ind w:left="0" w:right="0" w:firstLine="0"/>
              <w:jc w:val="left"/>
              <w:rPr>
                <w:sz w:val="14"/>
                <w:szCs w:val="14"/>
              </w:rPr>
            </w:pPr>
            <w:r w:rsidRPr="00F34596">
              <w:rPr>
                <w:sz w:val="14"/>
                <w:szCs w:val="14"/>
              </w:rPr>
              <w:t>F1 Score</w:t>
            </w:r>
          </w:p>
        </w:tc>
        <w:tc>
          <w:tcPr>
            <w:tcW w:w="741" w:type="dxa"/>
          </w:tcPr>
          <w:p w14:paraId="755EB2C0" w14:textId="26D2CFBD" w:rsidR="00F34596" w:rsidRPr="00F34596" w:rsidRDefault="00F34596" w:rsidP="00F34596">
            <w:pPr>
              <w:pStyle w:val="Heading1"/>
              <w:tabs>
                <w:tab w:val="center" w:pos="1806"/>
                <w:tab w:val="center" w:pos="2805"/>
              </w:tabs>
              <w:ind w:left="0" w:right="0" w:firstLine="0"/>
              <w:jc w:val="left"/>
              <w:rPr>
                <w:sz w:val="14"/>
                <w:szCs w:val="14"/>
              </w:rPr>
            </w:pPr>
            <w:r w:rsidRPr="00F34596">
              <w:rPr>
                <w:sz w:val="14"/>
                <w:szCs w:val="14"/>
              </w:rPr>
              <w:t>Precision</w:t>
            </w:r>
          </w:p>
        </w:tc>
        <w:tc>
          <w:tcPr>
            <w:tcW w:w="741" w:type="dxa"/>
          </w:tcPr>
          <w:p w14:paraId="4CFC7845" w14:textId="62E9CA7E" w:rsidR="00F34596" w:rsidRPr="00F34596" w:rsidRDefault="00F34596" w:rsidP="00F34596">
            <w:pPr>
              <w:pStyle w:val="Heading1"/>
              <w:tabs>
                <w:tab w:val="center" w:pos="1806"/>
                <w:tab w:val="center" w:pos="2805"/>
              </w:tabs>
              <w:ind w:left="0" w:right="0" w:firstLine="0"/>
              <w:jc w:val="left"/>
              <w:rPr>
                <w:sz w:val="14"/>
                <w:szCs w:val="14"/>
              </w:rPr>
            </w:pPr>
            <w:r w:rsidRPr="00F34596">
              <w:rPr>
                <w:sz w:val="14"/>
                <w:szCs w:val="14"/>
              </w:rPr>
              <w:t>Recall</w:t>
            </w:r>
          </w:p>
        </w:tc>
        <w:tc>
          <w:tcPr>
            <w:tcW w:w="660" w:type="dxa"/>
          </w:tcPr>
          <w:p w14:paraId="0C9EC71C" w14:textId="161682F1" w:rsidR="00F34596" w:rsidRPr="00F34596" w:rsidRDefault="00F34596" w:rsidP="00F34596">
            <w:pPr>
              <w:pStyle w:val="Heading1"/>
              <w:tabs>
                <w:tab w:val="center" w:pos="1806"/>
                <w:tab w:val="center" w:pos="2805"/>
              </w:tabs>
              <w:ind w:left="0" w:right="0" w:firstLine="0"/>
              <w:jc w:val="left"/>
              <w:rPr>
                <w:sz w:val="14"/>
                <w:szCs w:val="14"/>
              </w:rPr>
            </w:pPr>
            <w:r w:rsidRPr="00F34596">
              <w:rPr>
                <w:sz w:val="14"/>
                <w:szCs w:val="14"/>
              </w:rPr>
              <w:t>Support</w:t>
            </w:r>
          </w:p>
        </w:tc>
      </w:tr>
      <w:tr w:rsidR="00975DBF" w14:paraId="2E961BFE" w14:textId="77777777" w:rsidTr="00975DBF">
        <w:trPr>
          <w:trHeight w:val="456"/>
        </w:trPr>
        <w:tc>
          <w:tcPr>
            <w:tcW w:w="469" w:type="dxa"/>
          </w:tcPr>
          <w:p w14:paraId="6AC22668" w14:textId="72D5D833" w:rsidR="00F34596" w:rsidRPr="00F34596" w:rsidRDefault="004A754E" w:rsidP="00F34596">
            <w:pPr>
              <w:pStyle w:val="Heading1"/>
              <w:tabs>
                <w:tab w:val="center" w:pos="1806"/>
                <w:tab w:val="center" w:pos="2805"/>
              </w:tabs>
              <w:ind w:left="0" w:right="0" w:firstLine="0"/>
              <w:jc w:val="left"/>
              <w:rPr>
                <w:sz w:val="14"/>
                <w:szCs w:val="14"/>
              </w:rPr>
            </w:pPr>
            <w:r>
              <w:rPr>
                <w:sz w:val="14"/>
                <w:szCs w:val="14"/>
              </w:rPr>
              <w:t>1</w:t>
            </w:r>
          </w:p>
        </w:tc>
        <w:tc>
          <w:tcPr>
            <w:tcW w:w="800" w:type="dxa"/>
          </w:tcPr>
          <w:p w14:paraId="354852AD" w14:textId="58FC7709" w:rsidR="00F34596" w:rsidRPr="00F34596" w:rsidRDefault="00F34596" w:rsidP="00F34596">
            <w:pPr>
              <w:pStyle w:val="Heading1"/>
              <w:tabs>
                <w:tab w:val="center" w:pos="1806"/>
                <w:tab w:val="center" w:pos="2805"/>
              </w:tabs>
              <w:ind w:left="0" w:right="0" w:firstLine="0"/>
              <w:jc w:val="left"/>
              <w:rPr>
                <w:sz w:val="14"/>
                <w:szCs w:val="14"/>
              </w:rPr>
            </w:pPr>
            <w:r>
              <w:rPr>
                <w:sz w:val="14"/>
                <w:szCs w:val="14"/>
              </w:rPr>
              <w:t>L</w:t>
            </w:r>
            <w:r w:rsidR="00975DBF">
              <w:rPr>
                <w:sz w:val="14"/>
                <w:szCs w:val="14"/>
              </w:rPr>
              <w:t>ogistic</w:t>
            </w:r>
          </w:p>
        </w:tc>
        <w:tc>
          <w:tcPr>
            <w:tcW w:w="753" w:type="dxa"/>
          </w:tcPr>
          <w:p w14:paraId="32988A18" w14:textId="56284452" w:rsidR="00F34596" w:rsidRPr="00F34596" w:rsidRDefault="004A754E" w:rsidP="00F34596">
            <w:pPr>
              <w:pStyle w:val="Heading1"/>
              <w:tabs>
                <w:tab w:val="center" w:pos="1806"/>
                <w:tab w:val="center" w:pos="2805"/>
              </w:tabs>
              <w:ind w:left="0" w:right="0" w:firstLine="0"/>
              <w:jc w:val="left"/>
              <w:rPr>
                <w:sz w:val="14"/>
                <w:szCs w:val="14"/>
              </w:rPr>
            </w:pPr>
            <w:r w:rsidRPr="004A754E">
              <w:rPr>
                <w:sz w:val="14"/>
                <w:szCs w:val="14"/>
              </w:rPr>
              <w:t>0.740625</w:t>
            </w:r>
          </w:p>
        </w:tc>
        <w:tc>
          <w:tcPr>
            <w:tcW w:w="741" w:type="dxa"/>
          </w:tcPr>
          <w:p w14:paraId="20F68CFE" w14:textId="2A7E97D3"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0.259375</w:t>
            </w:r>
          </w:p>
        </w:tc>
        <w:tc>
          <w:tcPr>
            <w:tcW w:w="741" w:type="dxa"/>
          </w:tcPr>
          <w:p w14:paraId="2D8BB0AF" w14:textId="4320E8C5"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0.758017</w:t>
            </w:r>
          </w:p>
        </w:tc>
        <w:tc>
          <w:tcPr>
            <w:tcW w:w="741" w:type="dxa"/>
          </w:tcPr>
          <w:p w14:paraId="6305FD31" w14:textId="5D8AF12B"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0.792683</w:t>
            </w:r>
          </w:p>
        </w:tc>
        <w:tc>
          <w:tcPr>
            <w:tcW w:w="741" w:type="dxa"/>
          </w:tcPr>
          <w:p w14:paraId="77CF35E9" w14:textId="03571B73"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0.726257</w:t>
            </w:r>
          </w:p>
        </w:tc>
        <w:tc>
          <w:tcPr>
            <w:tcW w:w="660" w:type="dxa"/>
          </w:tcPr>
          <w:p w14:paraId="6354282C" w14:textId="18973FB5"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 xml:space="preserve">179  </w:t>
            </w:r>
          </w:p>
        </w:tc>
      </w:tr>
      <w:tr w:rsidR="00975DBF" w14:paraId="5CCA3B61" w14:textId="77777777" w:rsidTr="00975DBF">
        <w:trPr>
          <w:trHeight w:val="264"/>
        </w:trPr>
        <w:tc>
          <w:tcPr>
            <w:tcW w:w="469" w:type="dxa"/>
          </w:tcPr>
          <w:p w14:paraId="4FBCAA5A" w14:textId="3561B80B" w:rsidR="00F34596" w:rsidRPr="00F34596" w:rsidRDefault="004A754E" w:rsidP="00F34596">
            <w:pPr>
              <w:pStyle w:val="Heading1"/>
              <w:tabs>
                <w:tab w:val="center" w:pos="1806"/>
                <w:tab w:val="center" w:pos="2805"/>
              </w:tabs>
              <w:ind w:left="0" w:right="0" w:firstLine="0"/>
              <w:jc w:val="left"/>
              <w:rPr>
                <w:sz w:val="14"/>
                <w:szCs w:val="14"/>
              </w:rPr>
            </w:pPr>
            <w:r>
              <w:rPr>
                <w:sz w:val="14"/>
                <w:szCs w:val="14"/>
              </w:rPr>
              <w:t>2</w:t>
            </w:r>
          </w:p>
        </w:tc>
        <w:tc>
          <w:tcPr>
            <w:tcW w:w="800" w:type="dxa"/>
          </w:tcPr>
          <w:p w14:paraId="13E018B0" w14:textId="71EFACFD" w:rsidR="00F34596" w:rsidRPr="00F34596" w:rsidRDefault="00F34596" w:rsidP="00F34596">
            <w:pPr>
              <w:pStyle w:val="Heading1"/>
              <w:tabs>
                <w:tab w:val="center" w:pos="1806"/>
                <w:tab w:val="center" w:pos="2805"/>
              </w:tabs>
              <w:ind w:left="0" w:right="0" w:firstLine="0"/>
              <w:jc w:val="left"/>
              <w:rPr>
                <w:sz w:val="14"/>
                <w:szCs w:val="14"/>
              </w:rPr>
            </w:pPr>
            <w:r>
              <w:rPr>
                <w:sz w:val="14"/>
                <w:szCs w:val="14"/>
              </w:rPr>
              <w:t>KNN</w:t>
            </w:r>
          </w:p>
        </w:tc>
        <w:tc>
          <w:tcPr>
            <w:tcW w:w="753" w:type="dxa"/>
          </w:tcPr>
          <w:p w14:paraId="171FD12F" w14:textId="1CFEF1C5"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0.612500</w:t>
            </w:r>
          </w:p>
        </w:tc>
        <w:tc>
          <w:tcPr>
            <w:tcW w:w="741" w:type="dxa"/>
          </w:tcPr>
          <w:p w14:paraId="3AA8C939" w14:textId="5619B78C"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 xml:space="preserve">0.387500  </w:t>
            </w:r>
          </w:p>
        </w:tc>
        <w:tc>
          <w:tcPr>
            <w:tcW w:w="741" w:type="dxa"/>
          </w:tcPr>
          <w:p w14:paraId="783C5EAE" w14:textId="4E3222A2"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0.649718</w:t>
            </w:r>
          </w:p>
        </w:tc>
        <w:tc>
          <w:tcPr>
            <w:tcW w:w="741" w:type="dxa"/>
          </w:tcPr>
          <w:p w14:paraId="3F092449" w14:textId="02238667"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0.657143</w:t>
            </w:r>
          </w:p>
        </w:tc>
        <w:tc>
          <w:tcPr>
            <w:tcW w:w="741" w:type="dxa"/>
          </w:tcPr>
          <w:p w14:paraId="5CC1CDB9" w14:textId="0BDF62F9"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0.642458</w:t>
            </w:r>
          </w:p>
        </w:tc>
        <w:tc>
          <w:tcPr>
            <w:tcW w:w="660" w:type="dxa"/>
          </w:tcPr>
          <w:p w14:paraId="11FE1DCF" w14:textId="63EED51D"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 xml:space="preserve">179  </w:t>
            </w:r>
          </w:p>
        </w:tc>
      </w:tr>
      <w:tr w:rsidR="00975DBF" w14:paraId="68EF0636" w14:textId="77777777" w:rsidTr="00975DBF">
        <w:trPr>
          <w:trHeight w:val="264"/>
        </w:trPr>
        <w:tc>
          <w:tcPr>
            <w:tcW w:w="469" w:type="dxa"/>
          </w:tcPr>
          <w:p w14:paraId="5554E662" w14:textId="69FF7F64" w:rsidR="00F34596" w:rsidRPr="00F34596" w:rsidRDefault="004A754E" w:rsidP="00F34596">
            <w:pPr>
              <w:pStyle w:val="Heading1"/>
              <w:tabs>
                <w:tab w:val="center" w:pos="1806"/>
                <w:tab w:val="center" w:pos="2805"/>
              </w:tabs>
              <w:ind w:left="0" w:right="0" w:firstLine="0"/>
              <w:jc w:val="left"/>
              <w:rPr>
                <w:sz w:val="14"/>
                <w:szCs w:val="14"/>
              </w:rPr>
            </w:pPr>
            <w:r>
              <w:rPr>
                <w:sz w:val="14"/>
                <w:szCs w:val="14"/>
              </w:rPr>
              <w:t>3</w:t>
            </w:r>
          </w:p>
        </w:tc>
        <w:tc>
          <w:tcPr>
            <w:tcW w:w="800" w:type="dxa"/>
          </w:tcPr>
          <w:p w14:paraId="351717E4" w14:textId="664CC475" w:rsidR="00F34596" w:rsidRPr="00F34596" w:rsidRDefault="00F34596" w:rsidP="00F34596">
            <w:pPr>
              <w:pStyle w:val="Heading1"/>
              <w:tabs>
                <w:tab w:val="center" w:pos="1806"/>
                <w:tab w:val="center" w:pos="2805"/>
              </w:tabs>
              <w:ind w:left="0" w:right="0" w:firstLine="0"/>
              <w:jc w:val="left"/>
              <w:rPr>
                <w:sz w:val="14"/>
                <w:szCs w:val="14"/>
              </w:rPr>
            </w:pPr>
            <w:r>
              <w:rPr>
                <w:sz w:val="14"/>
                <w:szCs w:val="14"/>
              </w:rPr>
              <w:t>SVM</w:t>
            </w:r>
          </w:p>
        </w:tc>
        <w:tc>
          <w:tcPr>
            <w:tcW w:w="753" w:type="dxa"/>
          </w:tcPr>
          <w:p w14:paraId="51FC5AF2" w14:textId="0F66D93A"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0.637500</w:t>
            </w:r>
          </w:p>
        </w:tc>
        <w:tc>
          <w:tcPr>
            <w:tcW w:w="741" w:type="dxa"/>
          </w:tcPr>
          <w:p w14:paraId="5939DCF0" w14:textId="23C9AD8C"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0.362500</w:t>
            </w:r>
          </w:p>
        </w:tc>
        <w:tc>
          <w:tcPr>
            <w:tcW w:w="741" w:type="dxa"/>
          </w:tcPr>
          <w:p w14:paraId="1BDDDA07" w14:textId="4B6E94EF"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0.728972</w:t>
            </w:r>
          </w:p>
        </w:tc>
        <w:tc>
          <w:tcPr>
            <w:tcW w:w="741" w:type="dxa"/>
          </w:tcPr>
          <w:p w14:paraId="2901F52B" w14:textId="344949F5"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0.626506</w:t>
            </w:r>
          </w:p>
        </w:tc>
        <w:tc>
          <w:tcPr>
            <w:tcW w:w="741" w:type="dxa"/>
          </w:tcPr>
          <w:p w14:paraId="4B27360E" w14:textId="7F403292"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0.871508</w:t>
            </w:r>
          </w:p>
        </w:tc>
        <w:tc>
          <w:tcPr>
            <w:tcW w:w="660" w:type="dxa"/>
          </w:tcPr>
          <w:p w14:paraId="3A51A335" w14:textId="753E5123"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 xml:space="preserve">179  </w:t>
            </w:r>
          </w:p>
        </w:tc>
      </w:tr>
      <w:tr w:rsidR="00975DBF" w14:paraId="0C9DD8C0" w14:textId="77777777" w:rsidTr="00975DBF">
        <w:trPr>
          <w:trHeight w:val="441"/>
        </w:trPr>
        <w:tc>
          <w:tcPr>
            <w:tcW w:w="469" w:type="dxa"/>
          </w:tcPr>
          <w:p w14:paraId="34CE3D47" w14:textId="33824A8A" w:rsidR="00F34596" w:rsidRPr="00F34596" w:rsidRDefault="004A754E" w:rsidP="00F34596">
            <w:pPr>
              <w:pStyle w:val="Heading1"/>
              <w:tabs>
                <w:tab w:val="center" w:pos="1806"/>
                <w:tab w:val="center" w:pos="2805"/>
              </w:tabs>
              <w:ind w:left="0" w:right="0" w:firstLine="0"/>
              <w:jc w:val="left"/>
              <w:rPr>
                <w:sz w:val="14"/>
                <w:szCs w:val="14"/>
              </w:rPr>
            </w:pPr>
            <w:r>
              <w:rPr>
                <w:sz w:val="14"/>
                <w:szCs w:val="14"/>
              </w:rPr>
              <w:t>4</w:t>
            </w:r>
          </w:p>
        </w:tc>
        <w:tc>
          <w:tcPr>
            <w:tcW w:w="800" w:type="dxa"/>
          </w:tcPr>
          <w:p w14:paraId="6711A9B4" w14:textId="074718AF" w:rsidR="00F34596" w:rsidRPr="00F34596" w:rsidRDefault="00F34596" w:rsidP="00F34596">
            <w:pPr>
              <w:pStyle w:val="Heading1"/>
              <w:tabs>
                <w:tab w:val="center" w:pos="1806"/>
                <w:tab w:val="center" w:pos="2805"/>
              </w:tabs>
              <w:ind w:left="0" w:right="0" w:firstLine="0"/>
              <w:jc w:val="left"/>
              <w:rPr>
                <w:sz w:val="14"/>
                <w:szCs w:val="14"/>
              </w:rPr>
            </w:pPr>
            <w:r>
              <w:rPr>
                <w:sz w:val="14"/>
                <w:szCs w:val="14"/>
              </w:rPr>
              <w:t>Decision Tree</w:t>
            </w:r>
          </w:p>
        </w:tc>
        <w:tc>
          <w:tcPr>
            <w:tcW w:w="753" w:type="dxa"/>
          </w:tcPr>
          <w:p w14:paraId="2BA84139" w14:textId="73C7DDB5"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0.737500</w:t>
            </w:r>
          </w:p>
        </w:tc>
        <w:tc>
          <w:tcPr>
            <w:tcW w:w="741" w:type="dxa"/>
          </w:tcPr>
          <w:p w14:paraId="70DAF195" w14:textId="4EC765F7"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0.262500</w:t>
            </w:r>
          </w:p>
        </w:tc>
        <w:tc>
          <w:tcPr>
            <w:tcW w:w="741" w:type="dxa"/>
          </w:tcPr>
          <w:p w14:paraId="1A72E515" w14:textId="71EF08B3"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0.764045</w:t>
            </w:r>
          </w:p>
        </w:tc>
        <w:tc>
          <w:tcPr>
            <w:tcW w:w="741" w:type="dxa"/>
          </w:tcPr>
          <w:p w14:paraId="44CB0529" w14:textId="07EE20D9"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0.768362</w:t>
            </w:r>
          </w:p>
        </w:tc>
        <w:tc>
          <w:tcPr>
            <w:tcW w:w="741" w:type="dxa"/>
          </w:tcPr>
          <w:p w14:paraId="3B91C804" w14:textId="6B5A28AA"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0.759777</w:t>
            </w:r>
          </w:p>
        </w:tc>
        <w:tc>
          <w:tcPr>
            <w:tcW w:w="660" w:type="dxa"/>
          </w:tcPr>
          <w:p w14:paraId="62B31E4A" w14:textId="44485C1A"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 xml:space="preserve">179  </w:t>
            </w:r>
          </w:p>
        </w:tc>
      </w:tr>
      <w:tr w:rsidR="00975DBF" w14:paraId="50020E24" w14:textId="77777777" w:rsidTr="00975DBF">
        <w:trPr>
          <w:trHeight w:val="264"/>
        </w:trPr>
        <w:tc>
          <w:tcPr>
            <w:tcW w:w="469" w:type="dxa"/>
          </w:tcPr>
          <w:p w14:paraId="1E90E564" w14:textId="47611240" w:rsidR="00F34596" w:rsidRPr="00F34596" w:rsidRDefault="004A754E" w:rsidP="00F34596">
            <w:pPr>
              <w:pStyle w:val="Heading1"/>
              <w:tabs>
                <w:tab w:val="center" w:pos="1806"/>
                <w:tab w:val="center" w:pos="2805"/>
              </w:tabs>
              <w:ind w:left="0" w:right="0" w:firstLine="0"/>
              <w:jc w:val="left"/>
              <w:rPr>
                <w:sz w:val="14"/>
                <w:szCs w:val="14"/>
              </w:rPr>
            </w:pPr>
            <w:r>
              <w:rPr>
                <w:sz w:val="14"/>
                <w:szCs w:val="14"/>
              </w:rPr>
              <w:t>5</w:t>
            </w:r>
          </w:p>
        </w:tc>
        <w:tc>
          <w:tcPr>
            <w:tcW w:w="800" w:type="dxa"/>
          </w:tcPr>
          <w:p w14:paraId="37BCE42D" w14:textId="38696828" w:rsidR="00F34596" w:rsidRPr="00F34596" w:rsidRDefault="00F34596" w:rsidP="00F34596">
            <w:pPr>
              <w:pStyle w:val="Heading1"/>
              <w:tabs>
                <w:tab w:val="center" w:pos="1806"/>
                <w:tab w:val="center" w:pos="2805"/>
              </w:tabs>
              <w:ind w:left="0" w:right="0" w:firstLine="0"/>
              <w:jc w:val="left"/>
              <w:rPr>
                <w:sz w:val="14"/>
                <w:szCs w:val="14"/>
              </w:rPr>
            </w:pPr>
            <w:r>
              <w:rPr>
                <w:sz w:val="14"/>
                <w:szCs w:val="14"/>
              </w:rPr>
              <w:t>MLP</w:t>
            </w:r>
          </w:p>
        </w:tc>
        <w:tc>
          <w:tcPr>
            <w:tcW w:w="753" w:type="dxa"/>
          </w:tcPr>
          <w:p w14:paraId="648A6AB0" w14:textId="62E07AAB"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0.721875</w:t>
            </w:r>
          </w:p>
        </w:tc>
        <w:tc>
          <w:tcPr>
            <w:tcW w:w="741" w:type="dxa"/>
          </w:tcPr>
          <w:p w14:paraId="2D2BC1B3" w14:textId="5C37E25B" w:rsidR="00F34596" w:rsidRPr="00F34596" w:rsidRDefault="001C2525" w:rsidP="00F34596">
            <w:pPr>
              <w:pStyle w:val="Heading1"/>
              <w:tabs>
                <w:tab w:val="center" w:pos="1806"/>
                <w:tab w:val="center" w:pos="2805"/>
              </w:tabs>
              <w:ind w:left="0" w:right="0" w:firstLine="0"/>
              <w:jc w:val="left"/>
              <w:rPr>
                <w:sz w:val="14"/>
                <w:szCs w:val="14"/>
              </w:rPr>
            </w:pPr>
            <w:r w:rsidRPr="001C2525">
              <w:rPr>
                <w:sz w:val="14"/>
                <w:szCs w:val="14"/>
              </w:rPr>
              <w:t>0.278125</w:t>
            </w:r>
          </w:p>
        </w:tc>
        <w:tc>
          <w:tcPr>
            <w:tcW w:w="741" w:type="dxa"/>
          </w:tcPr>
          <w:p w14:paraId="02B2A8C1" w14:textId="14CBCF66" w:rsidR="00F34596" w:rsidRPr="00F34596" w:rsidRDefault="001C2525" w:rsidP="00F34596">
            <w:pPr>
              <w:pStyle w:val="Heading1"/>
              <w:tabs>
                <w:tab w:val="center" w:pos="1806"/>
                <w:tab w:val="center" w:pos="2805"/>
              </w:tabs>
              <w:ind w:left="0" w:right="0" w:firstLine="0"/>
              <w:jc w:val="left"/>
              <w:rPr>
                <w:sz w:val="14"/>
                <w:szCs w:val="14"/>
              </w:rPr>
            </w:pPr>
            <w:r w:rsidRPr="001C2525">
              <w:rPr>
                <w:sz w:val="14"/>
                <w:szCs w:val="14"/>
              </w:rPr>
              <w:t>0.722741</w:t>
            </w:r>
          </w:p>
        </w:tc>
        <w:tc>
          <w:tcPr>
            <w:tcW w:w="741" w:type="dxa"/>
          </w:tcPr>
          <w:p w14:paraId="1B00947C" w14:textId="737100AF" w:rsidR="00F34596" w:rsidRPr="00F34596" w:rsidRDefault="001C2525" w:rsidP="00F34596">
            <w:pPr>
              <w:pStyle w:val="Heading1"/>
              <w:tabs>
                <w:tab w:val="center" w:pos="1806"/>
                <w:tab w:val="center" w:pos="2805"/>
              </w:tabs>
              <w:ind w:left="0" w:right="0" w:firstLine="0"/>
              <w:jc w:val="left"/>
              <w:rPr>
                <w:sz w:val="14"/>
                <w:szCs w:val="14"/>
              </w:rPr>
            </w:pPr>
            <w:r w:rsidRPr="001C2525">
              <w:rPr>
                <w:sz w:val="14"/>
                <w:szCs w:val="14"/>
              </w:rPr>
              <w:t>0.816901</w:t>
            </w:r>
          </w:p>
        </w:tc>
        <w:tc>
          <w:tcPr>
            <w:tcW w:w="741" w:type="dxa"/>
          </w:tcPr>
          <w:p w14:paraId="004D1E83" w14:textId="7E935947" w:rsidR="00F34596" w:rsidRPr="00F34596" w:rsidRDefault="001C2525" w:rsidP="00F34596">
            <w:pPr>
              <w:pStyle w:val="Heading1"/>
              <w:tabs>
                <w:tab w:val="center" w:pos="1806"/>
                <w:tab w:val="center" w:pos="2805"/>
              </w:tabs>
              <w:ind w:left="0" w:right="0" w:firstLine="0"/>
              <w:jc w:val="left"/>
              <w:rPr>
                <w:sz w:val="14"/>
                <w:szCs w:val="14"/>
              </w:rPr>
            </w:pPr>
            <w:r w:rsidRPr="001C2525">
              <w:rPr>
                <w:sz w:val="14"/>
                <w:szCs w:val="14"/>
              </w:rPr>
              <w:t>0.648045</w:t>
            </w:r>
          </w:p>
        </w:tc>
        <w:tc>
          <w:tcPr>
            <w:tcW w:w="660" w:type="dxa"/>
          </w:tcPr>
          <w:p w14:paraId="29983A51" w14:textId="27117E26"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 xml:space="preserve">179  </w:t>
            </w:r>
          </w:p>
        </w:tc>
      </w:tr>
      <w:tr w:rsidR="00975DBF" w14:paraId="21774A26" w14:textId="77777777" w:rsidTr="00975DBF">
        <w:trPr>
          <w:trHeight w:val="456"/>
        </w:trPr>
        <w:tc>
          <w:tcPr>
            <w:tcW w:w="469" w:type="dxa"/>
          </w:tcPr>
          <w:p w14:paraId="79E565B3" w14:textId="6BCBE406" w:rsidR="00F34596" w:rsidRPr="00F34596" w:rsidRDefault="004A754E" w:rsidP="00F34596">
            <w:pPr>
              <w:pStyle w:val="Heading1"/>
              <w:tabs>
                <w:tab w:val="center" w:pos="1806"/>
                <w:tab w:val="center" w:pos="2805"/>
              </w:tabs>
              <w:ind w:left="0" w:right="0" w:firstLine="0"/>
              <w:jc w:val="left"/>
              <w:rPr>
                <w:sz w:val="14"/>
                <w:szCs w:val="14"/>
              </w:rPr>
            </w:pPr>
            <w:r>
              <w:rPr>
                <w:sz w:val="14"/>
                <w:szCs w:val="14"/>
              </w:rPr>
              <w:t>6</w:t>
            </w:r>
          </w:p>
        </w:tc>
        <w:tc>
          <w:tcPr>
            <w:tcW w:w="800" w:type="dxa"/>
          </w:tcPr>
          <w:p w14:paraId="707B7012" w14:textId="05173F0F" w:rsidR="00F34596" w:rsidRPr="00F34596" w:rsidRDefault="00F34596" w:rsidP="00F34596">
            <w:pPr>
              <w:pStyle w:val="Heading1"/>
              <w:tabs>
                <w:tab w:val="center" w:pos="1806"/>
                <w:tab w:val="center" w:pos="2805"/>
              </w:tabs>
              <w:ind w:left="0" w:right="0" w:firstLine="0"/>
              <w:jc w:val="left"/>
              <w:rPr>
                <w:sz w:val="14"/>
                <w:szCs w:val="14"/>
              </w:rPr>
            </w:pPr>
            <w:r>
              <w:rPr>
                <w:sz w:val="14"/>
                <w:szCs w:val="14"/>
              </w:rPr>
              <w:t>Random Forest</w:t>
            </w:r>
          </w:p>
        </w:tc>
        <w:tc>
          <w:tcPr>
            <w:tcW w:w="753" w:type="dxa"/>
          </w:tcPr>
          <w:p w14:paraId="4A87600B" w14:textId="5A6AE0DB" w:rsidR="00F34596" w:rsidRPr="00F34596" w:rsidRDefault="001C2525" w:rsidP="00F34596">
            <w:pPr>
              <w:pStyle w:val="Heading1"/>
              <w:tabs>
                <w:tab w:val="center" w:pos="1806"/>
                <w:tab w:val="center" w:pos="2805"/>
              </w:tabs>
              <w:ind w:left="0" w:right="0" w:firstLine="0"/>
              <w:jc w:val="left"/>
              <w:rPr>
                <w:sz w:val="14"/>
                <w:szCs w:val="14"/>
              </w:rPr>
            </w:pPr>
            <w:r w:rsidRPr="001C2525">
              <w:rPr>
                <w:sz w:val="14"/>
                <w:szCs w:val="14"/>
              </w:rPr>
              <w:t>0.778125</w:t>
            </w:r>
          </w:p>
        </w:tc>
        <w:tc>
          <w:tcPr>
            <w:tcW w:w="741" w:type="dxa"/>
          </w:tcPr>
          <w:p w14:paraId="467C696D" w14:textId="6F637EE1" w:rsidR="00F34596" w:rsidRPr="00F34596" w:rsidRDefault="001C2525" w:rsidP="00F34596">
            <w:pPr>
              <w:pStyle w:val="Heading1"/>
              <w:tabs>
                <w:tab w:val="center" w:pos="1806"/>
                <w:tab w:val="center" w:pos="2805"/>
              </w:tabs>
              <w:ind w:left="0" w:right="0" w:firstLine="0"/>
              <w:jc w:val="left"/>
              <w:rPr>
                <w:sz w:val="14"/>
                <w:szCs w:val="14"/>
              </w:rPr>
            </w:pPr>
            <w:r w:rsidRPr="001C2525">
              <w:rPr>
                <w:sz w:val="14"/>
                <w:szCs w:val="14"/>
              </w:rPr>
              <w:t>0.221875</w:t>
            </w:r>
          </w:p>
        </w:tc>
        <w:tc>
          <w:tcPr>
            <w:tcW w:w="741" w:type="dxa"/>
          </w:tcPr>
          <w:p w14:paraId="2DE555DD" w14:textId="2469BEC2" w:rsidR="00F34596" w:rsidRPr="00F34596" w:rsidRDefault="001C2525" w:rsidP="00F34596">
            <w:pPr>
              <w:pStyle w:val="Heading1"/>
              <w:tabs>
                <w:tab w:val="center" w:pos="1806"/>
                <w:tab w:val="center" w:pos="2805"/>
              </w:tabs>
              <w:ind w:left="0" w:right="0" w:firstLine="0"/>
              <w:jc w:val="left"/>
              <w:rPr>
                <w:sz w:val="14"/>
                <w:szCs w:val="14"/>
              </w:rPr>
            </w:pPr>
            <w:r w:rsidRPr="001C2525">
              <w:rPr>
                <w:sz w:val="14"/>
                <w:szCs w:val="14"/>
              </w:rPr>
              <w:t>0.797721</w:t>
            </w:r>
          </w:p>
        </w:tc>
        <w:tc>
          <w:tcPr>
            <w:tcW w:w="741" w:type="dxa"/>
          </w:tcPr>
          <w:p w14:paraId="521BBBE7" w14:textId="046A6012" w:rsidR="00F34596" w:rsidRPr="00F34596" w:rsidRDefault="001C2525" w:rsidP="00F34596">
            <w:pPr>
              <w:pStyle w:val="Heading1"/>
              <w:tabs>
                <w:tab w:val="center" w:pos="1806"/>
                <w:tab w:val="center" w:pos="2805"/>
              </w:tabs>
              <w:ind w:left="0" w:right="0" w:firstLine="0"/>
              <w:jc w:val="left"/>
              <w:rPr>
                <w:sz w:val="14"/>
                <w:szCs w:val="14"/>
              </w:rPr>
            </w:pPr>
            <w:r w:rsidRPr="001C2525">
              <w:rPr>
                <w:sz w:val="14"/>
                <w:szCs w:val="14"/>
              </w:rPr>
              <w:t>0.813953</w:t>
            </w:r>
          </w:p>
        </w:tc>
        <w:tc>
          <w:tcPr>
            <w:tcW w:w="741" w:type="dxa"/>
          </w:tcPr>
          <w:p w14:paraId="0D0464BD" w14:textId="6CDC8905" w:rsidR="00F34596" w:rsidRPr="00F34596" w:rsidRDefault="001C2525" w:rsidP="00F34596">
            <w:pPr>
              <w:pStyle w:val="Heading1"/>
              <w:tabs>
                <w:tab w:val="center" w:pos="1806"/>
                <w:tab w:val="center" w:pos="2805"/>
              </w:tabs>
              <w:ind w:left="0" w:right="0" w:firstLine="0"/>
              <w:jc w:val="left"/>
              <w:rPr>
                <w:sz w:val="14"/>
                <w:szCs w:val="14"/>
              </w:rPr>
            </w:pPr>
            <w:r w:rsidRPr="001C2525">
              <w:rPr>
                <w:sz w:val="14"/>
                <w:szCs w:val="14"/>
              </w:rPr>
              <w:t xml:space="preserve">0.782123   </w:t>
            </w:r>
          </w:p>
        </w:tc>
        <w:tc>
          <w:tcPr>
            <w:tcW w:w="660" w:type="dxa"/>
          </w:tcPr>
          <w:p w14:paraId="7C9955A3" w14:textId="4710D98A"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 xml:space="preserve">179  </w:t>
            </w:r>
          </w:p>
        </w:tc>
      </w:tr>
      <w:tr w:rsidR="00975DBF" w14:paraId="15FC9A78" w14:textId="77777777" w:rsidTr="00975DBF">
        <w:trPr>
          <w:trHeight w:val="264"/>
        </w:trPr>
        <w:tc>
          <w:tcPr>
            <w:tcW w:w="469" w:type="dxa"/>
          </w:tcPr>
          <w:p w14:paraId="78645810" w14:textId="43043263" w:rsidR="00F34596" w:rsidRPr="00F34596" w:rsidRDefault="004A754E" w:rsidP="00F34596">
            <w:pPr>
              <w:pStyle w:val="Heading1"/>
              <w:tabs>
                <w:tab w:val="center" w:pos="1806"/>
                <w:tab w:val="center" w:pos="2805"/>
              </w:tabs>
              <w:ind w:left="0" w:right="0" w:firstLine="0"/>
              <w:jc w:val="left"/>
              <w:rPr>
                <w:sz w:val="14"/>
                <w:szCs w:val="14"/>
              </w:rPr>
            </w:pPr>
            <w:r>
              <w:rPr>
                <w:sz w:val="14"/>
                <w:szCs w:val="14"/>
              </w:rPr>
              <w:t>7</w:t>
            </w:r>
          </w:p>
        </w:tc>
        <w:tc>
          <w:tcPr>
            <w:tcW w:w="800" w:type="dxa"/>
          </w:tcPr>
          <w:p w14:paraId="3C9349DC" w14:textId="34AB0368" w:rsidR="00F34596" w:rsidRPr="00F34596" w:rsidRDefault="00F34596" w:rsidP="00F34596">
            <w:pPr>
              <w:pStyle w:val="Heading1"/>
              <w:tabs>
                <w:tab w:val="center" w:pos="1806"/>
                <w:tab w:val="center" w:pos="2805"/>
              </w:tabs>
              <w:ind w:left="0" w:right="0" w:firstLine="0"/>
              <w:jc w:val="left"/>
              <w:rPr>
                <w:sz w:val="14"/>
                <w:szCs w:val="14"/>
              </w:rPr>
            </w:pPr>
            <w:r>
              <w:rPr>
                <w:sz w:val="14"/>
                <w:szCs w:val="14"/>
              </w:rPr>
              <w:t>Ridge</w:t>
            </w:r>
          </w:p>
        </w:tc>
        <w:tc>
          <w:tcPr>
            <w:tcW w:w="753" w:type="dxa"/>
          </w:tcPr>
          <w:p w14:paraId="7985540F" w14:textId="7732ACAA"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0.7468</w:t>
            </w:r>
            <w:r w:rsidR="001C2525">
              <w:rPr>
                <w:sz w:val="14"/>
                <w:szCs w:val="14"/>
              </w:rPr>
              <w:t>75</w:t>
            </w:r>
          </w:p>
        </w:tc>
        <w:tc>
          <w:tcPr>
            <w:tcW w:w="741" w:type="dxa"/>
          </w:tcPr>
          <w:p w14:paraId="0AF6CD2C" w14:textId="036ABEBC"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0.2531</w:t>
            </w:r>
            <w:r w:rsidR="001C2525">
              <w:rPr>
                <w:sz w:val="14"/>
                <w:szCs w:val="14"/>
              </w:rPr>
              <w:t>25</w:t>
            </w:r>
          </w:p>
        </w:tc>
        <w:tc>
          <w:tcPr>
            <w:tcW w:w="741" w:type="dxa"/>
          </w:tcPr>
          <w:p w14:paraId="3929BF11" w14:textId="4858386E"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0.7624</w:t>
            </w:r>
            <w:r w:rsidR="001C2525">
              <w:rPr>
                <w:sz w:val="14"/>
                <w:szCs w:val="14"/>
              </w:rPr>
              <w:t>63</w:t>
            </w:r>
          </w:p>
        </w:tc>
        <w:tc>
          <w:tcPr>
            <w:tcW w:w="741" w:type="dxa"/>
          </w:tcPr>
          <w:p w14:paraId="1193BDDB" w14:textId="06ED9910"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0.8024</w:t>
            </w:r>
            <w:r w:rsidR="001C2525">
              <w:rPr>
                <w:sz w:val="14"/>
                <w:szCs w:val="14"/>
              </w:rPr>
              <w:t>69</w:t>
            </w:r>
          </w:p>
        </w:tc>
        <w:tc>
          <w:tcPr>
            <w:tcW w:w="741" w:type="dxa"/>
          </w:tcPr>
          <w:p w14:paraId="6BE72364" w14:textId="2C8D386C"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0.7262</w:t>
            </w:r>
            <w:r w:rsidR="001C2525">
              <w:rPr>
                <w:sz w:val="14"/>
                <w:szCs w:val="14"/>
              </w:rPr>
              <w:t>57</w:t>
            </w:r>
          </w:p>
        </w:tc>
        <w:tc>
          <w:tcPr>
            <w:tcW w:w="660" w:type="dxa"/>
          </w:tcPr>
          <w:p w14:paraId="1D45B34F" w14:textId="75DECE99" w:rsidR="00F34596" w:rsidRPr="00F34596" w:rsidRDefault="00975DBF" w:rsidP="00F34596">
            <w:pPr>
              <w:pStyle w:val="Heading1"/>
              <w:tabs>
                <w:tab w:val="center" w:pos="1806"/>
                <w:tab w:val="center" w:pos="2805"/>
              </w:tabs>
              <w:ind w:left="0" w:right="0" w:firstLine="0"/>
              <w:jc w:val="left"/>
              <w:rPr>
                <w:sz w:val="14"/>
                <w:szCs w:val="14"/>
              </w:rPr>
            </w:pPr>
            <w:r w:rsidRPr="00975DBF">
              <w:rPr>
                <w:sz w:val="14"/>
                <w:szCs w:val="14"/>
              </w:rPr>
              <w:t xml:space="preserve">179  </w:t>
            </w:r>
          </w:p>
        </w:tc>
      </w:tr>
    </w:tbl>
    <w:p w14:paraId="645BBADF" w14:textId="3A07CEC7" w:rsidR="0022195A" w:rsidRDefault="00000000" w:rsidP="006336BD">
      <w:pPr>
        <w:pStyle w:val="Heading1"/>
        <w:tabs>
          <w:tab w:val="center" w:pos="1806"/>
          <w:tab w:val="center" w:pos="2805"/>
        </w:tabs>
        <w:ind w:left="0" w:right="0" w:firstLine="0"/>
        <w:jc w:val="left"/>
      </w:pPr>
      <w:r>
        <w:rPr>
          <w:sz w:val="20"/>
        </w:rPr>
        <w:t>R</w:t>
      </w:r>
      <w:r>
        <w:t>EFERENCES</w:t>
      </w:r>
      <w:r>
        <w:rPr>
          <w:sz w:val="20"/>
        </w:rPr>
        <w:t xml:space="preserve"> </w:t>
      </w:r>
    </w:p>
    <w:p w14:paraId="2E1CE05E" w14:textId="77777777" w:rsidR="0022195A" w:rsidRDefault="00000000">
      <w:pPr>
        <w:spacing w:after="35" w:line="259" w:lineRule="auto"/>
        <w:ind w:left="0" w:right="0" w:firstLine="0"/>
        <w:jc w:val="left"/>
      </w:pPr>
      <w:r>
        <w:rPr>
          <w:sz w:val="16"/>
        </w:rPr>
        <w:t xml:space="preserve"> </w:t>
      </w:r>
    </w:p>
    <w:p w14:paraId="3521879C" w14:textId="6875D20D" w:rsidR="0022195A" w:rsidRDefault="00707DA4" w:rsidP="00707DA4">
      <w:pPr>
        <w:numPr>
          <w:ilvl w:val="0"/>
          <w:numId w:val="1"/>
        </w:numPr>
        <w:spacing w:after="92" w:line="235" w:lineRule="auto"/>
        <w:ind w:right="0" w:hanging="370"/>
      </w:pPr>
      <w:r w:rsidRPr="00707DA4">
        <w:rPr>
          <w:sz w:val="16"/>
        </w:rPr>
        <w:t xml:space="preserve">Bhardwaj, Piyush, Parul Tiwari, Kenneth Olejar Jr, Wendy Parr, and Don </w:t>
      </w:r>
      <w:proofErr w:type="spellStart"/>
      <w:r w:rsidRPr="00707DA4">
        <w:rPr>
          <w:sz w:val="16"/>
        </w:rPr>
        <w:t>Kulasiri</w:t>
      </w:r>
      <w:proofErr w:type="spellEnd"/>
      <w:r w:rsidRPr="00707DA4">
        <w:rPr>
          <w:sz w:val="16"/>
        </w:rPr>
        <w:t>. "A machine learning application in wine quality prediction." Machine Learning with Applications 8 (2022): 100261.</w:t>
      </w:r>
      <w:r>
        <w:rPr>
          <w:sz w:val="16"/>
        </w:rPr>
        <w:t xml:space="preserve"> </w:t>
      </w:r>
    </w:p>
    <w:p w14:paraId="74B58BD3" w14:textId="77777777" w:rsidR="00707DA4" w:rsidRPr="00707DA4" w:rsidRDefault="00707DA4">
      <w:pPr>
        <w:numPr>
          <w:ilvl w:val="0"/>
          <w:numId w:val="1"/>
        </w:numPr>
        <w:spacing w:after="52" w:line="235" w:lineRule="auto"/>
        <w:ind w:right="0" w:hanging="370"/>
      </w:pPr>
      <w:r w:rsidRPr="00707DA4">
        <w:rPr>
          <w:sz w:val="16"/>
        </w:rPr>
        <w:t>Kumar, S., Agrawal, K. and Mandan, N., 2020, January. Red wine quality prediction using machine learning techniques. In 2020 International Conference on Computer Communication and Informatics (ICCCI) (pp. 1-6). IEEE.</w:t>
      </w:r>
    </w:p>
    <w:p w14:paraId="68909FE9" w14:textId="77777777" w:rsidR="00707DA4" w:rsidRPr="00707DA4" w:rsidRDefault="00707DA4">
      <w:pPr>
        <w:numPr>
          <w:ilvl w:val="0"/>
          <w:numId w:val="1"/>
        </w:numPr>
        <w:spacing w:after="52" w:line="235" w:lineRule="auto"/>
        <w:ind w:right="0" w:hanging="370"/>
      </w:pPr>
      <w:r w:rsidRPr="00707DA4">
        <w:rPr>
          <w:sz w:val="16"/>
        </w:rPr>
        <w:t>Mohana, Rajni, Parth Sharma, and Aman Sharma. "Ensemble framework for red wine quality prediction." Food Analytical Methods 16, no. 1 (2023): 30-44.</w:t>
      </w:r>
    </w:p>
    <w:p w14:paraId="7B39AD97" w14:textId="77777777" w:rsidR="00707DA4" w:rsidRPr="00707DA4" w:rsidRDefault="00707DA4">
      <w:pPr>
        <w:numPr>
          <w:ilvl w:val="0"/>
          <w:numId w:val="1"/>
        </w:numPr>
        <w:spacing w:after="52" w:line="235" w:lineRule="auto"/>
        <w:ind w:right="0" w:hanging="370"/>
      </w:pPr>
      <w:r w:rsidRPr="00707DA4">
        <w:rPr>
          <w:sz w:val="16"/>
        </w:rPr>
        <w:t>Gupta, Y., 2018. Selection of important features and predicting wine quality using machine learning techniques. Procedia Computer Science, 125, pp.305-312.</w:t>
      </w:r>
    </w:p>
    <w:p w14:paraId="45FF8492" w14:textId="77777777" w:rsidR="00707DA4" w:rsidRPr="00707DA4" w:rsidRDefault="00707DA4">
      <w:pPr>
        <w:numPr>
          <w:ilvl w:val="0"/>
          <w:numId w:val="1"/>
        </w:numPr>
        <w:spacing w:after="52" w:line="235" w:lineRule="auto"/>
        <w:ind w:right="0" w:hanging="370"/>
      </w:pPr>
      <w:r w:rsidRPr="00707DA4">
        <w:rPr>
          <w:sz w:val="16"/>
        </w:rPr>
        <w:t xml:space="preserve">Horowitz, I. and </w:t>
      </w:r>
      <w:proofErr w:type="spellStart"/>
      <w:r w:rsidRPr="00707DA4">
        <w:rPr>
          <w:sz w:val="16"/>
        </w:rPr>
        <w:t>Lockshin</w:t>
      </w:r>
      <w:proofErr w:type="spellEnd"/>
      <w:r w:rsidRPr="00707DA4">
        <w:rPr>
          <w:sz w:val="16"/>
        </w:rPr>
        <w:t>, L., 2002. What price quality? An investigation into the prediction of wine-quality ratings. Journal of Wine Research, 13(1), pp.7-22.</w:t>
      </w:r>
    </w:p>
    <w:p w14:paraId="09093D37" w14:textId="77777777" w:rsidR="00707DA4" w:rsidRPr="00707DA4" w:rsidRDefault="00707DA4">
      <w:pPr>
        <w:numPr>
          <w:ilvl w:val="0"/>
          <w:numId w:val="1"/>
        </w:numPr>
        <w:spacing w:after="0" w:line="235" w:lineRule="auto"/>
        <w:ind w:right="0" w:hanging="370"/>
      </w:pPr>
      <w:r w:rsidRPr="00707DA4">
        <w:rPr>
          <w:sz w:val="16"/>
        </w:rPr>
        <w:t>Jain, K., Kaushik, K., Gupta, S.K., Mahajan, S. and Kadry, S., 2023. Machine learning-based predictive modelling for the enhancement of wine quality. Scientific Reports, 13(1), p.17042.</w:t>
      </w:r>
    </w:p>
    <w:p w14:paraId="5893065F" w14:textId="77777777" w:rsidR="00707DA4" w:rsidRPr="00707DA4" w:rsidRDefault="00707DA4">
      <w:pPr>
        <w:numPr>
          <w:ilvl w:val="0"/>
          <w:numId w:val="1"/>
        </w:numPr>
        <w:spacing w:after="52" w:line="235" w:lineRule="auto"/>
        <w:ind w:right="0" w:hanging="370"/>
      </w:pPr>
      <w:r w:rsidRPr="00707DA4">
        <w:rPr>
          <w:sz w:val="16"/>
        </w:rPr>
        <w:t>Gambetta, J.M., Cozzolino, D., Bastian, S.E. and Jeffery, D.W., 2016. Towards the creation of a wine quality prediction index: Correlation of Chardonnay juice and wine compositions from different regions and quality levels. Food analytical methods, 9, pp.2842-2855.</w:t>
      </w:r>
    </w:p>
    <w:p w14:paraId="7D9151C4" w14:textId="77777777" w:rsidR="00707DA4" w:rsidRPr="00707DA4" w:rsidRDefault="00707DA4">
      <w:pPr>
        <w:numPr>
          <w:ilvl w:val="0"/>
          <w:numId w:val="1"/>
        </w:numPr>
        <w:spacing w:after="52" w:line="235" w:lineRule="auto"/>
        <w:ind w:right="0" w:hanging="370"/>
      </w:pPr>
      <w:r w:rsidRPr="00707DA4">
        <w:rPr>
          <w:sz w:val="16"/>
        </w:rPr>
        <w:t>Mahima, Gupta, U., Patidar, Y., Agarwal, A. and Singh, K.P., 2020. Wine quality analysis using machine learning algorithms. In Micro-Electronics and Telecommunication Engineering: Proceedings of 3rd ICMETE 2019 (pp. 11-18). Springer Singapore.</w:t>
      </w:r>
    </w:p>
    <w:p w14:paraId="05844572" w14:textId="77777777" w:rsidR="00707DA4" w:rsidRPr="00707DA4" w:rsidRDefault="00707DA4">
      <w:pPr>
        <w:numPr>
          <w:ilvl w:val="0"/>
          <w:numId w:val="1"/>
        </w:numPr>
        <w:spacing w:after="52" w:line="235" w:lineRule="auto"/>
        <w:ind w:right="0" w:hanging="370"/>
      </w:pPr>
      <w:proofErr w:type="spellStart"/>
      <w:r w:rsidRPr="00707DA4">
        <w:rPr>
          <w:sz w:val="16"/>
        </w:rPr>
        <w:t>Dhondiyal</w:t>
      </w:r>
      <w:proofErr w:type="spellEnd"/>
      <w:r w:rsidRPr="00707DA4">
        <w:rPr>
          <w:sz w:val="16"/>
        </w:rPr>
        <w:t>, S.A., Kumar, R., Verma, H., Dhyani, A. and Singh, S., 2024, July. Machine Learning-Based Wine Quality Prediction. In 2024 Second International Conference on Advances in Information Technology (ICAIT) (Vol. 1, pp. 1-6). IEEE.</w:t>
      </w:r>
    </w:p>
    <w:p w14:paraId="72F8EB3E" w14:textId="77777777" w:rsidR="00707DA4" w:rsidRPr="00707DA4" w:rsidRDefault="00707DA4">
      <w:pPr>
        <w:numPr>
          <w:ilvl w:val="0"/>
          <w:numId w:val="1"/>
        </w:numPr>
        <w:spacing w:after="16" w:line="235" w:lineRule="auto"/>
        <w:ind w:right="0" w:hanging="370"/>
      </w:pPr>
      <w:r w:rsidRPr="00707DA4">
        <w:rPr>
          <w:sz w:val="16"/>
        </w:rPr>
        <w:t>Shaw, B., Suman, A.K. and Chakraborty, B., 2020. Wine quality analysis using machine learning. In Emerging technology in modelling and graphics: proceedings of IEM graph 2018 (pp. 239-247). Springer Singapore.</w:t>
      </w:r>
    </w:p>
    <w:p w14:paraId="4251D689" w14:textId="77777777" w:rsidR="00707DA4" w:rsidRPr="00707DA4" w:rsidRDefault="00707DA4">
      <w:pPr>
        <w:numPr>
          <w:ilvl w:val="0"/>
          <w:numId w:val="1"/>
        </w:numPr>
        <w:spacing w:after="52" w:line="235" w:lineRule="auto"/>
        <w:ind w:right="0" w:hanging="370"/>
      </w:pPr>
      <w:r w:rsidRPr="00707DA4">
        <w:rPr>
          <w:sz w:val="16"/>
        </w:rPr>
        <w:t xml:space="preserve">Marais, J., Calitz, F. and Haasbroek, P.D., 2001. Relationship between microclimatic data, aroma component concentrations and wine quality parameters in the prediction of Sauvignon </w:t>
      </w:r>
      <w:proofErr w:type="spellStart"/>
      <w:r w:rsidRPr="00707DA4">
        <w:rPr>
          <w:sz w:val="16"/>
        </w:rPr>
        <w:t>blanc</w:t>
      </w:r>
      <w:proofErr w:type="spellEnd"/>
      <w:r w:rsidRPr="00707DA4">
        <w:rPr>
          <w:sz w:val="16"/>
        </w:rPr>
        <w:t xml:space="preserve"> wine quality. S </w:t>
      </w:r>
      <w:proofErr w:type="spellStart"/>
      <w:r w:rsidRPr="00707DA4">
        <w:rPr>
          <w:sz w:val="16"/>
        </w:rPr>
        <w:t>Afr</w:t>
      </w:r>
      <w:proofErr w:type="spellEnd"/>
      <w:r w:rsidRPr="00707DA4">
        <w:rPr>
          <w:sz w:val="16"/>
        </w:rPr>
        <w:t xml:space="preserve"> J Enol </w:t>
      </w:r>
      <w:proofErr w:type="spellStart"/>
      <w:r w:rsidRPr="00707DA4">
        <w:rPr>
          <w:sz w:val="16"/>
        </w:rPr>
        <w:t>Vitic</w:t>
      </w:r>
      <w:proofErr w:type="spellEnd"/>
      <w:r w:rsidRPr="00707DA4">
        <w:rPr>
          <w:sz w:val="16"/>
        </w:rPr>
        <w:t>, 22(1), pp.22-6.</w:t>
      </w:r>
    </w:p>
    <w:p w14:paraId="3686F03E" w14:textId="77777777" w:rsidR="00707DA4" w:rsidRPr="00707DA4" w:rsidRDefault="00707DA4">
      <w:pPr>
        <w:numPr>
          <w:ilvl w:val="0"/>
          <w:numId w:val="1"/>
        </w:numPr>
        <w:spacing w:after="52" w:line="235" w:lineRule="auto"/>
        <w:ind w:right="0" w:hanging="370"/>
      </w:pPr>
      <w:r w:rsidRPr="00707DA4">
        <w:rPr>
          <w:sz w:val="16"/>
        </w:rPr>
        <w:t>Aich, S., Al-Absi, A.A., Hui, K.L. and Sain, M., 2019, February. Prediction of quality for different type of wine based on different feature sets using supervised machine learning techniques. In 2019 21st International Conference on Advanced Communication Technology (ICACT) (pp. 1122-1127). IEEE.</w:t>
      </w:r>
    </w:p>
    <w:p w14:paraId="4E68FBA9" w14:textId="77777777" w:rsidR="00707DA4" w:rsidRPr="00707DA4" w:rsidRDefault="00707DA4">
      <w:pPr>
        <w:numPr>
          <w:ilvl w:val="0"/>
          <w:numId w:val="1"/>
        </w:numPr>
        <w:spacing w:after="52" w:line="235" w:lineRule="auto"/>
        <w:ind w:right="0" w:hanging="370"/>
      </w:pPr>
      <w:proofErr w:type="spellStart"/>
      <w:r w:rsidRPr="00707DA4">
        <w:rPr>
          <w:sz w:val="16"/>
        </w:rPr>
        <w:t>Kakarala</w:t>
      </w:r>
      <w:proofErr w:type="spellEnd"/>
      <w:r w:rsidRPr="00707DA4">
        <w:rPr>
          <w:sz w:val="16"/>
        </w:rPr>
        <w:t xml:space="preserve">, H., Gogineni, A.K., Murty, T.V.S., Tokala, S., </w:t>
      </w:r>
      <w:proofErr w:type="spellStart"/>
      <w:r w:rsidRPr="00707DA4">
        <w:rPr>
          <w:sz w:val="16"/>
        </w:rPr>
        <w:t>Enduri</w:t>
      </w:r>
      <w:proofErr w:type="spellEnd"/>
      <w:r w:rsidRPr="00707DA4">
        <w:rPr>
          <w:sz w:val="16"/>
        </w:rPr>
        <w:t xml:space="preserve">, M.K. and </w:t>
      </w:r>
      <w:proofErr w:type="spellStart"/>
      <w:r w:rsidRPr="00707DA4">
        <w:rPr>
          <w:sz w:val="16"/>
        </w:rPr>
        <w:t>Anamalamudi</w:t>
      </w:r>
      <w:proofErr w:type="spellEnd"/>
      <w:r w:rsidRPr="00707DA4">
        <w:rPr>
          <w:sz w:val="16"/>
        </w:rPr>
        <w:t>, S., 2023, July. Performance Evaluation of Machine Learning and Neural Network Algorithms for Wine Quality Prediction. In 2023 14th International Conference on Computing Communication and Networking Technologies (ICCCNT) (pp. 1-6). IEEE.</w:t>
      </w:r>
    </w:p>
    <w:p w14:paraId="61398010" w14:textId="77777777" w:rsidR="00707DA4" w:rsidRPr="00707DA4" w:rsidRDefault="00707DA4">
      <w:pPr>
        <w:numPr>
          <w:ilvl w:val="0"/>
          <w:numId w:val="1"/>
        </w:numPr>
        <w:spacing w:after="52" w:line="235" w:lineRule="auto"/>
        <w:ind w:right="0" w:hanging="370"/>
      </w:pPr>
      <w:r w:rsidRPr="00707DA4">
        <w:rPr>
          <w:sz w:val="16"/>
        </w:rPr>
        <w:lastRenderedPageBreak/>
        <w:t>Corsi, A. and Ashenfelter, O., 2019. Predicting Italian wine quality from weather data and expert ratings. Journal of Wine Economics, 14(3), pp.234-251.</w:t>
      </w:r>
    </w:p>
    <w:p w14:paraId="6E08007B" w14:textId="77777777" w:rsidR="004E5CF2" w:rsidRPr="004E5CF2" w:rsidRDefault="004E5CF2">
      <w:pPr>
        <w:numPr>
          <w:ilvl w:val="0"/>
          <w:numId w:val="1"/>
        </w:numPr>
        <w:spacing w:after="52" w:line="235" w:lineRule="auto"/>
        <w:ind w:right="0" w:hanging="370"/>
      </w:pPr>
      <w:r w:rsidRPr="004E5CF2">
        <w:rPr>
          <w:sz w:val="16"/>
        </w:rPr>
        <w:t xml:space="preserve">Pereira, A.C., Reis, M.S., Saraiva, P.M. and Marques, J.C., 2011. Development of a fast and reliable method for long-and short-term wine age prediction. </w:t>
      </w:r>
      <w:proofErr w:type="spellStart"/>
      <w:r w:rsidRPr="004E5CF2">
        <w:rPr>
          <w:sz w:val="16"/>
        </w:rPr>
        <w:t>Talanta</w:t>
      </w:r>
      <w:proofErr w:type="spellEnd"/>
      <w:r w:rsidRPr="004E5CF2">
        <w:rPr>
          <w:sz w:val="16"/>
        </w:rPr>
        <w:t>, 86, pp.293-304.</w:t>
      </w:r>
    </w:p>
    <w:p w14:paraId="253DA1FF" w14:textId="77777777" w:rsidR="004E5CF2" w:rsidRPr="004E5CF2" w:rsidRDefault="004E5CF2">
      <w:pPr>
        <w:numPr>
          <w:ilvl w:val="0"/>
          <w:numId w:val="1"/>
        </w:numPr>
        <w:spacing w:after="52" w:line="235" w:lineRule="auto"/>
        <w:ind w:right="0" w:hanging="370"/>
      </w:pPr>
      <w:proofErr w:type="spellStart"/>
      <w:r w:rsidRPr="004E5CF2">
        <w:rPr>
          <w:sz w:val="16"/>
        </w:rPr>
        <w:t>Radosavljević</w:t>
      </w:r>
      <w:proofErr w:type="spellEnd"/>
      <w:r w:rsidRPr="004E5CF2">
        <w:rPr>
          <w:sz w:val="16"/>
        </w:rPr>
        <w:t xml:space="preserve">, D., Ilić, S. and </w:t>
      </w:r>
      <w:proofErr w:type="spellStart"/>
      <w:r w:rsidRPr="004E5CF2">
        <w:rPr>
          <w:sz w:val="16"/>
        </w:rPr>
        <w:t>Pitulić</w:t>
      </w:r>
      <w:proofErr w:type="spellEnd"/>
      <w:r w:rsidRPr="004E5CF2">
        <w:rPr>
          <w:sz w:val="16"/>
        </w:rPr>
        <w:t>, S., 2019. A Data Mining Approach to Wine Quality Prediction. In International Scientific Conference. Gabrovo.</w:t>
      </w:r>
    </w:p>
    <w:p w14:paraId="7940CC8D" w14:textId="77777777" w:rsidR="004E5CF2" w:rsidRPr="004E5CF2" w:rsidRDefault="004E5CF2">
      <w:pPr>
        <w:numPr>
          <w:ilvl w:val="0"/>
          <w:numId w:val="1"/>
        </w:numPr>
        <w:spacing w:after="52" w:line="235" w:lineRule="auto"/>
        <w:ind w:right="0" w:hanging="370"/>
      </w:pPr>
      <w:r w:rsidRPr="004E5CF2">
        <w:rPr>
          <w:sz w:val="16"/>
        </w:rPr>
        <w:t>Clarin, A., 2022. Comparison of the performance of several regression algorithms in predicting the quality of white wine in WEKA. Int. J. Emerg. Technol. Adv. Eng., 12(7), pp.20-26.</w:t>
      </w:r>
    </w:p>
    <w:p w14:paraId="1FA2ECE1" w14:textId="77777777" w:rsidR="004E5CF2" w:rsidRPr="004E5CF2" w:rsidRDefault="004E5CF2">
      <w:pPr>
        <w:numPr>
          <w:ilvl w:val="0"/>
          <w:numId w:val="1"/>
        </w:numPr>
        <w:spacing w:after="52" w:line="235" w:lineRule="auto"/>
        <w:ind w:right="0" w:hanging="370"/>
      </w:pPr>
      <w:r w:rsidRPr="004E5CF2">
        <w:rPr>
          <w:sz w:val="16"/>
        </w:rPr>
        <w:t xml:space="preserve">Croce, R., </w:t>
      </w:r>
      <w:proofErr w:type="spellStart"/>
      <w:r w:rsidRPr="004E5CF2">
        <w:rPr>
          <w:sz w:val="16"/>
        </w:rPr>
        <w:t>Malegori</w:t>
      </w:r>
      <w:proofErr w:type="spellEnd"/>
      <w:r w:rsidRPr="004E5CF2">
        <w:rPr>
          <w:sz w:val="16"/>
        </w:rPr>
        <w:t xml:space="preserve">, C., Oliveri, P., Medici, I., </w:t>
      </w:r>
      <w:proofErr w:type="spellStart"/>
      <w:r w:rsidRPr="004E5CF2">
        <w:rPr>
          <w:sz w:val="16"/>
        </w:rPr>
        <w:t>Cavaglioni</w:t>
      </w:r>
      <w:proofErr w:type="spellEnd"/>
      <w:r w:rsidRPr="004E5CF2">
        <w:rPr>
          <w:sz w:val="16"/>
        </w:rPr>
        <w:t>, A. and Rossi, C., 2020. Prediction of quality parameters in straw wine by means of FT-IR spectroscopy combined with multivariate data processing. Food chemistry, 305, p.125512.</w:t>
      </w:r>
    </w:p>
    <w:p w14:paraId="5AA1E07B" w14:textId="046DFEBA" w:rsidR="0022195A" w:rsidRDefault="004E5CF2" w:rsidP="004E5CF2">
      <w:pPr>
        <w:numPr>
          <w:ilvl w:val="0"/>
          <w:numId w:val="1"/>
        </w:numPr>
        <w:spacing w:after="63" w:line="216" w:lineRule="auto"/>
        <w:ind w:right="0" w:hanging="370"/>
      </w:pPr>
      <w:r w:rsidRPr="004E5CF2">
        <w:rPr>
          <w:sz w:val="16"/>
        </w:rPr>
        <w:t xml:space="preserve">Yang, C., Barth, J., </w:t>
      </w:r>
      <w:proofErr w:type="spellStart"/>
      <w:r w:rsidRPr="004E5CF2">
        <w:rPr>
          <w:sz w:val="16"/>
        </w:rPr>
        <w:t>Katumullage</w:t>
      </w:r>
      <w:proofErr w:type="spellEnd"/>
      <w:r w:rsidRPr="004E5CF2">
        <w:rPr>
          <w:sz w:val="16"/>
        </w:rPr>
        <w:t>, D. and Cao, J., 2022. Wine review descriptors as quality predictors: Evidence from language processing techniques. Journal of Wine Economics, 17(1), pp.64-80.</w:t>
      </w:r>
    </w:p>
    <w:p w14:paraId="3C61CFA6" w14:textId="77777777" w:rsidR="004E5CF2" w:rsidRPr="004E5CF2" w:rsidRDefault="004E5CF2">
      <w:pPr>
        <w:numPr>
          <w:ilvl w:val="0"/>
          <w:numId w:val="1"/>
        </w:numPr>
        <w:spacing w:after="52" w:line="235" w:lineRule="auto"/>
        <w:ind w:right="0" w:hanging="370"/>
      </w:pPr>
      <w:r w:rsidRPr="004E5CF2">
        <w:rPr>
          <w:sz w:val="16"/>
        </w:rPr>
        <w:t xml:space="preserve">Cortez, P., Teixeira, J., </w:t>
      </w:r>
      <w:proofErr w:type="spellStart"/>
      <w:r w:rsidRPr="004E5CF2">
        <w:rPr>
          <w:sz w:val="16"/>
        </w:rPr>
        <w:t>Cerdeira</w:t>
      </w:r>
      <w:proofErr w:type="spellEnd"/>
      <w:r w:rsidRPr="004E5CF2">
        <w:rPr>
          <w:sz w:val="16"/>
        </w:rPr>
        <w:t>, A., Almeida, F., Matos, T. and Reis, J., 2009. Using data mining for wine quality assessment. In Discovery Science: 12th International Conference, DS 2009, Porto, Portugal, October 3-5, 2009 12 (pp. 66-79). Springer Berlin Heidelberg.</w:t>
      </w:r>
    </w:p>
    <w:p w14:paraId="198496B8" w14:textId="0FC5E821" w:rsidR="0022195A" w:rsidRDefault="00000000" w:rsidP="004E5CF2">
      <w:pPr>
        <w:spacing w:after="52" w:line="235" w:lineRule="auto"/>
        <w:ind w:left="0" w:right="0" w:firstLine="0"/>
      </w:pPr>
      <w:r>
        <w:rPr>
          <w:sz w:val="16"/>
        </w:rPr>
        <w:t xml:space="preserve"> </w:t>
      </w:r>
    </w:p>
    <w:sectPr w:rsidR="0022195A">
      <w:type w:val="continuous"/>
      <w:pgSz w:w="12240" w:h="15840"/>
      <w:pgMar w:top="1080" w:right="901" w:bottom="1486" w:left="907" w:header="720" w:footer="720" w:gutter="0"/>
      <w:cols w:num="2" w:space="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8BDF4" w14:textId="77777777" w:rsidR="00DD75AF" w:rsidRDefault="00DD75AF">
      <w:pPr>
        <w:spacing w:after="0" w:line="240" w:lineRule="auto"/>
      </w:pPr>
      <w:r>
        <w:separator/>
      </w:r>
    </w:p>
  </w:endnote>
  <w:endnote w:type="continuationSeparator" w:id="0">
    <w:p w14:paraId="032F6687" w14:textId="77777777" w:rsidR="00DD75AF" w:rsidRDefault="00DD7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52BBD" w14:textId="77777777" w:rsidR="0022195A" w:rsidRDefault="00000000">
    <w:pPr>
      <w:spacing w:after="0" w:line="259" w:lineRule="auto"/>
      <w:ind w:left="-1325" w:right="-1287" w:firstLine="0"/>
      <w:jc w:val="right"/>
    </w:pPr>
    <w:r>
      <w:rPr>
        <w:rFonts w:ascii="Arial" w:eastAsia="Arial" w:hAnsi="Arial" w:cs="Arial"/>
        <w:sz w:val="14"/>
      </w:rPr>
      <w:t xml:space="preserve">Authorized licensed use limited to: NATIONAL INSTITUTE OF TECHNOLOGY WARANGAL. Downloaded on May 14,2024 at 10:24:07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2FD5C" w14:textId="31B74F1A" w:rsidR="0022195A" w:rsidRDefault="0022195A">
    <w:pPr>
      <w:spacing w:after="0" w:line="259" w:lineRule="auto"/>
      <w:ind w:left="-1325" w:right="-1287"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09804" w14:textId="77777777" w:rsidR="0022195A" w:rsidRDefault="00000000">
    <w:pPr>
      <w:spacing w:after="0" w:line="259" w:lineRule="auto"/>
      <w:ind w:left="-1325" w:right="-1287" w:firstLine="0"/>
      <w:jc w:val="right"/>
    </w:pPr>
    <w:r>
      <w:rPr>
        <w:rFonts w:ascii="Arial" w:eastAsia="Arial" w:hAnsi="Arial" w:cs="Arial"/>
        <w:sz w:val="14"/>
      </w:rPr>
      <w:t xml:space="preserve">Authorized licensed use limited to: NATIONAL INSTITUTE OF TECHNOLOGY WARANGAL. Downloaded on May 14,2024 at 10:24:07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E43C1" w14:textId="77777777" w:rsidR="00DD75AF" w:rsidRDefault="00DD75AF">
      <w:pPr>
        <w:spacing w:after="0" w:line="240" w:lineRule="auto"/>
      </w:pPr>
      <w:r>
        <w:separator/>
      </w:r>
    </w:p>
  </w:footnote>
  <w:footnote w:type="continuationSeparator" w:id="0">
    <w:p w14:paraId="6B062BCC" w14:textId="77777777" w:rsidR="00DD75AF" w:rsidRDefault="00DD7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E0C06"/>
    <w:multiLevelType w:val="hybridMultilevel"/>
    <w:tmpl w:val="E222DEFE"/>
    <w:lvl w:ilvl="0" w:tplc="7018AE9E">
      <w:start w:val="1"/>
      <w:numFmt w:val="decimal"/>
      <w:lvlText w:val="[%1]"/>
      <w:lvlJc w:val="left"/>
      <w:pPr>
        <w:ind w:left="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9EAA03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29654B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DAA483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4F484C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94A967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6E44C4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E00916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22C87B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6823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5A"/>
    <w:rsid w:val="00085053"/>
    <w:rsid w:val="001C2525"/>
    <w:rsid w:val="0022195A"/>
    <w:rsid w:val="002F74EB"/>
    <w:rsid w:val="00465B80"/>
    <w:rsid w:val="004A754E"/>
    <w:rsid w:val="004E5CF2"/>
    <w:rsid w:val="006336BD"/>
    <w:rsid w:val="00650675"/>
    <w:rsid w:val="00707DA4"/>
    <w:rsid w:val="00943E62"/>
    <w:rsid w:val="00975DBF"/>
    <w:rsid w:val="009E32B8"/>
    <w:rsid w:val="00A72858"/>
    <w:rsid w:val="00AE091A"/>
    <w:rsid w:val="00AE3EF7"/>
    <w:rsid w:val="00AF0BFB"/>
    <w:rsid w:val="00C7321E"/>
    <w:rsid w:val="00D1553E"/>
    <w:rsid w:val="00D77D9B"/>
    <w:rsid w:val="00DD75AF"/>
    <w:rsid w:val="00EB4104"/>
    <w:rsid w:val="00F34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F332"/>
  <w15:docId w15:val="{EEBFE939-C3DA-425C-A71A-C78D2495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12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9"/>
      <w:ind w:left="10" w:right="105"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0"/>
      <w:ind w:left="437"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69"/>
      <w:ind w:left="10" w:right="105"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65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B80"/>
    <w:rPr>
      <w:rFonts w:ascii="Times New Roman" w:eastAsia="Times New Roman" w:hAnsi="Times New Roman" w:cs="Times New Roman"/>
      <w:color w:val="000000"/>
      <w:sz w:val="20"/>
    </w:rPr>
  </w:style>
  <w:style w:type="table" w:styleId="TableGrid0">
    <w:name w:val="Table Grid"/>
    <w:basedOn w:val="TableNormal"/>
    <w:uiPriority w:val="39"/>
    <w:rsid w:val="006336B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7</Pages>
  <Words>3714</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Enhancing Crop Damage Detection through Optimized Neural Network Approach</vt:lpstr>
    </vt:vector>
  </TitlesOfParts>
  <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Crop Damage Detection through Optimized Neural Network Approach</dc:title>
  <dc:subject>2023 International Conference on Research Methodologies in Knowledge Management, Artificial Intelligence and Telecommunication Engineering (RMKMATE);2023; ; ;10.1109/RMKMATE59243.2023.10369616</dc:subject>
  <dc:creator>Karthik bhooma</dc:creator>
  <cp:keywords/>
  <cp:lastModifiedBy>Karthik bhooma</cp:lastModifiedBy>
  <cp:revision>10</cp:revision>
  <dcterms:created xsi:type="dcterms:W3CDTF">2024-11-13T17:39:00Z</dcterms:created>
  <dcterms:modified xsi:type="dcterms:W3CDTF">2024-11-14T11:19:00Z</dcterms:modified>
</cp:coreProperties>
</file>