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A1F5" w14:textId="77777777" w:rsidR="00655CDD" w:rsidRDefault="004E4C2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445F8DD" w14:textId="77777777" w:rsidR="00655CDD" w:rsidRDefault="004E4C2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B690D59" w14:textId="77777777" w:rsidR="00655CDD" w:rsidRDefault="00655CD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CDD" w14:paraId="242ED498" w14:textId="77777777">
        <w:trPr>
          <w:jc w:val="center"/>
        </w:trPr>
        <w:tc>
          <w:tcPr>
            <w:tcW w:w="4508" w:type="dxa"/>
          </w:tcPr>
          <w:p w14:paraId="08321216" w14:textId="77777777" w:rsidR="00655CDD" w:rsidRDefault="004E4C2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3EC8820" w14:textId="2A4A90B5" w:rsidR="00655CDD" w:rsidRDefault="004217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EE33E1">
              <w:rPr>
                <w:rFonts w:ascii="Arial" w:eastAsia="Arial" w:hAnsi="Arial" w:cs="Arial"/>
              </w:rPr>
              <w:t xml:space="preserve">6 </w:t>
            </w:r>
            <w:r>
              <w:rPr>
                <w:rFonts w:ascii="Arial" w:eastAsia="Arial" w:hAnsi="Arial" w:cs="Arial"/>
              </w:rPr>
              <w:t>February 2026</w:t>
            </w:r>
          </w:p>
        </w:tc>
      </w:tr>
      <w:tr w:rsidR="00655CDD" w14:paraId="3370AD07" w14:textId="77777777">
        <w:trPr>
          <w:jc w:val="center"/>
        </w:trPr>
        <w:tc>
          <w:tcPr>
            <w:tcW w:w="4508" w:type="dxa"/>
          </w:tcPr>
          <w:p w14:paraId="339EA210" w14:textId="77777777" w:rsidR="00655CDD" w:rsidRDefault="004E4C2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7BC074B" w14:textId="1B4B71D1" w:rsidR="00655CDD" w:rsidRDefault="00E37EB1">
            <w:pPr>
              <w:rPr>
                <w:rFonts w:ascii="Arial" w:eastAsia="Arial" w:hAnsi="Arial" w:cs="Arial"/>
              </w:rPr>
            </w:pPr>
            <w:r w:rsidRPr="00E7076F">
              <w:t>LTVIP2026TMIDS8</w:t>
            </w:r>
            <w:r w:rsidR="00EE33E1">
              <w:t>4936</w:t>
            </w:r>
          </w:p>
        </w:tc>
      </w:tr>
      <w:tr w:rsidR="00E37EB1" w14:paraId="57A953A2" w14:textId="77777777">
        <w:trPr>
          <w:jc w:val="center"/>
        </w:trPr>
        <w:tc>
          <w:tcPr>
            <w:tcW w:w="4508" w:type="dxa"/>
          </w:tcPr>
          <w:p w14:paraId="04AAA4C9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1807230" w14:textId="77777777" w:rsidR="00E37EB1" w:rsidRDefault="00E37EB1" w:rsidP="00E37EB1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E37EB1" w14:paraId="24C852F2" w14:textId="77777777">
        <w:trPr>
          <w:jc w:val="center"/>
        </w:trPr>
        <w:tc>
          <w:tcPr>
            <w:tcW w:w="4508" w:type="dxa"/>
          </w:tcPr>
          <w:p w14:paraId="15FA5089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EF053B6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422E1FC" w14:textId="77777777" w:rsidR="00655CDD" w:rsidRDefault="00655CDD">
      <w:pPr>
        <w:rPr>
          <w:rFonts w:ascii="Arial" w:eastAsia="Arial" w:hAnsi="Arial" w:cs="Arial"/>
          <w:b/>
        </w:rPr>
      </w:pPr>
    </w:p>
    <w:p w14:paraId="394452BE" w14:textId="77777777" w:rsidR="00655CDD" w:rsidRDefault="004E4C2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D2726D5" w14:textId="77777777" w:rsidR="00655CDD" w:rsidRPr="00E37EB1" w:rsidRDefault="004E4C2B" w:rsidP="00E37EB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2096AC2" w14:textId="77777777" w:rsidR="00655CDD" w:rsidRDefault="004E4C2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55CDD" w14:paraId="48B15560" w14:textId="77777777">
        <w:trPr>
          <w:trHeight w:val="398"/>
        </w:trPr>
        <w:tc>
          <w:tcPr>
            <w:tcW w:w="840" w:type="dxa"/>
          </w:tcPr>
          <w:p w14:paraId="2E5162DA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34A1EE3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D8FAE33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C1ABC2A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55CDD" w14:paraId="0CE151C5" w14:textId="77777777">
        <w:trPr>
          <w:trHeight w:val="489"/>
        </w:trPr>
        <w:tc>
          <w:tcPr>
            <w:tcW w:w="840" w:type="dxa"/>
          </w:tcPr>
          <w:p w14:paraId="56250D9A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87C2F5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14F0E12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Web interface for patients, doctors, and admin dashboards</w:t>
            </w:r>
          </w:p>
        </w:tc>
        <w:tc>
          <w:tcPr>
            <w:tcW w:w="4140" w:type="dxa"/>
          </w:tcPr>
          <w:p w14:paraId="50DB6C9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HTML, CSS, Bootstrap, Material UI</w:t>
            </w:r>
          </w:p>
        </w:tc>
      </w:tr>
      <w:tr w:rsidR="00655CDD" w14:paraId="6F877C46" w14:textId="77777777">
        <w:trPr>
          <w:trHeight w:val="470"/>
        </w:trPr>
        <w:tc>
          <w:tcPr>
            <w:tcW w:w="840" w:type="dxa"/>
          </w:tcPr>
          <w:p w14:paraId="3B0AB601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F50A20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7922538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Authentication &amp; Role Management</w:t>
            </w:r>
          </w:p>
        </w:tc>
        <w:tc>
          <w:tcPr>
            <w:tcW w:w="4140" w:type="dxa"/>
          </w:tcPr>
          <w:p w14:paraId="6CAACD00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Node.js, Express.js, JWT</w:t>
            </w:r>
          </w:p>
        </w:tc>
      </w:tr>
      <w:tr w:rsidR="00655CDD" w14:paraId="4BCE6183" w14:textId="77777777">
        <w:trPr>
          <w:trHeight w:val="470"/>
        </w:trPr>
        <w:tc>
          <w:tcPr>
            <w:tcW w:w="840" w:type="dxa"/>
          </w:tcPr>
          <w:p w14:paraId="3BB76C43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C1104C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79AF1CD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Appointment Booking &amp; Scheduling</w:t>
            </w:r>
          </w:p>
        </w:tc>
        <w:tc>
          <w:tcPr>
            <w:tcW w:w="4140" w:type="dxa"/>
          </w:tcPr>
          <w:p w14:paraId="4E3B162B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Express.js REST APIs</w:t>
            </w:r>
          </w:p>
        </w:tc>
      </w:tr>
      <w:tr w:rsidR="00655CDD" w14:paraId="35B68437" w14:textId="77777777">
        <w:trPr>
          <w:trHeight w:val="470"/>
        </w:trPr>
        <w:tc>
          <w:tcPr>
            <w:tcW w:w="840" w:type="dxa"/>
          </w:tcPr>
          <w:p w14:paraId="477FBC06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5D1F6E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18B6BFE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Notification &amp; Status Management</w:t>
            </w:r>
          </w:p>
        </w:tc>
        <w:tc>
          <w:tcPr>
            <w:tcW w:w="4140" w:type="dxa"/>
          </w:tcPr>
          <w:p w14:paraId="4CBACF7B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Controllers</w:t>
            </w:r>
          </w:p>
        </w:tc>
      </w:tr>
      <w:tr w:rsidR="00655CDD" w14:paraId="636D0934" w14:textId="77777777">
        <w:trPr>
          <w:trHeight w:val="489"/>
        </w:trPr>
        <w:tc>
          <w:tcPr>
            <w:tcW w:w="840" w:type="dxa"/>
          </w:tcPr>
          <w:p w14:paraId="35FB065A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A2F7266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944ACBE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Stores users, doctors, appointments data</w:t>
            </w:r>
          </w:p>
        </w:tc>
        <w:tc>
          <w:tcPr>
            <w:tcW w:w="4140" w:type="dxa"/>
          </w:tcPr>
          <w:p w14:paraId="2AA3A7E7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MongoDB, Mongoose</w:t>
            </w:r>
          </w:p>
        </w:tc>
      </w:tr>
      <w:tr w:rsidR="00655CDD" w14:paraId="00907B84" w14:textId="77777777">
        <w:trPr>
          <w:trHeight w:val="489"/>
        </w:trPr>
        <w:tc>
          <w:tcPr>
            <w:tcW w:w="840" w:type="dxa"/>
          </w:tcPr>
          <w:p w14:paraId="69070A3F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21047A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3B5A43E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Cloud-hosted NoSQL database for storing users, doctors, appointments, and notifications with remote access and scalability</w:t>
            </w:r>
          </w:p>
        </w:tc>
        <w:tc>
          <w:tcPr>
            <w:tcW w:w="4140" w:type="dxa"/>
          </w:tcPr>
          <w:p w14:paraId="4A6ADC41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655CDD" w14:paraId="3E446C96" w14:textId="77777777">
        <w:trPr>
          <w:trHeight w:val="489"/>
        </w:trPr>
        <w:tc>
          <w:tcPr>
            <w:tcW w:w="840" w:type="dxa"/>
          </w:tcPr>
          <w:p w14:paraId="41DF1885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BC8E8B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AB542D7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Medical document upload &amp; storage</w:t>
            </w:r>
          </w:p>
        </w:tc>
        <w:tc>
          <w:tcPr>
            <w:tcW w:w="4140" w:type="dxa"/>
          </w:tcPr>
          <w:p w14:paraId="06D1EB81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655CDD" w14:paraId="1BA3801F" w14:textId="77777777">
        <w:trPr>
          <w:trHeight w:val="489"/>
        </w:trPr>
        <w:tc>
          <w:tcPr>
            <w:tcW w:w="840" w:type="dxa"/>
          </w:tcPr>
          <w:p w14:paraId="62067D39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FEDF88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 w14:paraId="0A1B918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D2267F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EABCFFF" w14:textId="77777777" w:rsidR="00E37EB1" w:rsidRPr="00E37EB1" w:rsidRDefault="00E37EB1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2"/>
            </w:tblGrid>
            <w:tr w:rsidR="00E37EB1" w:rsidRPr="00E37EB1" w14:paraId="3239C929" w14:textId="77777777">
              <w:trPr>
                <w:tblCellSpacing w:w="15" w:type="dxa"/>
              </w:trPr>
              <w:tc>
                <w:tcPr>
                  <w:tcW w:w="5022" w:type="dxa"/>
                  <w:vAlign w:val="center"/>
                  <w:hideMark/>
                </w:tcPr>
                <w:p w14:paraId="00575A8F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E37EB1">
                    <w:rPr>
                      <w:rFonts w:ascii="Arial" w:eastAsia="Arial" w:hAnsi="Arial" w:cs="Arial"/>
                    </w:rPr>
                    <w:t>HTTP communication between frontend &amp; backend</w:t>
                  </w:r>
                </w:p>
              </w:tc>
            </w:tr>
          </w:tbl>
          <w:p w14:paraId="6DE6FFFC" w14:textId="77777777"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51F769D2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</w:t>
            </w:r>
          </w:p>
        </w:tc>
      </w:tr>
      <w:tr w:rsidR="00655CDD" w14:paraId="488AD754" w14:textId="77777777">
        <w:trPr>
          <w:trHeight w:val="489"/>
        </w:trPr>
        <w:tc>
          <w:tcPr>
            <w:tcW w:w="840" w:type="dxa"/>
          </w:tcPr>
          <w:p w14:paraId="6A76EF24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FC115A9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D68EF93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1DBBCBEC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__</w:t>
            </w:r>
          </w:p>
        </w:tc>
      </w:tr>
      <w:tr w:rsidR="00655CDD" w14:paraId="0F6D331D" w14:textId="77777777">
        <w:trPr>
          <w:trHeight w:val="489"/>
        </w:trPr>
        <w:tc>
          <w:tcPr>
            <w:tcW w:w="840" w:type="dxa"/>
          </w:tcPr>
          <w:p w14:paraId="11738D02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F530E3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1613FEC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Not used in this project</w:t>
            </w:r>
          </w:p>
        </w:tc>
        <w:tc>
          <w:tcPr>
            <w:tcW w:w="4140" w:type="dxa"/>
          </w:tcPr>
          <w:p w14:paraId="5ADDF0D6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</w:t>
            </w:r>
          </w:p>
        </w:tc>
      </w:tr>
      <w:tr w:rsidR="00655CDD" w14:paraId="159A6476" w14:textId="77777777">
        <w:trPr>
          <w:trHeight w:val="489"/>
        </w:trPr>
        <w:tc>
          <w:tcPr>
            <w:tcW w:w="840" w:type="dxa"/>
          </w:tcPr>
          <w:p w14:paraId="6B4E8C31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651788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4448D42" w14:textId="77777777" w:rsidR="00655CDD" w:rsidRDefault="00BE77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Local development deployment</w:t>
            </w:r>
          </w:p>
        </w:tc>
        <w:tc>
          <w:tcPr>
            <w:tcW w:w="4140" w:type="dxa"/>
          </w:tcPr>
          <w:p w14:paraId="74EBD013" w14:textId="77777777" w:rsidR="00655CDD" w:rsidRDefault="00BE77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Node.js Local Server</w:t>
            </w:r>
          </w:p>
        </w:tc>
      </w:tr>
    </w:tbl>
    <w:p w14:paraId="5F0CCA92" w14:textId="77777777"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C43CBA" w14:textId="77777777" w:rsidR="00655CDD" w:rsidRDefault="004E4C2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55CDD" w14:paraId="505FD453" w14:textId="77777777">
        <w:trPr>
          <w:trHeight w:val="539"/>
          <w:tblHeader/>
        </w:trPr>
        <w:tc>
          <w:tcPr>
            <w:tcW w:w="826" w:type="dxa"/>
          </w:tcPr>
          <w:p w14:paraId="6B5A5E72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4E62212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BB5BA53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5B9B4F4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55CDD" w14:paraId="4372D394" w14:textId="77777777">
        <w:trPr>
          <w:trHeight w:val="229"/>
        </w:trPr>
        <w:tc>
          <w:tcPr>
            <w:tcW w:w="826" w:type="dxa"/>
          </w:tcPr>
          <w:p w14:paraId="07614C46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AB7BDEC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5FDCBD2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Frameworks used to build UI &amp; Backend APIs</w:t>
            </w:r>
          </w:p>
        </w:tc>
        <w:tc>
          <w:tcPr>
            <w:tcW w:w="4097" w:type="dxa"/>
          </w:tcPr>
          <w:p w14:paraId="6480FCE5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Express.js, Node.js</w:t>
            </w:r>
          </w:p>
        </w:tc>
      </w:tr>
      <w:tr w:rsidR="00655CDD" w14:paraId="3C9ADAC4" w14:textId="77777777">
        <w:trPr>
          <w:trHeight w:val="229"/>
        </w:trPr>
        <w:tc>
          <w:tcPr>
            <w:tcW w:w="826" w:type="dxa"/>
          </w:tcPr>
          <w:p w14:paraId="272BAE4F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1CAC27F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A946C02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Role-based authentication, encrypted passwords, protected routes</w:t>
            </w:r>
          </w:p>
        </w:tc>
        <w:tc>
          <w:tcPr>
            <w:tcW w:w="4097" w:type="dxa"/>
          </w:tcPr>
          <w:p w14:paraId="5B007BD1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 xml:space="preserve">JWT, </w:t>
            </w:r>
            <w:proofErr w:type="spellStart"/>
            <w:r w:rsidRPr="00E37EB1">
              <w:rPr>
                <w:rFonts w:ascii="Arial" w:eastAsia="Arial" w:hAnsi="Arial" w:cs="Arial"/>
              </w:rPr>
              <w:t>bcryptjs</w:t>
            </w:r>
            <w:proofErr w:type="spellEnd"/>
            <w:r w:rsidRPr="00E37EB1">
              <w:rPr>
                <w:rFonts w:ascii="Arial" w:eastAsia="Arial" w:hAnsi="Arial" w:cs="Arial"/>
              </w:rPr>
              <w:t>, Middleware</w:t>
            </w:r>
          </w:p>
        </w:tc>
      </w:tr>
      <w:tr w:rsidR="00655CDD" w14:paraId="26986C89" w14:textId="77777777">
        <w:trPr>
          <w:trHeight w:val="229"/>
        </w:trPr>
        <w:tc>
          <w:tcPr>
            <w:tcW w:w="826" w:type="dxa"/>
          </w:tcPr>
          <w:p w14:paraId="1BC762E1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2904C4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FA8A16D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3-Tier architecture separating UI, backend logic, and database</w:t>
            </w:r>
          </w:p>
        </w:tc>
        <w:tc>
          <w:tcPr>
            <w:tcW w:w="4097" w:type="dxa"/>
          </w:tcPr>
          <w:p w14:paraId="0345C4B8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REST Architecture, MongoDB</w:t>
            </w:r>
          </w:p>
        </w:tc>
      </w:tr>
      <w:tr w:rsidR="00655CDD" w14:paraId="3678E746" w14:textId="77777777">
        <w:trPr>
          <w:trHeight w:val="229"/>
        </w:trPr>
        <w:tc>
          <w:tcPr>
            <w:tcW w:w="826" w:type="dxa"/>
          </w:tcPr>
          <w:p w14:paraId="40888542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6D1C60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 w14:paraId="1A1D5A2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E68232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3198261" w14:textId="77777777" w:rsidR="00E37EB1" w:rsidRPr="00E37EB1" w:rsidRDefault="00E37EB1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5"/>
            </w:tblGrid>
            <w:tr w:rsidR="00E37EB1" w:rsidRPr="00E37EB1" w14:paraId="3C8F768F" w14:textId="77777777">
              <w:trPr>
                <w:tblCellSpacing w:w="15" w:type="dxa"/>
              </w:trPr>
              <w:tc>
                <w:tcPr>
                  <w:tcW w:w="5115" w:type="dxa"/>
                  <w:vAlign w:val="center"/>
                  <w:hideMark/>
                </w:tcPr>
                <w:p w14:paraId="34ABC41E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E37EB1">
                    <w:rPr>
                      <w:rFonts w:ascii="Arial" w:eastAsia="Arial" w:hAnsi="Arial" w:cs="Arial"/>
                    </w:rPr>
                    <w:t>Web application accessible anytime through browser</w:t>
                  </w:r>
                </w:p>
              </w:tc>
            </w:tr>
          </w:tbl>
          <w:p w14:paraId="66C4269C" w14:textId="77777777"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0E0A26A3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Server</w:t>
            </w:r>
          </w:p>
        </w:tc>
      </w:tr>
      <w:tr w:rsidR="00655CDD" w14:paraId="485D0B21" w14:textId="77777777">
        <w:trPr>
          <w:trHeight w:val="229"/>
        </w:trPr>
        <w:tc>
          <w:tcPr>
            <w:tcW w:w="826" w:type="dxa"/>
          </w:tcPr>
          <w:p w14:paraId="574D3AC6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8D4AFAC" w14:textId="77777777" w:rsidR="00655CDD" w:rsidRDefault="004E4C2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26428FC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Fast API responses and asynchronous communication</w:t>
            </w:r>
          </w:p>
        </w:tc>
        <w:tc>
          <w:tcPr>
            <w:tcW w:w="4097" w:type="dxa"/>
          </w:tcPr>
          <w:p w14:paraId="77851AAB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Axios, Express.js</w:t>
            </w:r>
          </w:p>
        </w:tc>
      </w:tr>
    </w:tbl>
    <w:p w14:paraId="3480D851" w14:textId="77777777"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DF76169" w14:textId="77777777" w:rsidR="00655CDD" w:rsidRDefault="00655CDD">
      <w:pPr>
        <w:rPr>
          <w:rFonts w:ascii="Arial" w:eastAsia="Arial" w:hAnsi="Arial" w:cs="Arial"/>
          <w:b/>
        </w:rPr>
      </w:pPr>
    </w:p>
    <w:p w14:paraId="2660C5A6" w14:textId="77777777" w:rsidR="00655CDD" w:rsidRDefault="00655CDD">
      <w:pPr>
        <w:rPr>
          <w:rFonts w:ascii="Arial" w:eastAsia="Arial" w:hAnsi="Arial" w:cs="Arial"/>
          <w:b/>
        </w:rPr>
      </w:pPr>
    </w:p>
    <w:p w14:paraId="698B363D" w14:textId="77777777" w:rsidR="00655CDD" w:rsidRDefault="00655CDD">
      <w:pPr>
        <w:rPr>
          <w:rFonts w:ascii="Arial" w:eastAsia="Arial" w:hAnsi="Arial" w:cs="Arial"/>
          <w:b/>
        </w:rPr>
      </w:pPr>
    </w:p>
    <w:sectPr w:rsidR="00655CD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0114984">
    <w:abstractNumId w:val="1"/>
  </w:num>
  <w:num w:numId="2" w16cid:durableId="48944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CDD"/>
    <w:rsid w:val="00421705"/>
    <w:rsid w:val="004B1F28"/>
    <w:rsid w:val="004E4C2B"/>
    <w:rsid w:val="00655CDD"/>
    <w:rsid w:val="006D0DC4"/>
    <w:rsid w:val="00BE7797"/>
    <w:rsid w:val="00E37EB1"/>
    <w:rsid w:val="00EE33E1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D2F5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revatikorla@gmail.com</cp:lastModifiedBy>
  <cp:revision>2</cp:revision>
  <dcterms:created xsi:type="dcterms:W3CDTF">2026-02-20T06:51:00Z</dcterms:created>
  <dcterms:modified xsi:type="dcterms:W3CDTF">2026-02-20T06:51:00Z</dcterms:modified>
</cp:coreProperties>
</file>