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47FE" w:rsidRPr="00C3649A" w:rsidRDefault="00C3649A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C3649A">
        <w:rPr>
          <w:rFonts w:asciiTheme="majorHAnsi" w:eastAsia="Calibri" w:hAnsiTheme="majorHAnsi" w:cstheme="majorHAnsi"/>
          <w:b/>
          <w:bCs/>
        </w:rPr>
        <w:t>Project Design Phase-II</w:t>
      </w:r>
    </w:p>
    <w:p w:rsidR="003247FE" w:rsidRPr="00C3649A" w:rsidRDefault="00C3649A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C3649A">
        <w:rPr>
          <w:rFonts w:asciiTheme="majorHAnsi" w:eastAsia="Calibri" w:hAnsiTheme="majorHAnsi" w:cstheme="majorHAnsi"/>
          <w:b/>
          <w:bCs/>
        </w:rPr>
        <w:t>Technology Stack (Architecture &amp; Stack)</w:t>
      </w:r>
    </w:p>
    <w:p w:rsidR="003247FE" w:rsidRPr="00C3649A" w:rsidRDefault="003247FE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</w:p>
    <w:tbl>
      <w:tblPr>
        <w:tblStyle w:val="a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247FE" w:rsidRPr="00C3649A">
        <w:trPr>
          <w:jc w:val="center"/>
        </w:trPr>
        <w:tc>
          <w:tcPr>
            <w:tcW w:w="4508" w:type="dxa"/>
          </w:tcPr>
          <w:p w:rsidR="003247FE" w:rsidRPr="00C3649A" w:rsidRDefault="00C3649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Date</w:t>
            </w:r>
          </w:p>
        </w:tc>
        <w:tc>
          <w:tcPr>
            <w:tcW w:w="4843" w:type="dxa"/>
          </w:tcPr>
          <w:p w:rsidR="003247FE" w:rsidRPr="00C3649A" w:rsidRDefault="00C3649A">
            <w:pPr>
              <w:pStyle w:val="normal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29 November </w:t>
            </w:r>
            <w:r w:rsidRPr="00C3649A">
              <w:rPr>
                <w:rFonts w:asciiTheme="majorHAnsi" w:eastAsia="Calibri" w:hAnsiTheme="majorHAnsi" w:cstheme="majorHAnsi"/>
              </w:rPr>
              <w:t>2025</w:t>
            </w:r>
          </w:p>
        </w:tc>
      </w:tr>
      <w:tr w:rsidR="003247FE" w:rsidRPr="00C3649A">
        <w:trPr>
          <w:jc w:val="center"/>
        </w:trPr>
        <w:tc>
          <w:tcPr>
            <w:tcW w:w="4508" w:type="dxa"/>
          </w:tcPr>
          <w:p w:rsidR="003247FE" w:rsidRPr="00C3649A" w:rsidRDefault="00C3649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Team ID</w:t>
            </w:r>
          </w:p>
        </w:tc>
        <w:tc>
          <w:tcPr>
            <w:tcW w:w="4843" w:type="dxa"/>
          </w:tcPr>
          <w:p w:rsidR="003247FE" w:rsidRPr="00C3649A" w:rsidRDefault="003247FE">
            <w:pPr>
              <w:pStyle w:val="normal0"/>
              <w:rPr>
                <w:rFonts w:asciiTheme="majorHAnsi" w:eastAsia="Calibri" w:hAnsiTheme="majorHAnsi" w:cstheme="majorHAnsi"/>
              </w:rPr>
            </w:pPr>
          </w:p>
        </w:tc>
      </w:tr>
      <w:tr w:rsidR="003247FE" w:rsidRPr="00C3649A">
        <w:trPr>
          <w:jc w:val="center"/>
        </w:trPr>
        <w:tc>
          <w:tcPr>
            <w:tcW w:w="4508" w:type="dxa"/>
          </w:tcPr>
          <w:p w:rsidR="003247FE" w:rsidRPr="00C3649A" w:rsidRDefault="00C3649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Project Name</w:t>
            </w:r>
          </w:p>
        </w:tc>
        <w:tc>
          <w:tcPr>
            <w:tcW w:w="4843" w:type="dxa"/>
          </w:tcPr>
          <w:p w:rsidR="003247FE" w:rsidRPr="00C3649A" w:rsidRDefault="00C3649A">
            <w:pPr>
              <w:pStyle w:val="normal0"/>
              <w:spacing w:line="259" w:lineRule="auto"/>
              <w:rPr>
                <w:rFonts w:asciiTheme="majorHAnsi" w:eastAsia="Calibri" w:hAnsiTheme="majorHAnsi" w:cstheme="majorHAnsi"/>
              </w:rPr>
            </w:pPr>
            <w:proofErr w:type="spellStart"/>
            <w:r w:rsidRPr="00C3649A">
              <w:rPr>
                <w:rFonts w:asciiTheme="majorHAnsi" w:hAnsiTheme="majorHAnsi" w:cstheme="majorHAnsi"/>
                <w:color w:val="000000" w:themeColor="text1"/>
              </w:rPr>
              <w:t>DocSpot</w:t>
            </w:r>
            <w:proofErr w:type="spellEnd"/>
            <w:r w:rsidRPr="00C3649A">
              <w:rPr>
                <w:rFonts w:asciiTheme="majorHAnsi" w:hAnsiTheme="majorHAnsi" w:cstheme="majorHAnsi"/>
                <w:b/>
                <w:color w:val="000000" w:themeColor="text1"/>
              </w:rPr>
              <w:t>-</w:t>
            </w:r>
            <w:r w:rsidRPr="00C3649A">
              <w:rPr>
                <w:rFonts w:asciiTheme="majorHAnsi" w:hAnsiTheme="majorHAnsi" w:cstheme="majorHAnsi"/>
                <w:color w:val="000000" w:themeColor="text1"/>
              </w:rPr>
              <w:t>Medical Appointment Management System</w:t>
            </w:r>
          </w:p>
        </w:tc>
      </w:tr>
      <w:tr w:rsidR="003247FE" w:rsidRPr="00C3649A">
        <w:trPr>
          <w:jc w:val="center"/>
        </w:trPr>
        <w:tc>
          <w:tcPr>
            <w:tcW w:w="4508" w:type="dxa"/>
          </w:tcPr>
          <w:p w:rsidR="003247FE" w:rsidRPr="00C3649A" w:rsidRDefault="00C3649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Maximum Marks</w:t>
            </w:r>
          </w:p>
        </w:tc>
        <w:tc>
          <w:tcPr>
            <w:tcW w:w="4843" w:type="dxa"/>
          </w:tcPr>
          <w:p w:rsidR="003247FE" w:rsidRPr="00C3649A" w:rsidRDefault="00C3649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4 Marks</w:t>
            </w:r>
          </w:p>
        </w:tc>
      </w:tr>
    </w:tbl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3247FE" w:rsidRPr="00C3649A" w:rsidRDefault="00C364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C3649A">
        <w:rPr>
          <w:rFonts w:asciiTheme="majorHAnsi" w:eastAsia="Calibri" w:hAnsiTheme="majorHAnsi" w:cstheme="majorHAnsi"/>
          <w:b/>
          <w:bCs/>
        </w:rPr>
        <w:t>Technical Architecture:</w:t>
      </w:r>
    </w:p>
    <w:p w:rsidR="003247FE" w:rsidRPr="00C3649A" w:rsidRDefault="00C3649A">
      <w:pPr>
        <w:pStyle w:val="normal0"/>
        <w:tabs>
          <w:tab w:val="left" w:pos="2320"/>
        </w:tabs>
        <w:spacing w:after="160" w:line="259" w:lineRule="auto"/>
        <w:rPr>
          <w:rFonts w:asciiTheme="majorHAnsi" w:eastAsia="Calibri" w:hAnsiTheme="majorHAnsi" w:cstheme="majorHAnsi"/>
        </w:rPr>
      </w:pPr>
      <w:r>
        <w:rPr>
          <w:rFonts w:asciiTheme="majorHAnsi" w:hAnsiTheme="majorHAnsi" w:cstheme="majorHAnsi"/>
        </w:rPr>
        <w:t xml:space="preserve">The </w:t>
      </w:r>
      <w:r w:rsidRPr="00C3649A">
        <w:rPr>
          <w:rFonts w:asciiTheme="majorHAnsi" w:hAnsiTheme="majorHAnsi" w:cstheme="majorHAnsi"/>
          <w:color w:val="000000" w:themeColor="text1"/>
        </w:rPr>
        <w:t>Medical Appointment Management System</w:t>
      </w:r>
      <w:r w:rsidRPr="00C3649A">
        <w:rPr>
          <w:rFonts w:asciiTheme="majorHAnsi" w:hAnsiTheme="majorHAnsi" w:cstheme="majorHAnsi"/>
        </w:rPr>
        <w:t xml:space="preserve"> is built on a secure and scalable </w:t>
      </w:r>
      <w:r w:rsidRPr="00C3649A">
        <w:rPr>
          <w:rStyle w:val="Strong"/>
          <w:rFonts w:asciiTheme="majorHAnsi" w:hAnsiTheme="majorHAnsi" w:cstheme="majorHAnsi"/>
        </w:rPr>
        <w:t>three-tier architecture</w:t>
      </w:r>
      <w:r w:rsidRPr="00C3649A">
        <w:rPr>
          <w:rFonts w:asciiTheme="majorHAnsi" w:hAnsiTheme="majorHAnsi" w:cstheme="majorHAnsi"/>
        </w:rPr>
        <w:t xml:space="preserve">, dividing the application into the presentation layer (UI), business logic layer (core operations), and data </w:t>
      </w:r>
      <w:proofErr w:type="spellStart"/>
      <w:r w:rsidRPr="00C3649A">
        <w:rPr>
          <w:rFonts w:asciiTheme="majorHAnsi" w:hAnsiTheme="majorHAnsi" w:cstheme="majorHAnsi"/>
        </w:rPr>
        <w:t>layer.This</w:t>
      </w:r>
      <w:proofErr w:type="spellEnd"/>
      <w:r w:rsidRPr="00C3649A">
        <w:rPr>
          <w:rFonts w:asciiTheme="majorHAnsi" w:hAnsiTheme="majorHAnsi" w:cstheme="majorHAnsi"/>
        </w:rPr>
        <w:t xml:space="preserve"> structured design ensures efficient performance, maintainability, and secure handling of healthcare </w:t>
      </w:r>
      <w:proofErr w:type="spellStart"/>
      <w:r w:rsidRPr="00C3649A">
        <w:rPr>
          <w:rFonts w:asciiTheme="majorHAnsi" w:hAnsiTheme="majorHAnsi" w:cstheme="majorHAnsi"/>
        </w:rPr>
        <w:t>data.</w:t>
      </w:r>
      <w:r w:rsidRPr="00C3649A">
        <w:rPr>
          <w:rFonts w:asciiTheme="majorHAnsi" w:eastAsia="Calibri" w:hAnsiTheme="majorHAnsi" w:cstheme="majorHAnsi"/>
        </w:rPr>
        <w:t>This</w:t>
      </w:r>
      <w:proofErr w:type="spellEnd"/>
      <w:r w:rsidRPr="00C3649A">
        <w:rPr>
          <w:rFonts w:asciiTheme="majorHAnsi" w:eastAsia="Calibri" w:hAnsiTheme="majorHAnsi" w:cstheme="majorHAnsi"/>
        </w:rPr>
        <w:t xml:space="preserve"> architecture supports:</w:t>
      </w:r>
    </w:p>
    <w:p w:rsidR="00C3649A" w:rsidRPr="00C3649A" w:rsidRDefault="00C3649A" w:rsidP="00C3649A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3649A">
        <w:rPr>
          <w:rStyle w:val="Strong"/>
          <w:rFonts w:asciiTheme="majorHAnsi" w:hAnsiTheme="majorHAnsi" w:cstheme="majorHAnsi"/>
        </w:rPr>
        <w:t>Real-time appointment booking and updates</w:t>
      </w:r>
    </w:p>
    <w:p w:rsidR="00C3649A" w:rsidRPr="00C3649A" w:rsidRDefault="00C3649A" w:rsidP="00C3649A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3649A">
        <w:rPr>
          <w:rStyle w:val="Strong"/>
          <w:rFonts w:asciiTheme="majorHAnsi" w:hAnsiTheme="majorHAnsi" w:cstheme="majorHAnsi"/>
        </w:rPr>
        <w:t>Role-based authentication</w:t>
      </w:r>
      <w:r w:rsidRPr="00C3649A">
        <w:rPr>
          <w:rFonts w:asciiTheme="majorHAnsi" w:hAnsiTheme="majorHAnsi" w:cstheme="majorHAnsi"/>
        </w:rPr>
        <w:t xml:space="preserve"> for Patients, Doctors, and Admin</w:t>
      </w:r>
    </w:p>
    <w:p w:rsidR="00C3649A" w:rsidRPr="00C3649A" w:rsidRDefault="00C3649A" w:rsidP="00C3649A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3649A">
        <w:rPr>
          <w:rStyle w:val="Strong"/>
          <w:rFonts w:asciiTheme="majorHAnsi" w:hAnsiTheme="majorHAnsi" w:cstheme="majorHAnsi"/>
        </w:rPr>
        <w:t>Reliable online consultations</w:t>
      </w:r>
      <w:r w:rsidRPr="00C3649A">
        <w:rPr>
          <w:rFonts w:asciiTheme="majorHAnsi" w:hAnsiTheme="majorHAnsi" w:cstheme="majorHAnsi"/>
        </w:rPr>
        <w:t xml:space="preserve"> through video or chat integration</w:t>
      </w:r>
    </w:p>
    <w:p w:rsidR="00C3649A" w:rsidRPr="00C3649A" w:rsidRDefault="00C3649A" w:rsidP="00C3649A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3649A">
        <w:rPr>
          <w:rStyle w:val="Strong"/>
          <w:rFonts w:asciiTheme="majorHAnsi" w:hAnsiTheme="majorHAnsi" w:cstheme="majorHAnsi"/>
        </w:rPr>
        <w:t>Fast and optimized doctor search functionality</w:t>
      </w:r>
    </w:p>
    <w:p w:rsidR="00C3649A" w:rsidRPr="00C3649A" w:rsidRDefault="00C3649A" w:rsidP="00C3649A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3649A">
        <w:rPr>
          <w:rStyle w:val="Strong"/>
          <w:rFonts w:asciiTheme="majorHAnsi" w:hAnsiTheme="majorHAnsi" w:cstheme="majorHAnsi"/>
        </w:rPr>
        <w:t>Seamless integration with payment gateways</w:t>
      </w:r>
      <w:r w:rsidRPr="00C3649A">
        <w:rPr>
          <w:rFonts w:asciiTheme="majorHAnsi" w:hAnsiTheme="majorHAnsi" w:cstheme="majorHAnsi"/>
        </w:rPr>
        <w:t xml:space="preserve"> for online transactions</w:t>
      </w:r>
    </w:p>
    <w:p w:rsidR="003247FE" w:rsidRPr="00C3649A" w:rsidRDefault="003247FE">
      <w:pPr>
        <w:pStyle w:val="normal0"/>
        <w:tabs>
          <w:tab w:val="left" w:pos="2320"/>
        </w:tabs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3247FE" w:rsidRPr="00C3649A" w:rsidRDefault="00C3649A">
      <w:pPr>
        <w:pStyle w:val="normal0"/>
        <w:tabs>
          <w:tab w:val="left" w:pos="2320"/>
        </w:tabs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C3649A">
        <w:rPr>
          <w:rFonts w:asciiTheme="majorHAnsi" w:eastAsia="Calibri" w:hAnsiTheme="majorHAnsi" w:cstheme="majorHAnsi"/>
          <w:b/>
          <w:bCs/>
        </w:rPr>
        <w:t>Table-1: Components &amp; Technologies:</w:t>
      </w:r>
    </w:p>
    <w:tbl>
      <w:tblPr>
        <w:tblStyle w:val="aa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18"/>
        <w:gridCol w:w="2443"/>
        <w:gridCol w:w="3897"/>
        <w:gridCol w:w="1961"/>
      </w:tblGrid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r w:rsidRPr="00C3649A">
              <w:rPr>
                <w:rFonts w:asciiTheme="majorHAnsi" w:eastAsia="Calibri" w:hAnsiTheme="majorHAnsi" w:cstheme="majorHAnsi"/>
                <w:b/>
                <w:bCs/>
              </w:rPr>
              <w:t>S.No</w:t>
            </w:r>
            <w:proofErr w:type="spellEnd"/>
          </w:p>
        </w:tc>
        <w:tc>
          <w:tcPr>
            <w:tcW w:w="2443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C3649A">
              <w:rPr>
                <w:rFonts w:asciiTheme="majorHAnsi" w:eastAsia="Calibri" w:hAnsiTheme="majorHAnsi" w:cstheme="majorHAnsi"/>
                <w:b/>
                <w:bCs/>
              </w:rPr>
              <w:t>Component</w:t>
            </w:r>
          </w:p>
        </w:tc>
        <w:tc>
          <w:tcPr>
            <w:tcW w:w="3897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C3649A">
              <w:rPr>
                <w:rFonts w:asciiTheme="majorHAnsi" w:eastAsia="Calibri" w:hAnsiTheme="majorHAnsi" w:cstheme="majorHAnsi"/>
                <w:b/>
                <w:bCs/>
              </w:rPr>
              <w:t>Description</w:t>
            </w:r>
          </w:p>
        </w:tc>
        <w:tc>
          <w:tcPr>
            <w:tcW w:w="1961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C3649A">
              <w:rPr>
                <w:rFonts w:asciiTheme="majorHAnsi" w:eastAsia="Calibri" w:hAnsiTheme="majorHAnsi" w:cstheme="majorHAnsi"/>
                <w:b/>
                <w:bCs/>
              </w:rPr>
              <w:t>Technology</w:t>
            </w:r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1</w:t>
            </w:r>
          </w:p>
        </w:tc>
        <w:tc>
          <w:tcPr>
            <w:tcW w:w="2443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User Interface</w:t>
            </w:r>
          </w:p>
        </w:tc>
        <w:tc>
          <w:tcPr>
            <w:tcW w:w="3897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Web interface for patients, doctors, and admin to search doctors, manage schedules, and book appointments.</w:t>
            </w:r>
          </w:p>
        </w:tc>
        <w:tc>
          <w:tcPr>
            <w:tcW w:w="1961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HTML, CSS, JavaScript / React.js</w:t>
            </w:r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2</w:t>
            </w:r>
          </w:p>
        </w:tc>
        <w:tc>
          <w:tcPr>
            <w:tcW w:w="2443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Application Logic – Patient Services</w:t>
            </w:r>
          </w:p>
        </w:tc>
        <w:tc>
          <w:tcPr>
            <w:tcW w:w="3897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Handles doctor search, appointment booking, medical history, and notificatio</w:t>
            </w:r>
            <w:r w:rsidRPr="00C3649A">
              <w:rPr>
                <w:rFonts w:asciiTheme="majorHAnsi" w:eastAsia="Calibri" w:hAnsiTheme="majorHAnsi" w:cstheme="majorHAnsi"/>
              </w:rPr>
              <w:t>ns.</w:t>
            </w:r>
          </w:p>
        </w:tc>
        <w:tc>
          <w:tcPr>
            <w:tcW w:w="1961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Node.js, Express.js</w:t>
            </w:r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3</w:t>
            </w:r>
          </w:p>
        </w:tc>
        <w:tc>
          <w:tcPr>
            <w:tcW w:w="2443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Application Logic – Doctor &amp; Admin Services</w:t>
            </w:r>
          </w:p>
        </w:tc>
        <w:tc>
          <w:tcPr>
            <w:tcW w:w="3897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Manages doctor availability, prescription upload, admin verifications, and user management.</w:t>
            </w:r>
          </w:p>
        </w:tc>
        <w:tc>
          <w:tcPr>
            <w:tcW w:w="1961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Node.js, Express.js, React.js</w:t>
            </w:r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4</w:t>
            </w:r>
          </w:p>
        </w:tc>
        <w:tc>
          <w:tcPr>
            <w:tcW w:w="2443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Database</w:t>
            </w:r>
          </w:p>
        </w:tc>
        <w:tc>
          <w:tcPr>
            <w:tcW w:w="3897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Stores patient data, doctor profiles, bookings, prescriptions, and payment records.</w:t>
            </w:r>
          </w:p>
        </w:tc>
        <w:tc>
          <w:tcPr>
            <w:tcW w:w="1961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proofErr w:type="spellStart"/>
            <w:r w:rsidRPr="00C3649A">
              <w:rPr>
                <w:rFonts w:asciiTheme="majorHAnsi" w:eastAsia="Calibri" w:hAnsiTheme="majorHAnsi" w:cstheme="majorHAnsi"/>
              </w:rPr>
              <w:t>MongoDB</w:t>
            </w:r>
            <w:proofErr w:type="spellEnd"/>
            <w:r w:rsidRPr="00C3649A">
              <w:rPr>
                <w:rFonts w:asciiTheme="majorHAnsi" w:eastAsia="Calibri" w:hAnsiTheme="majorHAnsi" w:cstheme="majorHAnsi"/>
              </w:rPr>
              <w:t xml:space="preserve"> / </w:t>
            </w:r>
            <w:proofErr w:type="spellStart"/>
            <w:r w:rsidRPr="00C3649A">
              <w:rPr>
                <w:rFonts w:asciiTheme="majorHAnsi" w:eastAsia="Calibri" w:hAnsiTheme="majorHAnsi" w:cstheme="majorHAnsi"/>
              </w:rPr>
              <w:t>MySQL</w:t>
            </w:r>
            <w:proofErr w:type="spellEnd"/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5</w:t>
            </w:r>
          </w:p>
        </w:tc>
        <w:tc>
          <w:tcPr>
            <w:tcW w:w="2443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Real-Time Communication</w:t>
            </w:r>
          </w:p>
        </w:tc>
        <w:tc>
          <w:tcPr>
            <w:tcW w:w="3897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Enables video consultation, chat messaging, and live updates.</w:t>
            </w:r>
          </w:p>
        </w:tc>
        <w:tc>
          <w:tcPr>
            <w:tcW w:w="1961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proofErr w:type="spellStart"/>
            <w:r w:rsidRPr="00C3649A">
              <w:rPr>
                <w:rFonts w:asciiTheme="majorHAnsi" w:eastAsia="Calibri" w:hAnsiTheme="majorHAnsi" w:cstheme="majorHAnsi"/>
              </w:rPr>
              <w:t>WebRTC</w:t>
            </w:r>
            <w:proofErr w:type="spellEnd"/>
            <w:r w:rsidRPr="00C3649A">
              <w:rPr>
                <w:rFonts w:asciiTheme="majorHAnsi" w:eastAsia="Calibri" w:hAnsiTheme="majorHAnsi" w:cstheme="majorHAnsi"/>
              </w:rPr>
              <w:t>, Socket.io</w:t>
            </w:r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6</w:t>
            </w:r>
          </w:p>
        </w:tc>
        <w:tc>
          <w:tcPr>
            <w:tcW w:w="2443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Authentication &amp; Security</w:t>
            </w:r>
          </w:p>
        </w:tc>
        <w:tc>
          <w:tcPr>
            <w:tcW w:w="3897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Handles role-based login and secure access control.</w:t>
            </w:r>
          </w:p>
        </w:tc>
        <w:tc>
          <w:tcPr>
            <w:tcW w:w="1961" w:type="dxa"/>
          </w:tcPr>
          <w:p w:rsidR="003247FE" w:rsidRPr="00C3649A" w:rsidRDefault="00C3649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 xml:space="preserve">JWT, </w:t>
            </w:r>
            <w:proofErr w:type="spellStart"/>
            <w:r w:rsidRPr="00C3649A">
              <w:rPr>
                <w:rFonts w:asciiTheme="majorHAnsi" w:eastAsia="Calibri" w:hAnsiTheme="majorHAnsi" w:cstheme="majorHAnsi"/>
              </w:rPr>
              <w:t>bcrypt</w:t>
            </w:r>
            <w:proofErr w:type="spellEnd"/>
            <w:r w:rsidRPr="00C3649A">
              <w:rPr>
                <w:rFonts w:asciiTheme="majorHAnsi" w:eastAsia="Calibri" w:hAnsiTheme="majorHAnsi" w:cstheme="majorHAnsi"/>
              </w:rPr>
              <w:t>, HTTPS</w:t>
            </w:r>
          </w:p>
        </w:tc>
      </w:tr>
    </w:tbl>
    <w:p w:rsidR="003247FE" w:rsidRPr="00C3649A" w:rsidRDefault="003247FE">
      <w:pPr>
        <w:pStyle w:val="normal0"/>
        <w:tabs>
          <w:tab w:val="left" w:pos="2320"/>
        </w:tabs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3247FE" w:rsidRPr="00C3649A" w:rsidRDefault="00C3649A">
      <w:pPr>
        <w:pStyle w:val="normal0"/>
        <w:tabs>
          <w:tab w:val="left" w:pos="2320"/>
        </w:tabs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C3649A">
        <w:rPr>
          <w:rFonts w:asciiTheme="majorHAnsi" w:eastAsia="Calibri" w:hAnsiTheme="majorHAnsi" w:cstheme="majorHAnsi"/>
          <w:b/>
          <w:bCs/>
        </w:rPr>
        <w:lastRenderedPageBreak/>
        <w:t>Table-2: Application Characteristics:</w:t>
      </w:r>
    </w:p>
    <w:tbl>
      <w:tblPr>
        <w:tblStyle w:val="ab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18"/>
        <w:gridCol w:w="2218"/>
        <w:gridCol w:w="4052"/>
        <w:gridCol w:w="2031"/>
      </w:tblGrid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r w:rsidRPr="00C3649A">
              <w:rPr>
                <w:rFonts w:asciiTheme="majorHAnsi" w:eastAsia="Calibri" w:hAnsiTheme="majorHAnsi" w:cstheme="majorHAnsi"/>
                <w:b/>
                <w:bCs/>
              </w:rPr>
              <w:t>S.No</w:t>
            </w:r>
            <w:proofErr w:type="spellEnd"/>
          </w:p>
        </w:tc>
        <w:tc>
          <w:tcPr>
            <w:tcW w:w="22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C3649A">
              <w:rPr>
                <w:rFonts w:asciiTheme="majorHAnsi" w:eastAsia="Calibri" w:hAnsiTheme="majorHAnsi" w:cstheme="majorHAnsi"/>
                <w:b/>
                <w:bCs/>
              </w:rPr>
              <w:t>Characteristics</w:t>
            </w:r>
          </w:p>
        </w:tc>
        <w:tc>
          <w:tcPr>
            <w:tcW w:w="4052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C3649A">
              <w:rPr>
                <w:rFonts w:asciiTheme="majorHAnsi" w:eastAsia="Calibri" w:hAnsiTheme="majorHAnsi" w:cstheme="majorHAnsi"/>
                <w:b/>
                <w:bCs/>
              </w:rPr>
              <w:t>Description</w:t>
            </w:r>
          </w:p>
        </w:tc>
        <w:tc>
          <w:tcPr>
            <w:tcW w:w="2031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C3649A">
              <w:rPr>
                <w:rFonts w:asciiTheme="majorHAnsi" w:eastAsia="Calibri" w:hAnsiTheme="majorHAnsi" w:cstheme="majorHAnsi"/>
                <w:b/>
                <w:bCs/>
              </w:rPr>
              <w:t>Technology</w:t>
            </w:r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1</w:t>
            </w:r>
          </w:p>
        </w:tc>
        <w:tc>
          <w:tcPr>
            <w:tcW w:w="22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Open-Source Frameworks</w:t>
            </w:r>
          </w:p>
        </w:tc>
        <w:tc>
          <w:tcPr>
            <w:tcW w:w="4052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Fast and responsive UI development.</w:t>
            </w:r>
          </w:p>
        </w:tc>
        <w:tc>
          <w:tcPr>
            <w:tcW w:w="2031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React.js, Tailwind CSS</w:t>
            </w:r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2</w:t>
            </w:r>
          </w:p>
        </w:tc>
        <w:tc>
          <w:tcPr>
            <w:tcW w:w="22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Scalable Architecture</w:t>
            </w:r>
          </w:p>
        </w:tc>
        <w:tc>
          <w:tcPr>
            <w:tcW w:w="4052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3-tier model enabling multiple doctor–patient interactions simultaneously.</w:t>
            </w:r>
          </w:p>
        </w:tc>
        <w:tc>
          <w:tcPr>
            <w:tcW w:w="2031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MVC</w:t>
            </w:r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3</w:t>
            </w:r>
          </w:p>
        </w:tc>
        <w:tc>
          <w:tcPr>
            <w:tcW w:w="22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Secure Access</w:t>
            </w:r>
          </w:p>
        </w:tc>
        <w:tc>
          <w:tcPr>
            <w:tcW w:w="4052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Only authenticated &amp; verified users can access sensitive features.</w:t>
            </w:r>
          </w:p>
        </w:tc>
        <w:tc>
          <w:tcPr>
            <w:tcW w:w="2031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JWT, HTTPS</w:t>
            </w:r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4</w:t>
            </w:r>
          </w:p>
        </w:tc>
        <w:tc>
          <w:tcPr>
            <w:tcW w:w="22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Real-Time Features</w:t>
            </w:r>
          </w:p>
        </w:tc>
        <w:tc>
          <w:tcPr>
            <w:tcW w:w="4052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Supports real-time chat and video calls.</w:t>
            </w:r>
          </w:p>
        </w:tc>
        <w:tc>
          <w:tcPr>
            <w:tcW w:w="2031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proofErr w:type="spellStart"/>
            <w:r w:rsidRPr="00C3649A">
              <w:rPr>
                <w:rFonts w:asciiTheme="majorHAnsi" w:eastAsia="Calibri" w:hAnsiTheme="majorHAnsi" w:cstheme="majorHAnsi"/>
              </w:rPr>
              <w:t>WebRTC</w:t>
            </w:r>
            <w:proofErr w:type="spellEnd"/>
            <w:r w:rsidRPr="00C3649A">
              <w:rPr>
                <w:rFonts w:asciiTheme="majorHAnsi" w:eastAsia="Calibri" w:hAnsiTheme="majorHAnsi" w:cstheme="majorHAnsi"/>
              </w:rPr>
              <w:t>, Socket.io</w:t>
            </w:r>
          </w:p>
        </w:tc>
      </w:tr>
      <w:tr w:rsidR="003247FE" w:rsidRPr="00C3649A">
        <w:tc>
          <w:tcPr>
            <w:tcW w:w="7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5</w:t>
            </w:r>
          </w:p>
        </w:tc>
        <w:tc>
          <w:tcPr>
            <w:tcW w:w="2218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Cross-Platform Support</w:t>
            </w:r>
          </w:p>
        </w:tc>
        <w:tc>
          <w:tcPr>
            <w:tcW w:w="4052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Works on mobile, tablet, and desktop browsers.</w:t>
            </w:r>
          </w:p>
        </w:tc>
        <w:tc>
          <w:tcPr>
            <w:tcW w:w="2031" w:type="dxa"/>
          </w:tcPr>
          <w:p w:rsidR="003247FE" w:rsidRPr="00C3649A" w:rsidRDefault="00C3649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3649A">
              <w:rPr>
                <w:rFonts w:asciiTheme="majorHAnsi" w:eastAsia="Calibri" w:hAnsiTheme="majorHAnsi" w:cstheme="majorHAnsi"/>
              </w:rPr>
              <w:t>React.js responsive design</w:t>
            </w:r>
          </w:p>
        </w:tc>
      </w:tr>
    </w:tbl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3247FE" w:rsidRPr="00C3649A" w:rsidRDefault="00C364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C3649A">
        <w:rPr>
          <w:rFonts w:asciiTheme="majorHAnsi" w:eastAsia="Calibri" w:hAnsiTheme="majorHAnsi" w:cstheme="majorHAnsi"/>
          <w:b/>
          <w:bCs/>
        </w:rPr>
        <w:t>References:</w:t>
      </w:r>
    </w:p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hyperlink r:id="rId6">
        <w:r w:rsidR="00C3649A" w:rsidRPr="00C3649A">
          <w:rPr>
            <w:rFonts w:asciiTheme="majorHAnsi" w:eastAsia="Calibri" w:hAnsiTheme="majorHAnsi" w:cstheme="majorHAnsi"/>
            <w:b/>
            <w:bCs/>
            <w:color w:val="1155CC"/>
            <w:u w:val="single"/>
          </w:rPr>
          <w:t>React.js Documentation</w:t>
        </w:r>
      </w:hyperlink>
    </w:p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hyperlink r:id="rId7">
        <w:r w:rsidR="00C3649A" w:rsidRPr="00C3649A">
          <w:rPr>
            <w:rFonts w:asciiTheme="majorHAnsi" w:eastAsia="Calibri" w:hAnsiTheme="majorHAnsi" w:cstheme="majorHAnsi"/>
            <w:b/>
            <w:bCs/>
            <w:color w:val="1155CC"/>
            <w:u w:val="single"/>
          </w:rPr>
          <w:t xml:space="preserve">Node </w:t>
        </w:r>
        <w:proofErr w:type="spellStart"/>
        <w:r w:rsidR="00C3649A" w:rsidRPr="00C3649A">
          <w:rPr>
            <w:rFonts w:asciiTheme="majorHAnsi" w:eastAsia="Calibri" w:hAnsiTheme="majorHAnsi" w:cstheme="majorHAnsi"/>
            <w:b/>
            <w:bCs/>
            <w:color w:val="1155CC"/>
            <w:u w:val="single"/>
          </w:rPr>
          <w:t>js</w:t>
        </w:r>
        <w:proofErr w:type="spellEnd"/>
        <w:r w:rsidR="00C3649A" w:rsidRPr="00C3649A">
          <w:rPr>
            <w:rFonts w:asciiTheme="majorHAnsi" w:eastAsia="Calibri" w:hAnsiTheme="majorHAnsi" w:cstheme="majorHAnsi"/>
            <w:b/>
            <w:bCs/>
            <w:color w:val="1155CC"/>
            <w:u w:val="single"/>
          </w:rPr>
          <w:t xml:space="preserve"> Best Practice</w:t>
        </w:r>
      </w:hyperlink>
    </w:p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hyperlink r:id="rId8">
        <w:r w:rsidR="00C3649A" w:rsidRPr="00C3649A">
          <w:rPr>
            <w:rFonts w:asciiTheme="majorHAnsi" w:eastAsia="Calibri" w:hAnsiTheme="majorHAnsi" w:cstheme="majorHAnsi"/>
            <w:b/>
            <w:bCs/>
            <w:color w:val="1155CC"/>
            <w:u w:val="single"/>
          </w:rPr>
          <w:t>JSON Web Server Reference</w:t>
        </w:r>
      </w:hyperlink>
    </w:p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hyperlink r:id="rId9">
        <w:r w:rsidR="00C3649A" w:rsidRPr="00C3649A">
          <w:rPr>
            <w:rFonts w:asciiTheme="majorHAnsi" w:eastAsia="Calibri" w:hAnsiTheme="majorHAnsi" w:cstheme="majorHAnsi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3247FE" w:rsidRPr="00C3649A" w:rsidRDefault="003247FE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3247FE" w:rsidRPr="00C3649A" w:rsidRDefault="003247FE">
      <w:pPr>
        <w:pStyle w:val="normal0"/>
        <w:rPr>
          <w:rFonts w:asciiTheme="majorHAnsi" w:eastAsia="Calibri" w:hAnsiTheme="majorHAnsi" w:cstheme="majorHAnsi"/>
        </w:rPr>
      </w:pPr>
    </w:p>
    <w:sectPr w:rsidR="003247FE" w:rsidRPr="00C3649A" w:rsidSect="003247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33277B36-30A9-4C4E-B918-2E351E9E897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D0F8A73-ACEA-476A-A17B-475C047199C9}"/>
    <w:embedBold r:id="rId3" w:fontKey="{275B001E-45DD-4030-B69B-739ED9B589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FBBCDBB-7115-437C-81B1-E8C93B23AB1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C772D"/>
    <w:multiLevelType w:val="hybridMultilevel"/>
    <w:tmpl w:val="AE3CB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736E44"/>
    <w:multiLevelType w:val="multilevel"/>
    <w:tmpl w:val="2F4CD1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6D4A0C05"/>
    <w:multiLevelType w:val="hybridMultilevel"/>
    <w:tmpl w:val="29C2462C"/>
    <w:lvl w:ilvl="0" w:tplc="C204A47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3247FE"/>
    <w:rsid w:val="003247FE"/>
    <w:rsid w:val="00C36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247F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247F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247F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247F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247F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247F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247F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247FE"/>
  </w:style>
  <w:style w:type="paragraph" w:styleId="Title">
    <w:name w:val="Title"/>
    <w:basedOn w:val="normal0"/>
    <w:next w:val="normal0"/>
    <w:rsid w:val="003247FE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3247F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rsid w:val="003247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247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247F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3247F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3247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3247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3247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3247F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247F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3247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1BE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3247F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rsid w:val="003247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3247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sid w:val="003247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364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33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92E6fnWQnlgxS3kq6EyRNKo9tQ==">CgMxLjA4AHIhMXV3eDhHOXVVNjY1Mk9VeDdNZUtoclR6Nzd6aHBaUjNI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409</Words>
  <Characters>2334</Characters>
  <Application>Microsoft Office Word</Application>
  <DocSecurity>0</DocSecurity>
  <Lines>19</Lines>
  <Paragraphs>5</Paragraphs>
  <ScaleCrop>false</ScaleCrop>
  <Company>Grizli777</Company>
  <LinksUpToDate>false</LinksUpToDate>
  <CharactersWithSpaces>2738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2025-11-29T06:56:00Z</dcterms:created>
  <dcterms:modified xsi:type="dcterms:W3CDTF">2025-12-05T17:58:00Z</dcterms:modified>
</cp:coreProperties>
</file>