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0A7B" w14:textId="7EB9C994" w:rsidR="004250D2" w:rsidRPr="00CF6DE9" w:rsidRDefault="004250D2" w:rsidP="00CF6DE9">
      <w:pPr>
        <w:jc w:val="center"/>
        <w:rPr>
          <w:b/>
          <w:bCs/>
          <w:color w:val="CC3300"/>
          <w:sz w:val="28"/>
          <w:szCs w:val="28"/>
        </w:rPr>
      </w:pPr>
      <w:r w:rsidRPr="00CF6DE9">
        <w:rPr>
          <w:b/>
          <w:bCs/>
          <w:color w:val="CC3300"/>
          <w:sz w:val="28"/>
          <w:szCs w:val="28"/>
        </w:rPr>
        <w:t>AN EXAMPLE BASED ON CHI SQUARE AND ENTROPY</w:t>
      </w:r>
    </w:p>
    <w:p w14:paraId="31DC9FAE" w14:textId="1D1D9B50" w:rsidR="00C81CD9" w:rsidRPr="00A90DC8" w:rsidRDefault="00A90DC8">
      <w:pPr>
        <w:rPr>
          <w:b/>
          <w:bCs/>
        </w:rPr>
      </w:pPr>
      <w:r w:rsidRPr="00A90DC8">
        <w:rPr>
          <w:b/>
          <w:bCs/>
        </w:rPr>
        <w:t>What is chi square test?</w:t>
      </w:r>
    </w:p>
    <w:p w14:paraId="1F7E57FB" w14:textId="29989780" w:rsidR="00A90DC8" w:rsidRDefault="00A90DC8" w:rsidP="00A90DC8">
      <w:r w:rsidRPr="00A90DC8">
        <w:t>The c2 test is used to determine whether an association (or relationship) between 2 categorical variables in a sample is likely to reflect a real association between these 2 variables in the population.</w:t>
      </w:r>
    </w:p>
    <w:p w14:paraId="5DF8D27B" w14:textId="244AD3B4" w:rsidR="00A90DC8" w:rsidRDefault="00A90DC8" w:rsidP="00A90DC8">
      <w:r>
        <w:t>EXAMPLE:</w:t>
      </w:r>
    </w:p>
    <w:p w14:paraId="65A85EF4" w14:textId="7DC8DFCC" w:rsidR="00A90DC8" w:rsidRDefault="00A90DC8" w:rsidP="00A90DC8">
      <w:r w:rsidRPr="00A90DC8">
        <w:t>A group of students were classified in terms of personality (introvert or extrovert) and in terms of colour preference (red, yellow, green or blue) with the purpose of seeing whether there is an association (relationship) between personality and colour preference. Data was collected from 400 students and presented in the 2 (rows) x 4 (cols) contingency table below:</w:t>
      </w:r>
    </w:p>
    <w:tbl>
      <w:tblPr>
        <w:tblStyle w:val="TableGrid"/>
        <w:tblW w:w="5000" w:type="pct"/>
        <w:tblLook w:val="04A0" w:firstRow="1" w:lastRow="0" w:firstColumn="1" w:lastColumn="0" w:noHBand="0" w:noVBand="1"/>
      </w:tblPr>
      <w:tblGrid>
        <w:gridCol w:w="3404"/>
        <w:gridCol w:w="896"/>
        <w:gridCol w:w="1307"/>
        <w:gridCol w:w="1205"/>
        <w:gridCol w:w="981"/>
        <w:gridCol w:w="1223"/>
      </w:tblGrid>
      <w:tr w:rsidR="00A90DC8" w:rsidRPr="00A90DC8" w14:paraId="40340370" w14:textId="77777777" w:rsidTr="00A90DC8">
        <w:tc>
          <w:tcPr>
            <w:tcW w:w="1888" w:type="pct"/>
            <w:hideMark/>
          </w:tcPr>
          <w:p w14:paraId="067D6B29"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000000"/>
                <w:sz w:val="18"/>
                <w:szCs w:val="18"/>
                <w:lang w:eastAsia="en-IN"/>
              </w:rPr>
              <w:t>(Observed counts)</w:t>
            </w:r>
          </w:p>
        </w:tc>
        <w:tc>
          <w:tcPr>
            <w:tcW w:w="3112" w:type="pct"/>
            <w:gridSpan w:val="5"/>
            <w:hideMark/>
          </w:tcPr>
          <w:p w14:paraId="1484A82A"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000000"/>
                <w:sz w:val="18"/>
                <w:szCs w:val="18"/>
                <w:lang w:eastAsia="en-IN"/>
              </w:rPr>
              <w:t>Colours</w:t>
            </w:r>
          </w:p>
        </w:tc>
      </w:tr>
      <w:tr w:rsidR="00A90DC8" w:rsidRPr="00A90DC8" w14:paraId="3F970636" w14:textId="77777777" w:rsidTr="00A90DC8">
        <w:tc>
          <w:tcPr>
            <w:tcW w:w="1888" w:type="pct"/>
            <w:hideMark/>
          </w:tcPr>
          <w:p w14:paraId="2674B1A9"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p>
        </w:tc>
        <w:tc>
          <w:tcPr>
            <w:tcW w:w="497" w:type="pct"/>
            <w:hideMark/>
          </w:tcPr>
          <w:p w14:paraId="65D06F4B"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FF0000"/>
                <w:sz w:val="18"/>
                <w:szCs w:val="18"/>
                <w:lang w:eastAsia="en-IN"/>
              </w:rPr>
              <w:t>Red</w:t>
            </w:r>
          </w:p>
        </w:tc>
        <w:tc>
          <w:tcPr>
            <w:tcW w:w="725" w:type="pct"/>
            <w:hideMark/>
          </w:tcPr>
          <w:p w14:paraId="084A745B"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FFCC33"/>
                <w:sz w:val="18"/>
                <w:szCs w:val="18"/>
                <w:lang w:eastAsia="en-IN"/>
              </w:rPr>
              <w:t>Yellow</w:t>
            </w:r>
          </w:p>
        </w:tc>
        <w:tc>
          <w:tcPr>
            <w:tcW w:w="668" w:type="pct"/>
            <w:hideMark/>
          </w:tcPr>
          <w:p w14:paraId="2B5E6DF3"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009900"/>
                <w:sz w:val="18"/>
                <w:szCs w:val="18"/>
                <w:lang w:eastAsia="en-IN"/>
              </w:rPr>
              <w:t>Green</w:t>
            </w:r>
          </w:p>
        </w:tc>
        <w:tc>
          <w:tcPr>
            <w:tcW w:w="544" w:type="pct"/>
            <w:hideMark/>
          </w:tcPr>
          <w:p w14:paraId="60ACC12B"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0000FF"/>
                <w:sz w:val="18"/>
                <w:szCs w:val="18"/>
                <w:lang w:eastAsia="en-IN"/>
              </w:rPr>
              <w:t>Blue</w:t>
            </w:r>
          </w:p>
        </w:tc>
        <w:tc>
          <w:tcPr>
            <w:tcW w:w="679" w:type="pct"/>
            <w:hideMark/>
          </w:tcPr>
          <w:p w14:paraId="5E7B69CF" w14:textId="77777777" w:rsidR="00A90DC8" w:rsidRPr="00A90DC8" w:rsidRDefault="00A90DC8" w:rsidP="00A90DC8">
            <w:pPr>
              <w:spacing w:line="234" w:lineRule="atLeast"/>
              <w:jc w:val="center"/>
              <w:rPr>
                <w:rFonts w:ascii="Verdana" w:eastAsia="Times New Roman" w:hAnsi="Verdana" w:cs="Times New Roman"/>
                <w:b/>
                <w:bCs/>
                <w:color w:val="000000"/>
                <w:sz w:val="18"/>
                <w:szCs w:val="18"/>
                <w:lang w:eastAsia="en-IN"/>
              </w:rPr>
            </w:pPr>
            <w:r w:rsidRPr="00A90DC8">
              <w:rPr>
                <w:rFonts w:ascii="Verdana" w:eastAsia="Times New Roman" w:hAnsi="Verdana" w:cs="Times New Roman"/>
                <w:b/>
                <w:bCs/>
                <w:color w:val="000000"/>
                <w:sz w:val="18"/>
                <w:szCs w:val="18"/>
                <w:lang w:eastAsia="en-IN"/>
              </w:rPr>
              <w:t>Totals</w:t>
            </w:r>
          </w:p>
        </w:tc>
      </w:tr>
      <w:tr w:rsidR="00A90DC8" w:rsidRPr="00A90DC8" w14:paraId="4EA57F33" w14:textId="77777777" w:rsidTr="00A90DC8">
        <w:tc>
          <w:tcPr>
            <w:tcW w:w="1888" w:type="pct"/>
            <w:hideMark/>
          </w:tcPr>
          <w:p w14:paraId="1FD6218E" w14:textId="77777777" w:rsidR="00A90DC8" w:rsidRPr="00A90DC8" w:rsidRDefault="00A90DC8" w:rsidP="00A90DC8">
            <w:pPr>
              <w:spacing w:line="234" w:lineRule="atLeast"/>
              <w:rPr>
                <w:rFonts w:ascii="Verdana" w:eastAsia="Times New Roman" w:hAnsi="Verdana" w:cs="Times New Roman"/>
                <w:color w:val="000000"/>
                <w:sz w:val="18"/>
                <w:szCs w:val="18"/>
                <w:lang w:eastAsia="en-IN"/>
              </w:rPr>
            </w:pPr>
            <w:r w:rsidRPr="00A90DC8">
              <w:rPr>
                <w:rFonts w:ascii="Verdana" w:eastAsia="Times New Roman" w:hAnsi="Verdana" w:cs="Times New Roman"/>
                <w:b/>
                <w:bCs/>
                <w:color w:val="000000"/>
                <w:sz w:val="18"/>
                <w:szCs w:val="18"/>
                <w:lang w:eastAsia="en-IN"/>
              </w:rPr>
              <w:t>Introvert personality</w:t>
            </w:r>
          </w:p>
        </w:tc>
        <w:tc>
          <w:tcPr>
            <w:tcW w:w="497" w:type="pct"/>
            <w:hideMark/>
          </w:tcPr>
          <w:p w14:paraId="74D2198D"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20</w:t>
            </w:r>
          </w:p>
        </w:tc>
        <w:tc>
          <w:tcPr>
            <w:tcW w:w="725" w:type="pct"/>
            <w:hideMark/>
          </w:tcPr>
          <w:p w14:paraId="3B2B35AD"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6</w:t>
            </w:r>
          </w:p>
        </w:tc>
        <w:tc>
          <w:tcPr>
            <w:tcW w:w="668" w:type="pct"/>
            <w:hideMark/>
          </w:tcPr>
          <w:p w14:paraId="03B706A4"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30</w:t>
            </w:r>
          </w:p>
        </w:tc>
        <w:tc>
          <w:tcPr>
            <w:tcW w:w="544" w:type="pct"/>
            <w:hideMark/>
          </w:tcPr>
          <w:p w14:paraId="1F867E6C"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44</w:t>
            </w:r>
          </w:p>
        </w:tc>
        <w:tc>
          <w:tcPr>
            <w:tcW w:w="679" w:type="pct"/>
            <w:hideMark/>
          </w:tcPr>
          <w:p w14:paraId="05ACBB99"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100</w:t>
            </w:r>
          </w:p>
        </w:tc>
      </w:tr>
      <w:tr w:rsidR="00A90DC8" w:rsidRPr="00A90DC8" w14:paraId="5AB2A3F0" w14:textId="77777777" w:rsidTr="00A90DC8">
        <w:tc>
          <w:tcPr>
            <w:tcW w:w="1888" w:type="pct"/>
            <w:hideMark/>
          </w:tcPr>
          <w:p w14:paraId="3E0D9E38" w14:textId="77777777" w:rsidR="00A90DC8" w:rsidRPr="00A90DC8" w:rsidRDefault="00A90DC8" w:rsidP="00A90DC8">
            <w:pPr>
              <w:spacing w:line="234" w:lineRule="atLeast"/>
              <w:rPr>
                <w:rFonts w:ascii="Verdana" w:eastAsia="Times New Roman" w:hAnsi="Verdana" w:cs="Times New Roman"/>
                <w:color w:val="000000"/>
                <w:sz w:val="18"/>
                <w:szCs w:val="18"/>
                <w:lang w:eastAsia="en-IN"/>
              </w:rPr>
            </w:pPr>
            <w:r w:rsidRPr="00A90DC8">
              <w:rPr>
                <w:rFonts w:ascii="Verdana" w:eastAsia="Times New Roman" w:hAnsi="Verdana" w:cs="Times New Roman"/>
                <w:b/>
                <w:bCs/>
                <w:color w:val="000000"/>
                <w:sz w:val="18"/>
                <w:szCs w:val="18"/>
                <w:lang w:eastAsia="en-IN"/>
              </w:rPr>
              <w:t>Extrovert personality</w:t>
            </w:r>
          </w:p>
        </w:tc>
        <w:tc>
          <w:tcPr>
            <w:tcW w:w="497" w:type="pct"/>
            <w:hideMark/>
          </w:tcPr>
          <w:p w14:paraId="2B7BAA41"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180</w:t>
            </w:r>
          </w:p>
        </w:tc>
        <w:tc>
          <w:tcPr>
            <w:tcW w:w="725" w:type="pct"/>
            <w:hideMark/>
          </w:tcPr>
          <w:p w14:paraId="423F4645"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34</w:t>
            </w:r>
          </w:p>
        </w:tc>
        <w:tc>
          <w:tcPr>
            <w:tcW w:w="668" w:type="pct"/>
            <w:hideMark/>
          </w:tcPr>
          <w:p w14:paraId="1077A9EC"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50</w:t>
            </w:r>
          </w:p>
        </w:tc>
        <w:tc>
          <w:tcPr>
            <w:tcW w:w="544" w:type="pct"/>
            <w:hideMark/>
          </w:tcPr>
          <w:p w14:paraId="59BE88F1"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36</w:t>
            </w:r>
          </w:p>
        </w:tc>
        <w:tc>
          <w:tcPr>
            <w:tcW w:w="679" w:type="pct"/>
            <w:hideMark/>
          </w:tcPr>
          <w:p w14:paraId="7D9866F4"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300</w:t>
            </w:r>
          </w:p>
        </w:tc>
      </w:tr>
      <w:tr w:rsidR="00A90DC8" w:rsidRPr="00A90DC8" w14:paraId="5F99548C" w14:textId="77777777" w:rsidTr="00A90DC8">
        <w:tc>
          <w:tcPr>
            <w:tcW w:w="1888" w:type="pct"/>
            <w:hideMark/>
          </w:tcPr>
          <w:p w14:paraId="12480D6D" w14:textId="77777777" w:rsidR="00A90DC8" w:rsidRPr="00A90DC8" w:rsidRDefault="00A90DC8" w:rsidP="00A90DC8">
            <w:pPr>
              <w:spacing w:line="234" w:lineRule="atLeast"/>
              <w:rPr>
                <w:rFonts w:ascii="Verdana" w:eastAsia="Times New Roman" w:hAnsi="Verdana" w:cs="Times New Roman"/>
                <w:color w:val="000000"/>
                <w:sz w:val="18"/>
                <w:szCs w:val="18"/>
                <w:lang w:eastAsia="en-IN"/>
              </w:rPr>
            </w:pPr>
            <w:r w:rsidRPr="00A90DC8">
              <w:rPr>
                <w:rFonts w:ascii="Verdana" w:eastAsia="Times New Roman" w:hAnsi="Verdana" w:cs="Times New Roman"/>
                <w:b/>
                <w:bCs/>
                <w:color w:val="000000"/>
                <w:sz w:val="18"/>
                <w:szCs w:val="18"/>
                <w:lang w:eastAsia="en-IN"/>
              </w:rPr>
              <w:t>Totals</w:t>
            </w:r>
          </w:p>
        </w:tc>
        <w:tc>
          <w:tcPr>
            <w:tcW w:w="497" w:type="pct"/>
            <w:hideMark/>
          </w:tcPr>
          <w:p w14:paraId="7137BCE7"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200</w:t>
            </w:r>
          </w:p>
        </w:tc>
        <w:tc>
          <w:tcPr>
            <w:tcW w:w="725" w:type="pct"/>
            <w:hideMark/>
          </w:tcPr>
          <w:p w14:paraId="0256CD80"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40</w:t>
            </w:r>
          </w:p>
        </w:tc>
        <w:tc>
          <w:tcPr>
            <w:tcW w:w="668" w:type="pct"/>
            <w:hideMark/>
          </w:tcPr>
          <w:p w14:paraId="57166A69"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80</w:t>
            </w:r>
          </w:p>
        </w:tc>
        <w:tc>
          <w:tcPr>
            <w:tcW w:w="544" w:type="pct"/>
            <w:hideMark/>
          </w:tcPr>
          <w:p w14:paraId="11FD1FDB"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80</w:t>
            </w:r>
          </w:p>
        </w:tc>
        <w:tc>
          <w:tcPr>
            <w:tcW w:w="679" w:type="pct"/>
            <w:hideMark/>
          </w:tcPr>
          <w:p w14:paraId="36BBD9A5" w14:textId="77777777" w:rsidR="00A90DC8" w:rsidRPr="00A90DC8" w:rsidRDefault="00A90DC8" w:rsidP="00A90DC8">
            <w:pPr>
              <w:spacing w:line="234" w:lineRule="atLeast"/>
              <w:jc w:val="center"/>
              <w:rPr>
                <w:rFonts w:ascii="Verdana" w:eastAsia="Times New Roman" w:hAnsi="Verdana" w:cs="Times New Roman"/>
                <w:color w:val="000000"/>
                <w:sz w:val="18"/>
                <w:szCs w:val="18"/>
                <w:lang w:eastAsia="en-IN"/>
              </w:rPr>
            </w:pPr>
            <w:r w:rsidRPr="00A90DC8">
              <w:rPr>
                <w:rFonts w:ascii="Verdana" w:eastAsia="Times New Roman" w:hAnsi="Verdana" w:cs="Times New Roman"/>
                <w:color w:val="000000"/>
                <w:sz w:val="18"/>
                <w:szCs w:val="18"/>
                <w:lang w:eastAsia="en-IN"/>
              </w:rPr>
              <w:t>400</w:t>
            </w:r>
          </w:p>
        </w:tc>
      </w:tr>
    </w:tbl>
    <w:p w14:paraId="1E3E8F78" w14:textId="6EF39AD4" w:rsidR="00A90DC8" w:rsidRDefault="00A90DC8" w:rsidP="00A90DC8"/>
    <w:p w14:paraId="25344919" w14:textId="0A5F79FF" w:rsidR="00A90DC8" w:rsidRDefault="00A90DC8" w:rsidP="00A90DC8">
      <w:r>
        <w:t>Suitable null and alternative hypotheses might be:</w:t>
      </w:r>
    </w:p>
    <w:p w14:paraId="61E5117B" w14:textId="77777777" w:rsidR="00A90DC8" w:rsidRDefault="00A90DC8" w:rsidP="00A90DC8">
      <w:pPr>
        <w:pStyle w:val="ListParagraph"/>
        <w:numPr>
          <w:ilvl w:val="0"/>
          <w:numId w:val="1"/>
        </w:numPr>
      </w:pPr>
      <w:r>
        <w:t>H0: Colour preference is not associated with personality, and</w:t>
      </w:r>
    </w:p>
    <w:p w14:paraId="2BDC8DE0" w14:textId="77777777" w:rsidR="00A90DC8" w:rsidRDefault="00A90DC8" w:rsidP="00A90DC8">
      <w:pPr>
        <w:pStyle w:val="ListParagraph"/>
        <w:numPr>
          <w:ilvl w:val="0"/>
          <w:numId w:val="1"/>
        </w:numPr>
      </w:pPr>
      <w:r>
        <w:t>H1: Colour preference is associated with personality</w:t>
      </w:r>
    </w:p>
    <w:p w14:paraId="473B9D52" w14:textId="77777777" w:rsidR="00A90DC8" w:rsidRDefault="00A90DC8" w:rsidP="00A90DC8">
      <w:r>
        <w:t>To perform a chi-squared test, the number of students expected in each cell of the table if the null hypothesis is true, is calculated.</w:t>
      </w:r>
    </w:p>
    <w:p w14:paraId="2BCD5488" w14:textId="77777777" w:rsidR="00A90DC8" w:rsidRDefault="00A90DC8" w:rsidP="00A90DC8"/>
    <w:p w14:paraId="1287AFF4" w14:textId="41C70F87" w:rsidR="00A90DC8" w:rsidRDefault="00A90DC8" w:rsidP="00A90DC8">
      <w:r>
        <w:t>The expected numbers (under the null hypothesis) in each cell are equal to</w:t>
      </w:r>
    </w:p>
    <w:p w14:paraId="0CAB76CD" w14:textId="54FF82A1" w:rsidR="00A90DC8" w:rsidRPr="00A90DC8" w:rsidRDefault="00A90DC8" w:rsidP="00A90DC8">
      <w:pPr>
        <w:rPr>
          <w:rFonts w:eastAsiaTheme="minorEastAsia"/>
        </w:rPr>
      </w:pPr>
      <m:oMathPara>
        <m:oMath>
          <m:f>
            <m:fPr>
              <m:ctrlPr>
                <w:rPr>
                  <w:rFonts w:ascii="Cambria Math" w:hAnsi="Cambria Math"/>
                  <w:i/>
                </w:rPr>
              </m:ctrlPr>
            </m:fPr>
            <m:num>
              <m:r>
                <w:rPr>
                  <w:rFonts w:ascii="Cambria Math" w:hAnsi="Cambria Math"/>
                </w:rPr>
                <m:t>row total x column total</m:t>
              </m:r>
            </m:num>
            <m:den>
              <m:r>
                <w:rPr>
                  <w:rFonts w:ascii="Cambria Math" w:hAnsi="Cambria Math"/>
                </w:rPr>
                <m:t>grand total</m:t>
              </m:r>
            </m:den>
          </m:f>
        </m:oMath>
      </m:oMathPara>
    </w:p>
    <w:p w14:paraId="69433347" w14:textId="52130DFF" w:rsidR="00A90DC8" w:rsidRDefault="00A90DC8" w:rsidP="00A90DC8">
      <w:pPr>
        <w:rPr>
          <w:rFonts w:eastAsiaTheme="minorEastAsia"/>
        </w:rPr>
      </w:pPr>
    </w:p>
    <w:p w14:paraId="3A5D7288" w14:textId="77777777" w:rsidR="00A90DC8" w:rsidRDefault="00A90DC8" w:rsidP="00A90DC8">
      <w:proofErr w:type="gramStart"/>
      <w:r>
        <w:t>Thus</w:t>
      </w:r>
      <w:proofErr w:type="gramEnd"/>
      <w:r>
        <w:t xml:space="preserve"> for the introvert/red cell the expected number is</w:t>
      </w:r>
    </w:p>
    <w:p w14:paraId="7A8D0275" w14:textId="6EF96E13" w:rsidR="00A90DC8" w:rsidRPr="004250D2" w:rsidRDefault="00A90DC8" w:rsidP="004250D2">
      <w:pPr>
        <w:jc w:val="cente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100</m:t>
            </m:r>
            <m:r>
              <w:rPr>
                <w:rFonts w:ascii="Cambria Math" w:hAnsi="Cambria Math"/>
                <w:sz w:val="28"/>
                <w:szCs w:val="28"/>
              </w:rPr>
              <m:t xml:space="preserve"> x </m:t>
            </m:r>
            <m:r>
              <w:rPr>
                <w:rFonts w:ascii="Cambria Math" w:hAnsi="Cambria Math"/>
                <w:sz w:val="28"/>
                <w:szCs w:val="28"/>
              </w:rPr>
              <m:t xml:space="preserve">200 </m:t>
            </m:r>
          </m:num>
          <m:den>
            <m:r>
              <w:rPr>
                <w:rFonts w:ascii="Cambria Math" w:hAnsi="Cambria Math"/>
                <w:sz w:val="28"/>
                <w:szCs w:val="28"/>
              </w:rPr>
              <m:t>400</m:t>
            </m:r>
          </m:den>
        </m:f>
      </m:oMath>
      <w:r w:rsidRPr="004250D2">
        <w:rPr>
          <w:rFonts w:eastAsiaTheme="minorEastAsia"/>
          <w:sz w:val="28"/>
          <w:szCs w:val="28"/>
        </w:rPr>
        <w:t xml:space="preserve"> = </w:t>
      </w:r>
      <w:r w:rsidR="004250D2" w:rsidRPr="004250D2">
        <w:rPr>
          <w:rFonts w:eastAsiaTheme="minorEastAsia"/>
          <w:sz w:val="28"/>
          <w:szCs w:val="28"/>
        </w:rPr>
        <w:t>50</w:t>
      </w:r>
    </w:p>
    <w:p w14:paraId="356EB13C" w14:textId="77777777" w:rsidR="00A90DC8" w:rsidRDefault="00A90DC8" w:rsidP="00A90DC8"/>
    <w:p w14:paraId="72920B02" w14:textId="2837EA33" w:rsidR="00A90DC8" w:rsidRDefault="00A90DC8" w:rsidP="00A90DC8">
      <w:r>
        <w:t>To calculate the chi-squared (</w:t>
      </w:r>
      <w:r w:rsidR="004250D2">
        <w:t xml:space="preserve">chi </w:t>
      </w:r>
      <w:r>
        <w:t>2) statistic the value of</w:t>
      </w:r>
    </w:p>
    <w:p w14:paraId="6B93DC41" w14:textId="1EAD4B1F" w:rsidR="004250D2" w:rsidRPr="004250D2" w:rsidRDefault="004250D2" w:rsidP="004250D2">
      <w:pPr>
        <w:rPr>
          <w:rFonts w:eastAsiaTheme="minorEastAsia"/>
        </w:rPr>
      </w:pPr>
      <m:oMathPara>
        <m:oMathParaPr>
          <m:jc m:val="center"/>
        </m:oMathParaPr>
        <m:oMath>
          <m:f>
            <m:fPr>
              <m:ctrlPr>
                <w:rPr>
                  <w:rFonts w:ascii="Cambria Math" w:hAnsi="Cambria Math"/>
                  <w:i/>
                </w:rPr>
              </m:ctrlPr>
            </m:fPr>
            <m:num>
              <m:r>
                <w:rPr>
                  <w:rFonts w:ascii="Cambria Math" w:hAnsi="Cambria Math"/>
                </w:rPr>
                <m:t>(observed frequency-</m:t>
              </m:r>
              <m:r>
                <w:rPr>
                  <w:rFonts w:ascii="Cambria Math" w:hAnsi="Cambria Math"/>
                </w:rPr>
                <m:t xml:space="preserve"> </m:t>
              </m:r>
              <m:r>
                <w:rPr>
                  <w:rFonts w:ascii="Cambria Math" w:hAnsi="Cambria Math"/>
                </w:rPr>
                <m:t>expected frequency)^2</m:t>
              </m:r>
            </m:num>
            <m:den>
              <m:r>
                <w:rPr>
                  <w:rFonts w:ascii="Cambria Math" w:hAnsi="Cambria Math"/>
                </w:rPr>
                <m:t>expected frequency</m:t>
              </m:r>
            </m:den>
          </m:f>
        </m:oMath>
      </m:oMathPara>
    </w:p>
    <w:p w14:paraId="49621493" w14:textId="77777777" w:rsidR="00A90DC8" w:rsidRDefault="00A90DC8" w:rsidP="00A90DC8">
      <w:r>
        <w:t>needs to be calculated for each cell in the table. For the introvert/red cell this is</w:t>
      </w:r>
    </w:p>
    <w:p w14:paraId="74D55611" w14:textId="77777777" w:rsidR="004250D2" w:rsidRPr="004250D2" w:rsidRDefault="004250D2" w:rsidP="004250D2">
      <w:pPr>
        <w:jc w:val="center"/>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(20- 50)^2</m:t>
            </m:r>
          </m:num>
          <m:den>
            <m:r>
              <w:rPr>
                <w:rFonts w:ascii="Cambria Math" w:hAnsi="Cambria Math"/>
                <w:sz w:val="24"/>
                <w:szCs w:val="24"/>
              </w:rPr>
              <m:t>50</m:t>
            </m:r>
          </m:den>
        </m:f>
      </m:oMath>
      <w:r w:rsidRPr="004250D2">
        <w:rPr>
          <w:rFonts w:eastAsiaTheme="minorEastAsia"/>
          <w:sz w:val="24"/>
          <w:szCs w:val="24"/>
        </w:rPr>
        <w:t xml:space="preserve"> = 18.00</w:t>
      </w:r>
    </w:p>
    <w:p w14:paraId="400CDC5C" w14:textId="051CAE9E" w:rsidR="00A90DC8" w:rsidRDefault="00A90DC8" w:rsidP="00A90DC8">
      <w:r>
        <w:t>The chi-square statistic is calculated to be total of these values</w:t>
      </w:r>
    </w:p>
    <w:p w14:paraId="386397A0" w14:textId="5FBC9FC1" w:rsidR="004250D2" w:rsidRDefault="004250D2" w:rsidP="00A90DC8"/>
    <w:p w14:paraId="624985A7" w14:textId="39995001" w:rsidR="004250D2" w:rsidRDefault="004250D2" w:rsidP="00A90DC8"/>
    <w:tbl>
      <w:tblPr>
        <w:tblStyle w:val="TableGrid"/>
        <w:tblW w:w="5000" w:type="pct"/>
        <w:tblLook w:val="04A0" w:firstRow="1" w:lastRow="0" w:firstColumn="1" w:lastColumn="0" w:noHBand="0" w:noVBand="1"/>
      </w:tblPr>
      <w:tblGrid>
        <w:gridCol w:w="2344"/>
        <w:gridCol w:w="992"/>
        <w:gridCol w:w="1172"/>
        <w:gridCol w:w="1262"/>
        <w:gridCol w:w="1082"/>
        <w:gridCol w:w="2164"/>
      </w:tblGrid>
      <w:tr w:rsidR="004250D2" w:rsidRPr="004250D2" w14:paraId="7A8D1EA3" w14:textId="77777777" w:rsidTr="004250D2">
        <w:tc>
          <w:tcPr>
            <w:tcW w:w="1300" w:type="pct"/>
            <w:hideMark/>
          </w:tcPr>
          <w:p w14:paraId="33687805"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000000"/>
                <w:sz w:val="18"/>
                <w:szCs w:val="18"/>
                <w:lang w:eastAsia="en-IN"/>
              </w:rPr>
              <w:t>(Expected counts)</w:t>
            </w:r>
          </w:p>
        </w:tc>
        <w:tc>
          <w:tcPr>
            <w:tcW w:w="3700" w:type="pct"/>
            <w:gridSpan w:val="5"/>
            <w:hideMark/>
          </w:tcPr>
          <w:p w14:paraId="49D13939"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000000"/>
                <w:sz w:val="18"/>
                <w:szCs w:val="18"/>
                <w:lang w:eastAsia="en-IN"/>
              </w:rPr>
              <w:t>Colours</w:t>
            </w:r>
          </w:p>
        </w:tc>
      </w:tr>
      <w:tr w:rsidR="004250D2" w:rsidRPr="004250D2" w14:paraId="13A2585E" w14:textId="77777777" w:rsidTr="004250D2">
        <w:tc>
          <w:tcPr>
            <w:tcW w:w="1300" w:type="pct"/>
            <w:hideMark/>
          </w:tcPr>
          <w:p w14:paraId="12DD58BD"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p>
        </w:tc>
        <w:tc>
          <w:tcPr>
            <w:tcW w:w="550" w:type="pct"/>
            <w:hideMark/>
          </w:tcPr>
          <w:p w14:paraId="50A21883"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FF0000"/>
                <w:sz w:val="18"/>
                <w:szCs w:val="18"/>
                <w:lang w:eastAsia="en-IN"/>
              </w:rPr>
              <w:t>Red</w:t>
            </w:r>
          </w:p>
        </w:tc>
        <w:tc>
          <w:tcPr>
            <w:tcW w:w="650" w:type="pct"/>
            <w:hideMark/>
          </w:tcPr>
          <w:p w14:paraId="759328DC"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FFCC33"/>
                <w:sz w:val="18"/>
                <w:szCs w:val="18"/>
                <w:lang w:eastAsia="en-IN"/>
              </w:rPr>
              <w:t>Yellow</w:t>
            </w:r>
          </w:p>
        </w:tc>
        <w:tc>
          <w:tcPr>
            <w:tcW w:w="700" w:type="pct"/>
            <w:hideMark/>
          </w:tcPr>
          <w:p w14:paraId="299386DF"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009900"/>
                <w:sz w:val="18"/>
                <w:szCs w:val="18"/>
                <w:lang w:eastAsia="en-IN"/>
              </w:rPr>
              <w:t>Green</w:t>
            </w:r>
          </w:p>
        </w:tc>
        <w:tc>
          <w:tcPr>
            <w:tcW w:w="600" w:type="pct"/>
            <w:hideMark/>
          </w:tcPr>
          <w:p w14:paraId="1BA9D1BC"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0000FF"/>
                <w:sz w:val="18"/>
                <w:szCs w:val="18"/>
                <w:lang w:eastAsia="en-IN"/>
              </w:rPr>
              <w:t>Blue</w:t>
            </w:r>
          </w:p>
        </w:tc>
        <w:tc>
          <w:tcPr>
            <w:tcW w:w="1200" w:type="pct"/>
            <w:hideMark/>
          </w:tcPr>
          <w:p w14:paraId="5CDFE007" w14:textId="77777777" w:rsidR="004250D2" w:rsidRPr="004250D2" w:rsidRDefault="004250D2" w:rsidP="004250D2">
            <w:pPr>
              <w:spacing w:line="234" w:lineRule="atLeast"/>
              <w:jc w:val="center"/>
              <w:rPr>
                <w:rFonts w:ascii="Verdana" w:eastAsia="Times New Roman" w:hAnsi="Verdana" w:cs="Times New Roman"/>
                <w:b/>
                <w:bCs/>
                <w:color w:val="000000"/>
                <w:sz w:val="18"/>
                <w:szCs w:val="18"/>
                <w:lang w:eastAsia="en-IN"/>
              </w:rPr>
            </w:pPr>
            <w:r w:rsidRPr="004250D2">
              <w:rPr>
                <w:rFonts w:ascii="Verdana" w:eastAsia="Times New Roman" w:hAnsi="Verdana" w:cs="Times New Roman"/>
                <w:b/>
                <w:bCs/>
                <w:color w:val="000000"/>
                <w:sz w:val="18"/>
                <w:szCs w:val="18"/>
                <w:lang w:eastAsia="en-IN"/>
              </w:rPr>
              <w:t>Totals</w:t>
            </w:r>
          </w:p>
        </w:tc>
      </w:tr>
      <w:tr w:rsidR="004250D2" w:rsidRPr="004250D2" w14:paraId="4BAA4EFD" w14:textId="77777777" w:rsidTr="004250D2">
        <w:tc>
          <w:tcPr>
            <w:tcW w:w="1300" w:type="pct"/>
            <w:hideMark/>
          </w:tcPr>
          <w:p w14:paraId="5624D03C" w14:textId="77777777" w:rsidR="004250D2" w:rsidRPr="004250D2" w:rsidRDefault="004250D2" w:rsidP="004250D2">
            <w:pPr>
              <w:spacing w:line="234" w:lineRule="atLeast"/>
              <w:rPr>
                <w:rFonts w:ascii="Verdana" w:eastAsia="Times New Roman" w:hAnsi="Verdana" w:cs="Times New Roman"/>
                <w:color w:val="000000"/>
                <w:sz w:val="18"/>
                <w:szCs w:val="18"/>
                <w:lang w:eastAsia="en-IN"/>
              </w:rPr>
            </w:pPr>
            <w:r w:rsidRPr="004250D2">
              <w:rPr>
                <w:rFonts w:ascii="Verdana" w:eastAsia="Times New Roman" w:hAnsi="Verdana" w:cs="Times New Roman"/>
                <w:b/>
                <w:bCs/>
                <w:color w:val="000000"/>
                <w:sz w:val="18"/>
                <w:szCs w:val="18"/>
                <w:lang w:eastAsia="en-IN"/>
              </w:rPr>
              <w:t>Introvert personality</w:t>
            </w:r>
          </w:p>
        </w:tc>
        <w:tc>
          <w:tcPr>
            <w:tcW w:w="550" w:type="pct"/>
            <w:hideMark/>
          </w:tcPr>
          <w:p w14:paraId="5D556F94"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  50</w:t>
            </w:r>
          </w:p>
        </w:tc>
        <w:tc>
          <w:tcPr>
            <w:tcW w:w="650" w:type="pct"/>
            <w:hideMark/>
          </w:tcPr>
          <w:p w14:paraId="31A65C2E"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10</w:t>
            </w:r>
          </w:p>
        </w:tc>
        <w:tc>
          <w:tcPr>
            <w:tcW w:w="700" w:type="pct"/>
            <w:hideMark/>
          </w:tcPr>
          <w:p w14:paraId="562B1B43"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20</w:t>
            </w:r>
          </w:p>
        </w:tc>
        <w:tc>
          <w:tcPr>
            <w:tcW w:w="600" w:type="pct"/>
            <w:hideMark/>
          </w:tcPr>
          <w:p w14:paraId="4EC1CF47"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20</w:t>
            </w:r>
          </w:p>
        </w:tc>
        <w:tc>
          <w:tcPr>
            <w:tcW w:w="1200" w:type="pct"/>
            <w:hideMark/>
          </w:tcPr>
          <w:p w14:paraId="7C39ACE2"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100</w:t>
            </w:r>
          </w:p>
        </w:tc>
      </w:tr>
      <w:tr w:rsidR="004250D2" w:rsidRPr="004250D2" w14:paraId="7F88A890" w14:textId="77777777" w:rsidTr="004250D2">
        <w:tc>
          <w:tcPr>
            <w:tcW w:w="1300" w:type="pct"/>
            <w:hideMark/>
          </w:tcPr>
          <w:p w14:paraId="5FA52789" w14:textId="77777777" w:rsidR="004250D2" w:rsidRPr="004250D2" w:rsidRDefault="004250D2" w:rsidP="004250D2">
            <w:pPr>
              <w:spacing w:line="234" w:lineRule="atLeast"/>
              <w:rPr>
                <w:rFonts w:ascii="Verdana" w:eastAsia="Times New Roman" w:hAnsi="Verdana" w:cs="Times New Roman"/>
                <w:color w:val="000000"/>
                <w:sz w:val="18"/>
                <w:szCs w:val="18"/>
                <w:lang w:eastAsia="en-IN"/>
              </w:rPr>
            </w:pPr>
            <w:r w:rsidRPr="004250D2">
              <w:rPr>
                <w:rFonts w:ascii="Verdana" w:eastAsia="Times New Roman" w:hAnsi="Verdana" w:cs="Times New Roman"/>
                <w:b/>
                <w:bCs/>
                <w:color w:val="000000"/>
                <w:sz w:val="18"/>
                <w:szCs w:val="18"/>
                <w:lang w:eastAsia="en-IN"/>
              </w:rPr>
              <w:t>Extrovert personality</w:t>
            </w:r>
          </w:p>
        </w:tc>
        <w:tc>
          <w:tcPr>
            <w:tcW w:w="550" w:type="pct"/>
            <w:hideMark/>
          </w:tcPr>
          <w:p w14:paraId="5DEA94A0"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150</w:t>
            </w:r>
          </w:p>
        </w:tc>
        <w:tc>
          <w:tcPr>
            <w:tcW w:w="650" w:type="pct"/>
            <w:hideMark/>
          </w:tcPr>
          <w:p w14:paraId="0B54A082"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30</w:t>
            </w:r>
          </w:p>
        </w:tc>
        <w:tc>
          <w:tcPr>
            <w:tcW w:w="700" w:type="pct"/>
            <w:hideMark/>
          </w:tcPr>
          <w:p w14:paraId="489E61A9"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60</w:t>
            </w:r>
          </w:p>
        </w:tc>
        <w:tc>
          <w:tcPr>
            <w:tcW w:w="600" w:type="pct"/>
            <w:hideMark/>
          </w:tcPr>
          <w:p w14:paraId="7F156057"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60</w:t>
            </w:r>
          </w:p>
        </w:tc>
        <w:tc>
          <w:tcPr>
            <w:tcW w:w="1200" w:type="pct"/>
            <w:hideMark/>
          </w:tcPr>
          <w:p w14:paraId="721DE289"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300</w:t>
            </w:r>
          </w:p>
        </w:tc>
      </w:tr>
      <w:tr w:rsidR="004250D2" w:rsidRPr="004250D2" w14:paraId="6F186288" w14:textId="77777777" w:rsidTr="004250D2">
        <w:tc>
          <w:tcPr>
            <w:tcW w:w="1300" w:type="pct"/>
            <w:hideMark/>
          </w:tcPr>
          <w:p w14:paraId="38B793D3" w14:textId="77777777" w:rsidR="004250D2" w:rsidRPr="004250D2" w:rsidRDefault="004250D2" w:rsidP="004250D2">
            <w:pPr>
              <w:spacing w:line="234" w:lineRule="atLeast"/>
              <w:rPr>
                <w:rFonts w:ascii="Verdana" w:eastAsia="Times New Roman" w:hAnsi="Verdana" w:cs="Times New Roman"/>
                <w:color w:val="000000"/>
                <w:sz w:val="18"/>
                <w:szCs w:val="18"/>
                <w:lang w:eastAsia="en-IN"/>
              </w:rPr>
            </w:pPr>
            <w:r w:rsidRPr="004250D2">
              <w:rPr>
                <w:rFonts w:ascii="Verdana" w:eastAsia="Times New Roman" w:hAnsi="Verdana" w:cs="Times New Roman"/>
                <w:b/>
                <w:bCs/>
                <w:color w:val="000000"/>
                <w:sz w:val="18"/>
                <w:szCs w:val="18"/>
                <w:lang w:eastAsia="en-IN"/>
              </w:rPr>
              <w:t>Totals</w:t>
            </w:r>
          </w:p>
        </w:tc>
        <w:tc>
          <w:tcPr>
            <w:tcW w:w="550" w:type="pct"/>
            <w:hideMark/>
          </w:tcPr>
          <w:p w14:paraId="75AED4B3"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200</w:t>
            </w:r>
          </w:p>
        </w:tc>
        <w:tc>
          <w:tcPr>
            <w:tcW w:w="650" w:type="pct"/>
            <w:hideMark/>
          </w:tcPr>
          <w:p w14:paraId="4F22C911"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40</w:t>
            </w:r>
          </w:p>
        </w:tc>
        <w:tc>
          <w:tcPr>
            <w:tcW w:w="700" w:type="pct"/>
            <w:hideMark/>
          </w:tcPr>
          <w:p w14:paraId="04887CB4"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80</w:t>
            </w:r>
          </w:p>
        </w:tc>
        <w:tc>
          <w:tcPr>
            <w:tcW w:w="600" w:type="pct"/>
            <w:hideMark/>
          </w:tcPr>
          <w:p w14:paraId="0324AB9C"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80</w:t>
            </w:r>
          </w:p>
        </w:tc>
        <w:tc>
          <w:tcPr>
            <w:tcW w:w="1200" w:type="pct"/>
            <w:hideMark/>
          </w:tcPr>
          <w:p w14:paraId="30D82536" w14:textId="77777777" w:rsidR="004250D2" w:rsidRPr="004250D2" w:rsidRDefault="004250D2" w:rsidP="004250D2">
            <w:pPr>
              <w:spacing w:line="234" w:lineRule="atLeast"/>
              <w:jc w:val="center"/>
              <w:rPr>
                <w:rFonts w:ascii="Verdana" w:eastAsia="Times New Roman" w:hAnsi="Verdana" w:cs="Times New Roman"/>
                <w:color w:val="000000"/>
                <w:sz w:val="18"/>
                <w:szCs w:val="18"/>
                <w:lang w:eastAsia="en-IN"/>
              </w:rPr>
            </w:pPr>
            <w:r w:rsidRPr="004250D2">
              <w:rPr>
                <w:rFonts w:ascii="Verdana" w:eastAsia="Times New Roman" w:hAnsi="Verdana" w:cs="Times New Roman"/>
                <w:color w:val="000000"/>
                <w:sz w:val="18"/>
                <w:szCs w:val="18"/>
                <w:lang w:eastAsia="en-IN"/>
              </w:rPr>
              <w:t>400</w:t>
            </w:r>
          </w:p>
        </w:tc>
      </w:tr>
    </w:tbl>
    <w:p w14:paraId="499F0543" w14:textId="1588EB0D" w:rsidR="004250D2" w:rsidRDefault="004250D2" w:rsidP="00A90DC8"/>
    <w:p w14:paraId="060E764B" w14:textId="77777777" w:rsidR="004250D2" w:rsidRDefault="004250D2" w:rsidP="004250D2">
      <w:r>
        <w:t xml:space="preserve">From these expected and the observed </w:t>
      </w:r>
      <w:proofErr w:type="gramStart"/>
      <w:r>
        <w:t>values</w:t>
      </w:r>
      <w:proofErr w:type="gramEnd"/>
      <w:r>
        <w:t xml:space="preserve"> the chi-squared test-statistic is computed, and the resulting p-value is examined.</w:t>
      </w:r>
    </w:p>
    <w:p w14:paraId="73DCCAD3" w14:textId="77777777" w:rsidR="004250D2" w:rsidRDefault="004250D2" w:rsidP="004250D2"/>
    <w:p w14:paraId="785DE79A" w14:textId="77777777" w:rsidR="004250D2" w:rsidRDefault="004250D2" w:rsidP="004250D2">
      <w:r>
        <w:t>Computer Output</w:t>
      </w:r>
    </w:p>
    <w:p w14:paraId="56FAEC8A" w14:textId="77777777" w:rsidR="004250D2" w:rsidRDefault="004250D2" w:rsidP="004250D2">
      <w:r>
        <w:t>Chi-squared test in SPSS</w:t>
      </w:r>
    </w:p>
    <w:p w14:paraId="11F0FEE1" w14:textId="77777777" w:rsidR="004250D2" w:rsidRDefault="004250D2" w:rsidP="004250D2">
      <w:r>
        <w:t>Data should be entered in 2 columns, then select</w:t>
      </w:r>
    </w:p>
    <w:p w14:paraId="656EB841" w14:textId="775D68EA" w:rsidR="004250D2" w:rsidRDefault="004250D2" w:rsidP="004250D2">
      <w:r>
        <w:t>Analyse</w:t>
      </w:r>
      <w:r>
        <w:t xml:space="preserve"> &gt;Descriptive Statistics&gt;Crosstabs</w:t>
      </w:r>
    </w:p>
    <w:p w14:paraId="7B772DC7" w14:textId="526F326F" w:rsidR="004250D2" w:rsidRDefault="004250D2" w:rsidP="004250D2">
      <w:r>
        <w:t>SPSS can only be used for raw data</w:t>
      </w:r>
    </w:p>
    <w:p w14:paraId="40AE1E13" w14:textId="558ECF18" w:rsidR="004250D2" w:rsidRDefault="004250D2" w:rsidP="004250D2">
      <w:r>
        <w:t>Some choices need to be made from the Statistics and Cells buttons in the dialogue box, to get the chi-squared test results, and to get the expected frequencies, as shown in the output below. Initially, only the 'Pearson Chi-Square' line needs to be investigated.</w:t>
      </w:r>
    </w:p>
    <w:p w14:paraId="62ABAFBF" w14:textId="38B523BE" w:rsidR="004250D2" w:rsidRDefault="004250D2" w:rsidP="004250D2">
      <w:pPr>
        <w:jc w:val="center"/>
      </w:pPr>
      <w:r>
        <w:rPr>
          <w:noProof/>
        </w:rPr>
        <w:drawing>
          <wp:inline distT="0" distB="0" distL="0" distR="0" wp14:anchorId="2426211D" wp14:editId="44DEF6F6">
            <wp:extent cx="3619500" cy="3658842"/>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931" t="13000" r="35298" b="13728"/>
                    <a:stretch/>
                  </pic:blipFill>
                  <pic:spPr bwMode="auto">
                    <a:xfrm>
                      <a:off x="0" y="0"/>
                      <a:ext cx="3633992" cy="36734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0B09AA" w14:textId="77777777" w:rsidR="004250D2" w:rsidRDefault="004250D2" w:rsidP="004250D2">
      <w:r>
        <w:t>Note: The p-value is printed as .000</w:t>
      </w:r>
    </w:p>
    <w:p w14:paraId="407E87AA" w14:textId="77777777" w:rsidR="004250D2" w:rsidRDefault="004250D2" w:rsidP="004250D2">
      <w:r>
        <w:lastRenderedPageBreak/>
        <w:t>This should be interpreted as p&lt; 0.001, and not be taken as exactly 0</w:t>
      </w:r>
    </w:p>
    <w:p w14:paraId="5127547B" w14:textId="77777777" w:rsidR="004250D2" w:rsidRDefault="004250D2" w:rsidP="004250D2"/>
    <w:p w14:paraId="0899F0C4" w14:textId="519EB1C1" w:rsidR="004250D2" w:rsidRDefault="004250D2" w:rsidP="004250D2">
      <w:r>
        <w:t>Results</w:t>
      </w:r>
    </w:p>
    <w:p w14:paraId="315C4589" w14:textId="787D7C59" w:rsidR="004250D2" w:rsidRDefault="004250D2" w:rsidP="004250D2">
      <w:r>
        <w:t>The chi-squared test statistic is 71.20 with an associated p &lt; 0.001</w:t>
      </w:r>
    </w:p>
    <w:p w14:paraId="45ABE0BE" w14:textId="01184804" w:rsidR="004250D2" w:rsidRDefault="004250D2" w:rsidP="004250D2">
      <w:r>
        <w:t>Note: .000 should not be interpreted as exactly zero, as in the computer print-out.</w:t>
      </w:r>
    </w:p>
    <w:p w14:paraId="18290AD7" w14:textId="06857EA9" w:rsidR="004250D2" w:rsidRDefault="004250D2" w:rsidP="004250D2">
      <w:r>
        <w:t xml:space="preserve">The null hypothesis is rejected, since p &lt; 0.001, and a conclusion is made that colour preference is associated with personality. Examining the pattern of </w:t>
      </w:r>
      <w:r>
        <w:t>numbers,</w:t>
      </w:r>
      <w:r>
        <w:t xml:space="preserve"> it is noted that more introverts prefer blue than expected and less preferred red. The extroverts tend to favour red more than blue.</w:t>
      </w:r>
    </w:p>
    <w:p w14:paraId="4A58E080" w14:textId="4EA976CD" w:rsidR="00CF6DE9" w:rsidRDefault="00CF6DE9" w:rsidP="004250D2"/>
    <w:p w14:paraId="563F6A51" w14:textId="59DE8914" w:rsidR="00CF6DE9" w:rsidRDefault="00CF6DE9" w:rsidP="004250D2"/>
    <w:p w14:paraId="493DB46F" w14:textId="5F3FDCF1" w:rsidR="00CF6DE9" w:rsidRDefault="00CF6DE9" w:rsidP="004250D2"/>
    <w:p w14:paraId="300BE27E" w14:textId="52FCC68D" w:rsidR="00CF6DE9" w:rsidRDefault="00CF6DE9" w:rsidP="004250D2"/>
    <w:p w14:paraId="4659F3B4" w14:textId="03E70A20" w:rsidR="00CF6DE9" w:rsidRDefault="00CF6DE9" w:rsidP="004250D2"/>
    <w:p w14:paraId="517C16E9" w14:textId="2087C5B5" w:rsidR="00CF6DE9" w:rsidRDefault="00CF6DE9" w:rsidP="004250D2"/>
    <w:p w14:paraId="13B87B29" w14:textId="27599589" w:rsidR="00CF6DE9" w:rsidRDefault="00CF6DE9" w:rsidP="004250D2"/>
    <w:p w14:paraId="32CA60BE" w14:textId="18EE26CD" w:rsidR="00CF6DE9" w:rsidRDefault="00CF6DE9" w:rsidP="004250D2"/>
    <w:p w14:paraId="03534EC8" w14:textId="2E020CFF" w:rsidR="00CF6DE9" w:rsidRDefault="00CF6DE9" w:rsidP="004250D2"/>
    <w:p w14:paraId="1FB97147" w14:textId="283B64B8" w:rsidR="00CF6DE9" w:rsidRDefault="00CF6DE9" w:rsidP="004250D2"/>
    <w:p w14:paraId="0993BBF7" w14:textId="039EB366" w:rsidR="00CF6DE9" w:rsidRDefault="00CF6DE9" w:rsidP="004250D2"/>
    <w:p w14:paraId="7A54FA29" w14:textId="290DFA3F" w:rsidR="00CF6DE9" w:rsidRDefault="00CF6DE9" w:rsidP="004250D2"/>
    <w:p w14:paraId="18460666" w14:textId="517043C8" w:rsidR="00CF6DE9" w:rsidRDefault="00CF6DE9" w:rsidP="004250D2"/>
    <w:p w14:paraId="5AE5297E" w14:textId="2475BED0" w:rsidR="00CF6DE9" w:rsidRDefault="00CF6DE9" w:rsidP="004250D2"/>
    <w:p w14:paraId="5425E496" w14:textId="4CBF4315" w:rsidR="00CF6DE9" w:rsidRDefault="00CF6DE9" w:rsidP="004250D2"/>
    <w:p w14:paraId="607D4861" w14:textId="414EA394" w:rsidR="00CF6DE9" w:rsidRDefault="00CF6DE9" w:rsidP="004250D2"/>
    <w:p w14:paraId="00E645A7" w14:textId="1D0AC5D4" w:rsidR="00CF6DE9" w:rsidRDefault="00CF6DE9" w:rsidP="004250D2"/>
    <w:p w14:paraId="4154054C" w14:textId="4F5C0B30" w:rsidR="00CF6DE9" w:rsidRDefault="00CF6DE9" w:rsidP="004250D2"/>
    <w:p w14:paraId="1926190A" w14:textId="659B5DFC" w:rsidR="00CF6DE9" w:rsidRDefault="00CF6DE9" w:rsidP="004250D2"/>
    <w:p w14:paraId="14718615" w14:textId="62319EEE" w:rsidR="00CF6DE9" w:rsidRDefault="00CF6DE9" w:rsidP="004250D2"/>
    <w:p w14:paraId="24AAFF5B" w14:textId="4F13194E" w:rsidR="00CF6DE9" w:rsidRDefault="00CF6DE9" w:rsidP="004250D2"/>
    <w:p w14:paraId="2ABE979C" w14:textId="6CCB0014" w:rsidR="00CF6DE9" w:rsidRDefault="00CF6DE9" w:rsidP="004250D2"/>
    <w:p w14:paraId="42CEF940" w14:textId="193CDB01" w:rsidR="00CF6DE9" w:rsidRDefault="00CF6DE9" w:rsidP="004250D2"/>
    <w:p w14:paraId="4EAA652B" w14:textId="79F7F81C" w:rsidR="00CF6DE9" w:rsidRDefault="00CF6DE9" w:rsidP="004250D2"/>
    <w:p w14:paraId="077C3834" w14:textId="7862982B" w:rsidR="00CF6DE9" w:rsidRDefault="00CF6DE9" w:rsidP="00CF6DE9">
      <w:pPr>
        <w:rPr>
          <w:b/>
          <w:bCs/>
        </w:rPr>
      </w:pPr>
      <w:r w:rsidRPr="00CF6DE9">
        <w:rPr>
          <w:b/>
          <w:bCs/>
        </w:rPr>
        <w:lastRenderedPageBreak/>
        <w:t>What is entropy?</w:t>
      </w:r>
    </w:p>
    <w:p w14:paraId="7974AE3E" w14:textId="6B5DD40D" w:rsidR="00CF6DE9" w:rsidRPr="00CF6DE9" w:rsidRDefault="00CF6DE9" w:rsidP="00CF6DE9">
      <w:pPr>
        <w:rPr>
          <w:b/>
          <w:bCs/>
        </w:rPr>
      </w:pPr>
      <w:r>
        <w:rPr>
          <w:b/>
          <w:bCs/>
        </w:rPr>
        <w:t xml:space="preserve">It </w:t>
      </w:r>
      <w:r w:rsidRPr="00CF6DE9">
        <w:rPr>
          <w:b/>
          <w:bCs/>
        </w:rPr>
        <w:t>is a measure of the randomness in the information being processed. The higher the entropy, the harder it is to draw any conclusions from that information.</w:t>
      </w:r>
    </w:p>
    <w:p w14:paraId="38F6540A" w14:textId="7DFDAA53" w:rsidR="00CF6DE9" w:rsidRDefault="00CF6DE9" w:rsidP="00CF6DE9">
      <w:r>
        <w:t>Probability Distribution Considering a categorical variable as a</w:t>
      </w:r>
      <w:r>
        <w:t xml:space="preserve"> </w:t>
      </w:r>
      <w:r>
        <w:t>discrete random variable X, the probability mass function p(x) defines the probability that X is exactly equal to a categorical value,</w:t>
      </w:r>
      <w:r>
        <w:t xml:space="preserve"> </w:t>
      </w:r>
      <w:r>
        <w:t>x. The functions for all possible categorical values thus define the</w:t>
      </w:r>
      <w:r>
        <w:t xml:space="preserve"> </w:t>
      </w:r>
      <w:r>
        <w:t>frequency distribution of all the data records within this dimension:</w:t>
      </w:r>
    </w:p>
    <w:p w14:paraId="3484F08F" w14:textId="480A023B" w:rsidR="00CF6DE9" w:rsidRPr="004250D2" w:rsidRDefault="00CF6DE9" w:rsidP="00CF6DE9">
      <w:pPr>
        <w:jc w:val="cente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count(x)</m:t>
            </m:r>
            <m:r>
              <w:rPr>
                <w:rFonts w:ascii="Cambria Math" w:hAnsi="Cambria Math"/>
                <w:sz w:val="28"/>
                <w:szCs w:val="28"/>
              </w:rPr>
              <m:t xml:space="preserve"> </m:t>
            </m:r>
          </m:num>
          <m:den>
            <m:r>
              <w:rPr>
                <w:rFonts w:ascii="Cambria Math" w:hAnsi="Cambria Math"/>
                <w:sz w:val="28"/>
                <w:szCs w:val="28"/>
              </w:rPr>
              <m:t>count(X)</m:t>
            </m:r>
          </m:den>
        </m:f>
      </m:oMath>
      <w:r w:rsidRPr="004250D2">
        <w:rPr>
          <w:rFonts w:eastAsiaTheme="minorEastAsia"/>
          <w:sz w:val="28"/>
          <w:szCs w:val="28"/>
        </w:rPr>
        <w:t xml:space="preserve"> = </w:t>
      </w:r>
      <w:r>
        <w:rPr>
          <w:rFonts w:eastAsiaTheme="minorEastAsia"/>
          <w:sz w:val="28"/>
          <w:szCs w:val="28"/>
        </w:rPr>
        <w:t>p(x)</w:t>
      </w:r>
    </w:p>
    <w:p w14:paraId="4C98A69B" w14:textId="47F0D5E0" w:rsidR="00CF6DE9" w:rsidRDefault="00CF6DE9" w:rsidP="00CF6DE9">
      <w:r>
        <w:t>where count(x) is the number of records has the value x and</w:t>
      </w:r>
      <w:r>
        <w:t xml:space="preserve"> </w:t>
      </w:r>
      <w:r>
        <w:t>count(X) is the number of all records of X.</w:t>
      </w:r>
      <w:r>
        <w:t xml:space="preserve"> </w:t>
      </w:r>
      <w:r>
        <w:t>Entropy The entropy is computed as</w:t>
      </w:r>
      <w:r>
        <w:cr/>
      </w:r>
    </w:p>
    <w:p w14:paraId="7D49BDF9" w14:textId="18A42348" w:rsidR="00CF6DE9" w:rsidRDefault="00CF6DE9" w:rsidP="00CF6DE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logp(x)</m:t>
              </m:r>
            </m:e>
          </m:nary>
        </m:oMath>
      </m:oMathPara>
    </w:p>
    <w:p w14:paraId="4850E7D5" w14:textId="5006879A" w:rsidR="00CF6DE9" w:rsidRDefault="00CF6DE9" w:rsidP="00CF6DE9">
      <w:r>
        <w:t>which provides a measure of uncertainty (in the context of information theory) of X. It provides information about the variation, or</w:t>
      </w:r>
      <w:r>
        <w:t xml:space="preserve"> </w:t>
      </w:r>
      <w:r>
        <w:t>diversity, of the information contained in one data dimension.</w:t>
      </w:r>
      <w:r>
        <w:t xml:space="preserve"> </w:t>
      </w:r>
      <w:r>
        <w:t>Joint Entropy Joint entropy is defined over two variables X and Y</w:t>
      </w:r>
      <w:r>
        <w:t xml:space="preserve"> </w:t>
      </w:r>
      <w:r>
        <w:t>as</w:t>
      </w:r>
    </w:p>
    <w:p w14:paraId="258CF783" w14:textId="4ECDA3D2" w:rsidR="00CF6DE9" w:rsidRDefault="00CF6DE9" w:rsidP="00CF6DE9">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p(x,y)</m:t>
                  </m:r>
                </m:e>
              </m:func>
            </m:e>
          </m:nary>
        </m:oMath>
      </m:oMathPara>
    </w:p>
    <w:p w14:paraId="1D7A3F8D" w14:textId="099CE971" w:rsidR="00CF6DE9" w:rsidRDefault="00CF6DE9" w:rsidP="00CF6DE9">
      <w:r>
        <w:t xml:space="preserve">where x and y are particular values of X and Y, respectively. </w:t>
      </w:r>
      <w:proofErr w:type="gramStart"/>
      <w:r>
        <w:t>p(</w:t>
      </w:r>
      <w:proofErr w:type="gramEnd"/>
      <w:r>
        <w:t>x, y)</w:t>
      </w:r>
      <w:r>
        <w:t xml:space="preserve"> </w:t>
      </w:r>
      <w:r>
        <w:t>is the probability of these values occurring together. Joint entropy</w:t>
      </w:r>
      <w:r>
        <w:t xml:space="preserve"> </w:t>
      </w:r>
      <w:r>
        <w:t>measures data diversity associated with two variables.</w:t>
      </w:r>
    </w:p>
    <w:p w14:paraId="792A2E1A" w14:textId="42F662E7" w:rsidR="00CF6DE9" w:rsidRDefault="00CF6DE9" w:rsidP="00CF6DE9">
      <w:pPr>
        <w:spacing w:after="0" w:line="276" w:lineRule="auto"/>
      </w:pPr>
      <w:r>
        <w:t>Entropy is amount of information is</w:t>
      </w:r>
      <w:r>
        <w:t xml:space="preserve"> </w:t>
      </w:r>
      <w:r>
        <w:t xml:space="preserve">needed to accurately describe </w:t>
      </w:r>
      <w:r>
        <w:t>some</w:t>
      </w:r>
      <w:r>
        <w:t xml:space="preserve"> sample.</w:t>
      </w:r>
    </w:p>
    <w:p w14:paraId="38C50185" w14:textId="143A02B2" w:rsidR="00CF6DE9" w:rsidRDefault="00CF6DE9" w:rsidP="00CF6DE9">
      <w:pPr>
        <w:spacing w:after="0" w:line="276" w:lineRule="auto"/>
      </w:pPr>
      <w:r>
        <w:t>So,</w:t>
      </w:r>
      <w:r>
        <w:t xml:space="preserve"> if sample is homogeneous,</w:t>
      </w:r>
      <w:r>
        <w:t xml:space="preserve"> </w:t>
      </w:r>
      <w:r>
        <w:t>means all the element are similar</w:t>
      </w:r>
      <w:r>
        <w:t xml:space="preserve"> </w:t>
      </w:r>
      <w:r>
        <w:t>than Entropy is 0, else if sample is</w:t>
      </w:r>
    </w:p>
    <w:p w14:paraId="10917B71" w14:textId="1C20C9B1" w:rsidR="00CF6DE9" w:rsidRDefault="00CF6DE9" w:rsidP="00CF6DE9">
      <w:pPr>
        <w:spacing w:after="0" w:line="276" w:lineRule="auto"/>
      </w:pPr>
      <w:r>
        <w:t>equally divided than entropy is</w:t>
      </w:r>
      <w:r>
        <w:t xml:space="preserve"> </w:t>
      </w:r>
      <w:r>
        <w:t>maximum 1.</w:t>
      </w:r>
      <w:r>
        <w:t xml:space="preserve"> </w:t>
      </w:r>
    </w:p>
    <w:p w14:paraId="63B44B1F" w14:textId="77A7190C" w:rsidR="00CF6DE9" w:rsidRDefault="00CF6DE9" w:rsidP="00CF6DE9">
      <w:pPr>
        <w:spacing w:after="0" w:line="276" w:lineRule="auto"/>
      </w:pPr>
      <w:r>
        <w:t>So, left bowl has lowest entropy,</w:t>
      </w:r>
      <w:r>
        <w:t xml:space="preserve"> </w:t>
      </w:r>
      <w:r>
        <w:t>middle bowl has more entropy and</w:t>
      </w:r>
      <w:r>
        <w:t xml:space="preserve"> </w:t>
      </w:r>
      <w:r>
        <w:t>right bowl has highest entropy.</w:t>
      </w:r>
    </w:p>
    <w:p w14:paraId="6078CAA2" w14:textId="77777777" w:rsidR="00CF6DE9" w:rsidRDefault="00CF6DE9" w:rsidP="00CF6DE9">
      <w:pPr>
        <w:spacing w:after="0" w:line="276" w:lineRule="auto"/>
      </w:pPr>
    </w:p>
    <w:p w14:paraId="6DFFEC35" w14:textId="15028AA3" w:rsidR="00CF6DE9" w:rsidRDefault="00CF6DE9" w:rsidP="00CF6DE9">
      <w:pPr>
        <w:spacing w:after="0" w:line="276" w:lineRule="auto"/>
        <w:jc w:val="center"/>
      </w:pPr>
      <w:r>
        <w:rPr>
          <w:noProof/>
        </w:rPr>
        <w:drawing>
          <wp:inline distT="0" distB="0" distL="0" distR="0" wp14:anchorId="2A595EDF" wp14:editId="495FB4C7">
            <wp:extent cx="3883412" cy="126365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048" t="53969" r="50034" b="29880"/>
                    <a:stretch/>
                  </pic:blipFill>
                  <pic:spPr bwMode="auto">
                    <a:xfrm>
                      <a:off x="0" y="0"/>
                      <a:ext cx="3900418" cy="12691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D8D4444" w14:textId="77777777" w:rsidR="00CF6DE9" w:rsidRDefault="00CF6DE9" w:rsidP="00CF6DE9">
      <w:pPr>
        <w:spacing w:after="0" w:line="276" w:lineRule="auto"/>
        <w:jc w:val="center"/>
      </w:pPr>
      <w:bookmarkStart w:id="0" w:name="_GoBack"/>
      <w:bookmarkEnd w:id="0"/>
    </w:p>
    <w:p w14:paraId="6B6DEF34" w14:textId="44B92EF1" w:rsidR="00CF6DE9" w:rsidRDefault="00CF6DE9" w:rsidP="00CF6DE9">
      <w:pPr>
        <w:spacing w:after="0" w:line="276" w:lineRule="auto"/>
      </w:pPr>
      <w:r>
        <w:t>In this image, a ball is randomly drawn</w:t>
      </w:r>
      <w:r>
        <w:t xml:space="preserve"> </w:t>
      </w:r>
      <w:r>
        <w:t>from each bowl.</w:t>
      </w:r>
      <w:r>
        <w:t xml:space="preserve"> </w:t>
      </w:r>
    </w:p>
    <w:p w14:paraId="5954CDAC" w14:textId="074C3E07" w:rsidR="00CF6DE9" w:rsidRDefault="00CF6DE9" w:rsidP="00CF6DE9">
      <w:pPr>
        <w:spacing w:after="0" w:line="276" w:lineRule="auto"/>
      </w:pPr>
      <w:r>
        <w:t>So how much information you needed</w:t>
      </w:r>
      <w:r>
        <w:t xml:space="preserve"> </w:t>
      </w:r>
      <w:r>
        <w:t xml:space="preserve">to accurately tells the </w:t>
      </w:r>
      <w:r>
        <w:t>colour</w:t>
      </w:r>
      <w:r>
        <w:t xml:space="preserve"> of ball.</w:t>
      </w:r>
      <w:r>
        <w:t xml:space="preserve"> </w:t>
      </w:r>
      <w:r>
        <w:t>So, left bowl needed less information</w:t>
      </w:r>
      <w:r>
        <w:t xml:space="preserve"> </w:t>
      </w:r>
      <w:r>
        <w:t xml:space="preserve">as all of the ball is red </w:t>
      </w:r>
      <w:r>
        <w:t>coloured</w:t>
      </w:r>
      <w:r>
        <w:t>, central</w:t>
      </w:r>
      <w:r>
        <w:t xml:space="preserve"> </w:t>
      </w:r>
      <w:r>
        <w:t>bowl needed more information than</w:t>
      </w:r>
      <w:r>
        <w:t xml:space="preserve"> </w:t>
      </w:r>
      <w:r>
        <w:t>left bowl to tell it accurately, and right</w:t>
      </w:r>
      <w:r>
        <w:t xml:space="preserve"> </w:t>
      </w:r>
      <w:r>
        <w:t>bowl needed maximum information as</w:t>
      </w:r>
      <w:r>
        <w:t xml:space="preserve"> </w:t>
      </w:r>
      <w:r>
        <w:t xml:space="preserve">both number of both </w:t>
      </w:r>
      <w:r>
        <w:t>colour</w:t>
      </w:r>
      <w:r>
        <w:t xml:space="preserve"> ball are</w:t>
      </w:r>
    </w:p>
    <w:p w14:paraId="065FB6A1" w14:textId="13B4BCC7" w:rsidR="00CF6DE9" w:rsidRPr="00A90DC8" w:rsidRDefault="00CF6DE9" w:rsidP="00CF6DE9">
      <w:pPr>
        <w:spacing w:after="0" w:line="276" w:lineRule="auto"/>
      </w:pPr>
      <w:r>
        <w:t>same.</w:t>
      </w:r>
      <w:r>
        <w:t xml:space="preserve"> </w:t>
      </w:r>
      <w:r>
        <w:t>As information is measure of purity, so</w:t>
      </w:r>
      <w:r>
        <w:t xml:space="preserve"> </w:t>
      </w:r>
      <w:r>
        <w:t>we can say that left bowl is pure node,</w:t>
      </w:r>
      <w:r>
        <w:t xml:space="preserve"> </w:t>
      </w:r>
      <w:r>
        <w:t>middle is less impure and right is more</w:t>
      </w:r>
      <w:r>
        <w:t xml:space="preserve"> </w:t>
      </w:r>
      <w:r>
        <w:t>impure.</w:t>
      </w:r>
    </w:p>
    <w:sectPr w:rsidR="00CF6DE9" w:rsidRPr="00A90DC8" w:rsidSect="00CF6DE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D36A3"/>
    <w:multiLevelType w:val="hybridMultilevel"/>
    <w:tmpl w:val="97CE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C8"/>
    <w:rsid w:val="004250D2"/>
    <w:rsid w:val="00A90DC8"/>
    <w:rsid w:val="00C81CD9"/>
    <w:rsid w:val="00CF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4577"/>
  <w15:chartTrackingRefBased/>
  <w15:docId w15:val="{A501B8D1-8186-46EB-9900-CDA86BE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DC8"/>
    <w:rPr>
      <w:b/>
      <w:bCs/>
    </w:rPr>
  </w:style>
  <w:style w:type="table" w:styleId="TableGrid">
    <w:name w:val="Table Grid"/>
    <w:basedOn w:val="TableNormal"/>
    <w:uiPriority w:val="39"/>
    <w:rsid w:val="00A90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DC8"/>
    <w:pPr>
      <w:ind w:left="720"/>
      <w:contextualSpacing/>
    </w:pPr>
  </w:style>
  <w:style w:type="character" w:styleId="PlaceholderText">
    <w:name w:val="Placeholder Text"/>
    <w:basedOn w:val="DefaultParagraphFont"/>
    <w:uiPriority w:val="99"/>
    <w:semiHidden/>
    <w:rsid w:val="00A90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9977">
      <w:bodyDiv w:val="1"/>
      <w:marLeft w:val="0"/>
      <w:marRight w:val="0"/>
      <w:marTop w:val="0"/>
      <w:marBottom w:val="0"/>
      <w:divBdr>
        <w:top w:val="none" w:sz="0" w:space="0" w:color="auto"/>
        <w:left w:val="none" w:sz="0" w:space="0" w:color="auto"/>
        <w:bottom w:val="none" w:sz="0" w:space="0" w:color="auto"/>
        <w:right w:val="none" w:sz="0" w:space="0" w:color="auto"/>
      </w:divBdr>
    </w:div>
    <w:div w:id="169685982">
      <w:bodyDiv w:val="1"/>
      <w:marLeft w:val="0"/>
      <w:marRight w:val="0"/>
      <w:marTop w:val="0"/>
      <w:marBottom w:val="0"/>
      <w:divBdr>
        <w:top w:val="none" w:sz="0" w:space="0" w:color="auto"/>
        <w:left w:val="none" w:sz="0" w:space="0" w:color="auto"/>
        <w:bottom w:val="none" w:sz="0" w:space="0" w:color="auto"/>
        <w:right w:val="none" w:sz="0" w:space="0" w:color="auto"/>
      </w:divBdr>
    </w:div>
    <w:div w:id="401366361">
      <w:bodyDiv w:val="1"/>
      <w:marLeft w:val="0"/>
      <w:marRight w:val="0"/>
      <w:marTop w:val="0"/>
      <w:marBottom w:val="0"/>
      <w:divBdr>
        <w:top w:val="none" w:sz="0" w:space="0" w:color="auto"/>
        <w:left w:val="none" w:sz="0" w:space="0" w:color="auto"/>
        <w:bottom w:val="none" w:sz="0" w:space="0" w:color="auto"/>
        <w:right w:val="none" w:sz="0" w:space="0" w:color="auto"/>
      </w:divBdr>
    </w:div>
    <w:div w:id="444691048">
      <w:bodyDiv w:val="1"/>
      <w:marLeft w:val="0"/>
      <w:marRight w:val="0"/>
      <w:marTop w:val="0"/>
      <w:marBottom w:val="0"/>
      <w:divBdr>
        <w:top w:val="none" w:sz="0" w:space="0" w:color="auto"/>
        <w:left w:val="none" w:sz="0" w:space="0" w:color="auto"/>
        <w:bottom w:val="none" w:sz="0" w:space="0" w:color="auto"/>
        <w:right w:val="none" w:sz="0" w:space="0" w:color="auto"/>
      </w:divBdr>
    </w:div>
    <w:div w:id="20997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2</cp:revision>
  <dcterms:created xsi:type="dcterms:W3CDTF">2020-02-03T13:32:00Z</dcterms:created>
  <dcterms:modified xsi:type="dcterms:W3CDTF">2020-02-03T14:02:00Z</dcterms:modified>
</cp:coreProperties>
</file>