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7E3A0" w14:textId="118B4108" w:rsidR="00C70C16" w:rsidRPr="00F143D8" w:rsidRDefault="00C70C16" w:rsidP="00C50CE8">
      <w:pPr>
        <w:spacing w:after="0" w:line="371" w:lineRule="auto"/>
        <w:ind w:left="3103" w:right="3034" w:hanging="268"/>
        <w:rPr>
          <w:sz w:val="28"/>
          <w:szCs w:val="28"/>
        </w:rPr>
      </w:pPr>
      <w:r w:rsidRPr="00F143D8">
        <w:rPr>
          <w:rFonts w:eastAsia="Calibri" w:cs="Calibri"/>
          <w:b/>
          <w:sz w:val="28"/>
          <w:szCs w:val="28"/>
        </w:rPr>
        <w:t xml:space="preserve">Marketing Analytics </w:t>
      </w:r>
      <w:r w:rsidR="00C50CE8">
        <w:rPr>
          <w:rFonts w:eastAsia="Calibri" w:cs="Calibri"/>
          <w:b/>
          <w:sz w:val="28"/>
          <w:szCs w:val="28"/>
        </w:rPr>
        <w:t xml:space="preserve">     </w:t>
      </w:r>
      <w:r w:rsidRPr="00F143D8">
        <w:rPr>
          <w:rFonts w:eastAsia="Calibri" w:cs="Calibri"/>
          <w:b/>
          <w:sz w:val="28"/>
          <w:szCs w:val="28"/>
          <w:u w:val="single" w:color="000000"/>
        </w:rPr>
        <w:t>Project Proposal</w:t>
      </w:r>
      <w:r w:rsidRPr="00F143D8">
        <w:rPr>
          <w:rFonts w:eastAsia="Calibri" w:cs="Calibri"/>
          <w:b/>
          <w:sz w:val="28"/>
          <w:szCs w:val="28"/>
        </w:rPr>
        <w:t xml:space="preserve"> </w:t>
      </w:r>
    </w:p>
    <w:p w14:paraId="1BCECC50" w14:textId="0F54C96D" w:rsidR="00213A9D" w:rsidRDefault="00213A9D" w:rsidP="00E80549">
      <w:pPr>
        <w:spacing w:after="0"/>
        <w:ind w:left="-5"/>
        <w:jc w:val="both"/>
        <w:rPr>
          <w:b/>
          <w:bCs/>
          <w:sz w:val="24"/>
          <w:szCs w:val="24"/>
        </w:rPr>
      </w:pPr>
    </w:p>
    <w:p w14:paraId="5B2854BF" w14:textId="20BF6998" w:rsidR="009F188A" w:rsidRDefault="009F188A" w:rsidP="00E80549">
      <w:pPr>
        <w:spacing w:after="0"/>
        <w:ind w:left="-5"/>
        <w:jc w:val="both"/>
        <w:rPr>
          <w:b/>
          <w:bCs/>
          <w:sz w:val="24"/>
          <w:szCs w:val="24"/>
        </w:rPr>
      </w:pPr>
      <w:r>
        <w:rPr>
          <w:b/>
          <w:bCs/>
          <w:sz w:val="24"/>
          <w:szCs w:val="24"/>
        </w:rPr>
        <w:t>Contents</w:t>
      </w:r>
    </w:p>
    <w:p w14:paraId="29EED0F5" w14:textId="77777777" w:rsidR="009F188A" w:rsidRDefault="009F188A" w:rsidP="00E80549">
      <w:pPr>
        <w:spacing w:after="0"/>
        <w:ind w:left="-5"/>
        <w:jc w:val="both"/>
        <w:rPr>
          <w:b/>
          <w:bCs/>
          <w:sz w:val="24"/>
          <w:szCs w:val="24"/>
        </w:rPr>
      </w:pPr>
    </w:p>
    <w:p w14:paraId="371A9B1D" w14:textId="46876397" w:rsidR="009F188A" w:rsidRPr="009F188A" w:rsidRDefault="009F188A" w:rsidP="00C50CE8">
      <w:pPr>
        <w:tabs>
          <w:tab w:val="left" w:pos="8789"/>
        </w:tabs>
        <w:ind w:right="571"/>
        <w:jc w:val="right"/>
        <w:rPr>
          <w:sz w:val="24"/>
          <w:szCs w:val="24"/>
        </w:rPr>
      </w:pPr>
      <w:r w:rsidRPr="009F188A">
        <w:rPr>
          <w:sz w:val="24"/>
          <w:szCs w:val="24"/>
        </w:rPr>
        <w:t>Introduction and Motivation</w:t>
      </w:r>
      <w:r w:rsidR="00AE47A5">
        <w:rPr>
          <w:sz w:val="24"/>
          <w:szCs w:val="24"/>
        </w:rPr>
        <w:t>……………………………………………………………………………</w:t>
      </w:r>
      <w:r w:rsidR="00AE47A5">
        <w:rPr>
          <w:sz w:val="24"/>
          <w:szCs w:val="24"/>
        </w:rPr>
        <w:t>.1</w:t>
      </w:r>
    </w:p>
    <w:p w14:paraId="0584F4C0" w14:textId="44902829" w:rsidR="009F188A" w:rsidRPr="009F188A" w:rsidRDefault="009F188A" w:rsidP="00C50CE8">
      <w:pPr>
        <w:tabs>
          <w:tab w:val="left" w:pos="8789"/>
        </w:tabs>
        <w:ind w:right="571"/>
        <w:jc w:val="right"/>
        <w:rPr>
          <w:sz w:val="24"/>
          <w:szCs w:val="24"/>
        </w:rPr>
      </w:pPr>
      <w:r w:rsidRPr="009F188A">
        <w:rPr>
          <w:sz w:val="24"/>
          <w:szCs w:val="24"/>
        </w:rPr>
        <w:t>Dataset</w:t>
      </w:r>
      <w:r w:rsidR="00AE47A5">
        <w:rPr>
          <w:sz w:val="24"/>
          <w:szCs w:val="24"/>
        </w:rPr>
        <w:t>…………………………………………………………</w:t>
      </w:r>
      <w:r w:rsidR="00AE47A5">
        <w:rPr>
          <w:sz w:val="24"/>
          <w:szCs w:val="24"/>
        </w:rPr>
        <w:t>…….</w:t>
      </w:r>
      <w:r w:rsidR="00AE47A5">
        <w:rPr>
          <w:sz w:val="24"/>
          <w:szCs w:val="24"/>
        </w:rPr>
        <w:t>…………………</w:t>
      </w:r>
      <w:r w:rsidR="00AE47A5">
        <w:rPr>
          <w:sz w:val="24"/>
          <w:szCs w:val="24"/>
        </w:rPr>
        <w:t>.</w:t>
      </w:r>
      <w:r w:rsidR="00AE47A5">
        <w:rPr>
          <w:sz w:val="24"/>
          <w:szCs w:val="24"/>
        </w:rPr>
        <w:t xml:space="preserve">…………………… </w:t>
      </w:r>
      <w:r w:rsidR="00AE47A5">
        <w:rPr>
          <w:sz w:val="24"/>
          <w:szCs w:val="24"/>
        </w:rPr>
        <w:t>1</w:t>
      </w:r>
    </w:p>
    <w:p w14:paraId="552145D0" w14:textId="1D6BEA70" w:rsidR="009F188A" w:rsidRPr="009F188A" w:rsidRDefault="009F188A" w:rsidP="00C50CE8">
      <w:pPr>
        <w:tabs>
          <w:tab w:val="left" w:pos="8789"/>
        </w:tabs>
        <w:ind w:right="571"/>
        <w:jc w:val="right"/>
        <w:rPr>
          <w:sz w:val="24"/>
          <w:szCs w:val="24"/>
        </w:rPr>
      </w:pPr>
      <w:r w:rsidRPr="009F188A">
        <w:rPr>
          <w:sz w:val="24"/>
          <w:szCs w:val="24"/>
        </w:rPr>
        <w:t>Industry</w:t>
      </w:r>
      <w:r w:rsidR="00AE47A5">
        <w:rPr>
          <w:sz w:val="24"/>
          <w:szCs w:val="24"/>
        </w:rPr>
        <w:t>………………………………………………………</w:t>
      </w:r>
      <w:r w:rsidR="00AE47A5">
        <w:rPr>
          <w:sz w:val="24"/>
          <w:szCs w:val="24"/>
        </w:rPr>
        <w:t>……</w:t>
      </w:r>
      <w:r w:rsidR="00AE47A5">
        <w:rPr>
          <w:sz w:val="24"/>
          <w:szCs w:val="24"/>
        </w:rPr>
        <w:t>……………………</w:t>
      </w:r>
      <w:r w:rsidR="00AE47A5">
        <w:rPr>
          <w:sz w:val="24"/>
          <w:szCs w:val="24"/>
        </w:rPr>
        <w:t>.</w:t>
      </w:r>
      <w:r w:rsidR="00AE47A5">
        <w:rPr>
          <w:sz w:val="24"/>
          <w:szCs w:val="24"/>
        </w:rPr>
        <w:t xml:space="preserve">…………………… </w:t>
      </w:r>
      <w:r w:rsidR="00AE47A5">
        <w:rPr>
          <w:sz w:val="24"/>
          <w:szCs w:val="24"/>
        </w:rPr>
        <w:t>1</w:t>
      </w:r>
    </w:p>
    <w:p w14:paraId="083BC06F" w14:textId="2CE8A772" w:rsidR="009F188A" w:rsidRPr="009F188A" w:rsidRDefault="009F188A" w:rsidP="00C50CE8">
      <w:pPr>
        <w:tabs>
          <w:tab w:val="left" w:pos="8789"/>
        </w:tabs>
        <w:ind w:right="571"/>
        <w:jc w:val="right"/>
        <w:rPr>
          <w:sz w:val="24"/>
          <w:szCs w:val="24"/>
        </w:rPr>
      </w:pPr>
      <w:r w:rsidRPr="009F188A">
        <w:rPr>
          <w:sz w:val="24"/>
          <w:szCs w:val="24"/>
        </w:rPr>
        <w:t>Dataset Details</w:t>
      </w:r>
      <w:r w:rsidR="00AE47A5">
        <w:rPr>
          <w:sz w:val="24"/>
          <w:szCs w:val="24"/>
        </w:rPr>
        <w:t>…………………………………………………………</w:t>
      </w:r>
      <w:proofErr w:type="gramStart"/>
      <w:r w:rsidR="00AE47A5">
        <w:rPr>
          <w:sz w:val="24"/>
          <w:szCs w:val="24"/>
        </w:rPr>
        <w:t>…</w:t>
      </w:r>
      <w:r w:rsidR="00AE47A5">
        <w:rPr>
          <w:sz w:val="24"/>
          <w:szCs w:val="24"/>
        </w:rPr>
        <w:t>..</w:t>
      </w:r>
      <w:proofErr w:type="gramEnd"/>
      <w:r w:rsidR="00AE47A5">
        <w:rPr>
          <w:sz w:val="24"/>
          <w:szCs w:val="24"/>
        </w:rPr>
        <w:t xml:space="preserve">……………………………… </w:t>
      </w:r>
      <w:r w:rsidR="00AE47A5">
        <w:rPr>
          <w:sz w:val="24"/>
          <w:szCs w:val="24"/>
        </w:rPr>
        <w:t>2</w:t>
      </w:r>
    </w:p>
    <w:p w14:paraId="3ADF2677" w14:textId="17A36278" w:rsidR="009F188A" w:rsidRPr="009F188A" w:rsidRDefault="009F188A" w:rsidP="00C50CE8">
      <w:pPr>
        <w:tabs>
          <w:tab w:val="left" w:pos="8789"/>
        </w:tabs>
        <w:ind w:right="571"/>
        <w:jc w:val="right"/>
        <w:rPr>
          <w:sz w:val="24"/>
          <w:szCs w:val="24"/>
        </w:rPr>
      </w:pPr>
      <w:r w:rsidRPr="009F188A">
        <w:rPr>
          <w:sz w:val="24"/>
          <w:szCs w:val="24"/>
        </w:rPr>
        <w:t>Market Problem</w:t>
      </w:r>
      <w:r w:rsidR="00AE47A5">
        <w:rPr>
          <w:sz w:val="24"/>
          <w:szCs w:val="24"/>
        </w:rPr>
        <w:t>……………………………………………………………………………</w:t>
      </w:r>
      <w:r w:rsidR="00AE47A5">
        <w:rPr>
          <w:sz w:val="24"/>
          <w:szCs w:val="24"/>
        </w:rPr>
        <w:t>.</w:t>
      </w:r>
      <w:r w:rsidR="00AE47A5">
        <w:rPr>
          <w:sz w:val="24"/>
          <w:szCs w:val="24"/>
        </w:rPr>
        <w:t xml:space="preserve">……………… </w:t>
      </w:r>
      <w:r w:rsidR="00AE47A5">
        <w:rPr>
          <w:sz w:val="24"/>
          <w:szCs w:val="24"/>
        </w:rPr>
        <w:t>2</w:t>
      </w:r>
    </w:p>
    <w:p w14:paraId="0AD67412" w14:textId="1C38E615" w:rsidR="009F188A" w:rsidRPr="009F188A" w:rsidRDefault="009F188A" w:rsidP="00C50CE8">
      <w:pPr>
        <w:tabs>
          <w:tab w:val="left" w:pos="8789"/>
        </w:tabs>
        <w:ind w:right="571"/>
        <w:jc w:val="right"/>
        <w:rPr>
          <w:sz w:val="24"/>
          <w:szCs w:val="24"/>
        </w:rPr>
      </w:pPr>
      <w:r w:rsidRPr="009F188A">
        <w:rPr>
          <w:sz w:val="24"/>
          <w:szCs w:val="24"/>
        </w:rPr>
        <w:t xml:space="preserve">Problem Approach/Solving the </w:t>
      </w:r>
      <w:r w:rsidR="00AE47A5">
        <w:rPr>
          <w:sz w:val="24"/>
          <w:szCs w:val="24"/>
        </w:rPr>
        <w:t>p</w:t>
      </w:r>
      <w:r w:rsidRPr="009F188A">
        <w:rPr>
          <w:sz w:val="24"/>
          <w:szCs w:val="24"/>
        </w:rPr>
        <w:t>roblem</w:t>
      </w:r>
      <w:r w:rsidR="00AE47A5">
        <w:rPr>
          <w:sz w:val="24"/>
          <w:szCs w:val="24"/>
        </w:rPr>
        <w:t xml:space="preserve">…………………………………………………………… </w:t>
      </w:r>
      <w:r w:rsidR="00AE47A5">
        <w:rPr>
          <w:sz w:val="24"/>
          <w:szCs w:val="24"/>
        </w:rPr>
        <w:t>2</w:t>
      </w:r>
    </w:p>
    <w:p w14:paraId="59CE409F" w14:textId="5140F8A8" w:rsidR="009F188A" w:rsidRPr="009F188A" w:rsidRDefault="009F188A" w:rsidP="00C50CE8">
      <w:pPr>
        <w:tabs>
          <w:tab w:val="left" w:pos="8789"/>
        </w:tabs>
        <w:ind w:right="571"/>
        <w:jc w:val="right"/>
        <w:rPr>
          <w:sz w:val="24"/>
          <w:szCs w:val="24"/>
        </w:rPr>
      </w:pPr>
      <w:r w:rsidRPr="009F188A">
        <w:rPr>
          <w:sz w:val="24"/>
          <w:szCs w:val="24"/>
        </w:rPr>
        <w:t>Tools</w:t>
      </w:r>
      <w:r w:rsidR="00AE47A5">
        <w:rPr>
          <w:sz w:val="24"/>
          <w:szCs w:val="24"/>
        </w:rPr>
        <w:t>………………………………………………………………</w:t>
      </w:r>
      <w:r w:rsidR="00AE47A5">
        <w:rPr>
          <w:sz w:val="24"/>
          <w:szCs w:val="24"/>
        </w:rPr>
        <w:t>………</w:t>
      </w:r>
      <w:proofErr w:type="gramStart"/>
      <w:r w:rsidR="00AE47A5">
        <w:rPr>
          <w:sz w:val="24"/>
          <w:szCs w:val="24"/>
        </w:rPr>
        <w:t>…..</w:t>
      </w:r>
      <w:proofErr w:type="gramEnd"/>
      <w:r w:rsidR="00AE47A5">
        <w:rPr>
          <w:sz w:val="24"/>
          <w:szCs w:val="24"/>
        </w:rPr>
        <w:t xml:space="preserve">……………………………… </w:t>
      </w:r>
      <w:r w:rsidR="00AE47A5">
        <w:rPr>
          <w:sz w:val="24"/>
          <w:szCs w:val="24"/>
        </w:rPr>
        <w:t>3</w:t>
      </w:r>
    </w:p>
    <w:p w14:paraId="5A50353A" w14:textId="0B761164" w:rsidR="009F188A" w:rsidRPr="009F188A" w:rsidRDefault="009F188A" w:rsidP="00C50CE8">
      <w:pPr>
        <w:tabs>
          <w:tab w:val="left" w:pos="8789"/>
        </w:tabs>
        <w:ind w:right="571"/>
        <w:jc w:val="right"/>
        <w:rPr>
          <w:sz w:val="24"/>
          <w:szCs w:val="24"/>
        </w:rPr>
      </w:pPr>
      <w:r w:rsidRPr="009F188A">
        <w:rPr>
          <w:sz w:val="24"/>
          <w:szCs w:val="24"/>
        </w:rPr>
        <w:t>Timeline</w:t>
      </w:r>
      <w:r w:rsidR="00AE47A5">
        <w:rPr>
          <w:sz w:val="24"/>
          <w:szCs w:val="24"/>
        </w:rPr>
        <w:t>……………………………………………………………………………………………………… 3</w:t>
      </w:r>
    </w:p>
    <w:p w14:paraId="67DCFF1D" w14:textId="77777777" w:rsidR="009F188A" w:rsidRPr="00F143D8" w:rsidRDefault="009F188A" w:rsidP="00E80549">
      <w:pPr>
        <w:jc w:val="both"/>
        <w:rPr>
          <w:b/>
          <w:bCs/>
          <w:sz w:val="24"/>
          <w:szCs w:val="24"/>
        </w:rPr>
      </w:pPr>
    </w:p>
    <w:p w14:paraId="5BA1C174" w14:textId="01758867" w:rsidR="00213A9D" w:rsidRPr="00F143D8" w:rsidRDefault="00213A9D" w:rsidP="00E80549">
      <w:pPr>
        <w:jc w:val="both"/>
        <w:rPr>
          <w:b/>
          <w:bCs/>
          <w:sz w:val="24"/>
          <w:szCs w:val="24"/>
        </w:rPr>
      </w:pPr>
      <w:bookmarkStart w:id="0" w:name="Intro"/>
      <w:r w:rsidRPr="00F143D8">
        <w:rPr>
          <w:b/>
          <w:bCs/>
          <w:sz w:val="24"/>
          <w:szCs w:val="24"/>
        </w:rPr>
        <w:t xml:space="preserve">Introduction and Motivation:  </w:t>
      </w:r>
    </w:p>
    <w:bookmarkEnd w:id="0"/>
    <w:p w14:paraId="0C4CDCBF" w14:textId="291CE99E" w:rsidR="00213A9D" w:rsidRPr="00F143D8" w:rsidRDefault="00213A9D" w:rsidP="00E80549">
      <w:pPr>
        <w:jc w:val="both"/>
        <w:rPr>
          <w:sz w:val="24"/>
          <w:szCs w:val="24"/>
        </w:rPr>
      </w:pPr>
      <w:r w:rsidRPr="00F143D8">
        <w:rPr>
          <w:sz w:val="24"/>
          <w:szCs w:val="24"/>
        </w:rPr>
        <w:t xml:space="preserve">I chose to analyze META (formerly Facebook) due to its pivotal role in digital marketing and social media. The company's adaptive strategies in response to market shifts, including its focus on AI and emerging technologies, make it an interesting subject for analysis. My primary interest lies in evaluating how META's public perception and financial performance are influenced by market sentiment, particularly </w:t>
      </w:r>
      <w:proofErr w:type="gramStart"/>
      <w:r w:rsidRPr="00F143D8">
        <w:rPr>
          <w:sz w:val="24"/>
          <w:szCs w:val="24"/>
        </w:rPr>
        <w:t>in light of</w:t>
      </w:r>
      <w:proofErr w:type="gramEnd"/>
      <w:r w:rsidRPr="00F143D8">
        <w:rPr>
          <w:sz w:val="24"/>
          <w:szCs w:val="24"/>
        </w:rPr>
        <w:t xml:space="preserve"> recent trends in hedge fund investments.</w:t>
      </w:r>
    </w:p>
    <w:p w14:paraId="556E47C3" w14:textId="77777777" w:rsidR="00C70C16" w:rsidRPr="00F143D8" w:rsidRDefault="00C70C16" w:rsidP="00E80549">
      <w:pPr>
        <w:jc w:val="both"/>
        <w:rPr>
          <w:sz w:val="24"/>
          <w:szCs w:val="24"/>
        </w:rPr>
      </w:pPr>
    </w:p>
    <w:p w14:paraId="7BBD435B" w14:textId="0151C554" w:rsidR="00213A9D" w:rsidRPr="00F143D8" w:rsidRDefault="00213A9D" w:rsidP="00E80549">
      <w:pPr>
        <w:jc w:val="both"/>
        <w:rPr>
          <w:b/>
          <w:bCs/>
          <w:sz w:val="24"/>
          <w:szCs w:val="24"/>
        </w:rPr>
      </w:pPr>
      <w:r w:rsidRPr="00F143D8">
        <w:rPr>
          <w:b/>
          <w:bCs/>
          <w:sz w:val="24"/>
          <w:szCs w:val="24"/>
        </w:rPr>
        <w:t xml:space="preserve">Dataset:  </w:t>
      </w:r>
    </w:p>
    <w:p w14:paraId="26CDEE33" w14:textId="184E7355" w:rsidR="00213A9D" w:rsidRPr="00F143D8" w:rsidRDefault="00213A9D" w:rsidP="00E80549">
      <w:pPr>
        <w:jc w:val="both"/>
        <w:rPr>
          <w:sz w:val="24"/>
          <w:szCs w:val="24"/>
        </w:rPr>
      </w:pPr>
      <w:r w:rsidRPr="00F143D8">
        <w:rPr>
          <w:sz w:val="24"/>
          <w:szCs w:val="24"/>
        </w:rPr>
        <w:t xml:space="preserve">Data Source: Yahoo Finance  </w:t>
      </w:r>
    </w:p>
    <w:p w14:paraId="0C0BA9D4" w14:textId="774BA8C6" w:rsidR="00213A9D" w:rsidRDefault="00C70C16" w:rsidP="00E80549">
      <w:pPr>
        <w:jc w:val="both"/>
        <w:rPr>
          <w:sz w:val="24"/>
          <w:szCs w:val="24"/>
        </w:rPr>
      </w:pPr>
      <w:r w:rsidRPr="00F143D8">
        <w:rPr>
          <w:sz w:val="24"/>
          <w:szCs w:val="24"/>
        </w:rPr>
        <w:t>https://github.com/KarthikeyanBaskaran/Marketing-</w:t>
      </w:r>
      <w:r w:rsidRPr="00F143D8">
        <w:rPr>
          <w:sz w:val="24"/>
          <w:szCs w:val="24"/>
        </w:rPr>
        <w:t xml:space="preserve"> </w:t>
      </w:r>
      <w:r w:rsidRPr="00F143D8">
        <w:rPr>
          <w:sz w:val="24"/>
          <w:szCs w:val="24"/>
        </w:rPr>
        <w:t>Analytics/blob/main/Individual%20Project/meta_news_articles.csv</w:t>
      </w:r>
    </w:p>
    <w:p w14:paraId="125888A4" w14:textId="4030887B" w:rsidR="00AE47A5" w:rsidRPr="00F143D8" w:rsidRDefault="00AE47A5" w:rsidP="00E80549">
      <w:pPr>
        <w:jc w:val="both"/>
        <w:rPr>
          <w:sz w:val="24"/>
          <w:szCs w:val="24"/>
        </w:rPr>
      </w:pPr>
      <w:r w:rsidRPr="00AE47A5">
        <w:rPr>
          <w:sz w:val="24"/>
          <w:szCs w:val="24"/>
        </w:rPr>
        <w:t>I manually scraped the data, and the code for the scraping process is available in the GitHub repository.</w:t>
      </w:r>
    </w:p>
    <w:p w14:paraId="5836FBED" w14:textId="77777777" w:rsidR="00F143D8" w:rsidRPr="00F143D8" w:rsidRDefault="00F143D8" w:rsidP="00E80549">
      <w:pPr>
        <w:jc w:val="both"/>
        <w:rPr>
          <w:sz w:val="24"/>
          <w:szCs w:val="24"/>
        </w:rPr>
      </w:pPr>
    </w:p>
    <w:p w14:paraId="48448A75" w14:textId="77777777" w:rsidR="00AE47A5" w:rsidRDefault="00213A9D" w:rsidP="00E80549">
      <w:pPr>
        <w:jc w:val="both"/>
        <w:rPr>
          <w:sz w:val="24"/>
          <w:szCs w:val="24"/>
        </w:rPr>
      </w:pPr>
      <w:r w:rsidRPr="00F143D8">
        <w:rPr>
          <w:b/>
          <w:bCs/>
          <w:sz w:val="24"/>
          <w:szCs w:val="24"/>
        </w:rPr>
        <w:t>Industry:</w:t>
      </w:r>
      <w:r w:rsidRPr="00F143D8">
        <w:rPr>
          <w:sz w:val="24"/>
          <w:szCs w:val="24"/>
        </w:rPr>
        <w:t xml:space="preserve"> Social Media and Digital Advertising</w:t>
      </w:r>
    </w:p>
    <w:p w14:paraId="2F5173D6" w14:textId="69644F56" w:rsidR="00213A9D" w:rsidRPr="00AE47A5" w:rsidRDefault="00213A9D" w:rsidP="00E80549">
      <w:pPr>
        <w:jc w:val="both"/>
        <w:rPr>
          <w:sz w:val="24"/>
          <w:szCs w:val="24"/>
        </w:rPr>
      </w:pPr>
      <w:r w:rsidRPr="00F143D8">
        <w:rPr>
          <w:b/>
          <w:bCs/>
          <w:sz w:val="24"/>
          <w:szCs w:val="24"/>
        </w:rPr>
        <w:lastRenderedPageBreak/>
        <w:t xml:space="preserve">Dataset Details:  </w:t>
      </w:r>
    </w:p>
    <w:p w14:paraId="4D3AD49F" w14:textId="37B694A0" w:rsidR="00F143D8" w:rsidRPr="00F143D8" w:rsidRDefault="00213A9D" w:rsidP="00E80549">
      <w:pPr>
        <w:jc w:val="both"/>
        <w:rPr>
          <w:sz w:val="24"/>
          <w:szCs w:val="24"/>
        </w:rPr>
      </w:pPr>
      <w:r w:rsidRPr="00F143D8">
        <w:rPr>
          <w:sz w:val="24"/>
          <w:szCs w:val="24"/>
        </w:rPr>
        <w:t>The dataset consists of articles and information related to META, focusing on hedge fund sentiment and stock performance. Key features include:</w:t>
      </w:r>
    </w:p>
    <w:tbl>
      <w:tblPr>
        <w:tblStyle w:val="TableGrid"/>
        <w:tblW w:w="7821" w:type="dxa"/>
        <w:tblInd w:w="763" w:type="dxa"/>
        <w:tblCellMar>
          <w:top w:w="53" w:type="dxa"/>
          <w:left w:w="108" w:type="dxa"/>
          <w:bottom w:w="0" w:type="dxa"/>
          <w:right w:w="115" w:type="dxa"/>
        </w:tblCellMar>
        <w:tblLook w:val="04A0" w:firstRow="1" w:lastRow="0" w:firstColumn="1" w:lastColumn="0" w:noHBand="0" w:noVBand="1"/>
      </w:tblPr>
      <w:tblGrid>
        <w:gridCol w:w="3476"/>
        <w:gridCol w:w="4345"/>
      </w:tblGrid>
      <w:tr w:rsidR="00F143D8" w:rsidRPr="00F143D8" w14:paraId="78D51D9F" w14:textId="77777777" w:rsidTr="00636AFD">
        <w:trPr>
          <w:trHeight w:val="305"/>
        </w:trPr>
        <w:tc>
          <w:tcPr>
            <w:tcW w:w="3476" w:type="dxa"/>
            <w:tcBorders>
              <w:top w:val="single" w:sz="4" w:space="0" w:color="000000"/>
              <w:left w:val="single" w:sz="4" w:space="0" w:color="000000"/>
              <w:bottom w:val="single" w:sz="4" w:space="0" w:color="000000"/>
              <w:right w:val="single" w:sz="4" w:space="0" w:color="000000"/>
            </w:tcBorders>
          </w:tcPr>
          <w:p w14:paraId="0F27A93E" w14:textId="77777777" w:rsidR="00F143D8" w:rsidRPr="00F143D8" w:rsidRDefault="00F143D8" w:rsidP="00E80549">
            <w:pPr>
              <w:jc w:val="both"/>
            </w:pPr>
            <w:r w:rsidRPr="00F143D8">
              <w:t xml:space="preserve">Features </w:t>
            </w:r>
          </w:p>
        </w:tc>
        <w:tc>
          <w:tcPr>
            <w:tcW w:w="4345" w:type="dxa"/>
            <w:tcBorders>
              <w:top w:val="single" w:sz="4" w:space="0" w:color="000000"/>
              <w:left w:val="single" w:sz="4" w:space="0" w:color="000000"/>
              <w:bottom w:val="single" w:sz="4" w:space="0" w:color="000000"/>
              <w:right w:val="single" w:sz="4" w:space="0" w:color="000000"/>
            </w:tcBorders>
          </w:tcPr>
          <w:p w14:paraId="7F9456DB" w14:textId="77777777" w:rsidR="00F143D8" w:rsidRPr="00F143D8" w:rsidRDefault="00F143D8" w:rsidP="00E80549">
            <w:pPr>
              <w:jc w:val="both"/>
            </w:pPr>
            <w:r w:rsidRPr="00F143D8">
              <w:t xml:space="preserve">Description </w:t>
            </w:r>
          </w:p>
        </w:tc>
      </w:tr>
      <w:tr w:rsidR="00F143D8" w:rsidRPr="00F143D8" w14:paraId="2A88B7CB" w14:textId="77777777" w:rsidTr="00636AFD">
        <w:trPr>
          <w:trHeight w:val="302"/>
        </w:trPr>
        <w:tc>
          <w:tcPr>
            <w:tcW w:w="3476" w:type="dxa"/>
            <w:tcBorders>
              <w:top w:val="single" w:sz="4" w:space="0" w:color="000000"/>
              <w:left w:val="single" w:sz="4" w:space="0" w:color="000000"/>
              <w:bottom w:val="single" w:sz="4" w:space="0" w:color="000000"/>
              <w:right w:val="single" w:sz="4" w:space="0" w:color="000000"/>
            </w:tcBorders>
          </w:tcPr>
          <w:p w14:paraId="22DE4597" w14:textId="266357EC" w:rsidR="00F143D8" w:rsidRPr="00F143D8" w:rsidRDefault="00F143D8" w:rsidP="00E80549">
            <w:pPr>
              <w:jc w:val="both"/>
            </w:pPr>
            <w:r w:rsidRPr="00F143D8">
              <w:t xml:space="preserve"> Title                  </w:t>
            </w:r>
          </w:p>
        </w:tc>
        <w:tc>
          <w:tcPr>
            <w:tcW w:w="4345" w:type="dxa"/>
            <w:tcBorders>
              <w:top w:val="single" w:sz="4" w:space="0" w:color="000000"/>
              <w:left w:val="single" w:sz="4" w:space="0" w:color="000000"/>
              <w:bottom w:val="single" w:sz="4" w:space="0" w:color="000000"/>
              <w:right w:val="single" w:sz="4" w:space="0" w:color="000000"/>
            </w:tcBorders>
          </w:tcPr>
          <w:p w14:paraId="442069D4" w14:textId="2D68DB7B" w:rsidR="00F143D8" w:rsidRPr="00F143D8" w:rsidRDefault="00F143D8" w:rsidP="00E80549">
            <w:pPr>
              <w:jc w:val="both"/>
            </w:pPr>
            <w:r w:rsidRPr="00F143D8">
              <w:t xml:space="preserve"> Title of the article                              </w:t>
            </w:r>
          </w:p>
        </w:tc>
      </w:tr>
      <w:tr w:rsidR="00F143D8" w:rsidRPr="00F143D8" w14:paraId="225EB63C" w14:textId="77777777" w:rsidTr="00636AFD">
        <w:trPr>
          <w:trHeight w:val="307"/>
        </w:trPr>
        <w:tc>
          <w:tcPr>
            <w:tcW w:w="3476" w:type="dxa"/>
            <w:tcBorders>
              <w:top w:val="single" w:sz="4" w:space="0" w:color="000000"/>
              <w:left w:val="single" w:sz="4" w:space="0" w:color="000000"/>
              <w:bottom w:val="single" w:sz="4" w:space="0" w:color="000000"/>
              <w:right w:val="single" w:sz="4" w:space="0" w:color="000000"/>
            </w:tcBorders>
          </w:tcPr>
          <w:p w14:paraId="59FFAF0D" w14:textId="36C2C54C" w:rsidR="00F143D8" w:rsidRPr="00F143D8" w:rsidRDefault="00F143D8" w:rsidP="00E80549">
            <w:pPr>
              <w:jc w:val="both"/>
            </w:pPr>
            <w:r w:rsidRPr="00F143D8">
              <w:t xml:space="preserve"> Link                   </w:t>
            </w:r>
          </w:p>
        </w:tc>
        <w:tc>
          <w:tcPr>
            <w:tcW w:w="4345" w:type="dxa"/>
            <w:tcBorders>
              <w:top w:val="single" w:sz="4" w:space="0" w:color="000000"/>
              <w:left w:val="single" w:sz="4" w:space="0" w:color="000000"/>
              <w:bottom w:val="single" w:sz="4" w:space="0" w:color="000000"/>
              <w:right w:val="single" w:sz="4" w:space="0" w:color="000000"/>
            </w:tcBorders>
          </w:tcPr>
          <w:p w14:paraId="40EB6A6D" w14:textId="707FC80C" w:rsidR="00F143D8" w:rsidRPr="00F143D8" w:rsidRDefault="00F143D8" w:rsidP="00E80549">
            <w:pPr>
              <w:jc w:val="both"/>
            </w:pPr>
            <w:r w:rsidRPr="00F143D8">
              <w:t xml:space="preserve"> URL to the article                                </w:t>
            </w:r>
          </w:p>
        </w:tc>
      </w:tr>
      <w:tr w:rsidR="00F143D8" w:rsidRPr="00F143D8" w14:paraId="4F0A3FC4" w14:textId="77777777" w:rsidTr="00636AFD">
        <w:trPr>
          <w:trHeight w:val="305"/>
        </w:trPr>
        <w:tc>
          <w:tcPr>
            <w:tcW w:w="3476" w:type="dxa"/>
            <w:tcBorders>
              <w:top w:val="single" w:sz="4" w:space="0" w:color="000000"/>
              <w:left w:val="single" w:sz="4" w:space="0" w:color="000000"/>
              <w:bottom w:val="single" w:sz="4" w:space="0" w:color="000000"/>
              <w:right w:val="single" w:sz="4" w:space="0" w:color="000000"/>
            </w:tcBorders>
          </w:tcPr>
          <w:p w14:paraId="2681DF16" w14:textId="3FE19331" w:rsidR="00F143D8" w:rsidRPr="00F143D8" w:rsidRDefault="00F143D8" w:rsidP="00E80549">
            <w:pPr>
              <w:jc w:val="both"/>
            </w:pPr>
            <w:r w:rsidRPr="00F143D8">
              <w:t xml:space="preserve"> Short Body</w:t>
            </w:r>
          </w:p>
        </w:tc>
        <w:tc>
          <w:tcPr>
            <w:tcW w:w="4345" w:type="dxa"/>
            <w:tcBorders>
              <w:top w:val="single" w:sz="4" w:space="0" w:color="000000"/>
              <w:left w:val="single" w:sz="4" w:space="0" w:color="000000"/>
              <w:bottom w:val="single" w:sz="4" w:space="0" w:color="000000"/>
              <w:right w:val="single" w:sz="4" w:space="0" w:color="000000"/>
            </w:tcBorders>
          </w:tcPr>
          <w:p w14:paraId="5F5806D0" w14:textId="7B1A358B" w:rsidR="00F143D8" w:rsidRPr="00F143D8" w:rsidRDefault="00F143D8" w:rsidP="00E80549">
            <w:pPr>
              <w:jc w:val="both"/>
            </w:pPr>
            <w:r w:rsidRPr="00F143D8">
              <w:t xml:space="preserve"> Summary of the article                            </w:t>
            </w:r>
          </w:p>
        </w:tc>
      </w:tr>
      <w:tr w:rsidR="00F143D8" w:rsidRPr="00F143D8" w14:paraId="2B9D6612" w14:textId="77777777" w:rsidTr="00636AFD">
        <w:trPr>
          <w:trHeight w:val="305"/>
        </w:trPr>
        <w:tc>
          <w:tcPr>
            <w:tcW w:w="3476" w:type="dxa"/>
            <w:tcBorders>
              <w:top w:val="single" w:sz="4" w:space="0" w:color="000000"/>
              <w:left w:val="single" w:sz="4" w:space="0" w:color="000000"/>
              <w:bottom w:val="single" w:sz="4" w:space="0" w:color="000000"/>
              <w:right w:val="single" w:sz="4" w:space="0" w:color="000000"/>
            </w:tcBorders>
          </w:tcPr>
          <w:p w14:paraId="573D12C0" w14:textId="73AB0FBF" w:rsidR="00F143D8" w:rsidRPr="00F143D8" w:rsidRDefault="00F143D8" w:rsidP="00E80549">
            <w:pPr>
              <w:jc w:val="both"/>
            </w:pPr>
            <w:r w:rsidRPr="00F143D8">
              <w:t xml:space="preserve"> Additional Info        </w:t>
            </w:r>
          </w:p>
        </w:tc>
        <w:tc>
          <w:tcPr>
            <w:tcW w:w="4345" w:type="dxa"/>
            <w:tcBorders>
              <w:top w:val="single" w:sz="4" w:space="0" w:color="000000"/>
              <w:left w:val="single" w:sz="4" w:space="0" w:color="000000"/>
              <w:bottom w:val="single" w:sz="4" w:space="0" w:color="000000"/>
              <w:right w:val="single" w:sz="4" w:space="0" w:color="000000"/>
            </w:tcBorders>
          </w:tcPr>
          <w:p w14:paraId="5D0533B4" w14:textId="3D1BFDE8" w:rsidR="00F143D8" w:rsidRPr="00F143D8" w:rsidRDefault="00F143D8" w:rsidP="00E80549">
            <w:pPr>
              <w:jc w:val="both"/>
            </w:pPr>
            <w:r w:rsidRPr="00F143D8">
              <w:t xml:space="preserve"> Extra context</w:t>
            </w:r>
          </w:p>
        </w:tc>
      </w:tr>
      <w:tr w:rsidR="00F143D8" w:rsidRPr="00F143D8" w14:paraId="4A7896CA" w14:textId="77777777" w:rsidTr="00636AFD">
        <w:trPr>
          <w:trHeight w:val="302"/>
        </w:trPr>
        <w:tc>
          <w:tcPr>
            <w:tcW w:w="3476" w:type="dxa"/>
            <w:tcBorders>
              <w:top w:val="single" w:sz="4" w:space="0" w:color="000000"/>
              <w:left w:val="single" w:sz="4" w:space="0" w:color="000000"/>
              <w:bottom w:val="single" w:sz="4" w:space="0" w:color="000000"/>
              <w:right w:val="single" w:sz="4" w:space="0" w:color="000000"/>
            </w:tcBorders>
          </w:tcPr>
          <w:p w14:paraId="506186AC" w14:textId="400E51CC" w:rsidR="00F143D8" w:rsidRPr="00F143D8" w:rsidRDefault="00F143D8" w:rsidP="00E80549">
            <w:pPr>
              <w:jc w:val="both"/>
            </w:pPr>
            <w:r w:rsidRPr="00F143D8">
              <w:t xml:space="preserve"> Source</w:t>
            </w:r>
          </w:p>
        </w:tc>
        <w:tc>
          <w:tcPr>
            <w:tcW w:w="4345" w:type="dxa"/>
            <w:tcBorders>
              <w:top w:val="single" w:sz="4" w:space="0" w:color="000000"/>
              <w:left w:val="single" w:sz="4" w:space="0" w:color="000000"/>
              <w:bottom w:val="single" w:sz="4" w:space="0" w:color="000000"/>
              <w:right w:val="single" w:sz="4" w:space="0" w:color="000000"/>
            </w:tcBorders>
          </w:tcPr>
          <w:p w14:paraId="48784EEC" w14:textId="3907DF05" w:rsidR="00F143D8" w:rsidRPr="00F143D8" w:rsidRDefault="00F143D8" w:rsidP="00E80549">
            <w:pPr>
              <w:jc w:val="both"/>
            </w:pPr>
            <w:r w:rsidRPr="00F143D8">
              <w:t xml:space="preserve"> Source of the information                         </w:t>
            </w:r>
          </w:p>
        </w:tc>
      </w:tr>
      <w:tr w:rsidR="00F143D8" w:rsidRPr="00F143D8" w14:paraId="22F6606A" w14:textId="77777777" w:rsidTr="00636AFD">
        <w:trPr>
          <w:trHeight w:val="305"/>
        </w:trPr>
        <w:tc>
          <w:tcPr>
            <w:tcW w:w="3476" w:type="dxa"/>
            <w:tcBorders>
              <w:top w:val="single" w:sz="4" w:space="0" w:color="000000"/>
              <w:left w:val="single" w:sz="4" w:space="0" w:color="000000"/>
              <w:bottom w:val="single" w:sz="4" w:space="0" w:color="000000"/>
              <w:right w:val="single" w:sz="4" w:space="0" w:color="000000"/>
            </w:tcBorders>
          </w:tcPr>
          <w:p w14:paraId="0F3DA22C" w14:textId="19E1E8EC" w:rsidR="00F143D8" w:rsidRPr="00F143D8" w:rsidRDefault="00F143D8" w:rsidP="00E80549">
            <w:pPr>
              <w:jc w:val="both"/>
            </w:pPr>
            <w:r w:rsidRPr="00F143D8">
              <w:t xml:space="preserve"> Posted Date            </w:t>
            </w:r>
          </w:p>
        </w:tc>
        <w:tc>
          <w:tcPr>
            <w:tcW w:w="4345" w:type="dxa"/>
            <w:tcBorders>
              <w:top w:val="single" w:sz="4" w:space="0" w:color="000000"/>
              <w:left w:val="single" w:sz="4" w:space="0" w:color="000000"/>
              <w:bottom w:val="single" w:sz="4" w:space="0" w:color="000000"/>
              <w:right w:val="single" w:sz="4" w:space="0" w:color="000000"/>
            </w:tcBorders>
          </w:tcPr>
          <w:p w14:paraId="4A831CD8" w14:textId="28390B71" w:rsidR="00F143D8" w:rsidRPr="00F143D8" w:rsidRDefault="00F143D8" w:rsidP="00E80549">
            <w:pPr>
              <w:jc w:val="both"/>
            </w:pPr>
            <w:r w:rsidRPr="00F143D8">
              <w:t xml:space="preserve"> Date the article was published                    </w:t>
            </w:r>
          </w:p>
        </w:tc>
      </w:tr>
    </w:tbl>
    <w:p w14:paraId="71149CC4" w14:textId="77777777" w:rsidR="00213A9D" w:rsidRPr="00F143D8" w:rsidRDefault="00213A9D" w:rsidP="00E80549">
      <w:pPr>
        <w:jc w:val="both"/>
        <w:rPr>
          <w:sz w:val="24"/>
          <w:szCs w:val="24"/>
        </w:rPr>
      </w:pPr>
    </w:p>
    <w:p w14:paraId="25DAD0BC" w14:textId="2F78C3B2" w:rsidR="00213A9D" w:rsidRPr="00F143D8" w:rsidRDefault="00213A9D" w:rsidP="00E80549">
      <w:pPr>
        <w:jc w:val="both"/>
        <w:rPr>
          <w:sz w:val="24"/>
          <w:szCs w:val="24"/>
        </w:rPr>
      </w:pPr>
      <w:r w:rsidRPr="00F143D8">
        <w:rPr>
          <w:sz w:val="24"/>
          <w:szCs w:val="24"/>
        </w:rPr>
        <w:t>The dataset spans the latest articles, providing insights into recent market perceptions and trends as of October 2024.</w:t>
      </w:r>
    </w:p>
    <w:p w14:paraId="3EF1A903" w14:textId="77777777" w:rsidR="00F143D8" w:rsidRPr="00F143D8" w:rsidRDefault="00F143D8" w:rsidP="00E80549">
      <w:pPr>
        <w:jc w:val="both"/>
        <w:rPr>
          <w:sz w:val="24"/>
          <w:szCs w:val="24"/>
        </w:rPr>
      </w:pPr>
    </w:p>
    <w:p w14:paraId="568691B7" w14:textId="342CF100" w:rsidR="00213A9D" w:rsidRPr="00F143D8" w:rsidRDefault="00213A9D" w:rsidP="00E80549">
      <w:pPr>
        <w:jc w:val="both"/>
        <w:rPr>
          <w:b/>
          <w:bCs/>
          <w:sz w:val="24"/>
          <w:szCs w:val="24"/>
        </w:rPr>
      </w:pPr>
      <w:r w:rsidRPr="00F143D8">
        <w:rPr>
          <w:b/>
          <w:bCs/>
          <w:sz w:val="24"/>
          <w:szCs w:val="24"/>
        </w:rPr>
        <w:t xml:space="preserve">Market Problem:  </w:t>
      </w:r>
    </w:p>
    <w:p w14:paraId="7A8AA7FA" w14:textId="77777777" w:rsidR="00E80549" w:rsidRPr="00E80549" w:rsidRDefault="00E80549" w:rsidP="00E80549">
      <w:pPr>
        <w:jc w:val="both"/>
        <w:rPr>
          <w:sz w:val="24"/>
          <w:szCs w:val="24"/>
        </w:rPr>
      </w:pPr>
      <w:r w:rsidRPr="00E80549">
        <w:rPr>
          <w:sz w:val="24"/>
          <w:szCs w:val="24"/>
        </w:rPr>
        <w:t>Initial analysis suggests a potential issue with the disconnect between public sentiment and META's actual market performance. While hedge funds may exhibit bullishness toward META, it is crucial to investigate whether the sentiment expressed in recent articles aligns with sustained financial growth and user engagement. I will focus on:</w:t>
      </w:r>
    </w:p>
    <w:p w14:paraId="345B2D6A" w14:textId="77777777" w:rsidR="00E80549" w:rsidRPr="00E80549" w:rsidRDefault="00E80549" w:rsidP="00E80549">
      <w:pPr>
        <w:jc w:val="both"/>
        <w:rPr>
          <w:sz w:val="24"/>
          <w:szCs w:val="24"/>
        </w:rPr>
      </w:pPr>
    </w:p>
    <w:p w14:paraId="28E9FE45" w14:textId="4BABA44F" w:rsidR="00E80549" w:rsidRDefault="00E80549" w:rsidP="00636AFD">
      <w:pPr>
        <w:pStyle w:val="ListParagraph"/>
        <w:numPr>
          <w:ilvl w:val="0"/>
          <w:numId w:val="1"/>
        </w:numPr>
        <w:jc w:val="both"/>
        <w:rPr>
          <w:sz w:val="24"/>
          <w:szCs w:val="24"/>
        </w:rPr>
      </w:pPr>
      <w:r w:rsidRPr="00636AFD">
        <w:rPr>
          <w:sz w:val="24"/>
          <w:szCs w:val="24"/>
        </w:rPr>
        <w:t>The relationship between sentiment derived from news articles and META’s stock performance.</w:t>
      </w:r>
    </w:p>
    <w:p w14:paraId="53C3C5A7" w14:textId="77777777" w:rsidR="00636AFD" w:rsidRPr="00636AFD" w:rsidRDefault="00636AFD" w:rsidP="00636AFD">
      <w:pPr>
        <w:pStyle w:val="ListParagraph"/>
        <w:jc w:val="both"/>
        <w:rPr>
          <w:sz w:val="24"/>
          <w:szCs w:val="24"/>
        </w:rPr>
      </w:pPr>
    </w:p>
    <w:p w14:paraId="55AD1F2C" w14:textId="190581CC" w:rsidR="00F143D8" w:rsidRDefault="00E80549" w:rsidP="00636AFD">
      <w:pPr>
        <w:pStyle w:val="ListParagraph"/>
        <w:numPr>
          <w:ilvl w:val="0"/>
          <w:numId w:val="1"/>
        </w:numPr>
        <w:jc w:val="both"/>
        <w:rPr>
          <w:sz w:val="24"/>
          <w:szCs w:val="24"/>
        </w:rPr>
      </w:pPr>
      <w:r w:rsidRPr="00636AFD">
        <w:rPr>
          <w:sz w:val="24"/>
          <w:szCs w:val="24"/>
        </w:rPr>
        <w:t>Analyzing how variations in public sentiment impact investor perception and market trends</w:t>
      </w:r>
    </w:p>
    <w:p w14:paraId="7BB8D97E" w14:textId="77777777" w:rsidR="006F4AAC" w:rsidRPr="006F4AAC" w:rsidRDefault="006F4AAC" w:rsidP="006F4AAC">
      <w:pPr>
        <w:pStyle w:val="ListParagraph"/>
        <w:rPr>
          <w:sz w:val="24"/>
          <w:szCs w:val="24"/>
        </w:rPr>
      </w:pPr>
    </w:p>
    <w:p w14:paraId="430396B1" w14:textId="77777777" w:rsidR="006F4AAC" w:rsidRPr="00636AFD" w:rsidRDefault="006F4AAC" w:rsidP="006F4AAC">
      <w:pPr>
        <w:pStyle w:val="ListParagraph"/>
        <w:jc w:val="both"/>
        <w:rPr>
          <w:sz w:val="24"/>
          <w:szCs w:val="24"/>
        </w:rPr>
      </w:pPr>
    </w:p>
    <w:p w14:paraId="4178D5EB" w14:textId="4A13657C" w:rsidR="00213A9D" w:rsidRPr="00F143D8" w:rsidRDefault="00213A9D" w:rsidP="00E80549">
      <w:pPr>
        <w:jc w:val="both"/>
        <w:rPr>
          <w:b/>
          <w:bCs/>
          <w:sz w:val="24"/>
          <w:szCs w:val="24"/>
        </w:rPr>
      </w:pPr>
      <w:r w:rsidRPr="00F143D8">
        <w:rPr>
          <w:b/>
          <w:bCs/>
          <w:sz w:val="24"/>
          <w:szCs w:val="24"/>
        </w:rPr>
        <w:t xml:space="preserve">Problem Approach/Solving the Problem:  </w:t>
      </w:r>
    </w:p>
    <w:p w14:paraId="53B37CC6" w14:textId="77777777" w:rsidR="00213A9D" w:rsidRPr="00F143D8" w:rsidRDefault="00213A9D" w:rsidP="00E80549">
      <w:pPr>
        <w:jc w:val="both"/>
        <w:rPr>
          <w:sz w:val="24"/>
          <w:szCs w:val="24"/>
        </w:rPr>
      </w:pPr>
      <w:r w:rsidRPr="00F143D8">
        <w:rPr>
          <w:sz w:val="24"/>
          <w:szCs w:val="24"/>
        </w:rPr>
        <w:t>To tackle the identified market problem, I will employ the following approach:</w:t>
      </w:r>
    </w:p>
    <w:p w14:paraId="27C6A10E" w14:textId="77777777" w:rsidR="00213A9D" w:rsidRPr="00F143D8" w:rsidRDefault="00213A9D" w:rsidP="00E80549">
      <w:pPr>
        <w:jc w:val="both"/>
        <w:rPr>
          <w:sz w:val="24"/>
          <w:szCs w:val="24"/>
        </w:rPr>
      </w:pPr>
    </w:p>
    <w:p w14:paraId="0A1D69DC" w14:textId="77E1004E" w:rsidR="00213A9D" w:rsidRPr="00F143D8" w:rsidRDefault="00213A9D" w:rsidP="00E80549">
      <w:pPr>
        <w:jc w:val="both"/>
        <w:rPr>
          <w:sz w:val="24"/>
          <w:szCs w:val="24"/>
        </w:rPr>
      </w:pPr>
      <w:r w:rsidRPr="00F143D8">
        <w:rPr>
          <w:sz w:val="24"/>
          <w:szCs w:val="24"/>
        </w:rPr>
        <w:t>1. Data Cleaning: Ensure the dataset is free of duplicates and inconsistencies.</w:t>
      </w:r>
    </w:p>
    <w:p w14:paraId="2572D33F" w14:textId="56395A0A" w:rsidR="00213A9D" w:rsidRPr="00F143D8" w:rsidRDefault="00213A9D" w:rsidP="00E80549">
      <w:pPr>
        <w:jc w:val="both"/>
        <w:rPr>
          <w:sz w:val="24"/>
          <w:szCs w:val="24"/>
        </w:rPr>
      </w:pPr>
      <w:r w:rsidRPr="00F143D8">
        <w:rPr>
          <w:sz w:val="24"/>
          <w:szCs w:val="24"/>
        </w:rPr>
        <w:t>2. Exploratory Data Analysis (EDA): Analyze the frequency of positive versus negative articles and their potential impact on stock performance.</w:t>
      </w:r>
    </w:p>
    <w:p w14:paraId="411EE5D0" w14:textId="421BC616" w:rsidR="00213A9D" w:rsidRPr="00F143D8" w:rsidRDefault="00213A9D" w:rsidP="00E80549">
      <w:pPr>
        <w:jc w:val="both"/>
        <w:rPr>
          <w:sz w:val="24"/>
          <w:szCs w:val="24"/>
        </w:rPr>
      </w:pPr>
      <w:r w:rsidRPr="00F143D8">
        <w:rPr>
          <w:sz w:val="24"/>
          <w:szCs w:val="24"/>
        </w:rPr>
        <w:lastRenderedPageBreak/>
        <w:t>3. Visualizations: Create visual representations to showcase trends in hedge fund sentiment and stock price movements.</w:t>
      </w:r>
    </w:p>
    <w:p w14:paraId="596332CE" w14:textId="760C4080" w:rsidR="00213A9D" w:rsidRPr="00F143D8" w:rsidRDefault="00213A9D" w:rsidP="00E80549">
      <w:pPr>
        <w:jc w:val="both"/>
        <w:rPr>
          <w:sz w:val="24"/>
          <w:szCs w:val="24"/>
        </w:rPr>
      </w:pPr>
      <w:r w:rsidRPr="00F143D8">
        <w:rPr>
          <w:sz w:val="24"/>
          <w:szCs w:val="24"/>
        </w:rPr>
        <w:t>4. Sentiment Analysis: Apply natural language processing techniques to gauge public sentiment from the articles.</w:t>
      </w:r>
    </w:p>
    <w:p w14:paraId="6F6EC813" w14:textId="6D91D052" w:rsidR="00213A9D" w:rsidRDefault="00213A9D" w:rsidP="00E80549">
      <w:pPr>
        <w:jc w:val="both"/>
        <w:rPr>
          <w:sz w:val="24"/>
          <w:szCs w:val="24"/>
        </w:rPr>
      </w:pPr>
      <w:r w:rsidRPr="00F143D8">
        <w:rPr>
          <w:sz w:val="24"/>
          <w:szCs w:val="24"/>
        </w:rPr>
        <w:t>5. Conclusion: Summarize insights and recommend strategies for META to align its marketing efforts with market sentiment.</w:t>
      </w:r>
    </w:p>
    <w:p w14:paraId="43CCA7E0" w14:textId="4B9464BA" w:rsidR="00AE47A5" w:rsidRPr="00F143D8" w:rsidRDefault="00AE47A5" w:rsidP="00E80549">
      <w:pPr>
        <w:jc w:val="both"/>
        <w:rPr>
          <w:sz w:val="24"/>
          <w:szCs w:val="24"/>
        </w:rPr>
      </w:pPr>
    </w:p>
    <w:p w14:paraId="07FE6ADB" w14:textId="2CD8A7AC" w:rsidR="00213A9D" w:rsidRPr="00F143D8" w:rsidRDefault="00213A9D" w:rsidP="00E80549">
      <w:pPr>
        <w:jc w:val="both"/>
        <w:rPr>
          <w:b/>
          <w:bCs/>
          <w:sz w:val="24"/>
          <w:szCs w:val="24"/>
        </w:rPr>
      </w:pPr>
      <w:r w:rsidRPr="00F143D8">
        <w:rPr>
          <w:b/>
          <w:bCs/>
          <w:sz w:val="24"/>
          <w:szCs w:val="24"/>
        </w:rPr>
        <w:t xml:space="preserve">Tools:  </w:t>
      </w:r>
    </w:p>
    <w:p w14:paraId="4656010A" w14:textId="731FC529" w:rsidR="00213A9D" w:rsidRPr="00F143D8" w:rsidRDefault="00213A9D" w:rsidP="00E80549">
      <w:pPr>
        <w:jc w:val="both"/>
        <w:rPr>
          <w:sz w:val="24"/>
          <w:szCs w:val="24"/>
        </w:rPr>
      </w:pPr>
      <w:r w:rsidRPr="00F143D8">
        <w:rPr>
          <w:sz w:val="24"/>
          <w:szCs w:val="24"/>
        </w:rPr>
        <w:t xml:space="preserve">- Programming Language: Python  </w:t>
      </w:r>
    </w:p>
    <w:p w14:paraId="6C72C049" w14:textId="1CE5833F" w:rsidR="00213A9D" w:rsidRPr="00F143D8" w:rsidRDefault="00213A9D" w:rsidP="00E80549">
      <w:pPr>
        <w:jc w:val="both"/>
        <w:rPr>
          <w:sz w:val="24"/>
          <w:szCs w:val="24"/>
        </w:rPr>
      </w:pPr>
      <w:r w:rsidRPr="00F143D8">
        <w:rPr>
          <w:sz w:val="24"/>
          <w:szCs w:val="24"/>
        </w:rPr>
        <w:t xml:space="preserve">- Libraries: NumPy, Pandas, Seaborn, NLTK (for sentiment analysis)  </w:t>
      </w:r>
    </w:p>
    <w:p w14:paraId="0947A0B1" w14:textId="1CDE3423" w:rsidR="00213A9D" w:rsidRPr="00F143D8" w:rsidRDefault="00213A9D" w:rsidP="00E80549">
      <w:pPr>
        <w:jc w:val="both"/>
        <w:rPr>
          <w:sz w:val="24"/>
          <w:szCs w:val="24"/>
        </w:rPr>
      </w:pPr>
      <w:r w:rsidRPr="00F143D8">
        <w:rPr>
          <w:sz w:val="24"/>
          <w:szCs w:val="24"/>
        </w:rPr>
        <w:t xml:space="preserve">- Environment: </w:t>
      </w:r>
      <w:proofErr w:type="spellStart"/>
      <w:r w:rsidRPr="00F143D8">
        <w:rPr>
          <w:sz w:val="24"/>
          <w:szCs w:val="24"/>
        </w:rPr>
        <w:t>Jupyter</w:t>
      </w:r>
      <w:proofErr w:type="spellEnd"/>
      <w:r w:rsidRPr="00F143D8">
        <w:rPr>
          <w:sz w:val="24"/>
          <w:szCs w:val="24"/>
        </w:rPr>
        <w:t xml:space="preserve"> Notebook  </w:t>
      </w:r>
    </w:p>
    <w:p w14:paraId="1BEC56A2" w14:textId="200928D3" w:rsidR="00213A9D" w:rsidRPr="00F143D8" w:rsidRDefault="00213A9D" w:rsidP="00E80549">
      <w:pPr>
        <w:jc w:val="both"/>
        <w:rPr>
          <w:sz w:val="24"/>
          <w:szCs w:val="24"/>
        </w:rPr>
      </w:pPr>
      <w:r w:rsidRPr="00F143D8">
        <w:rPr>
          <w:sz w:val="24"/>
          <w:szCs w:val="24"/>
        </w:rPr>
        <w:t xml:space="preserve">- Visualization Tool: Tableau  </w:t>
      </w:r>
    </w:p>
    <w:p w14:paraId="506E4BF8" w14:textId="77777777" w:rsidR="00213A9D" w:rsidRPr="00F143D8" w:rsidRDefault="00213A9D" w:rsidP="00E80549">
      <w:pPr>
        <w:jc w:val="both"/>
        <w:rPr>
          <w:sz w:val="24"/>
          <w:szCs w:val="24"/>
        </w:rPr>
      </w:pPr>
    </w:p>
    <w:p w14:paraId="326555AA" w14:textId="531AF29D" w:rsidR="00213A9D" w:rsidRPr="00F143D8" w:rsidRDefault="00213A9D" w:rsidP="00E80549">
      <w:pPr>
        <w:jc w:val="both"/>
        <w:rPr>
          <w:b/>
          <w:bCs/>
          <w:sz w:val="24"/>
          <w:szCs w:val="24"/>
        </w:rPr>
      </w:pPr>
      <w:r w:rsidRPr="00F143D8">
        <w:rPr>
          <w:b/>
          <w:bCs/>
          <w:sz w:val="24"/>
          <w:szCs w:val="24"/>
        </w:rPr>
        <w:t xml:space="preserve">Timeline:  </w:t>
      </w:r>
    </w:p>
    <w:p w14:paraId="23349DE1" w14:textId="77777777" w:rsidR="00F143D8" w:rsidRPr="00F143D8" w:rsidRDefault="00F143D8" w:rsidP="00E80549">
      <w:pPr>
        <w:jc w:val="both"/>
        <w:rPr>
          <w:sz w:val="24"/>
          <w:szCs w:val="24"/>
        </w:rPr>
      </w:pPr>
    </w:p>
    <w:tbl>
      <w:tblPr>
        <w:tblStyle w:val="TableGrid"/>
        <w:tblW w:w="7821" w:type="dxa"/>
        <w:tblInd w:w="5" w:type="dxa"/>
        <w:tblCellMar>
          <w:top w:w="53" w:type="dxa"/>
          <w:left w:w="108" w:type="dxa"/>
          <w:bottom w:w="0" w:type="dxa"/>
          <w:right w:w="115" w:type="dxa"/>
        </w:tblCellMar>
        <w:tblLook w:val="04A0" w:firstRow="1" w:lastRow="0" w:firstColumn="1" w:lastColumn="0" w:noHBand="0" w:noVBand="1"/>
      </w:tblPr>
      <w:tblGrid>
        <w:gridCol w:w="3476"/>
        <w:gridCol w:w="4345"/>
      </w:tblGrid>
      <w:tr w:rsidR="00F143D8" w:rsidRPr="00F143D8" w14:paraId="53EAB65B" w14:textId="77777777" w:rsidTr="00531CB2">
        <w:trPr>
          <w:trHeight w:val="305"/>
        </w:trPr>
        <w:tc>
          <w:tcPr>
            <w:tcW w:w="3476" w:type="dxa"/>
            <w:tcBorders>
              <w:top w:val="single" w:sz="4" w:space="0" w:color="000000"/>
              <w:left w:val="single" w:sz="4" w:space="0" w:color="000000"/>
              <w:bottom w:val="single" w:sz="4" w:space="0" w:color="000000"/>
              <w:right w:val="single" w:sz="4" w:space="0" w:color="000000"/>
            </w:tcBorders>
          </w:tcPr>
          <w:p w14:paraId="5BCBC9DE" w14:textId="458841A3" w:rsidR="00F143D8" w:rsidRPr="00F143D8" w:rsidRDefault="00F143D8" w:rsidP="00E80549">
            <w:pPr>
              <w:jc w:val="both"/>
            </w:pPr>
            <w:r w:rsidRPr="00F143D8">
              <w:t>Task</w:t>
            </w:r>
            <w:r w:rsidRPr="00F143D8">
              <w:t xml:space="preserve"> </w:t>
            </w:r>
          </w:p>
        </w:tc>
        <w:tc>
          <w:tcPr>
            <w:tcW w:w="4345" w:type="dxa"/>
            <w:tcBorders>
              <w:top w:val="single" w:sz="4" w:space="0" w:color="000000"/>
              <w:left w:val="single" w:sz="4" w:space="0" w:color="000000"/>
              <w:bottom w:val="single" w:sz="4" w:space="0" w:color="000000"/>
              <w:right w:val="single" w:sz="4" w:space="0" w:color="000000"/>
            </w:tcBorders>
          </w:tcPr>
          <w:p w14:paraId="340C38C5" w14:textId="27345B59" w:rsidR="00F143D8" w:rsidRPr="00F143D8" w:rsidRDefault="00F143D8" w:rsidP="00E80549">
            <w:pPr>
              <w:jc w:val="both"/>
            </w:pPr>
            <w:r w:rsidRPr="00F143D8">
              <w:t>Estimated Completion Date</w:t>
            </w:r>
          </w:p>
        </w:tc>
      </w:tr>
      <w:tr w:rsidR="00F143D8" w:rsidRPr="00F143D8" w14:paraId="3597ADDE" w14:textId="77777777" w:rsidTr="00531CB2">
        <w:trPr>
          <w:trHeight w:val="302"/>
        </w:trPr>
        <w:tc>
          <w:tcPr>
            <w:tcW w:w="3476" w:type="dxa"/>
            <w:tcBorders>
              <w:top w:val="single" w:sz="4" w:space="0" w:color="000000"/>
              <w:left w:val="single" w:sz="4" w:space="0" w:color="000000"/>
              <w:bottom w:val="single" w:sz="4" w:space="0" w:color="000000"/>
              <w:right w:val="single" w:sz="4" w:space="0" w:color="000000"/>
            </w:tcBorders>
          </w:tcPr>
          <w:p w14:paraId="6E62A443" w14:textId="2877A9E3" w:rsidR="00F143D8" w:rsidRPr="00F143D8" w:rsidRDefault="00F143D8" w:rsidP="00E80549">
            <w:pPr>
              <w:jc w:val="both"/>
            </w:pPr>
            <w:r w:rsidRPr="00F143D8">
              <w:t xml:space="preserve"> Data Cleaning                  </w:t>
            </w:r>
          </w:p>
        </w:tc>
        <w:tc>
          <w:tcPr>
            <w:tcW w:w="4345" w:type="dxa"/>
            <w:tcBorders>
              <w:top w:val="single" w:sz="4" w:space="0" w:color="000000"/>
              <w:left w:val="single" w:sz="4" w:space="0" w:color="000000"/>
              <w:bottom w:val="single" w:sz="4" w:space="0" w:color="000000"/>
              <w:right w:val="single" w:sz="4" w:space="0" w:color="000000"/>
            </w:tcBorders>
          </w:tcPr>
          <w:p w14:paraId="59448B0F" w14:textId="5C1308E0" w:rsidR="00F143D8" w:rsidRPr="00F143D8" w:rsidRDefault="00F143D8" w:rsidP="00E80549">
            <w:pPr>
              <w:jc w:val="both"/>
            </w:pPr>
            <w:r w:rsidRPr="00F143D8">
              <w:t xml:space="preserve"> </w:t>
            </w:r>
            <w:r w:rsidRPr="00F143D8">
              <w:t xml:space="preserve">Week 1 </w:t>
            </w:r>
          </w:p>
        </w:tc>
      </w:tr>
      <w:tr w:rsidR="00F143D8" w:rsidRPr="00F143D8" w14:paraId="03F53F72" w14:textId="77777777" w:rsidTr="00531CB2">
        <w:trPr>
          <w:trHeight w:val="307"/>
        </w:trPr>
        <w:tc>
          <w:tcPr>
            <w:tcW w:w="3476" w:type="dxa"/>
            <w:tcBorders>
              <w:top w:val="single" w:sz="4" w:space="0" w:color="000000"/>
              <w:left w:val="single" w:sz="4" w:space="0" w:color="000000"/>
              <w:bottom w:val="single" w:sz="4" w:space="0" w:color="000000"/>
              <w:right w:val="single" w:sz="4" w:space="0" w:color="000000"/>
            </w:tcBorders>
          </w:tcPr>
          <w:p w14:paraId="16F5FB50" w14:textId="43E5743A" w:rsidR="00F143D8" w:rsidRPr="00F143D8" w:rsidRDefault="00F143D8" w:rsidP="00E80549">
            <w:pPr>
              <w:jc w:val="both"/>
            </w:pPr>
            <w:r w:rsidRPr="00F143D8">
              <w:t xml:space="preserve"> Exploratory Data Analysis      </w:t>
            </w:r>
          </w:p>
        </w:tc>
        <w:tc>
          <w:tcPr>
            <w:tcW w:w="4345" w:type="dxa"/>
            <w:tcBorders>
              <w:top w:val="single" w:sz="4" w:space="0" w:color="000000"/>
              <w:left w:val="single" w:sz="4" w:space="0" w:color="000000"/>
              <w:bottom w:val="single" w:sz="4" w:space="0" w:color="000000"/>
              <w:right w:val="single" w:sz="4" w:space="0" w:color="000000"/>
            </w:tcBorders>
          </w:tcPr>
          <w:p w14:paraId="75B6E17C" w14:textId="6607FC4C" w:rsidR="00F143D8" w:rsidRPr="00F143D8" w:rsidRDefault="00F143D8" w:rsidP="00E80549">
            <w:pPr>
              <w:jc w:val="both"/>
            </w:pPr>
            <w:r w:rsidRPr="00F143D8">
              <w:t xml:space="preserve"> Week </w:t>
            </w:r>
            <w:r w:rsidRPr="00F143D8">
              <w:t>2</w:t>
            </w:r>
          </w:p>
        </w:tc>
      </w:tr>
      <w:tr w:rsidR="00F143D8" w:rsidRPr="00F143D8" w14:paraId="2127341C" w14:textId="77777777" w:rsidTr="00531CB2">
        <w:trPr>
          <w:trHeight w:val="305"/>
        </w:trPr>
        <w:tc>
          <w:tcPr>
            <w:tcW w:w="3476" w:type="dxa"/>
            <w:tcBorders>
              <w:top w:val="single" w:sz="4" w:space="0" w:color="000000"/>
              <w:left w:val="single" w:sz="4" w:space="0" w:color="000000"/>
              <w:bottom w:val="single" w:sz="4" w:space="0" w:color="000000"/>
              <w:right w:val="single" w:sz="4" w:space="0" w:color="000000"/>
            </w:tcBorders>
          </w:tcPr>
          <w:p w14:paraId="728FB361" w14:textId="7DD24764" w:rsidR="00F143D8" w:rsidRPr="00F143D8" w:rsidRDefault="00F143D8" w:rsidP="00E80549">
            <w:pPr>
              <w:jc w:val="both"/>
            </w:pPr>
            <w:r w:rsidRPr="00F143D8">
              <w:t xml:space="preserve"> Visualizations</w:t>
            </w:r>
          </w:p>
        </w:tc>
        <w:tc>
          <w:tcPr>
            <w:tcW w:w="4345" w:type="dxa"/>
            <w:tcBorders>
              <w:top w:val="single" w:sz="4" w:space="0" w:color="000000"/>
              <w:left w:val="single" w:sz="4" w:space="0" w:color="000000"/>
              <w:bottom w:val="single" w:sz="4" w:space="0" w:color="000000"/>
              <w:right w:val="single" w:sz="4" w:space="0" w:color="000000"/>
            </w:tcBorders>
          </w:tcPr>
          <w:p w14:paraId="0DE18E92" w14:textId="129B6352" w:rsidR="00F143D8" w:rsidRPr="00F143D8" w:rsidRDefault="00F143D8" w:rsidP="00E80549">
            <w:pPr>
              <w:jc w:val="both"/>
            </w:pPr>
            <w:r w:rsidRPr="00F143D8">
              <w:t xml:space="preserve"> Week </w:t>
            </w:r>
            <w:r w:rsidRPr="00F143D8">
              <w:t>3</w:t>
            </w:r>
          </w:p>
        </w:tc>
      </w:tr>
      <w:tr w:rsidR="00F143D8" w:rsidRPr="00F143D8" w14:paraId="761C4A34" w14:textId="77777777" w:rsidTr="00531CB2">
        <w:trPr>
          <w:trHeight w:val="305"/>
        </w:trPr>
        <w:tc>
          <w:tcPr>
            <w:tcW w:w="3476" w:type="dxa"/>
            <w:tcBorders>
              <w:top w:val="single" w:sz="4" w:space="0" w:color="000000"/>
              <w:left w:val="single" w:sz="4" w:space="0" w:color="000000"/>
              <w:bottom w:val="single" w:sz="4" w:space="0" w:color="000000"/>
              <w:right w:val="single" w:sz="4" w:space="0" w:color="000000"/>
            </w:tcBorders>
          </w:tcPr>
          <w:p w14:paraId="7806CB11" w14:textId="568B445D" w:rsidR="00F143D8" w:rsidRPr="00F143D8" w:rsidRDefault="00F143D8" w:rsidP="00E80549">
            <w:pPr>
              <w:jc w:val="both"/>
            </w:pPr>
            <w:r w:rsidRPr="00F143D8">
              <w:t xml:space="preserve"> Sentiment Analysis             </w:t>
            </w:r>
          </w:p>
        </w:tc>
        <w:tc>
          <w:tcPr>
            <w:tcW w:w="4345" w:type="dxa"/>
            <w:tcBorders>
              <w:top w:val="single" w:sz="4" w:space="0" w:color="000000"/>
              <w:left w:val="single" w:sz="4" w:space="0" w:color="000000"/>
              <w:bottom w:val="single" w:sz="4" w:space="0" w:color="000000"/>
              <w:right w:val="single" w:sz="4" w:space="0" w:color="000000"/>
            </w:tcBorders>
          </w:tcPr>
          <w:p w14:paraId="37A95485" w14:textId="2D5E5C65" w:rsidR="00F143D8" w:rsidRPr="00F143D8" w:rsidRDefault="00F143D8" w:rsidP="00E80549">
            <w:pPr>
              <w:jc w:val="both"/>
            </w:pPr>
            <w:r w:rsidRPr="00F143D8">
              <w:t xml:space="preserve"> Week </w:t>
            </w:r>
            <w:r w:rsidRPr="00F143D8">
              <w:t>4</w:t>
            </w:r>
          </w:p>
        </w:tc>
      </w:tr>
      <w:tr w:rsidR="00F143D8" w:rsidRPr="00F143D8" w14:paraId="0F71D31D" w14:textId="77777777" w:rsidTr="00531CB2">
        <w:trPr>
          <w:trHeight w:val="302"/>
        </w:trPr>
        <w:tc>
          <w:tcPr>
            <w:tcW w:w="3476" w:type="dxa"/>
            <w:tcBorders>
              <w:top w:val="single" w:sz="4" w:space="0" w:color="000000"/>
              <w:left w:val="single" w:sz="4" w:space="0" w:color="000000"/>
              <w:bottom w:val="single" w:sz="4" w:space="0" w:color="000000"/>
              <w:right w:val="single" w:sz="4" w:space="0" w:color="000000"/>
            </w:tcBorders>
          </w:tcPr>
          <w:p w14:paraId="3657AF91" w14:textId="490EDFB3" w:rsidR="00F143D8" w:rsidRPr="00F143D8" w:rsidRDefault="00F143D8" w:rsidP="00E80549">
            <w:pPr>
              <w:jc w:val="both"/>
            </w:pPr>
            <w:r w:rsidRPr="00F143D8">
              <w:t xml:space="preserve"> Conclusion and Report          </w:t>
            </w:r>
          </w:p>
        </w:tc>
        <w:tc>
          <w:tcPr>
            <w:tcW w:w="4345" w:type="dxa"/>
            <w:tcBorders>
              <w:top w:val="single" w:sz="4" w:space="0" w:color="000000"/>
              <w:left w:val="single" w:sz="4" w:space="0" w:color="000000"/>
              <w:bottom w:val="single" w:sz="4" w:space="0" w:color="000000"/>
              <w:right w:val="single" w:sz="4" w:space="0" w:color="000000"/>
            </w:tcBorders>
          </w:tcPr>
          <w:p w14:paraId="5CF71F1F" w14:textId="077F890D" w:rsidR="00F143D8" w:rsidRPr="00F143D8" w:rsidRDefault="00F143D8" w:rsidP="00E80549">
            <w:pPr>
              <w:jc w:val="both"/>
            </w:pPr>
            <w:r w:rsidRPr="00F143D8">
              <w:t xml:space="preserve"> Week </w:t>
            </w:r>
            <w:r w:rsidRPr="00F143D8">
              <w:t>5</w:t>
            </w:r>
          </w:p>
        </w:tc>
      </w:tr>
    </w:tbl>
    <w:p w14:paraId="4DF48C5B" w14:textId="42B95B77" w:rsidR="00BB64F6" w:rsidRPr="00F143D8" w:rsidRDefault="00BB64F6" w:rsidP="00E80549">
      <w:pPr>
        <w:jc w:val="both"/>
        <w:rPr>
          <w:sz w:val="24"/>
          <w:szCs w:val="24"/>
        </w:rPr>
      </w:pPr>
    </w:p>
    <w:sectPr w:rsidR="00BB64F6" w:rsidRPr="00F143D8" w:rsidSect="00DE3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555"/>
    <w:multiLevelType w:val="hybridMultilevel"/>
    <w:tmpl w:val="2E584BC0"/>
    <w:lvl w:ilvl="0" w:tplc="502C1E4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5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9D"/>
    <w:rsid w:val="00213A9D"/>
    <w:rsid w:val="00257893"/>
    <w:rsid w:val="00636AFD"/>
    <w:rsid w:val="006F4AAC"/>
    <w:rsid w:val="008B52BB"/>
    <w:rsid w:val="00941681"/>
    <w:rsid w:val="009E3130"/>
    <w:rsid w:val="009F188A"/>
    <w:rsid w:val="00AE47A5"/>
    <w:rsid w:val="00BB64F6"/>
    <w:rsid w:val="00C50CE8"/>
    <w:rsid w:val="00C677B0"/>
    <w:rsid w:val="00C70C16"/>
    <w:rsid w:val="00DE3C82"/>
    <w:rsid w:val="00E80549"/>
    <w:rsid w:val="00F143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46DB"/>
  <w15:chartTrackingRefBased/>
  <w15:docId w15:val="{39E9DF24-DC3C-4FE5-BC8F-9C24C8E3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8A"/>
  </w:style>
  <w:style w:type="paragraph" w:styleId="Heading1">
    <w:name w:val="heading 1"/>
    <w:basedOn w:val="Normal"/>
    <w:next w:val="Normal"/>
    <w:link w:val="Heading1Char"/>
    <w:uiPriority w:val="9"/>
    <w:qFormat/>
    <w:rsid w:val="0021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A9D"/>
    <w:rPr>
      <w:rFonts w:eastAsiaTheme="majorEastAsia" w:cstheme="majorBidi"/>
      <w:color w:val="272727" w:themeColor="text1" w:themeTint="D8"/>
    </w:rPr>
  </w:style>
  <w:style w:type="paragraph" w:styleId="Title">
    <w:name w:val="Title"/>
    <w:basedOn w:val="Normal"/>
    <w:next w:val="Normal"/>
    <w:link w:val="TitleChar"/>
    <w:uiPriority w:val="10"/>
    <w:qFormat/>
    <w:rsid w:val="0021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A9D"/>
    <w:pPr>
      <w:spacing w:before="160"/>
      <w:jc w:val="center"/>
    </w:pPr>
    <w:rPr>
      <w:i/>
      <w:iCs/>
      <w:color w:val="404040" w:themeColor="text1" w:themeTint="BF"/>
    </w:rPr>
  </w:style>
  <w:style w:type="character" w:customStyle="1" w:styleId="QuoteChar">
    <w:name w:val="Quote Char"/>
    <w:basedOn w:val="DefaultParagraphFont"/>
    <w:link w:val="Quote"/>
    <w:uiPriority w:val="29"/>
    <w:rsid w:val="00213A9D"/>
    <w:rPr>
      <w:i/>
      <w:iCs/>
      <w:color w:val="404040" w:themeColor="text1" w:themeTint="BF"/>
    </w:rPr>
  </w:style>
  <w:style w:type="paragraph" w:styleId="ListParagraph">
    <w:name w:val="List Paragraph"/>
    <w:basedOn w:val="Normal"/>
    <w:uiPriority w:val="34"/>
    <w:qFormat/>
    <w:rsid w:val="00213A9D"/>
    <w:pPr>
      <w:ind w:left="720"/>
      <w:contextualSpacing/>
    </w:pPr>
  </w:style>
  <w:style w:type="character" w:styleId="IntenseEmphasis">
    <w:name w:val="Intense Emphasis"/>
    <w:basedOn w:val="DefaultParagraphFont"/>
    <w:uiPriority w:val="21"/>
    <w:qFormat/>
    <w:rsid w:val="00213A9D"/>
    <w:rPr>
      <w:i/>
      <w:iCs/>
      <w:color w:val="0F4761" w:themeColor="accent1" w:themeShade="BF"/>
    </w:rPr>
  </w:style>
  <w:style w:type="paragraph" w:styleId="IntenseQuote">
    <w:name w:val="Intense Quote"/>
    <w:basedOn w:val="Normal"/>
    <w:next w:val="Normal"/>
    <w:link w:val="IntenseQuoteChar"/>
    <w:uiPriority w:val="30"/>
    <w:qFormat/>
    <w:rsid w:val="0021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A9D"/>
    <w:rPr>
      <w:i/>
      <w:iCs/>
      <w:color w:val="0F4761" w:themeColor="accent1" w:themeShade="BF"/>
    </w:rPr>
  </w:style>
  <w:style w:type="character" w:styleId="IntenseReference">
    <w:name w:val="Intense Reference"/>
    <w:basedOn w:val="DefaultParagraphFont"/>
    <w:uiPriority w:val="32"/>
    <w:qFormat/>
    <w:rsid w:val="00213A9D"/>
    <w:rPr>
      <w:b/>
      <w:bCs/>
      <w:smallCaps/>
      <w:color w:val="0F4761" w:themeColor="accent1" w:themeShade="BF"/>
      <w:spacing w:val="5"/>
    </w:rPr>
  </w:style>
  <w:style w:type="paragraph" w:styleId="TOC1">
    <w:name w:val="toc 1"/>
    <w:hidden/>
    <w:uiPriority w:val="39"/>
    <w:rsid w:val="00C70C16"/>
    <w:pPr>
      <w:spacing w:after="100"/>
      <w:ind w:left="25" w:right="23" w:hanging="10"/>
    </w:pPr>
    <w:rPr>
      <w:rFonts w:ascii="Calibri" w:eastAsia="Calibri" w:hAnsi="Calibri" w:cs="Calibri"/>
      <w:color w:val="000000"/>
      <w:kern w:val="2"/>
      <w:szCs w:val="24"/>
    </w:rPr>
  </w:style>
  <w:style w:type="character" w:styleId="Hyperlink">
    <w:name w:val="Hyperlink"/>
    <w:basedOn w:val="DefaultParagraphFont"/>
    <w:uiPriority w:val="99"/>
    <w:unhideWhenUsed/>
    <w:rsid w:val="00C70C16"/>
    <w:rPr>
      <w:color w:val="467886" w:themeColor="hyperlink"/>
      <w:u w:val="single"/>
    </w:rPr>
  </w:style>
  <w:style w:type="character" w:styleId="UnresolvedMention">
    <w:name w:val="Unresolved Mention"/>
    <w:basedOn w:val="DefaultParagraphFont"/>
    <w:uiPriority w:val="99"/>
    <w:semiHidden/>
    <w:unhideWhenUsed/>
    <w:rsid w:val="00C70C16"/>
    <w:rPr>
      <w:color w:val="605E5C"/>
      <w:shd w:val="clear" w:color="auto" w:fill="E1DFDD"/>
    </w:rPr>
  </w:style>
  <w:style w:type="table" w:customStyle="1" w:styleId="TableGrid">
    <w:name w:val="TableGrid"/>
    <w:rsid w:val="00F143D8"/>
    <w:pPr>
      <w:spacing w:after="0" w:line="240" w:lineRule="auto"/>
    </w:pPr>
    <w:rPr>
      <w:rFonts w:eastAsiaTheme="minorEastAsia"/>
      <w:kern w:val="2"/>
      <w:sz w:val="24"/>
      <w:szCs w:val="24"/>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F188A"/>
    <w:pPr>
      <w:spacing w:before="240" w:after="0"/>
      <w:outlineLvl w:val="9"/>
    </w:pPr>
    <w:rPr>
      <w:sz w:val="32"/>
      <w:szCs w:val="32"/>
    </w:rPr>
  </w:style>
  <w:style w:type="paragraph" w:styleId="TOC2">
    <w:name w:val="toc 2"/>
    <w:basedOn w:val="Normal"/>
    <w:next w:val="Normal"/>
    <w:autoRedefine/>
    <w:uiPriority w:val="39"/>
    <w:unhideWhenUsed/>
    <w:rsid w:val="009F188A"/>
    <w:pPr>
      <w:spacing w:after="100"/>
      <w:ind w:left="220"/>
    </w:pPr>
    <w:rPr>
      <w:rFonts w:eastAsiaTheme="minorEastAsia" w:cs="Times New Roman"/>
    </w:rPr>
  </w:style>
  <w:style w:type="paragraph" w:styleId="TOC3">
    <w:name w:val="toc 3"/>
    <w:basedOn w:val="Normal"/>
    <w:next w:val="Normal"/>
    <w:autoRedefine/>
    <w:uiPriority w:val="39"/>
    <w:unhideWhenUsed/>
    <w:rsid w:val="009F188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463">
      <w:bodyDiv w:val="1"/>
      <w:marLeft w:val="0"/>
      <w:marRight w:val="0"/>
      <w:marTop w:val="0"/>
      <w:marBottom w:val="0"/>
      <w:divBdr>
        <w:top w:val="none" w:sz="0" w:space="0" w:color="auto"/>
        <w:left w:val="none" w:sz="0" w:space="0" w:color="auto"/>
        <w:bottom w:val="none" w:sz="0" w:space="0" w:color="auto"/>
        <w:right w:val="none" w:sz="0" w:space="0" w:color="auto"/>
      </w:divBdr>
    </w:div>
    <w:div w:id="1212303745">
      <w:bodyDiv w:val="1"/>
      <w:marLeft w:val="0"/>
      <w:marRight w:val="0"/>
      <w:marTop w:val="0"/>
      <w:marBottom w:val="0"/>
      <w:divBdr>
        <w:top w:val="none" w:sz="0" w:space="0" w:color="auto"/>
        <w:left w:val="none" w:sz="0" w:space="0" w:color="auto"/>
        <w:bottom w:val="none" w:sz="0" w:space="0" w:color="auto"/>
        <w:right w:val="none" w:sz="0" w:space="0" w:color="auto"/>
      </w:divBdr>
    </w:div>
    <w:div w:id="1839613618">
      <w:bodyDiv w:val="1"/>
      <w:marLeft w:val="0"/>
      <w:marRight w:val="0"/>
      <w:marTop w:val="0"/>
      <w:marBottom w:val="0"/>
      <w:divBdr>
        <w:top w:val="none" w:sz="0" w:space="0" w:color="auto"/>
        <w:left w:val="none" w:sz="0" w:space="0" w:color="auto"/>
        <w:bottom w:val="none" w:sz="0" w:space="0" w:color="auto"/>
        <w:right w:val="none" w:sz="0" w:space="0" w:color="auto"/>
      </w:divBdr>
    </w:div>
    <w:div w:id="19732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9F87-702D-466E-B954-25904D3C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Baskaran</dc:creator>
  <cp:keywords/>
  <dc:description/>
  <cp:lastModifiedBy>Karthikeyan Baskaran</cp:lastModifiedBy>
  <cp:revision>3</cp:revision>
  <dcterms:created xsi:type="dcterms:W3CDTF">2024-10-14T14:27:00Z</dcterms:created>
  <dcterms:modified xsi:type="dcterms:W3CDTF">2024-10-14T16:21:00Z</dcterms:modified>
</cp:coreProperties>
</file>