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240"/>
        <w:ind w:hanging="0" w:start="1531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BASE STRUCTURE</w:t>
      </w:r>
    </w:p>
    <w:p>
      <w:pPr>
        <w:pStyle w:val="Normal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Project Name: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</w:t>
      </w:r>
    </w:p>
    <w:p>
      <w:pPr>
        <w:pStyle w:val="Normal"/>
        <w:widowControl/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Core Features: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KYC/AML Verification (Know-Your-Coustomer / Anti Money Laundering)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Integrated Banking Services (IBS)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UPI Payments (Unified Payment Service)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Cross-Border Transactions (CBT)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Local Currency to Local Currency (LC2LC)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Crypto to Crypto (C2C)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Crypto to Local Currency (CLC)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Local Currency To Crypto (LC2C)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Multi-Currency Support (MCS)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Local Internal Currency Transactions (LICT)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09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Inbuild UPI system like phonepe and gpay and cross app transactions.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User Application Design For: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Web Application (Responsive Design)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Mobile Application (iOS and Android)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API for Integrations (Application Programming Interface)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br w:type="page"/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User Flow: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1: User 1 sends local currency to User 2 (LC2LC)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Chooses recipient (User 2).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Enters amount and confirms transaction.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 xml:space="preserve">Maya Exchange Transfers Local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currency to user 2 Via UPI Infrastructure.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2: User 1 sends crypto to User 2 (C2C)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Chooses recipient. (User 2).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Selects cryptocurrency. (BTC).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Chooses desired cryptocurrency for User 2 (ETH)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Enters amount and confirms transaction.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Maya Exchange executes crypto-to-crypto transaction.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3: User 1 Sends crypto and wants local currency (C2LC)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Chooses recipient (User 2).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Selects cryptocurrency (BTC).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Chooses local currency (INR).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Maya Exchange converts crypto to local currency it’ll transfer and credits to User 2 Bank Account that linked to the app and selected as primary.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4: User 1 Sends Local Currency and wants Crypto(C2LC)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Chooses recipient (User 2).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Selects cryptocurrency (INR).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Chooses local currency (BTC).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 converts local currency to crypto it’ll transfer and credits to User 2 Web3, Crypto Hot wallet in the app.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2127" w:leader="none"/>
        </w:tabs>
        <w:bidi w:val="0"/>
        <w:spacing w:before="0" w:after="120"/>
        <w:ind w:hanging="0" w:start="709" w:end="0"/>
        <w:jc w:val="start"/>
        <w:rPr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Tech Stack: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1418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Frontend: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HTML, CSS, React.tsx, tsx, java, kotlin 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 xml:space="preserve">Backend &amp; Security and encryption: 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C#, Perl, Ruby, Python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Encryption algorithms: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CRYSTALS-Kyber, FALCON, Bcrypt</w:t>
      </w:r>
    </w:p>
    <w:p>
      <w:pPr>
        <w:pStyle w:val="BodyText"/>
        <w:numPr>
          <w:ilvl w:val="0"/>
          <w:numId w:val="66"/>
        </w:numPr>
        <w:rPr/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Hashing Algorithms: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SHA-256, </w:t>
      </w:r>
      <w:r>
        <w:rPr/>
        <w:t>Skein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, Grøstl, Whirlpool, Streebog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Database: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 xml:space="preserve">Integration: 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Amazon DMS, AWS RDBS, AWS API Gateway, AWS Lambda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Cryptocurrency Integration: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Banking Integration APIs  &amp; SDKs: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debit, credit, rupay, visa, master card, amex, UPI SDKs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1418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Security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: OpenSSL, SSL/TLS, 2FA, JWS, Oauth Token, Encryption, access controls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AWS: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Orchestration &amp; Containerization &amp; Deployment: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Podman&amp; Kubernetes</w:t>
      </w:r>
    </w:p>
    <w:p>
      <w:pPr>
        <w:pStyle w:val="BodyText"/>
        <w:widowControl/>
        <w:numPr>
          <w:ilvl w:val="0"/>
          <w:numId w:val="66"/>
        </w:numPr>
        <w:spacing w:before="0" w:after="24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(CI/CD):</w:t>
      </w:r>
      <w:r>
        <w:rPr>
          <w:color w:val="000000"/>
          <w:sz w:val="28"/>
          <w:szCs w:val="28"/>
        </w:rPr>
        <w:t xml:space="preserve"> GitLab CI/CD &amp; Jenkins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API Endpoints: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/users</w:t>
      </w:r>
      <w:r>
        <w:rPr>
          <w:color w:val="000000"/>
          <w:sz w:val="28"/>
          <w:szCs w:val="28"/>
        </w:rPr>
        <w:t xml:space="preserve"> - User management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/transactions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color w:val="000000"/>
          <w:sz w:val="28"/>
          <w:szCs w:val="28"/>
        </w:rPr>
        <w:t>- Transaction history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/send</w:t>
      </w:r>
      <w:r>
        <w:rPr>
          <w:color w:val="000000"/>
          <w:sz w:val="28"/>
          <w:szCs w:val="28"/>
        </w:rPr>
        <w:t xml:space="preserve"> - Send local currency or crypto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/receive</w:t>
      </w:r>
      <w:r>
        <w:rPr>
          <w:color w:val="000000"/>
          <w:sz w:val="28"/>
          <w:szCs w:val="28"/>
        </w:rPr>
        <w:t xml:space="preserve"> - Receive crypto or local currency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/convert</w:t>
      </w:r>
      <w:r>
        <w:rPr>
          <w:color w:val="000000"/>
          <w:sz w:val="28"/>
          <w:szCs w:val="28"/>
        </w:rPr>
        <w:t xml:space="preserve"> - Convert currency (LCC, CLC, CC)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/kyc</w:t>
      </w:r>
      <w:r>
        <w:rPr>
          <w:color w:val="000000"/>
          <w:sz w:val="28"/>
          <w:szCs w:val="28"/>
        </w:rPr>
        <w:t xml:space="preserve"> - KYC/AML verification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Database Schema: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Users table: id, name, email, password, KYC status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Transactions table: id, user_id, transaction_type, amount, currency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Currencies table: id, name, symbol, exchange_rate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Security Considerations: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Encryption for sensitive data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Secure password storage (bcrypt)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Two-Factor Authentication (Google Authenticator)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Regular security audits and penetration testing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Development Roadmap: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1: Research and Planning (2 weeks)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Market research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Technical feasibility study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Team assembly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2: Frontend Development (8 weeks)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User interface design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Web and mobile application development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3: Backend Development (12 weeks)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API development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Database design and integration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Cryptocurrency and banking integrations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4: Testing and Launch (8 weeks)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Unit testing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Integration testing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Security auditing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Launch preparation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5: Maintenance and Updates (Ongoing)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Regular security updates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Feature enhancements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User support</w:t>
      </w:r>
    </w:p>
    <w:p>
      <w:pPr>
        <w:pStyle w:val="BodyText"/>
        <w:tabs>
          <w:tab w:val="clear" w:pos="720"/>
          <w:tab w:val="left" w:pos="709" w:leader="none"/>
        </w:tabs>
        <w:bidi w:val="0"/>
        <w:spacing w:before="0" w:after="12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Team Structure: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Project Manager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Frontend Developer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Backend Developer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DevOps Engineer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QA Engineer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Security Specialist</w:t>
      </w:r>
    </w:p>
    <w:p>
      <w:pPr>
        <w:pStyle w:val="BodyText"/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Estimated Development Time: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30 weeks (approximately 7.5 months)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Estimated Development Cost: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$250,000 - $500,000 (depending on team size and location)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let me know if you'd like to proceed with the development of Maya Exchange or require further clarification on any aspect.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Would you like to: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Proceed with development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Request clarification on specific features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color w:val="000000"/>
          <w:sz w:val="28"/>
          <w:szCs w:val="28"/>
        </w:rPr>
        <w:t>Modify the scope or timeline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Discuss budget and pricing</w:t>
      </w:r>
    </w:p>
    <w:p>
      <w:pPr>
        <w:pStyle w:val="BodyText"/>
        <w:tabs>
          <w:tab w:val="clear" w:pos="720"/>
          <w:tab w:val="left" w:pos="1475" w:leader="none"/>
        </w:tabs>
        <w:bidi w:val="0"/>
        <w:spacing w:lineRule="auto" w:line="276" w:before="0" w:after="120"/>
        <w:ind w:hanging="0" w:start="57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val="clear" w:pos="720"/>
          <w:tab w:val="left" w:pos="1475" w:leader="none"/>
        </w:tabs>
        <w:bidi w:val="0"/>
        <w:spacing w:lineRule="auto" w:line="276" w:before="0" w:after="120"/>
        <w:ind w:hanging="0" w:start="57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LineNumbers/>
        <w:tabs>
          <w:tab w:val="clear" w:pos="720"/>
          <w:tab w:val="center" w:pos="8221" w:leader="none"/>
          <w:tab w:val="right" w:pos="13040" w:leader="none"/>
        </w:tabs>
        <w:suppressAutoHyphens w:val="true"/>
        <w:bidi w:val="0"/>
        <w:spacing w:before="0" w:after="240"/>
        <w:ind w:hanging="57" w:start="567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/>
        <w:suppressLineNumbers/>
        <w:tabs>
          <w:tab w:val="clear" w:pos="720"/>
          <w:tab w:val="center" w:pos="8221" w:leader="none"/>
          <w:tab w:val="right" w:pos="13040" w:leader="none"/>
        </w:tabs>
        <w:suppressAutoHyphens w:val="true"/>
        <w:bidi w:val="0"/>
        <w:spacing w:before="0" w:after="240"/>
        <w:ind w:hanging="57" w:start="567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 Architecture, Components &amp; Features</w:t>
      </w:r>
    </w:p>
    <w:p>
      <w:pPr>
        <w:pStyle w:val="Normal"/>
        <w:widowControl/>
        <w:suppressLineNumbers/>
        <w:tabs>
          <w:tab w:val="clear" w:pos="720"/>
          <w:tab w:val="center" w:pos="7654" w:leader="none"/>
          <w:tab w:val="right" w:pos="12473" w:leader="none"/>
        </w:tabs>
        <w:bidi w:val="0"/>
        <w:spacing w:before="0" w:after="240"/>
        <w:ind w:hanging="0" w:end="3005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Project Name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Tech Stack: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1418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Frontend: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HTML, CSS, React.tsx, tsx, java, kotlin 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 xml:space="preserve">Backend &amp; Security and encryption: 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C#, Perl, Ruby, Python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Encryption algorithms: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CRYSTALS-Kyber, FALCON, Bcrypt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Hashing Algorithms: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SHA-256,   Skein, Grøstl, Whirlpool, Streebog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Database: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 xml:space="preserve">Integration: 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Amazon DMS, AWS RDBS, AWS API Gateway, AWS Lambda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Cryptocurrency Integration: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Banking Integration APIs  &amp; SDKs: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debit, credit, rupay, visa, master card, amex, UPI SDKs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1418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Security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: OpenSSL, SSL/TLS, 2FA, JWS, Oauth Token, Encryption, access controls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AWS: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Orchestration &amp; Containerization &amp; Deployment: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Podman&amp; Kubernetes</w:t>
      </w:r>
    </w:p>
    <w:p>
      <w:pPr>
        <w:pStyle w:val="BodyText"/>
        <w:widowControl/>
        <w:numPr>
          <w:ilvl w:val="0"/>
          <w:numId w:val="67"/>
        </w:numPr>
        <w:spacing w:before="0" w:after="24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(CI/CD):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GitLab CI/CD &amp; Jenkins</w:t>
      </w:r>
    </w:p>
    <w:p>
      <w:pPr>
        <w:pStyle w:val="Normal"/>
        <w:widowControl/>
        <w:suppressLineNumbers/>
        <w:tabs>
          <w:tab w:val="clear" w:pos="720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ind w:hanging="0" w:start="0" w:end="3005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Architecture: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Frontend: User interface (Web, Mobile)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Backend: API, Services (Microservices architecture)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Database: Relational databases (e.g., MySQL) for storing user data, transactions, and order books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Cryptocurrency Integration: APIs for cryptocurrency exchanges, wallets, and payment processors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Banking Integration: APIs for banking services, UPI, and payment gateways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Security: Encryption, 2FA, access controls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Components:</w:t>
      </w:r>
    </w:p>
    <w:p>
      <w:pPr>
        <w:pStyle w:val="BodyText"/>
        <w:widowControl/>
        <w:numPr>
          <w:ilvl w:val="0"/>
          <w:numId w:val="25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User Management :</w:t>
      </w:r>
    </w:p>
    <w:p>
      <w:pPr>
        <w:pStyle w:val="BodyText"/>
        <w:widowControl/>
        <w:numPr>
          <w:ilvl w:val="1"/>
          <w:numId w:val="26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KYC/AML checks</w:t>
      </w:r>
    </w:p>
    <w:p>
      <w:pPr>
        <w:pStyle w:val="BodyText"/>
        <w:widowControl/>
        <w:numPr>
          <w:ilvl w:val="1"/>
          <w:numId w:val="26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profiles</w:t>
      </w:r>
    </w:p>
    <w:p>
      <w:pPr>
        <w:pStyle w:val="BodyText"/>
        <w:widowControl/>
        <w:numPr>
          <w:ilvl w:val="1"/>
          <w:numId w:val="26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Account management</w:t>
      </w:r>
    </w:p>
    <w:p>
      <w:pPr>
        <w:pStyle w:val="BodyText"/>
        <w:widowControl/>
        <w:numPr>
          <w:ilvl w:val="0"/>
          <w:numId w:val="25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Crypto Management :</w:t>
      </w:r>
    </w:p>
    <w:p>
      <w:pPr>
        <w:pStyle w:val="BodyText"/>
        <w:widowControl/>
        <w:numPr>
          <w:ilvl w:val="1"/>
          <w:numId w:val="27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Wallet Integration</w:t>
      </w:r>
    </w:p>
    <w:p>
      <w:pPr>
        <w:pStyle w:val="BodyText"/>
        <w:widowControl/>
        <w:numPr>
          <w:ilvl w:val="1"/>
          <w:numId w:val="27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Exchange Integration</w:t>
      </w:r>
    </w:p>
    <w:p>
      <w:pPr>
        <w:pStyle w:val="BodyText"/>
        <w:widowControl/>
        <w:numPr>
          <w:ilvl w:val="1"/>
          <w:numId w:val="27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Trading engine</w:t>
      </w:r>
    </w:p>
    <w:p>
      <w:pPr>
        <w:pStyle w:val="BodyText"/>
        <w:widowControl/>
        <w:numPr>
          <w:ilvl w:val="0"/>
          <w:numId w:val="25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Banking Management :</w:t>
      </w:r>
    </w:p>
    <w:p>
      <w:pPr>
        <w:pStyle w:val="BodyText"/>
        <w:widowControl/>
        <w:numPr>
          <w:ilvl w:val="1"/>
          <w:numId w:val="28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Upi &amp; IMPS &amp; Individual Bank interface integration</w:t>
      </w:r>
    </w:p>
    <w:p>
      <w:pPr>
        <w:pStyle w:val="BodyText"/>
        <w:widowControl/>
        <w:numPr>
          <w:ilvl w:val="1"/>
          <w:numId w:val="28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Payment gateway integration </w:t>
      </w:r>
    </w:p>
    <w:p>
      <w:pPr>
        <w:pStyle w:val="BodyText"/>
        <w:widowControl/>
        <w:numPr>
          <w:ilvl w:val="1"/>
          <w:numId w:val="28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Fiat currency management</w:t>
      </w:r>
    </w:p>
    <w:p>
      <w:pPr>
        <w:pStyle w:val="BodyText"/>
        <w:widowControl/>
        <w:numPr>
          <w:ilvl w:val="0"/>
          <w:numId w:val="25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Transaction Management :</w:t>
      </w:r>
    </w:p>
    <w:p>
      <w:pPr>
        <w:pStyle w:val="BodyText"/>
        <w:widowControl/>
        <w:numPr>
          <w:ilvl w:val="1"/>
          <w:numId w:val="29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Order books</w:t>
      </w:r>
    </w:p>
    <w:p>
      <w:pPr>
        <w:pStyle w:val="BodyText"/>
        <w:widowControl/>
        <w:numPr>
          <w:ilvl w:val="1"/>
          <w:numId w:val="29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matching</w:t>
      </w:r>
    </w:p>
    <w:p>
      <w:pPr>
        <w:pStyle w:val="BodyText"/>
        <w:widowControl/>
        <w:numPr>
          <w:ilvl w:val="1"/>
          <w:numId w:val="29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Settlement</w:t>
      </w:r>
    </w:p>
    <w:p>
      <w:pPr>
        <w:pStyle w:val="BodyText"/>
        <w:widowControl/>
        <w:numPr>
          <w:ilvl w:val="0"/>
          <w:numId w:val="25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Cross-Border Transactions Management :</w:t>
      </w:r>
    </w:p>
    <w:p>
      <w:pPr>
        <w:pStyle w:val="BodyText"/>
        <w:widowControl/>
        <w:numPr>
          <w:ilvl w:val="1"/>
          <w:numId w:val="30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International payment processing</w:t>
      </w:r>
    </w:p>
    <w:p>
      <w:pPr>
        <w:pStyle w:val="BodyText"/>
        <w:widowControl/>
        <w:numPr>
          <w:ilvl w:val="1"/>
          <w:numId w:val="30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Currency conversion</w:t>
      </w:r>
    </w:p>
    <w:p>
      <w:pPr>
        <w:pStyle w:val="BodyText"/>
        <w:widowControl/>
        <w:numPr>
          <w:ilvl w:val="1"/>
          <w:numId w:val="30"/>
        </w:numPr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Compliance with regulations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Local Currency to Crypto Feature (Same Scenario With Local Currency to crypto) 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User Interface 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Select recipient (User 2)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Choose local currency (INR)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Select desired cryptocurrency or local currency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2. Backend Processing 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Verify user balance and KYC/AML status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Convert local currency to cryptocurrency (or other local currency)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Execute trade on cryptocurrency exchange or OTC desk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Update user balances and transaction history</w:t>
      </w:r>
      <w:r>
        <w:br w:type="page"/>
      </w:r>
    </w:p>
    <w:p>
      <w:pPr>
        <w:pStyle w:val="Normal"/>
        <w:widowControl/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Cloud Services Integration :</w:t>
      </w:r>
    </w:p>
    <w:p>
      <w:pPr>
        <w:pStyle w:val="Normal"/>
        <w:widowControl/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AWS: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Amazon EC2 (scalable infrastructure)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Amazon RDS (database management)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Amazons3 (storage)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Amazon CloudWatch (monitoring)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Advanced Features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Artificial Intelligence (AI)</w:t>
      </w:r>
      <w:r>
        <w:rPr>
          <w:sz w:val="28"/>
          <w:szCs w:val="28"/>
        </w:rPr>
        <w:t>: Implement AI-powered trading bots and market analysis tools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Machine Learning (ML)</w:t>
      </w:r>
      <w:r>
        <w:rPr>
          <w:sz w:val="28"/>
          <w:szCs w:val="28"/>
        </w:rPr>
        <w:t>: Integrate ML algorithms for predictive modeling and risk management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Blockchain Analytics</w:t>
      </w:r>
      <w:r>
        <w:rPr>
          <w:sz w:val="28"/>
          <w:szCs w:val="28"/>
        </w:rPr>
        <w:t>: Utilize blockchain analytics tools for transaction tracking and security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Compliance</w:t>
      </w:r>
      <w:r>
        <w:rPr>
          <w:sz w:val="28"/>
          <w:szCs w:val="28"/>
        </w:rPr>
        <w:t>: Implement automated compliance checks for regulatory requirements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Deployment Strategy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Containerization</w:t>
      </w:r>
      <w:r>
        <w:rPr>
          <w:sz w:val="28"/>
          <w:szCs w:val="28"/>
        </w:rPr>
        <w:t>: Use Podman for containerization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Orchestration</w:t>
      </w:r>
      <w:r>
        <w:rPr>
          <w:sz w:val="28"/>
          <w:szCs w:val="28"/>
        </w:rPr>
        <w:t>: Utilize Kubernetees &amp; Podman for container orchestration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Continuous Integration/Continuous Deployment (CI/CD)</w:t>
      </w:r>
      <w:r>
        <w:rPr>
          <w:sz w:val="28"/>
          <w:szCs w:val="28"/>
        </w:rPr>
        <w:t>: Implement CI/CD pipelines using GitLab CI/CD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Security Measures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Encryption</w:t>
      </w:r>
      <w:r>
        <w:rPr>
          <w:sz w:val="28"/>
          <w:szCs w:val="28"/>
        </w:rPr>
        <w:t>: Implement end-to-end encryption for data protection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Access Controls</w:t>
      </w:r>
      <w:r>
        <w:rPr>
          <w:sz w:val="28"/>
          <w:szCs w:val="28"/>
        </w:rPr>
        <w:t>: Enforce strict access controls and role-based permissions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Two-Factor Authentication</w:t>
      </w:r>
      <w:r>
        <w:rPr>
          <w:sz w:val="28"/>
          <w:szCs w:val="28"/>
        </w:rPr>
        <w:t>: Require 2FA for all user accounts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Regular Security Audits</w:t>
      </w:r>
      <w:r>
        <w:rPr>
          <w:sz w:val="28"/>
          <w:szCs w:val="28"/>
        </w:rPr>
        <w:t>: Conduct regular security audits and penetration testing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Scalability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Horizontal Scaling</w:t>
      </w:r>
      <w:r>
        <w:rPr>
          <w:sz w:val="28"/>
          <w:szCs w:val="28"/>
        </w:rPr>
        <w:t>: Scale infrastructure horizontally using cloud services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Load Balancing</w:t>
      </w:r>
      <w:r>
        <w:rPr>
          <w:sz w:val="28"/>
          <w:szCs w:val="28"/>
        </w:rPr>
        <w:t>: Implement load balancing for efficient traffic distribution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Caching</w:t>
      </w:r>
      <w:r>
        <w:rPr>
          <w:sz w:val="28"/>
          <w:szCs w:val="28"/>
        </w:rPr>
        <w:t>: Utilize caching mechanisms for improved performance</w:t>
      </w:r>
    </w:p>
    <w:p>
      <w:pPr>
        <w:pStyle w:val="BodyText"/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12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Database Combination</w:t>
      </w:r>
    </w:p>
    <w:p>
      <w:pPr>
        <w:pStyle w:val="Normal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Traditional Databases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MongoDB</w:t>
      </w:r>
      <w:r>
        <w:rPr>
          <w:sz w:val="28"/>
          <w:szCs w:val="28"/>
        </w:rPr>
        <w:t>: Store customer profiles, order history, and market data.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MySQL</w:t>
      </w:r>
      <w:r>
        <w:rPr>
          <w:sz w:val="28"/>
          <w:szCs w:val="28"/>
        </w:rPr>
        <w:t>: Manage transactional workloads, user accounts, and banking information.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PostgreSQL</w:t>
      </w:r>
      <w:r>
        <w:rPr>
          <w:sz w:val="28"/>
          <w:szCs w:val="28"/>
        </w:rPr>
        <w:t>: Store complex relational data, trade history, and order books.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AWS Databases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Amazon RDS (MySQL/PostgreSQL)</w:t>
      </w:r>
      <w:r>
        <w:rPr>
          <w:sz w:val="28"/>
          <w:szCs w:val="28"/>
        </w:rPr>
        <w:t>: Relational database for ACID-compliant transactions.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Amazon DynamoDB</w:t>
      </w:r>
      <w:r>
        <w:rPr>
          <w:sz w:val="28"/>
          <w:szCs w:val="28"/>
        </w:rPr>
        <w:t>: High-performance key-value store for real-time market data.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Amazon Redshift</w:t>
      </w:r>
      <w:r>
        <w:rPr>
          <w:sz w:val="28"/>
          <w:szCs w:val="28"/>
        </w:rPr>
        <w:t>: Data warehousing and analytics for sales data and customer behavior.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Transaction Database</w:t>
      </w:r>
    </w:p>
    <w:p>
      <w:pPr>
        <w:pStyle w:val="BodyText"/>
        <w:numPr>
          <w:ilvl w:val="0"/>
          <w:numId w:val="37"/>
        </w:numPr>
        <w:tabs>
          <w:tab w:val="clear" w:pos="720"/>
          <w:tab w:val="left" w:pos="0" w:leader="none"/>
        </w:tabs>
        <w:bidi w:val="0"/>
        <w:spacing w:before="0" w:after="12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Apache Cassandra</w:t>
      </w:r>
      <w:r>
        <w:rPr>
          <w:sz w:val="28"/>
          <w:szCs w:val="28"/>
        </w:rPr>
        <w:t>: Distributed, scalable database for transaction history and trade matching engine.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Integration Strategies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Data Replication</w:t>
      </w:r>
      <w:r>
        <w:rPr>
          <w:sz w:val="28"/>
          <w:szCs w:val="28"/>
        </w:rPr>
        <w:t>: Amazon Data Migration Service (DMS) for replicating data between traditional and AWS databases.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API Gateway</w:t>
      </w:r>
      <w:r>
        <w:rPr>
          <w:sz w:val="28"/>
          <w:szCs w:val="28"/>
        </w:rPr>
        <w:t>: AWS API Gateway for creating a unified API layer accessing data from multiple databases.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Serverless Functions</w:t>
      </w:r>
      <w:r>
        <w:rPr>
          <w:sz w:val="28"/>
          <w:szCs w:val="28"/>
        </w:rPr>
        <w:t>: AWS Lambda for interacting with databases and performing tasks like data processing and notifications.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 Flow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data → MySQL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Customer profiles → MongoDB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Market data → MongoDB and Amazon DynamoDB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Transaction data → Apache Cassandra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history → PostgreSQL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Analytics data → Amazon Redshift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Key Considerations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Data Consistency</w:t>
      </w:r>
      <w:r>
        <w:rPr>
          <w:sz w:val="28"/>
          <w:szCs w:val="28"/>
        </w:rPr>
        <w:t>: Ensure data consistency across databases using replication and validation mechanisms.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Performance</w:t>
      </w:r>
      <w:r>
        <w:rPr>
          <w:sz w:val="28"/>
          <w:szCs w:val="28"/>
        </w:rPr>
        <w:t>: Optimize performance through indexing, query optimization, and caching.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Cost</w:t>
      </w:r>
      <w:r>
        <w:rPr>
          <w:sz w:val="28"/>
          <w:szCs w:val="28"/>
        </w:rPr>
        <w:t>: Monitor costs associated with each database and AWS service.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Management</w:t>
      </w:r>
      <w:r>
        <w:rPr>
          <w:sz w:val="28"/>
          <w:szCs w:val="28"/>
        </w:rPr>
        <w:t>: Establish clear management procedures for backups, security, scaling, and updates.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Benefits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Flexibility</w:t>
      </w:r>
      <w:r>
        <w:rPr>
          <w:sz w:val="28"/>
          <w:szCs w:val="28"/>
        </w:rPr>
        <w:t>: Leverage strengths of each database for specific use cases.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Scalability</w:t>
      </w:r>
      <w:r>
        <w:rPr>
          <w:sz w:val="28"/>
          <w:szCs w:val="28"/>
        </w:rPr>
        <w:t>: Handle high traffic and large data volumes.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Performance</w:t>
      </w:r>
      <w:r>
        <w:rPr>
          <w:sz w:val="28"/>
          <w:szCs w:val="28"/>
        </w:rPr>
        <w:t>: Optimize query performance and data processing.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Cost-Effective</w:t>
      </w:r>
      <w:r>
        <w:rPr>
          <w:sz w:val="28"/>
          <w:szCs w:val="28"/>
        </w:rPr>
        <w:t>: Reduce costs by choosing the right database for each use case.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Components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Management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 Management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Banking Management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Transaction Management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Cross-Border Transactions Management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Analytics and Reporting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Features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Local Currency to Crypto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P2P (Crypto Currency)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 to Local Currency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P2P ( Local Currency)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P2P (Local Currency To Other International Country Currency)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P2P (Other International Country Currency To Local Currency)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Real-time Market Data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Advanced Analytics and Reporting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Secure Authentication and Authorization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Transaction Database (Apache Cassandra) Schema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transactions table: transaction_id, user_id, currency, amount, timestamp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order_books table: order_id, user_id, currency, amount, price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trade_history table: trade_id, user_id, currency, amount, price, timestamp</w:t>
      </w:r>
    </w:p>
    <w:p>
      <w:pPr>
        <w:pStyle w:val="BodyText"/>
        <w:bidi w:val="0"/>
        <w:spacing w:before="0" w:after="12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before="0" w:after="12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widowControl/>
        <w:bidi w:val="0"/>
        <w:spacing w:before="0" w:after="240"/>
        <w:jc w:val="start"/>
        <w:rPr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Tech Stack: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1418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Frontend: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HTML, CSS, React.tsx, tsx, java, kotlin 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 xml:space="preserve">Backend &amp; Security and encryption: 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C#, Perl, Ruby, Python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Encryption algorithms: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CRYSTALS-Kyber, FALCON, Bcrypt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Hashing Algorithms: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SHA-256,   Skein, Grøstl, Whirlpool, Streebog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Database: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 xml:space="preserve">Integration: 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Amazon DMS, AWS RDBS, AWS API Gateway, AWS Lambda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Cryptocurrency Integration: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Banking Integration APIs  &amp; SDKs: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debit, credit, rupay, visa, master card, amex, UPI SDKs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1418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Security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>: OpenSSL, SSL/TLS, 2FA, JWS, Oauth Token, Encryption, access controls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8"/>
          <w:szCs w:val="28"/>
        </w:rPr>
        <w:t>AWS:</w:t>
      </w: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Orchestration &amp; Containerization &amp; Deployment: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Podman&amp; Kubernetes</w:t>
      </w:r>
    </w:p>
    <w:p>
      <w:pPr>
        <w:pStyle w:val="BodyText"/>
        <w:widowControl/>
        <w:numPr>
          <w:ilvl w:val="0"/>
          <w:numId w:val="68"/>
        </w:numPr>
        <w:spacing w:before="0" w:after="24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(CI/CD):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GitLab CI/CD &amp; Jenkins</w:t>
      </w:r>
    </w:p>
    <w:p>
      <w:pPr>
        <w:pStyle w:val="BodyText"/>
        <w:widowControl/>
        <w:bidi w:val="0"/>
        <w:spacing w:before="0" w:after="240"/>
        <w:jc w:val="star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widowControl/>
        <w:bidi w:val="0"/>
        <w:spacing w:before="0" w:after="240"/>
        <w:jc w:val="star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134" w:right="1127" w:gutter="0" w:header="1134" w:top="2858" w:footer="0" w:bottom="1134"/>
          <w:pgNumType w:fmt="decimal"/>
          <w:formProt w:val="false"/>
          <w:textDirection w:val="lrTb"/>
          <w:docGrid w:type="default" w:linePitch="100" w:charSpace="0"/>
        </w:sectPr>
        <w:pStyle w:val="BodyText"/>
        <w:widowControl/>
        <w:bidi w:val="0"/>
        <w:spacing w:before="0" w:after="240"/>
        <w:jc w:val="star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itle"/>
        <w:bidi w:val="0"/>
        <w:spacing w:lineRule="atLeast" w:line="0" w:before="240" w:after="60"/>
        <w:jc w:val="center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</w:r>
    </w:p>
    <w:p>
      <w:pPr>
        <w:pStyle w:val="Title"/>
        <w:bidi w:val="0"/>
        <w:spacing w:lineRule="atLeast" w:line="0" w:before="240" w:after="60"/>
        <w:jc w:val="center"/>
        <w:rPr>
          <w:rFonts w:ascii="Liberation Serif" w:hAnsi="Liberation Serif"/>
          <w:sz w:val="28"/>
          <w:szCs w:val="28"/>
        </w:rPr>
      </w:pPr>
      <w:bookmarkStart w:id="0" w:name="_x8qj4vqyz48y"/>
      <w:bookmarkEnd w:id="0"/>
      <w:r>
        <w:rPr>
          <w:rFonts w:ascii="Liberation Serif" w:hAnsi="Liberation Serif"/>
          <w:b/>
          <w:sz w:val="28"/>
          <w:szCs w:val="28"/>
        </w:rPr>
        <w:t>Know Your Customer(KYC)</w:t>
      </w:r>
    </w:p>
    <w:p>
      <w:pPr>
        <w:pStyle w:val="normal1"/>
        <w:spacing w:lineRule="atLeast" w:line="0" w:before="240" w:after="0"/>
        <w:rPr>
          <w:rFonts w:ascii="Liberation Serif" w:hAnsi="Liberation Serif"/>
          <w:b/>
          <w:color w:val="1B1C1D"/>
          <w:sz w:val="28"/>
          <w:szCs w:val="28"/>
        </w:rPr>
      </w:pPr>
      <w:r>
        <w:rPr>
          <w:b/>
          <w:color w:val="1B1C1D"/>
          <w:sz w:val="28"/>
          <w:szCs w:val="28"/>
        </w:rPr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KYC (Know Your Customer) Verification Process</w:t>
      </w:r>
    </w:p>
    <w:p>
      <w:pPr>
        <w:pStyle w:val="normal1"/>
        <w:spacing w:lineRule="atLeast" w:line="0" w:before="240" w:after="0"/>
        <w:rPr>
          <w:rFonts w:ascii="Liberation Serif" w:hAnsi="Liberation Serif"/>
          <w:b/>
          <w:color w:val="1B1C1D"/>
          <w:sz w:val="28"/>
          <w:szCs w:val="28"/>
        </w:rPr>
      </w:pPr>
      <w:r>
        <w:rPr>
          <w:b/>
          <w:color w:val="1B1C1D"/>
          <w:sz w:val="28"/>
          <w:szCs w:val="28"/>
        </w:rPr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There are 3 Different stages</w:t>
      </w:r>
      <w:r>
        <w:rPr>
          <w:sz w:val="28"/>
          <w:szCs w:val="28"/>
        </w:rPr>
        <w:t>:</w:t>
        <w:br/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Stage 1: Mobile Number Verification 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Stage 2: Document Verification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Stage 3: Facial Verification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Stage 4: Bank Account Verification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>
      <w:pPr>
        <w:pStyle w:val="normal1"/>
        <w:spacing w:lineRule="atLeast" w:line="0" w:before="240" w:after="0"/>
        <w:rPr>
          <w:rFonts w:ascii="Liberation Serif" w:hAnsi="Liberation Serif"/>
          <w:b/>
          <w:color w:val="1B1C1D"/>
          <w:sz w:val="28"/>
          <w:szCs w:val="28"/>
        </w:rPr>
      </w:pPr>
      <w:r>
        <w:rPr>
          <w:b/>
          <w:color w:val="1B1C1D"/>
          <w:sz w:val="28"/>
          <w:szCs w:val="28"/>
        </w:rPr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Stage 1: Mobile Number Verification</w:t>
      </w:r>
    </w:p>
    <w:p>
      <w:pPr>
        <w:pStyle w:val="normal1"/>
        <w:numPr>
          <w:ilvl w:val="0"/>
          <w:numId w:val="38"/>
        </w:numPr>
        <w:spacing w:lineRule="auto" w:line="24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Collect User Information:</w:t>
      </w:r>
      <w:r>
        <w:rPr>
          <w:color w:val="1B1C1D"/>
          <w:sz w:val="28"/>
          <w:szCs w:val="28"/>
        </w:rPr>
        <w:t xml:space="preserve"> Gather the user's name and mobile number during registration.</w:t>
      </w:r>
    </w:p>
    <w:p>
      <w:pPr>
        <w:pStyle w:val="normal1"/>
        <w:numPr>
          <w:ilvl w:val="0"/>
          <w:numId w:val="38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Send OTP:</w:t>
      </w:r>
      <w:r>
        <w:rPr>
          <w:color w:val="1B1C1D"/>
          <w:sz w:val="28"/>
          <w:szCs w:val="28"/>
        </w:rPr>
        <w:t xml:space="preserve"> Generate a unique one-time password (OTP) and send it to the provided mobile number via SMS or a similar channel.</w:t>
      </w:r>
    </w:p>
    <w:p>
      <w:pPr>
        <w:pStyle w:val="normal1"/>
        <w:numPr>
          <w:ilvl w:val="0"/>
          <w:numId w:val="38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Verify OTP:</w:t>
      </w:r>
      <w:r>
        <w:rPr>
          <w:color w:val="1B1C1D"/>
          <w:sz w:val="28"/>
          <w:szCs w:val="28"/>
        </w:rPr>
        <w:t xml:space="preserve"> Prompt the user to enter the received OTP to confirm ownership of the mobile number.</w:t>
      </w:r>
    </w:p>
    <w:p>
      <w:pPr>
        <w:pStyle w:val="normal1"/>
        <w:numPr>
          <w:ilvl w:val="0"/>
          <w:numId w:val="38"/>
        </w:numPr>
        <w:spacing w:lineRule="auto" w:line="240" w:before="0" w:after="24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Telecom Database Check:</w:t>
      </w:r>
      <w:r>
        <w:rPr>
          <w:color w:val="1B1C1D"/>
          <w:sz w:val="28"/>
          <w:szCs w:val="28"/>
        </w:rPr>
        <w:t xml:space="preserve"> If available and feasible, cross-verify the provided name and mobile number with the telecom provider's database to enhance security.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Stage 2: Document Verification:</w:t>
      </w:r>
    </w:p>
    <w:p>
      <w:pPr>
        <w:pStyle w:val="normal1"/>
        <w:numPr>
          <w:ilvl w:val="0"/>
          <w:numId w:val="39"/>
        </w:numPr>
        <w:spacing w:lineRule="auto" w:line="24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Document Submission:</w:t>
      </w:r>
      <w:r>
        <w:rPr>
          <w:color w:val="1B1C1D"/>
          <w:sz w:val="28"/>
          <w:szCs w:val="28"/>
        </w:rPr>
        <w:t xml:space="preserve"> Request the user to upload a clear copy of a valid government-issued ID (e.g., passport, driver's license, national ID card).</w:t>
      </w:r>
    </w:p>
    <w:p>
      <w:pPr>
        <w:pStyle w:val="normal1"/>
        <w:numPr>
          <w:ilvl w:val="0"/>
          <w:numId w:val="39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Data Extraction:</w:t>
      </w:r>
      <w:r>
        <w:rPr>
          <w:color w:val="1B1C1D"/>
          <w:sz w:val="28"/>
          <w:szCs w:val="28"/>
        </w:rPr>
        <w:t xml:space="preserve"> Use OCR or other image processing techniques to extract relevant information from the uploaded document, such as name, date of birth, and document number.</w:t>
      </w:r>
    </w:p>
    <w:p>
      <w:pPr>
        <w:pStyle w:val="normal1"/>
        <w:numPr>
          <w:ilvl w:val="0"/>
          <w:numId w:val="39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Document Authentication:</w:t>
      </w:r>
      <w:r>
        <w:rPr>
          <w:color w:val="1B1C1D"/>
          <w:sz w:val="28"/>
          <w:szCs w:val="28"/>
        </w:rPr>
        <w:t xml:space="preserve"> Verify the authenticity of the document using a reputable third-party identity verification service.</w:t>
      </w:r>
    </w:p>
    <w:p>
      <w:pPr>
        <w:pStyle w:val="normal1"/>
        <w:numPr>
          <w:ilvl w:val="0"/>
          <w:numId w:val="39"/>
        </w:numPr>
        <w:spacing w:lineRule="auto" w:line="240" w:before="0" w:after="24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Data Matching:</w:t>
      </w:r>
      <w:r>
        <w:rPr>
          <w:color w:val="1B1C1D"/>
          <w:sz w:val="28"/>
          <w:szCs w:val="28"/>
        </w:rPr>
        <w:t xml:space="preserve"> Compare the extracted information with the data provided during registration and the information verified in Stage 1 (mobile number verification).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Stage 3: Facial Recognition:</w:t>
      </w:r>
    </w:p>
    <w:p>
      <w:pPr>
        <w:pStyle w:val="normal1"/>
        <w:numPr>
          <w:ilvl w:val="0"/>
          <w:numId w:val="40"/>
        </w:numPr>
        <w:spacing w:lineRule="auto" w:line="24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Liveness Check:</w:t>
      </w:r>
      <w:r>
        <w:rPr>
          <w:color w:val="1B1C1D"/>
          <w:sz w:val="28"/>
          <w:szCs w:val="28"/>
        </w:rPr>
        <w:t xml:space="preserve"> Conduct a liveness check to ensure the user is a real person and not a spoofing attempt. This can involve asking the user to perform specific actions (e.g., blink, smile, head movement) while capturing a video or image.</w:t>
      </w:r>
    </w:p>
    <w:p>
      <w:pPr>
        <w:pStyle w:val="normal1"/>
        <w:numPr>
          <w:ilvl w:val="0"/>
          <w:numId w:val="40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Facial Feature Extraction:</w:t>
      </w:r>
      <w:r>
        <w:rPr>
          <w:color w:val="1B1C1D"/>
          <w:sz w:val="28"/>
          <w:szCs w:val="28"/>
        </w:rPr>
        <w:t xml:space="preserve"> Extract facial features from the captured image or video.</w:t>
      </w:r>
    </w:p>
    <w:p>
      <w:pPr>
        <w:pStyle w:val="normal1"/>
        <w:numPr>
          <w:ilvl w:val="0"/>
          <w:numId w:val="40"/>
        </w:numPr>
        <w:spacing w:lineRule="auto" w:line="240" w:before="0" w:after="24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Biometric Comparison:</w:t>
      </w:r>
      <w:r>
        <w:rPr>
          <w:color w:val="1B1C1D"/>
          <w:sz w:val="28"/>
          <w:szCs w:val="28"/>
        </w:rPr>
        <w:t xml:space="preserve"> Compare the extracted facial features with the photo on the uploaded ID and any previously stored biometric data (if applicable).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Stage 4: Bank Account Verification:</w:t>
      </w:r>
    </w:p>
    <w:p>
      <w:pPr>
        <w:pStyle w:val="normal1"/>
        <w:numPr>
          <w:ilvl w:val="0"/>
          <w:numId w:val="41"/>
        </w:numPr>
        <w:spacing w:lineRule="auto" w:line="24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Bank Selection:</w:t>
      </w:r>
      <w:r>
        <w:rPr>
          <w:color w:val="1B1C1D"/>
          <w:sz w:val="28"/>
          <w:szCs w:val="28"/>
        </w:rPr>
        <w:t xml:space="preserve"> Allow the user to select their bank from a list of supported banks.</w:t>
      </w:r>
    </w:p>
    <w:p>
      <w:pPr>
        <w:pStyle w:val="normal1"/>
        <w:numPr>
          <w:ilvl w:val="0"/>
          <w:numId w:val="4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Account Details:</w:t>
      </w:r>
      <w:r>
        <w:rPr>
          <w:color w:val="1B1C1D"/>
          <w:sz w:val="28"/>
          <w:szCs w:val="28"/>
        </w:rPr>
        <w:t xml:space="preserve"> Request the user to enter their bank account number and other relevant details.</w:t>
      </w:r>
    </w:p>
    <w:p>
      <w:pPr>
        <w:pStyle w:val="normal1"/>
        <w:numPr>
          <w:ilvl w:val="0"/>
          <w:numId w:val="4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Bank Verification:</w:t>
      </w:r>
      <w:r>
        <w:rPr>
          <w:color w:val="1B1C1D"/>
          <w:sz w:val="28"/>
          <w:szCs w:val="28"/>
        </w:rPr>
        <w:t xml:space="preserve"> Verify the provided bank account details using the bank's API or a third-party verification service.</w:t>
      </w:r>
    </w:p>
    <w:p>
      <w:pPr>
        <w:pStyle w:val="normal1"/>
        <w:numPr>
          <w:ilvl w:val="0"/>
          <w:numId w:val="41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Name Matching:</w:t>
      </w:r>
      <w:r>
        <w:rPr>
          <w:color w:val="1B1C1D"/>
          <w:sz w:val="28"/>
          <w:szCs w:val="28"/>
        </w:rPr>
        <w:t xml:space="preserve"> Ensure that the name associated with the bank account matches the previously verified information (from mobile number, document, and facial recognition).</w:t>
      </w:r>
    </w:p>
    <w:p>
      <w:pPr>
        <w:pStyle w:val="normal1"/>
        <w:numPr>
          <w:ilvl w:val="0"/>
          <w:numId w:val="41"/>
        </w:numPr>
        <w:spacing w:lineRule="auto" w:line="240" w:before="0" w:after="24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Additional Checks (Optional):</w:t>
      </w:r>
      <w:r>
        <w:rPr>
          <w:color w:val="1B1C1D"/>
          <w:sz w:val="28"/>
          <w:szCs w:val="28"/>
        </w:rPr>
        <w:t xml:space="preserve"> Consider implementing additional checks like address verification or credit history checks based on risk assessment.</w:t>
      </w:r>
    </w:p>
    <w:p>
      <w:pPr>
        <w:pStyle w:val="normal1"/>
        <w:spacing w:lineRule="atLeast" w:line="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Key Considerations:</w:t>
      </w:r>
    </w:p>
    <w:p>
      <w:pPr>
        <w:pStyle w:val="normal1"/>
        <w:numPr>
          <w:ilvl w:val="0"/>
          <w:numId w:val="42"/>
        </w:numPr>
        <w:spacing w:lineRule="auto" w:line="240" w:before="24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Data Privacy:</w:t>
      </w:r>
      <w:r>
        <w:rPr>
          <w:color w:val="1B1C1D"/>
          <w:sz w:val="28"/>
          <w:szCs w:val="28"/>
        </w:rPr>
        <w:t xml:space="preserve"> Handle all collected user data securely and in compliance with applicable data protection regulations (e.g., GDPR, CCPA).</w:t>
      </w:r>
    </w:p>
    <w:p>
      <w:pPr>
        <w:pStyle w:val="normal1"/>
        <w:numPr>
          <w:ilvl w:val="0"/>
          <w:numId w:val="42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User Experience:</w:t>
      </w:r>
      <w:r>
        <w:rPr>
          <w:color w:val="1B1C1D"/>
          <w:sz w:val="28"/>
          <w:szCs w:val="28"/>
        </w:rPr>
        <w:t xml:space="preserve"> Design the verification process to be user-friendly and minimize friction for the user.</w:t>
      </w:r>
    </w:p>
    <w:p>
      <w:pPr>
        <w:pStyle w:val="normal1"/>
        <w:numPr>
          <w:ilvl w:val="0"/>
          <w:numId w:val="42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Error Handling:</w:t>
      </w:r>
      <w:r>
        <w:rPr>
          <w:color w:val="1B1C1D"/>
          <w:sz w:val="28"/>
          <w:szCs w:val="28"/>
        </w:rPr>
        <w:t xml:space="preserve"> Implement robust error handling mechanisms to provide clear and informative feedback to the user in case of failures during any stage of the verification process.</w:t>
      </w:r>
    </w:p>
    <w:p>
      <w:pPr>
        <w:pStyle w:val="normal1"/>
        <w:numPr>
          <w:ilvl w:val="0"/>
          <w:numId w:val="42"/>
        </w:numPr>
        <w:spacing w:lineRule="auto" w:line="240" w:before="0" w:after="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Compliance:</w:t>
      </w:r>
      <w:r>
        <w:rPr>
          <w:color w:val="1B1C1D"/>
          <w:sz w:val="28"/>
          <w:szCs w:val="28"/>
        </w:rPr>
        <w:t xml:space="preserve"> Adhere to all relevant KYC/AML regulations and industry standards.</w:t>
      </w:r>
    </w:p>
    <w:p>
      <w:pPr>
        <w:pStyle w:val="normal1"/>
        <w:numPr>
          <w:ilvl w:val="0"/>
          <w:numId w:val="42"/>
        </w:numPr>
        <w:spacing w:lineRule="auto" w:line="240" w:before="0" w:after="24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Continuous Improvement:</w:t>
      </w:r>
      <w:r>
        <w:rPr>
          <w:color w:val="1B1C1D"/>
          <w:sz w:val="28"/>
          <w:szCs w:val="28"/>
        </w:rPr>
        <w:t xml:space="preserve"> Regularly review and update the verification process to address emerging threats and improve accuracy.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Maya-Exchange-C2LC&amp;LC2C&amp;C2C&amp;LC2LC</w:t>
      </w: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To implement a P2P (PeertoPeer) exchange system that supports the described features and user flow scenarios, we need to design a robust architecture that integrates blockchain technology, UPI infrastructure, and exchange logic. Below is a detailed blueprint for implementing each feature and scenario.</w:t>
      </w:r>
    </w:p>
    <w:p>
      <w:pPr>
        <w:pStyle w:val="BodyText"/>
        <w:bidi w:val="0"/>
        <w:spacing w:lineRule="auto" w:line="276" w:before="0" w:after="140"/>
        <w:jc w:val="star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43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General Architecture</w:t>
      </w:r>
    </w:p>
    <w:p>
      <w:pPr>
        <w:pStyle w:val="BodyText"/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system will support both direct P2P payments (like PhonePe/GPay) and a P2P ad trade center for cryptocurrency and local currency exchanges. The architecture will include:</w:t>
      </w:r>
    </w:p>
    <w:p>
      <w:pPr>
        <w:pStyle w:val="BodyText"/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5"/>
        </w:numPr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Frontend</w:t>
      </w:r>
    </w:p>
    <w:p>
      <w:pPr>
        <w:pStyle w:val="BodyText"/>
        <w:numPr>
          <w:ilvl w:val="2"/>
          <w:numId w:val="44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 user friendly interface (web or mobile app) where users can:</w:t>
      </w:r>
    </w:p>
    <w:p>
      <w:pPr>
        <w:pStyle w:val="BodyText"/>
        <w:numPr>
          <w:ilvl w:val="2"/>
          <w:numId w:val="44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Log in and manage their accounts.</w:t>
      </w:r>
    </w:p>
    <w:p>
      <w:pPr>
        <w:pStyle w:val="BodyText"/>
        <w:numPr>
          <w:ilvl w:val="2"/>
          <w:numId w:val="44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Initiate direct P2P payments or browse the P2P ad trade center.</w:t>
      </w:r>
    </w:p>
    <w:p>
      <w:pPr>
        <w:pStyle w:val="BodyText"/>
        <w:numPr>
          <w:ilvl w:val="2"/>
          <w:numId w:val="44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View transaction history and balances.</w:t>
      </w:r>
    </w:p>
    <w:p>
      <w:pPr>
        <w:pStyle w:val="BodyText"/>
        <w:numPr>
          <w:ilvl w:val="0"/>
          <w:numId w:val="65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BodyText"/>
        <w:numPr>
          <w:ilvl w:val="2"/>
          <w:numId w:val="4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Handles business logic, including:</w:t>
      </w:r>
    </w:p>
    <w:p>
      <w:pPr>
        <w:pStyle w:val="BodyText"/>
        <w:numPr>
          <w:ilvl w:val="2"/>
          <w:numId w:val="4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authentication and authorization.</w:t>
      </w:r>
    </w:p>
    <w:p>
      <w:pPr>
        <w:pStyle w:val="BodyText"/>
        <w:numPr>
          <w:ilvl w:val="2"/>
          <w:numId w:val="4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Exchange rate calculations.</w:t>
      </w:r>
    </w:p>
    <w:p>
      <w:pPr>
        <w:pStyle w:val="BodyText"/>
        <w:numPr>
          <w:ilvl w:val="2"/>
          <w:numId w:val="4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Transaction validation and execution.</w:t>
      </w:r>
    </w:p>
    <w:p>
      <w:pPr>
        <w:pStyle w:val="BodyText"/>
        <w:numPr>
          <w:ilvl w:val="2"/>
          <w:numId w:val="4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Integration with blockchain networks and UPI infrastructure.</w:t>
      </w:r>
    </w:p>
    <w:p>
      <w:pPr>
        <w:pStyle w:val="BodyText"/>
        <w:numPr>
          <w:ilvl w:val="0"/>
          <w:numId w:val="6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Blockchain Network</w:t>
      </w:r>
    </w:p>
    <w:p>
      <w:pPr>
        <w:pStyle w:val="BodyText"/>
        <w:numPr>
          <w:ilvl w:val="2"/>
          <w:numId w:val="4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Used for cryptocurrency transactions.</w:t>
      </w:r>
    </w:p>
    <w:p>
      <w:pPr>
        <w:pStyle w:val="BodyText"/>
        <w:numPr>
          <w:ilvl w:val="2"/>
          <w:numId w:val="4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Smart contracts may be deployed to automate certain processes (e.g., Maya Pay).</w:t>
      </w:r>
    </w:p>
    <w:p>
      <w:pPr>
        <w:pStyle w:val="BodyText"/>
        <w:numPr>
          <w:ilvl w:val="0"/>
          <w:numId w:val="6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UPI Infrastructure:</w:t>
      </w:r>
    </w:p>
    <w:p>
      <w:pPr>
        <w:pStyle w:val="BodyText"/>
        <w:numPr>
          <w:ilvl w:val="2"/>
          <w:numId w:val="4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Direct integration with UPI networks for local currency transactions.</w:t>
      </w:r>
    </w:p>
    <w:p>
      <w:pPr>
        <w:pStyle w:val="BodyText"/>
        <w:numPr>
          <w:ilvl w:val="2"/>
          <w:numId w:val="47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Handle settlement, reconciliation, and fraud detection.</w:t>
      </w:r>
    </w:p>
    <w:p>
      <w:pPr>
        <w:pStyle w:val="BodyText"/>
        <w:widowControl/>
        <w:numPr>
          <w:ilvl w:val="0"/>
          <w:numId w:val="65"/>
        </w:numPr>
        <w:suppressAutoHyphens w:val="true"/>
        <w:bidi w:val="0"/>
        <w:spacing w:lineRule="auto" w:line="276" w:before="0" w:after="140"/>
        <w:ind w:hanging="397" w:start="794" w:end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Database:</w:t>
      </w:r>
    </w:p>
    <w:p>
      <w:pPr>
        <w:pStyle w:val="BodyText"/>
        <w:numPr>
          <w:ilvl w:val="2"/>
          <w:numId w:val="48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Stores user data, transaction history, and wallet balances.</w:t>
      </w:r>
    </w:p>
    <w:p>
      <w:pPr>
        <w:pStyle w:val="BodyText"/>
        <w:numPr>
          <w:ilvl w:val="2"/>
          <w:numId w:val="48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Includes tables for: Users: `id`, `name`, `email`, `crypto_wallet_address`, `upi_id`.</w:t>
      </w:r>
    </w:p>
    <w:p>
      <w:pPr>
        <w:pStyle w:val="BodyText"/>
        <w:numPr>
          <w:ilvl w:val="2"/>
          <w:numId w:val="48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Transactions: `id`, `user_id`, `type` (LC2LC, C2C, etc.), `amount`, `status`, `timestamp`.</w:t>
      </w:r>
    </w:p>
    <w:p>
      <w:pPr>
        <w:pStyle w:val="BodyText"/>
        <w:numPr>
          <w:ilvl w:val="0"/>
          <w:numId w:val="6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P2P Ad Trade Center:</w:t>
      </w:r>
    </w:p>
    <w:p>
      <w:pPr>
        <w:pStyle w:val="BodyText"/>
        <w:numPr>
          <w:ilvl w:val="2"/>
          <w:numId w:val="4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 marketplace where users can post ads for buying/selling cryptocurrency or local currency.</w:t>
      </w:r>
    </w:p>
    <w:p>
      <w:pPr>
        <w:pStyle w:val="BodyText"/>
        <w:numPr>
          <w:ilvl w:val="2"/>
          <w:numId w:val="4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Includes features like order matching, escrow services, and dispute resolution.</w:t>
      </w:r>
    </w:p>
    <w:p>
      <w:pPr>
        <w:pStyle w:val="BodyText"/>
        <w:bidi w:val="0"/>
        <w:jc w:val="star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43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Workflows</w:t>
      </w:r>
    </w:p>
    <w:p>
      <w:pPr>
        <w:pStyle w:val="BodyText"/>
        <w:numPr>
          <w:ilvl w:val="1"/>
          <w:numId w:val="50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Direct P2P Payments (Maya Pay)</w:t>
      </w:r>
    </w:p>
    <w:p>
      <w:pPr>
        <w:pStyle w:val="BodyText"/>
        <w:bidi w:val="0"/>
        <w:spacing w:lineRule="auto" w:line="276" w:before="0" w:after="140"/>
        <w:ind w:hanging="0" w:start="1077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Scenario 1: Local Currency to Local Currency (LC2LC)</w:t>
      </w:r>
    </w:p>
    <w:p>
      <w:pPr>
        <w:pStyle w:val="BodyText"/>
        <w:numPr>
          <w:ilvl w:val="3"/>
          <w:numId w:val="5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Logs In and Selects "Send":</w:t>
      </w:r>
    </w:p>
    <w:p>
      <w:pPr>
        <w:pStyle w:val="BodyText"/>
        <w:numPr>
          <w:ilvl w:val="4"/>
          <w:numId w:val="5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logs into the platform and navigates to the "Send" section.</w:t>
      </w:r>
    </w:p>
    <w:p>
      <w:pPr>
        <w:pStyle w:val="BodyText"/>
        <w:numPr>
          <w:ilvl w:val="3"/>
          <w:numId w:val="5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Chooses Recipient and Enters Amount:</w:t>
      </w:r>
    </w:p>
    <w:p>
      <w:pPr>
        <w:pStyle w:val="BodyText"/>
        <w:numPr>
          <w:ilvl w:val="4"/>
          <w:numId w:val="5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selects the recipient (via phone number, email, or UPI ID) and enters the amount to send.</w:t>
      </w:r>
    </w:p>
    <w:p>
      <w:pPr>
        <w:pStyle w:val="BodyText"/>
        <w:numPr>
          <w:ilvl w:val="3"/>
          <w:numId w:val="5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Maya Exchange Transfers Funds via UPI Infrastructure:</w:t>
      </w:r>
    </w:p>
    <w:p>
      <w:pPr>
        <w:pStyle w:val="BodyText"/>
        <w:numPr>
          <w:ilvl w:val="4"/>
          <w:numId w:val="5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backend verifies the sender's UPI balance.</w:t>
      </w:r>
    </w:p>
    <w:p>
      <w:pPr>
        <w:pStyle w:val="BodyText"/>
        <w:numPr>
          <w:ilvl w:val="4"/>
          <w:numId w:val="5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Initiates a direct UPI transfer from the sender's account to the recipient's account using your PSP infrastructure.</w:t>
      </w:r>
    </w:p>
    <w:p>
      <w:pPr>
        <w:pStyle w:val="BodyText"/>
        <w:numPr>
          <w:ilvl w:val="4"/>
          <w:numId w:val="5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Updates the transaction status in the database.</w:t>
      </w:r>
    </w:p>
    <w:p>
      <w:pPr>
        <w:pStyle w:val="BodyText"/>
        <w:numPr>
          <w:ilvl w:val="3"/>
          <w:numId w:val="5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Notifications:</w:t>
      </w:r>
    </w:p>
    <w:p>
      <w:pPr>
        <w:pStyle w:val="BodyText"/>
        <w:numPr>
          <w:ilvl w:val="4"/>
          <w:numId w:val="5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Both sender and recipient receive notifications about the successful transfer.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start="113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Scenario 2: Crypto to Crypto (C2C)</w:t>
      </w:r>
    </w:p>
    <w:p>
      <w:pPr>
        <w:pStyle w:val="BodyText"/>
        <w:numPr>
          <w:ilvl w:val="3"/>
          <w:numId w:val="52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Selects "Send" and Chooses Recipient: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selects the recipient's cryptocurrency wallet address.</w:t>
      </w:r>
    </w:p>
    <w:p>
      <w:pPr>
        <w:pStyle w:val="BodyText"/>
        <w:numPr>
          <w:ilvl w:val="3"/>
          <w:numId w:val="52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Selects Source and Target Cryptocurrencies: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chooses the source cryptocurrency (e.g., Bitcoin) and target cryptocurrency (e.g., Ethereum).</w:t>
      </w:r>
    </w:p>
    <w:p>
      <w:pPr>
        <w:pStyle w:val="BodyText"/>
        <w:numPr>
          <w:ilvl w:val="3"/>
          <w:numId w:val="52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Maya Exchange Executes the Trade: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backend calculates the exchange rate using an external API.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Deducts the source cryptocurrency from the sender's wallet. 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Credits the equivalent target cryptocurrency to the recipient's wallet.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Records the transaction in the database.</w:t>
      </w:r>
    </w:p>
    <w:p>
      <w:pPr>
        <w:pStyle w:val="BodyText"/>
        <w:numPr>
          <w:ilvl w:val="3"/>
          <w:numId w:val="52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Updates Balances : </w:t>
      </w:r>
    </w:p>
    <w:p>
      <w:pPr>
        <w:pStyle w:val="BodyText"/>
        <w:numPr>
          <w:ilvl w:val="4"/>
          <w:numId w:val="54"/>
        </w:numPr>
        <w:tabs>
          <w:tab w:val="clear" w:pos="720"/>
          <w:tab w:val="left" w:pos="-319" w:leader="none"/>
        </w:tabs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Both sender and recipient see updated wallet balances in the app.</w:t>
      </w:r>
    </w:p>
    <w:p>
      <w:pPr>
        <w:pStyle w:val="BodyText"/>
        <w:numPr>
          <w:ilvl w:val="1"/>
          <w:numId w:val="50"/>
        </w:numPr>
        <w:bidi w:val="0"/>
        <w:spacing w:lineRule="auto" w:line="276" w:before="0" w:after="140"/>
        <w:ind w:hanging="283" w:start="1077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P2P Ad Trade Center:</w:t>
      </w:r>
    </w:p>
    <w:p>
      <w:pPr>
        <w:pStyle w:val="BodyText"/>
        <w:bidi w:val="0"/>
        <w:spacing w:lineRule="auto" w:line="276" w:before="0" w:after="140"/>
        <w:ind w:hanging="0" w:start="113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Scenario 3: Posting an Ad:</w:t>
      </w:r>
    </w:p>
    <w:p>
      <w:pPr>
        <w:pStyle w:val="BodyText"/>
        <w:numPr>
          <w:ilvl w:val="3"/>
          <w:numId w:val="53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Creates an Ad:</w:t>
      </w:r>
    </w:p>
    <w:p>
      <w:pPr>
        <w:pStyle w:val="BodyText"/>
        <w:numPr>
          <w:ilvl w:val="4"/>
          <w:numId w:val="5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logs in and navigates to the "Post Ad" section.</w:t>
      </w:r>
    </w:p>
    <w:p>
      <w:pPr>
        <w:pStyle w:val="BodyText"/>
        <w:numPr>
          <w:ilvl w:val="4"/>
          <w:numId w:val="5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Specifies whether they want to buy or sell (e.g., "Sell Bitcoin for INR").</w:t>
      </w:r>
    </w:p>
    <w:p>
      <w:pPr>
        <w:pStyle w:val="BodyText"/>
        <w:numPr>
          <w:ilvl w:val="4"/>
          <w:numId w:val="5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Sets the price, minimum/maximum transaction limits, and payment methods (e.g., UPI, bank transfer).</w:t>
      </w:r>
    </w:p>
    <w:p>
      <w:pPr>
        <w:pStyle w:val="BodyText"/>
        <w:numPr>
          <w:ilvl w:val="3"/>
          <w:numId w:val="53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Ad is Published:</w:t>
      </w:r>
    </w:p>
    <w:p>
      <w:pPr>
        <w:pStyle w:val="BodyText"/>
        <w:numPr>
          <w:ilvl w:val="4"/>
          <w:numId w:val="55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ad is listed in the P2P ad trade center for other users to view.</w:t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1256" w:leader="none"/>
        </w:tabs>
        <w:suppressAutoHyphens w:val="true"/>
        <w:bidi w:val="0"/>
        <w:spacing w:lineRule="auto" w:line="276" w:before="0" w:after="140"/>
        <w:ind w:hanging="0" w:start="113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Scenario 4: Responding to an Ad:</w:t>
      </w:r>
    </w:p>
    <w:p>
      <w:pPr>
        <w:pStyle w:val="BodyText"/>
        <w:numPr>
          <w:ilvl w:val="3"/>
          <w:numId w:val="5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Browses Ads: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browses available ads in the P2P ad trade center.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Filters by cryptocurrency, local currency, or payment method.</w:t>
      </w:r>
    </w:p>
    <w:p>
      <w:pPr>
        <w:pStyle w:val="BodyText"/>
        <w:numPr>
          <w:ilvl w:val="3"/>
          <w:numId w:val="5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User Initiates a Trade: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user selects an ad and enters the desired transaction amount.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Confirms the trade, locking in the price.</w:t>
      </w:r>
    </w:p>
    <w:p>
      <w:pPr>
        <w:pStyle w:val="BodyText"/>
        <w:numPr>
          <w:ilvl w:val="3"/>
          <w:numId w:val="5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Escrow Service: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system holds the cryptocurrency in escrow until the payment is confirmed.</w:t>
      </w:r>
    </w:p>
    <w:p>
      <w:pPr>
        <w:pStyle w:val="BodyText"/>
        <w:numPr>
          <w:ilvl w:val="3"/>
          <w:numId w:val="5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Payment is Made: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buyer makes the payment using the specified method (e.g., UPI, bank transfer).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seller confirms receipt of payment.</w:t>
      </w:r>
    </w:p>
    <w:p>
      <w:pPr>
        <w:pStyle w:val="BodyText"/>
        <w:numPr>
          <w:ilvl w:val="3"/>
          <w:numId w:val="5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Cryptocurrency is Released: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Once payment is confirmed, the system releases the cryptocurrency from escrow to the buyer's wallet.</w:t>
      </w:r>
    </w:p>
    <w:p>
      <w:pPr>
        <w:pStyle w:val="BodyText"/>
        <w:numPr>
          <w:ilvl w:val="3"/>
          <w:numId w:val="56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Dispute Resolution:</w:t>
      </w:r>
    </w:p>
    <w:p>
      <w:pPr>
        <w:pStyle w:val="BodyText"/>
        <w:numPr>
          <w:ilvl w:val="4"/>
          <w:numId w:val="57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If there’s a dispute, the system allows both parties to raise a complaint, which is resolved by moderators.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276"/>
        <w:jc w:val="star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BodyText"/>
        <w:numPr>
          <w:ilvl w:val="0"/>
          <w:numId w:val="43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Key Features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8"/>
        </w:numPr>
        <w:bidi w:val="0"/>
        <w:spacing w:lineRule="auto" w:line="276" w:before="0" w:after="140"/>
        <w:ind w:hanging="340" w:start="79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Direct P2P Payments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UPI Integration:</w:t>
      </w:r>
      <w:r>
        <w:rPr>
          <w:sz w:val="28"/>
          <w:szCs w:val="28"/>
        </w:rPr>
        <w:t xml:space="preserve"> Direct integration with UPI networks for seamless local currency transfers.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Instant Notifications:</w:t>
      </w:r>
      <w:r>
        <w:rPr>
          <w:sz w:val="28"/>
          <w:szCs w:val="28"/>
        </w:rPr>
        <w:t xml:space="preserve"> Realtime updates for successful and failed transactions.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Transaction History: </w:t>
      </w:r>
      <w:r>
        <w:rPr>
          <w:sz w:val="28"/>
          <w:szCs w:val="28"/>
        </w:rPr>
        <w:t>Users can view all past transactions in a clean, organized interface.</w:t>
      </w:r>
    </w:p>
    <w:p>
      <w:pPr>
        <w:pStyle w:val="BodyText"/>
        <w:numPr>
          <w:ilvl w:val="0"/>
          <w:numId w:val="58"/>
        </w:numPr>
        <w:bidi w:val="0"/>
        <w:spacing w:lineRule="auto" w:line="276" w:before="0" w:after="140"/>
        <w:ind w:hanging="340" w:start="79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P2P Ad Trade Center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Order Matching:</w:t>
      </w:r>
      <w:r>
        <w:rPr>
          <w:sz w:val="28"/>
          <w:szCs w:val="28"/>
        </w:rPr>
        <w:t xml:space="preserve"> Automatically match buyers and sellers based on preferences (e.g., price, payment method).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Escrow System:</w:t>
      </w:r>
      <w:r>
        <w:rPr>
          <w:sz w:val="28"/>
          <w:szCs w:val="28"/>
        </w:rPr>
        <w:t xml:space="preserve"> Securely hold funds during trades to prevent fraud.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Dispute Resolution: </w:t>
      </w:r>
      <w:r>
        <w:rPr>
          <w:sz w:val="28"/>
          <w:szCs w:val="28"/>
        </w:rPr>
        <w:t>Moderators handle disputes between buyers and sellers.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Reputation System: </w:t>
      </w:r>
      <w:r>
        <w:rPr>
          <w:sz w:val="28"/>
          <w:szCs w:val="28"/>
        </w:rPr>
        <w:t>Users earn ratings based on successful trades, improving trust in the marketplace.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8"/>
        </w:numPr>
        <w:bidi w:val="0"/>
        <w:spacing w:lineRule="auto" w:line="276" w:before="0" w:after="140"/>
        <w:ind w:hanging="340" w:start="79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MultiCurrency Support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Support for multiple cryptocurrencies (e.g., Bitcoin, Ethereum) and local currencies (e.g., INR, USD).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Realtime exchange rates for accurate conversions.</w:t>
      </w:r>
    </w:p>
    <w:p>
      <w:pPr>
        <w:pStyle w:val="BodyText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8"/>
        </w:numPr>
        <w:bidi w:val="0"/>
        <w:spacing w:lineRule="auto" w:line="276" w:before="0" w:after="140"/>
        <w:ind w:hanging="340" w:start="794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Security and Compliance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KYC/AML Verification: </w:t>
      </w:r>
      <w:r>
        <w:rPr>
          <w:sz w:val="28"/>
          <w:szCs w:val="28"/>
        </w:rPr>
        <w:t>Verify user identities to comply with regulations.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Fraud Detection: </w:t>
      </w:r>
      <w:r>
        <w:rPr>
          <w:sz w:val="28"/>
          <w:szCs w:val="28"/>
        </w:rPr>
        <w:t>Use machine learning to detect suspicious activity.</w:t>
      </w:r>
    </w:p>
    <w:p>
      <w:pPr>
        <w:pStyle w:val="BodyText"/>
        <w:numPr>
          <w:ilvl w:val="1"/>
          <w:numId w:val="59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 xml:space="preserve">Encryption: </w:t>
      </w:r>
      <w:r>
        <w:rPr>
          <w:sz w:val="28"/>
          <w:szCs w:val="28"/>
        </w:rPr>
        <w:t>Protect sensitive data (e.g., private keys, UPI IDs).</w:t>
      </w:r>
      <w:r>
        <w:br w:type="page"/>
      </w:r>
    </w:p>
    <w:p>
      <w:pPr>
        <w:pStyle w:val="BodyText"/>
        <w:numPr>
          <w:ilvl w:val="0"/>
          <w:numId w:val="43"/>
        </w:numPr>
        <w:bidi w:val="0"/>
        <w:spacing w:lineRule="auto" w:line="276" w:before="0" w:after="1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Challenges and Considerations</w:t>
      </w:r>
    </w:p>
    <w:p>
      <w:pPr>
        <w:pStyle w:val="BodyText"/>
        <w:numPr>
          <w:ilvl w:val="1"/>
          <w:numId w:val="60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Regulatory Compliance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Ensure compliance with KYC/AML laws and local financial regulations.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Obtain necessary licenses to operate as a PSP.</w:t>
      </w:r>
    </w:p>
    <w:p>
      <w:pPr>
        <w:pStyle w:val="BodyText"/>
        <w:numPr>
          <w:ilvl w:val="1"/>
          <w:numId w:val="60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Security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Protect sensitive data using encryption and multifactor authentication (MFA).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Regularly audit your systems for vulnerabilities.</w:t>
      </w:r>
    </w:p>
    <w:p>
      <w:pPr>
        <w:pStyle w:val="BodyText"/>
        <w:numPr>
          <w:ilvl w:val="1"/>
          <w:numId w:val="60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Scalability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Build a scalable infrastructure to handle high transaction volumes.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 containerization (e.g., Podman, Kubernetes) and cloud services (e.g., AWS, GCP) deployment.</w:t>
      </w:r>
    </w:p>
    <w:p>
      <w:pPr>
        <w:pStyle w:val="BodyText"/>
        <w:numPr>
          <w:ilvl w:val="1"/>
          <w:numId w:val="60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Trust and Reputation</w:t>
      </w:r>
    </w:p>
    <w:p>
      <w:pPr>
        <w:pStyle w:val="BodyText"/>
        <w:numPr>
          <w:ilvl w:val="2"/>
          <w:numId w:val="61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Build trust in the P2P ad trade center by implementing a robust reputation system and dispute resolution process.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User Accessible Features on Maya Exchange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Dashboard:</w:t>
      </w:r>
    </w:p>
    <w:p>
      <w:pPr>
        <w:pStyle w:val="Normal"/>
        <w:numPr>
          <w:ilvl w:val="1"/>
          <w:numId w:val="63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Overview of account balance</w:t>
      </w:r>
    </w:p>
    <w:p>
      <w:pPr>
        <w:pStyle w:val="Normal"/>
        <w:numPr>
          <w:ilvl w:val="1"/>
          <w:numId w:val="63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Recent transactions</w:t>
      </w:r>
    </w:p>
    <w:p>
      <w:pPr>
        <w:pStyle w:val="Normal"/>
        <w:numPr>
          <w:ilvl w:val="1"/>
          <w:numId w:val="63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Quick links to common actions (send, receive, convert)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User Profile: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Edit personal information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Update contact details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Manage security settings (password, 2FA)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KYC/AML Verification: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Complete mobile number verification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Upload and verify documents (ID, passport, driver's license)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Perform facial recognition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Verify bank account details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Send and Receive: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Local Currency to Local Currency (LC2LC):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Send local currency to other users via UPI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 to Crypto (C2C):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Send cryptocurrencies to other users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 to Local Currency (CLC):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Convert and send cryptocurrencies to local currency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Local Currency to Crypto (LC2C):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Convert and send local currency to cryptocurrencies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Transaction History: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View past transactions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Filter by type (LC2LC, C2C, CLC, LC2C)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Download transaction history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Convert Currency: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Convert between different cryptocurrencies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Convert between local currencies and cryptocurrencies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View realtime exchange rates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Staking and Earning: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Stake cryptocurrencies to earn interest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Participate in liquidity pools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Earn rewards from staking and lending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62"/>
        </w:numPr>
        <w:bidi w:val="0"/>
        <w:spacing w:before="0" w:after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Trading</w:t>
      </w:r>
      <w:r>
        <w:rPr>
          <w:sz w:val="28"/>
          <w:szCs w:val="28"/>
        </w:rPr>
        <w:t>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Spot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cryptocurrencies against each other (e.g., BTC/USDT, ETH/BTC).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Margin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with borrowed funds to increase potential gains (and risks).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Futures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derivative contracts (long or short positions).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Options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options contracts for hedging or speculative purposes.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Deposit and Withdraw: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Fiat Deposits: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Deposit fiat currency via bank transfer, credit/debit card, UPI.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 Deposits: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Deposit cryptocurrencies to your Maya Exchange wallet.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Fiat Withdrawals: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Withdraw fiat currency to your bank account.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Crypto Withdrawals: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Withdraw cryptocurrencies to external wallets.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CrossBorder Transactions: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Send and receive funds internationally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Convert currencies for crossborder transactions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P2P Trading: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cryptocurrencies with other users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Local currency to crypto P2P transactions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International currency to local currency P2P transactions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RealTime Market Data: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View live market prices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Track market trends and news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Analytics and Reporting: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Generate custom reports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Analyze trading performance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Track portfolio growth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Enable twofactor authentication (2FA)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Manage API keys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View and manage session activity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Access help center and FAQs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Contact customer support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Submit tickets for assistance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Settings: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Language preferences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Notification settings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Privacy settings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Referral Program: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Invite friends and earn rewards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Track referral status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Loyalty Programs: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Earn points for transactions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Redeem points for discounts or rewards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NFT Marketplace (Future Feature):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Buy and sell NFTs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Mint and list NFTs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Advanced Features: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Grid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Automate buying low and selling high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Copy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Copy trades of successful traders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Algorithmic Trading:</w:t>
      </w:r>
    </w:p>
    <w:p>
      <w:pPr>
        <w:pStyle w:val="Normal"/>
        <w:bidi w:val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Use prebuilt or custom trading bots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DeFi Integration: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Access decentralized finance (DeFi) protocols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Participate in yield farming, liquidity mining, and other DeFi activities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Open Chain Integration: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Interact with Maya Open Chainbased dApps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Swap tokens on Maya Open Chain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Visa Card: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Spend cryptocurrencies at merchants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Earn rewards and cashback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Savings: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Flexible savings: earn interest on idle funds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Fixed savings: lock funds for higher returns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Launchpad/Launchpool: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Participate in token sales and initial coin offerings (ICOs)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Earn new tokens through staking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DEX: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Trade on Maya's decentralized exchange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Noncustodial trading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spacing w:before="0" w:after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Charity Foundation: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Donate to charitable causes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Participate in social impact projects</w:t>
      </w:r>
    </w:p>
    <w:p>
      <w:pPr>
        <w:pStyle w:val="Normal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2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Maya Academy: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Access educational resources</w:t>
      </w:r>
    </w:p>
    <w:p>
      <w:pPr>
        <w:pStyle w:val="Normal"/>
        <w:numPr>
          <w:ilvl w:val="1"/>
          <w:numId w:val="64"/>
        </w:numPr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Learn about cryptocurrencies and blockchain technology</w:t>
      </w:r>
    </w:p>
    <w:p>
      <w:pPr>
        <w:pStyle w:val="Normal"/>
        <w:bidi w:val="0"/>
        <w:jc w:val="star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headerReference w:type="default" r:id="rId5"/>
      <w:headerReference w:type="first" r:id="rId6"/>
      <w:type w:val="nextPage"/>
      <w:pgSz w:w="11906" w:h="16838"/>
      <w:pgMar w:left="1134" w:right="1127" w:gutter="0" w:header="1134" w:top="285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 w:characterSet="utf-8"/>
    <w:family w:val="roman"/>
    <w:pitch w:val="variable"/>
  </w:font>
  <w:font w:name="var body-font-family">
    <w:altName w:val="var font-family-default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20"/>
        <w:tab w:val="center" w:pos="24664" w:leader="none"/>
        <w:tab w:val="right" w:pos="2948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20"/>
        <w:tab w:val="center" w:pos="24664" w:leader="none"/>
        <w:tab w:val="right" w:pos="2948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29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3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20"/>
        <w:tab w:val="center" w:pos="24664" w:leader="none"/>
        <w:tab w:val="right" w:pos="2948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)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39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66">
    <w:lvl w:ilvl="0">
      <w:start w:val="1"/>
      <w:numFmt w:val="decimal"/>
      <w:lvlText w:val="%1)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)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)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)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)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)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)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)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)"/>
      <w:lvlJc w:val="start"/>
      <w:pPr>
        <w:tabs>
          <w:tab w:val="num" w:pos="4026"/>
        </w:tabs>
        <w:ind w:start="4026" w:hanging="360"/>
      </w:pPr>
      <w:rPr/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LibreOffice/24.8.4.2$Linux_X86_64 LibreOffice_project/bb3cfa12c7b1bf994ecc5649a80400d06cd71002</Application>
  <AppVersion>15.0000</AppVersion>
  <Pages>28</Pages>
  <Words>3698</Words>
  <Characters>21609</Characters>
  <CharactersWithSpaces>24391</CharactersWithSpaces>
  <Paragraphs>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2025-02-13T17:04:41Z</dcterms:created>
  <dc:creator/>
  <dc:description/>
  <dc:language>en-IN</dc:language>
  <cp:lastModifiedBy/>
  <dcterms:modified xsi:type="dcterms:W3CDTF">2025-02-14T02:45:28Z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