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>
          <w:sz w:val="40"/>
          <w:szCs w:val="40"/>
        </w:rPr>
        <w:t>Overview Of The Maya Exchange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Introduction</w:t>
      </w:r>
    </w:p>
    <w:p>
      <w:pPr>
        <w:pStyle w:val="BodyText"/>
        <w:bidi w:val="0"/>
        <w:jc w:val="start"/>
        <w:rPr/>
      </w:pPr>
      <w:r>
        <w:rPr/>
        <w:t>Maya Exchange is a next-generation cryptocurrency trading platform designed to simplify and revolutionize how users interact with digital assets. With a focus on emerging markets, Maya Exchange integrates blockchain, AI, and UPI payment systems to offer secure, seamless, and user-friendly solutions for cryptocurrency trading, local currency integration, and cross-border transactions.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Core Features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KYC/AML Verification:</w:t>
      </w:r>
      <w:r>
        <w:rPr/>
        <w:t xml:space="preserve"> Robust Know Your Customer (KYC) and Anti-Money Laundering (AML) processes to ensure compliance and user security.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Integrated Banking Services:</w:t>
      </w:r>
      <w:r>
        <w:rPr/>
        <w:t xml:space="preserve"> Seamless integration with UPI and other local banking systems for fiat deposits and withdrawals.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Multi-Currency Support:</w:t>
      </w:r>
      <w:r>
        <w:rPr/>
        <w:t xml:space="preserve"> Support for a wide range of cryptocurrencies and fiat currencies.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Crypto-to-Crypto and Crypto-to-Fiat Transactions:</w:t>
      </w:r>
      <w:r>
        <w:rPr/>
        <w:t xml:space="preserve"> Easy conversion between cryptocurrencies and local currencies.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Cross-Border Transactions:</w:t>
      </w:r>
      <w:r>
        <w:rPr/>
        <w:t xml:space="preserve"> Enable fast and cost-effective international money transfers.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Mobile and Web Applications:</w:t>
      </w:r>
      <w:r>
        <w:rPr/>
        <w:t xml:space="preserve"> Responsive and user-friendly interfaces for web and mobile platforms.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AI and ML Integration:</w:t>
      </w:r>
      <w:r>
        <w:rPr/>
        <w:t xml:space="preserve"> AI-powered insights for trading, fraud detection, and enhanced user experience.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Revenue Model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Primary Revenue Streams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Transaction Fees: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Charge a percentage (e.g., 0.1% - 1%) on every trade or conversion.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Applicable to both crypto-to-crypto and fiat-to-crypto transactions.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Conversion Spread: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Profit from the difference between the buy and sell rates during fiat-to-crypto or crypto-to-fiat transactions.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Deposit and Withdrawal Fees: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Nominal fees for UPI deposits, fiat withdrawals, and cryptocurrency transfers to external wallets.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Premium Membership Plans: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Advanced trading tools, lower fees, and priority support for premium users.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Staking and Lending Services: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Offer staking and crypto lending to users, earning through interest spreads.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Secondary Revenue Streams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Token Listing Fees: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Charge fees to projects for listing new cryptocurrencies or tokens on the platform.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Institutional Trading: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Subscription fees for institutional-grade APIs and bulk trading solutions.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Educational Content: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Paid courses, webinars, and training materials on cryptocurrency trading and blockchain.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Advertisement and Promotions: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Allow crypto projects to promote their tokens or services on the platform.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Vision and Mission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Vision</w:t>
      </w:r>
    </w:p>
    <w:p>
      <w:pPr>
        <w:pStyle w:val="BodyText"/>
        <w:bidi w:val="0"/>
        <w:jc w:val="start"/>
        <w:rPr/>
      </w:pPr>
      <w:r>
        <w:rPr/>
        <w:t>To create an inclusive and accessible cryptocurrency platform that empowers users in emerging markets while fostering innovation and regulatory compliance.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Mission</w:t>
      </w:r>
    </w:p>
    <w:p>
      <w:pPr>
        <w:pStyle w:val="BodyText"/>
        <w:bidi w:val="0"/>
        <w:jc w:val="start"/>
        <w:rPr/>
      </w:pPr>
      <w:r>
        <w:rPr/>
        <w:t>To simplify cryptocurrency trading by integrating advanced technologies and user-friendly solutions while ensuring security, transparency, and scalability.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Competitive Landscape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Direct Competitors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Binance: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Largest global crypto exchange offering advanced trading features, staking, and DeFi integrations.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Coinbase: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User-friendly platform with a focus on regulatory compliance in the U.S.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WazirX: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Popular in India localized crypto trading.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CoinSwitch Kuber: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Simplified crypto trading app targeting beginners in India.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Indirect Competitors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PayPal and Venmo: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Allow cryptocurrency transactions within a broader payment ecosystem.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Uniswap and SushiSwap: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Decentralized exchanges offering direct crypto-to-crypto swaps without intermediaries.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MetaMask: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 non-custodial wallet enabling decentralized trading and DeFi integrations.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Technical Overview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Frontend Technology: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React.js for responsive and dynamic user interfaces.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Mobile apps built with React Native for cross-platform compatibility.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Backend Technology: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Node.js and Python for API development.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Integration with third-party APIs (CryptoAPI.io, UPI gateways).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Database: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MongoDB for user and transaction data.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Redis for caching and session management.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Security Measures: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SSL/TLS encryption.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Two-Factor Authentication (2FA).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Secure password storage using bcrypt.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Regular security audits and penetration testing.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Development Roadmap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Phase 1:</w:t>
      </w:r>
      <w:r>
        <w:rPr/>
        <w:t xml:space="preserve"> Research and Planning (2 weeks)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Market analysis and technical feasibility.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Phase 2:</w:t>
      </w:r>
      <w:r>
        <w:rPr/>
        <w:t xml:space="preserve"> Frontend Development (8 weeks)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Build web and mobile user interfaces.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Phase 3:</w:t>
      </w:r>
      <w:r>
        <w:rPr/>
        <w:t xml:space="preserve"> Backend Development (12 weeks)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Develop APIs, integrate cryptocurrency and banking systems.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Phase 4:</w:t>
      </w:r>
      <w:r>
        <w:rPr/>
        <w:t xml:space="preserve"> Testing and Launch (8 weeks)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Conduct testing, security audits, and finalize deployment.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Phase 5:</w:t>
      </w:r>
      <w:r>
        <w:rPr/>
        <w:t xml:space="preserve"> Maintenance and Expansion (Ongoing)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Regular updates, feature enhancements, and global expansion.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Key Differentiators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Local Fiat Integration: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Unique focus on UPI and regional banking systems.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User-Friendly Design: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Simplified interfaces for beginners while offering advanced tools for seasoned traders.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AI-Powered Features: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Real-time trading insights and fraud detection.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Regulatory Compliance: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Adherence to local and international standards for KYC/AML.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Conclusion</w:t>
      </w:r>
    </w:p>
    <w:p>
      <w:pPr>
        <w:pStyle w:val="BodyText"/>
        <w:bidi w:val="0"/>
        <w:jc w:val="start"/>
        <w:rPr/>
      </w:pPr>
      <w:r>
        <w:rPr/>
        <w:t>Maya Exchange aims to revolutionize the cryptocurrency trading experience by combining cutting-edge technology, innovative features, and a deep understanding of emerging market needs. With a clear roadmap, competitive advantages, and scalable revenue models, Maya Exchange is positioned to become a leader in the cryptocurrency ecosystem.</w:t>
      </w:r>
    </w:p>
    <w:p>
      <w:pPr>
        <w:pStyle w:val="Normal"/>
        <w:bidi w:val="0"/>
        <w:jc w:val="start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858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rPr>
        <w:sz w:val="72"/>
        <w:szCs w:val="72"/>
      </w:rPr>
    </w:pPr>
    <w:r>
      <w:rPr>
        <w:sz w:val="72"/>
        <w:szCs w:val="72"/>
      </w:rPr>
      <w:t xml:space="preserve">Maya </w:t>
    </w: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1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72"/>
        <w:szCs w:val="72"/>
      </w:rPr>
      <w:t xml:space="preserve">Exchange </w:t>
    </w:r>
  </w:p>
  <w:p>
    <w:pPr>
      <w:pStyle w:val="normal1"/>
      <w:widowControl/>
      <w:tabs>
        <w:tab w:val="clear" w:pos="709"/>
        <w:tab w:val="center" w:pos="16159" w:leader="none"/>
        <w:tab w:val="right" w:pos="20978" w:leader="none"/>
      </w:tabs>
      <w:spacing w:lineRule="auto" w:line="240" w:before="0" w:after="240"/>
      <w:ind w:hanging="0" w:start="2835" w:end="3005"/>
      <w:rPr>
        <w:sz w:val="22"/>
        <w:szCs w:val="22"/>
      </w:rPr>
    </w:pPr>
    <w:r>
      <w:rPr>
        <w:rFonts w:eastAsia="Arial" w:cs="Arial" w:ascii="Arial" w:hAnsi="Arial"/>
        <w:b w:val="false"/>
        <w:i w:val="false"/>
        <w:caps w:val="false"/>
        <w:smallCaps w:val="false"/>
        <w:color w:val="000000"/>
        <w:sz w:val="22"/>
        <w:szCs w:val="22"/>
      </w:rPr>
      <w:t>Let’s Make Difference In Crypto World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rPr>
        <w:sz w:val="72"/>
        <w:szCs w:val="72"/>
      </w:rPr>
    </w:pPr>
    <w:r>
      <w:rPr>
        <w:sz w:val="72"/>
        <w:szCs w:val="72"/>
      </w:rPr>
      <w:t xml:space="preserve">Maya </w:t>
    </w: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2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72"/>
        <w:szCs w:val="72"/>
      </w:rPr>
      <w:t xml:space="preserve">Exchange </w:t>
    </w:r>
  </w:p>
  <w:p>
    <w:pPr>
      <w:pStyle w:val="normal1"/>
      <w:widowControl/>
      <w:tabs>
        <w:tab w:val="clear" w:pos="709"/>
        <w:tab w:val="center" w:pos="16159" w:leader="none"/>
        <w:tab w:val="right" w:pos="20978" w:leader="none"/>
      </w:tabs>
      <w:spacing w:lineRule="auto" w:line="240" w:before="0" w:after="240"/>
      <w:ind w:hanging="0" w:start="2835" w:end="3005"/>
      <w:rPr>
        <w:sz w:val="22"/>
        <w:szCs w:val="22"/>
      </w:rPr>
    </w:pPr>
    <w:r>
      <w:rPr>
        <w:rFonts w:eastAsia="Arial" w:cs="Arial" w:ascii="Arial" w:hAnsi="Arial"/>
        <w:b w:val="false"/>
        <w:i w:val="false"/>
        <w:caps w:val="false"/>
        <w:smallCaps w:val="false"/>
        <w:color w:val="000000"/>
        <w:sz w:val="22"/>
        <w:szCs w:val="22"/>
      </w:rPr>
      <w:t>Let’s Make Difference In Crypto World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Noto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Noto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Noto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IN" w:eastAsia="zh-CN" w:bidi="hi-IN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LibreOffice/24.8.4.2$Linux_X86_64 LibreOffice_project/bb3cfa12c7b1bf994ecc5649a80400d06cd71002</Application>
  <AppVersion>15.0000</AppVersion>
  <Pages>5</Pages>
  <Words>727</Words>
  <Characters>4590</Characters>
  <CharactersWithSpaces>5155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2025-01-21T22:02:51Z</dcterms:created>
  <dc:creator/>
  <dc:description/>
  <dc:language>en-IN</dc:language>
  <cp:lastModifiedBy/>
  <dcterms:modified xsi:type="dcterms:W3CDTF">2025-01-27T17:05:50Z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