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40"/>
          <w:szCs w:val="40"/>
        </w:rPr>
        <w:t>User Accessible Features on Maya Exchange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Dashboard: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Overview of account balance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Recent transactions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Quick links to common actions (send, receive, convert)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User Profile: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Edit personal information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Update contact details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Manage security settings (password, 2FA)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KYC/AML Verification: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Complete mobile number verification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Upload and verify documents (ID, passport, driver's license)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Perform facial recognition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Verify bank account details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Send and Receive: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Local Currency to Local Currency (LC2LC):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Send local currency to other users via UPI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Crypto to Crypto (C2C):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Send cryptocurrencies to other users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Crypto to Local Currency (CLC):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Convert and send cryptocurrencies to local currency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Local Currency to Crypto (LC2C):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Convert and send local currency to cryptocurrencies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Transaction History: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View past transactions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Filter by type (LC2LC, C2C, CLC, LC2C)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Download transaction history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Convert Currency: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Convert between different cryptocurrencies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Convert between local currencies and cryptocurrencies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View realtime exchange rates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sz w:val="28"/>
          <w:szCs w:val="28"/>
        </w:rPr>
        <w:t>Staking and Earning: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Stake cryptocurrencies to earn interest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Participate in liquidity pools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Earn rewards from staking and lending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/>
      </w:pPr>
      <w:r>
        <w:rPr>
          <w:b/>
          <w:bCs/>
          <w:sz w:val="28"/>
          <w:szCs w:val="28"/>
        </w:rPr>
        <w:t>Trading</w:t>
      </w:r>
      <w:r>
        <w:rPr/>
        <w:t>: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Spot Trading:</w:t>
      </w:r>
    </w:p>
    <w:p>
      <w:pPr>
        <w:pStyle w:val="Normal"/>
        <w:numPr>
          <w:ilvl w:val="0"/>
          <w:numId w:val="0"/>
        </w:numPr>
        <w:bidi w:val="0"/>
        <w:ind w:hanging="0" w:start="1320"/>
        <w:jc w:val="start"/>
        <w:rPr/>
      </w:pPr>
      <w:r>
        <w:rPr/>
        <w:t>Trade cryptocurrencies against each other (e.g., BTC/USDT, ETH/BTC).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Margin Trading:</w:t>
      </w:r>
    </w:p>
    <w:p>
      <w:pPr>
        <w:pStyle w:val="Normal"/>
        <w:numPr>
          <w:ilvl w:val="0"/>
          <w:numId w:val="0"/>
        </w:numPr>
        <w:bidi w:val="0"/>
        <w:ind w:hanging="0" w:start="1320"/>
        <w:jc w:val="start"/>
        <w:rPr/>
      </w:pPr>
      <w:r>
        <w:rPr/>
        <w:t>Trade with borrowed funds to increase potential gains (and risks).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Futures Trading:</w:t>
      </w:r>
    </w:p>
    <w:p>
      <w:pPr>
        <w:pStyle w:val="Normal"/>
        <w:numPr>
          <w:ilvl w:val="0"/>
          <w:numId w:val="0"/>
        </w:numPr>
        <w:bidi w:val="0"/>
        <w:ind w:hanging="0" w:start="1320"/>
        <w:jc w:val="start"/>
        <w:rPr/>
      </w:pPr>
      <w:r>
        <w:rPr/>
        <w:t>Trade derivative contracts (long or short positions).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Options Trading:</w:t>
      </w:r>
    </w:p>
    <w:p>
      <w:pPr>
        <w:pStyle w:val="Normal"/>
        <w:numPr>
          <w:ilvl w:val="0"/>
          <w:numId w:val="0"/>
        </w:numPr>
        <w:bidi w:val="0"/>
        <w:ind w:hanging="0" w:start="1320"/>
        <w:jc w:val="start"/>
        <w:rPr/>
      </w:pPr>
      <w:r>
        <w:rPr/>
        <w:t>Trade options contracts for hedging or speculative purposes.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Deposit and Withdraw: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Fiat Deposits: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      </w:t>
      </w:r>
      <w:r>
        <w:rPr/>
        <w:t>Deposit fiat currency via bank transfer, credit/debit card, UPI.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Crypto Deposits: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      </w:t>
      </w:r>
      <w:r>
        <w:rPr/>
        <w:t>Deposit cryptocurrencies to your Maya Exchange wallet.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Fiat Withdrawals: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      </w:t>
      </w:r>
      <w:r>
        <w:rPr/>
        <w:t>Withdraw fiat currency to your bank account.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Crypto Withdrawals: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      </w:t>
      </w:r>
      <w:r>
        <w:rPr/>
        <w:t>Withdraw cryptocurrencies to external wallets.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CrossBorder Transactions: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Send and receive funds internationally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Convert currencies for crossborder transactions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P2P Trading: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Trade cryptocurrencies with other users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Local currency to crypto P2P transactions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International currency to local currency P2P transactions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RealTime Market Data: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View live market prices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Track market trends and news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Analytics and Reporting: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Generate custom reports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Analyze trading performance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Track portfolio growth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Enable twofactor authentication (2FA)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Manage API keys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View and manage session activity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Access help center and FAQs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Contact customer support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Submit tickets for assistance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Settings: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Language preferences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Notification settings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Privacy settings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Referral Program: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Invite friends and earn rewards</w:t>
      </w:r>
    </w:p>
    <w:p>
      <w:pPr>
        <w:pStyle w:val="Normal"/>
        <w:numPr>
          <w:ilvl w:val="0"/>
          <w:numId w:val="0"/>
        </w:numPr>
        <w:bidi w:val="0"/>
        <w:ind w:hanging="0" w:start="1380"/>
        <w:jc w:val="start"/>
        <w:rPr/>
      </w:pPr>
      <w:r>
        <w:rPr/>
        <w:t>Track referral status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Loyalty Programs:</w:t>
      </w:r>
    </w:p>
    <w:p>
      <w:pPr>
        <w:pStyle w:val="Normal"/>
        <w:numPr>
          <w:ilvl w:val="0"/>
          <w:numId w:val="0"/>
        </w:numPr>
        <w:bidi w:val="0"/>
        <w:ind w:hanging="0" w:start="1380"/>
        <w:jc w:val="start"/>
        <w:rPr/>
      </w:pPr>
      <w:r>
        <w:rPr/>
        <w:t>Earn points for transactions</w:t>
      </w:r>
    </w:p>
    <w:p>
      <w:pPr>
        <w:pStyle w:val="Normal"/>
        <w:numPr>
          <w:ilvl w:val="0"/>
          <w:numId w:val="0"/>
        </w:numPr>
        <w:bidi w:val="0"/>
        <w:ind w:hanging="0" w:start="1380"/>
        <w:jc w:val="start"/>
        <w:rPr/>
      </w:pPr>
      <w:r>
        <w:rPr/>
        <w:t>Redeem points for discounts or rewards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NFT Marketplace (Future Feature):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Buy and sell NFTs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Mint and list NFTs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Features: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Grid Trading:</w:t>
      </w:r>
    </w:p>
    <w:p>
      <w:pPr>
        <w:pStyle w:val="Normal"/>
        <w:numPr>
          <w:ilvl w:val="0"/>
          <w:numId w:val="0"/>
        </w:numPr>
        <w:bidi w:val="0"/>
        <w:ind w:hanging="0" w:start="1380"/>
        <w:jc w:val="start"/>
        <w:rPr/>
      </w:pPr>
      <w:r>
        <w:rPr/>
        <w:t>Automate buying low and selling high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Copy Trading:</w:t>
      </w:r>
    </w:p>
    <w:p>
      <w:pPr>
        <w:pStyle w:val="Normal"/>
        <w:numPr>
          <w:ilvl w:val="0"/>
          <w:numId w:val="0"/>
        </w:numPr>
        <w:bidi w:val="0"/>
        <w:ind w:hanging="0" w:start="1380"/>
        <w:jc w:val="start"/>
        <w:rPr/>
      </w:pPr>
      <w:r>
        <w:rPr/>
        <w:t>Copy trades of successful traders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Algorithmic Trading:</w:t>
      </w:r>
    </w:p>
    <w:p>
      <w:pPr>
        <w:pStyle w:val="Normal"/>
        <w:numPr>
          <w:ilvl w:val="0"/>
          <w:numId w:val="0"/>
        </w:numPr>
        <w:bidi w:val="0"/>
        <w:ind w:hanging="0" w:start="1380"/>
        <w:jc w:val="start"/>
        <w:rPr/>
      </w:pPr>
      <w:r>
        <w:rPr/>
        <w:t>Use prebuilt or custom trading bots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 Integration: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Access decentralized finance (DeFi) protocols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Participate in yield farming, liquidity mining, and other DeFi activities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Open Chain Integration: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Interact with Maya Open Chainbased dApps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Swap tokens on Maya Open Chain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Visa Card: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Spend cryptocurrencies at merchants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Earn rewards and cashback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Savings: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Flexible savings: earn interest on idle funds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Fixed savings: lock funds for higher returns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Launchpad/Launchpool: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Participate in token sales and initial coin offerings (ICOs)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Earn new tokens through staking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DEX: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Trade on Maya's decentralized exchange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Noncustodial trading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Charity Foundation: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Donate to charitable causes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Participate in social impact projects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Academy: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Access educational resources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Learn about cryptocurrencies and blockchain technology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8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020"/>
        </w:tabs>
        <w:ind w:start="10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80"/>
        </w:tabs>
        <w:ind w:start="13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740"/>
        </w:tabs>
        <w:ind w:start="17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00"/>
        </w:tabs>
        <w:ind w:start="21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60"/>
        </w:tabs>
        <w:ind w:start="24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20"/>
        </w:tabs>
        <w:ind w:start="28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80"/>
        </w:tabs>
        <w:ind w:start="31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540"/>
        </w:tabs>
        <w:ind w:start="35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00"/>
        </w:tabs>
        <w:ind w:start="39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LibreOffice/24.8.4.2$Linux_X86_64 LibreOffice_project/bb3cfa12c7b1bf994ecc5649a80400d06cd71002</Application>
  <AppVersion>15.0000</AppVersion>
  <Pages>5</Pages>
  <Words>599</Words>
  <Characters>3384</Characters>
  <CharactersWithSpaces>3787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2025-02-13T14:54:38Z</dcterms:created>
  <dc:creator/>
  <dc:description/>
  <dc:language>en-IN</dc:language>
  <cp:lastModifiedBy/>
  <dcterms:modified xsi:type="dcterms:W3CDTF">2025-02-13T22:33:25Z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