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97B8" w14:textId="77777777" w:rsidR="00D17AE3" w:rsidRDefault="00000000">
      <w:pPr>
        <w:spacing w:before="700"/>
        <w:jc w:val="center"/>
      </w:pPr>
      <w:r>
        <w:rPr>
          <w:noProof/>
        </w:rPr>
        <w:drawing>
          <wp:inline distT="0" distB="0" distL="0" distR="0" wp14:anchorId="2FBF52CD" wp14:editId="59D84203">
            <wp:extent cx="6400800" cy="3110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400800" cy="3110789"/>
                    </a:xfrm>
                    <a:prstGeom prst="rect">
                      <a:avLst/>
                    </a:prstGeom>
                  </pic:spPr>
                </pic:pic>
              </a:graphicData>
            </a:graphic>
          </wp:inline>
        </w:drawing>
      </w:r>
    </w:p>
    <w:p w14:paraId="103A6D86" w14:textId="77777777" w:rsidR="00D17AE3" w:rsidRDefault="00000000">
      <w:pPr>
        <w:spacing w:before="160"/>
        <w:jc w:val="center"/>
      </w:pPr>
      <w:r>
        <w:rPr>
          <w:b/>
          <w:color w:val="14283F"/>
          <w:sz w:val="34"/>
        </w:rPr>
        <w:t>PROJECT ANALYSIS &amp; TECHNICAL REPORT</w:t>
      </w:r>
    </w:p>
    <w:p w14:paraId="2C8874F0" w14:textId="77777777" w:rsidR="00D17AE3" w:rsidRDefault="00000000">
      <w:pPr>
        <w:jc w:val="center"/>
      </w:pPr>
      <w:r>
        <w:rPr>
          <w:sz w:val="26"/>
        </w:rPr>
        <w:t>Primary scope: FaceAttendance</w:t>
      </w:r>
    </w:p>
    <w:p w14:paraId="09FAEB11" w14:textId="77777777" w:rsidR="00D17AE3" w:rsidRDefault="00000000">
      <w:pPr>
        <w:spacing w:before="440"/>
        <w:jc w:val="center"/>
      </w:pPr>
      <w:r>
        <w:rPr>
          <w:sz w:val="22"/>
        </w:rPr>
        <w:t>Detailed implementation, workflow, benefits, limitations, risks,</w:t>
      </w:r>
      <w:r>
        <w:rPr>
          <w:sz w:val="22"/>
        </w:rPr>
        <w:br/>
        <w:t>operational guidance, and improvement roadmap</w:t>
      </w:r>
    </w:p>
    <w:p w14:paraId="7A189069" w14:textId="77777777" w:rsidR="00D17AE3" w:rsidRDefault="00000000">
      <w:pPr>
        <w:spacing w:before="560"/>
        <w:jc w:val="center"/>
      </w:pPr>
      <w:r>
        <w:rPr>
          <w:color w:val="63758A"/>
          <w:sz w:val="18"/>
        </w:rPr>
        <w:t>Prepared from static source-code review  |  26 October 2026</w:t>
      </w:r>
    </w:p>
    <w:p w14:paraId="1B6916EA" w14:textId="77777777" w:rsidR="00D17AE3" w:rsidRDefault="00000000">
      <w:pPr>
        <w:spacing w:before="480"/>
        <w:jc w:val="center"/>
      </w:pPr>
      <w:r>
        <w:rPr>
          <w:b/>
          <w:color w:val="C65353"/>
          <w:sz w:val="18"/>
        </w:rPr>
        <w:t>Prototype assessment — no model accuracy or field performance is claimed.</w:t>
      </w:r>
    </w:p>
    <w:p w14:paraId="29A0D1C5" w14:textId="77777777" w:rsidR="00D17AE3" w:rsidRDefault="00000000">
      <w:r>
        <w:br w:type="page"/>
      </w:r>
    </w:p>
    <w:p w14:paraId="199C4657" w14:textId="77777777" w:rsidR="00D17AE3" w:rsidRDefault="00000000">
      <w:pPr>
        <w:pStyle w:val="Heading1"/>
      </w:pPr>
      <w:r>
        <w:lastRenderedPageBreak/>
        <w:t>Document guide</w:t>
      </w:r>
    </w:p>
    <w:tbl>
      <w:tblPr>
        <w:tblStyle w:val="TableGrid"/>
        <w:tblW w:w="0" w:type="auto"/>
        <w:jc w:val="center"/>
        <w:tblLook w:val="04A0" w:firstRow="1" w:lastRow="0" w:firstColumn="1" w:lastColumn="0" w:noHBand="0" w:noVBand="1"/>
      </w:tblPr>
      <w:tblGrid>
        <w:gridCol w:w="2880"/>
        <w:gridCol w:w="7056"/>
      </w:tblGrid>
      <w:tr w:rsidR="00D17AE3" w14:paraId="407E9935" w14:textId="77777777">
        <w:trPr>
          <w:jc w:val="center"/>
        </w:trPr>
        <w:tc>
          <w:tcPr>
            <w:tcW w:w="2880" w:type="dxa"/>
            <w:shd w:val="clear" w:color="auto" w:fill="14283F"/>
            <w:vAlign w:val="center"/>
          </w:tcPr>
          <w:p w14:paraId="1B432DEE" w14:textId="77777777" w:rsidR="00D17AE3" w:rsidRDefault="00000000">
            <w:pPr>
              <w:spacing w:after="40"/>
            </w:pPr>
            <w:r>
              <w:rPr>
                <w:b/>
                <w:color w:val="FFFFFF"/>
                <w:sz w:val="18"/>
              </w:rPr>
              <w:t>Section</w:t>
            </w:r>
          </w:p>
        </w:tc>
        <w:tc>
          <w:tcPr>
            <w:tcW w:w="7056" w:type="dxa"/>
            <w:shd w:val="clear" w:color="auto" w:fill="14283F"/>
            <w:vAlign w:val="center"/>
          </w:tcPr>
          <w:p w14:paraId="7B45D162" w14:textId="77777777" w:rsidR="00D17AE3" w:rsidRDefault="00000000">
            <w:pPr>
              <w:spacing w:after="40"/>
            </w:pPr>
            <w:r>
              <w:rPr>
                <w:b/>
                <w:color w:val="FFFFFF"/>
                <w:sz w:val="18"/>
              </w:rPr>
              <w:t>What it covers</w:t>
            </w:r>
          </w:p>
        </w:tc>
      </w:tr>
      <w:tr w:rsidR="00D17AE3" w14:paraId="38E89BC8" w14:textId="77777777">
        <w:trPr>
          <w:jc w:val="center"/>
        </w:trPr>
        <w:tc>
          <w:tcPr>
            <w:tcW w:w="2880" w:type="dxa"/>
            <w:vAlign w:val="center"/>
          </w:tcPr>
          <w:p w14:paraId="53C862CA" w14:textId="77777777" w:rsidR="00D17AE3" w:rsidRDefault="00000000">
            <w:pPr>
              <w:spacing w:after="40"/>
            </w:pPr>
            <w:r>
              <w:rPr>
                <w:sz w:val="17"/>
              </w:rPr>
              <w:t>Executive summary</w:t>
            </w:r>
          </w:p>
        </w:tc>
        <w:tc>
          <w:tcPr>
            <w:tcW w:w="7056" w:type="dxa"/>
            <w:vAlign w:val="center"/>
          </w:tcPr>
          <w:p w14:paraId="4982C5BC" w14:textId="77777777" w:rsidR="00D17AE3" w:rsidRDefault="00000000">
            <w:pPr>
              <w:spacing w:after="40"/>
            </w:pPr>
            <w:r>
              <w:rPr>
                <w:sz w:val="17"/>
              </w:rPr>
              <w:t>What the main application does, what is complete, and what remains unverified.</w:t>
            </w:r>
          </w:p>
        </w:tc>
      </w:tr>
      <w:tr w:rsidR="00D17AE3" w14:paraId="2B1FF3DB" w14:textId="77777777">
        <w:trPr>
          <w:jc w:val="center"/>
        </w:trPr>
        <w:tc>
          <w:tcPr>
            <w:tcW w:w="2880" w:type="dxa"/>
            <w:shd w:val="clear" w:color="auto" w:fill="F2F6F9"/>
            <w:vAlign w:val="center"/>
          </w:tcPr>
          <w:p w14:paraId="4EAD235E" w14:textId="77777777" w:rsidR="00D17AE3" w:rsidRDefault="00000000">
            <w:pPr>
              <w:spacing w:after="40"/>
            </w:pPr>
            <w:r>
              <w:rPr>
                <w:sz w:val="17"/>
              </w:rPr>
              <w:t>Project purpose and boundaries</w:t>
            </w:r>
          </w:p>
        </w:tc>
        <w:tc>
          <w:tcPr>
            <w:tcW w:w="7056" w:type="dxa"/>
            <w:shd w:val="clear" w:color="auto" w:fill="F2F6F9"/>
            <w:vAlign w:val="center"/>
          </w:tcPr>
          <w:p w14:paraId="6332B393" w14:textId="77777777" w:rsidR="00D17AE3" w:rsidRDefault="00000000">
            <w:pPr>
              <w:spacing w:after="40"/>
            </w:pPr>
            <w:r>
              <w:rPr>
                <w:sz w:val="17"/>
              </w:rPr>
              <w:t>Primary FaceAttendance application versus the smaller FACE experiment.</w:t>
            </w:r>
          </w:p>
        </w:tc>
      </w:tr>
      <w:tr w:rsidR="00D17AE3" w14:paraId="6D8BC43D" w14:textId="77777777">
        <w:trPr>
          <w:jc w:val="center"/>
        </w:trPr>
        <w:tc>
          <w:tcPr>
            <w:tcW w:w="2880" w:type="dxa"/>
            <w:vAlign w:val="center"/>
          </w:tcPr>
          <w:p w14:paraId="03DAF027" w14:textId="77777777" w:rsidR="00D17AE3" w:rsidRDefault="00000000">
            <w:pPr>
              <w:spacing w:after="40"/>
            </w:pPr>
            <w:r>
              <w:rPr>
                <w:sz w:val="17"/>
              </w:rPr>
              <w:t>Architecture and lifecycle</w:t>
            </w:r>
          </w:p>
        </w:tc>
        <w:tc>
          <w:tcPr>
            <w:tcW w:w="7056" w:type="dxa"/>
            <w:vAlign w:val="center"/>
          </w:tcPr>
          <w:p w14:paraId="013BC89C" w14:textId="77777777" w:rsidR="00D17AE3" w:rsidRDefault="00000000">
            <w:pPr>
              <w:spacing w:after="40"/>
            </w:pPr>
            <w:r>
              <w:rPr>
                <w:sz w:val="17"/>
              </w:rPr>
              <w:t>From webcam enrollment and training through live recognition and CSV output.</w:t>
            </w:r>
          </w:p>
        </w:tc>
      </w:tr>
      <w:tr w:rsidR="00D17AE3" w14:paraId="66241A53" w14:textId="77777777">
        <w:trPr>
          <w:jc w:val="center"/>
        </w:trPr>
        <w:tc>
          <w:tcPr>
            <w:tcW w:w="2880" w:type="dxa"/>
            <w:shd w:val="clear" w:color="auto" w:fill="F2F6F9"/>
            <w:vAlign w:val="center"/>
          </w:tcPr>
          <w:p w14:paraId="25F44183" w14:textId="77777777" w:rsidR="00D17AE3" w:rsidRDefault="00000000">
            <w:pPr>
              <w:spacing w:after="40"/>
            </w:pPr>
            <w:r>
              <w:rPr>
                <w:sz w:val="17"/>
              </w:rPr>
              <w:t>Technical implementation</w:t>
            </w:r>
          </w:p>
        </w:tc>
        <w:tc>
          <w:tcPr>
            <w:tcW w:w="7056" w:type="dxa"/>
            <w:shd w:val="clear" w:color="auto" w:fill="F2F6F9"/>
            <w:vAlign w:val="center"/>
          </w:tcPr>
          <w:p w14:paraId="26820C71" w14:textId="77777777" w:rsidR="00D17AE3" w:rsidRDefault="00000000">
            <w:pPr>
              <w:spacing w:after="40"/>
            </w:pPr>
            <w:r>
              <w:rPr>
                <w:sz w:val="17"/>
              </w:rPr>
              <w:t>Collection, preprocessing, model, training strategy, thresholds, and attendance logic.</w:t>
            </w:r>
          </w:p>
        </w:tc>
      </w:tr>
      <w:tr w:rsidR="00D17AE3" w14:paraId="5897E776" w14:textId="77777777">
        <w:trPr>
          <w:jc w:val="center"/>
        </w:trPr>
        <w:tc>
          <w:tcPr>
            <w:tcW w:w="2880" w:type="dxa"/>
            <w:vAlign w:val="center"/>
          </w:tcPr>
          <w:p w14:paraId="1212C2BD" w14:textId="77777777" w:rsidR="00D17AE3" w:rsidRDefault="00000000">
            <w:pPr>
              <w:spacing w:after="40"/>
            </w:pPr>
            <w:r>
              <w:rPr>
                <w:sz w:val="17"/>
              </w:rPr>
              <w:t>Advantages and disadvantages</w:t>
            </w:r>
          </w:p>
        </w:tc>
        <w:tc>
          <w:tcPr>
            <w:tcW w:w="7056" w:type="dxa"/>
            <w:vAlign w:val="center"/>
          </w:tcPr>
          <w:p w14:paraId="74C5854E" w14:textId="77777777" w:rsidR="00D17AE3" w:rsidRDefault="00000000">
            <w:pPr>
              <w:spacing w:after="40"/>
            </w:pPr>
            <w:r>
              <w:rPr>
                <w:sz w:val="17"/>
              </w:rPr>
              <w:t>Balanced assessment of practical strengths and current limitations.</w:t>
            </w:r>
          </w:p>
        </w:tc>
      </w:tr>
      <w:tr w:rsidR="00D17AE3" w14:paraId="01A076A1" w14:textId="77777777">
        <w:trPr>
          <w:jc w:val="center"/>
        </w:trPr>
        <w:tc>
          <w:tcPr>
            <w:tcW w:w="2880" w:type="dxa"/>
            <w:shd w:val="clear" w:color="auto" w:fill="F2F6F9"/>
            <w:vAlign w:val="center"/>
          </w:tcPr>
          <w:p w14:paraId="569789E2" w14:textId="77777777" w:rsidR="00D17AE3" w:rsidRDefault="00000000">
            <w:pPr>
              <w:spacing w:after="40"/>
            </w:pPr>
            <w:r>
              <w:rPr>
                <w:sz w:val="17"/>
              </w:rPr>
              <w:t>Risks and responsible use</w:t>
            </w:r>
          </w:p>
        </w:tc>
        <w:tc>
          <w:tcPr>
            <w:tcW w:w="7056" w:type="dxa"/>
            <w:shd w:val="clear" w:color="auto" w:fill="F2F6F9"/>
            <w:vAlign w:val="center"/>
          </w:tcPr>
          <w:p w14:paraId="0E919226" w14:textId="77777777" w:rsidR="00D17AE3" w:rsidRDefault="00000000">
            <w:pPr>
              <w:spacing w:after="40"/>
            </w:pPr>
            <w:r>
              <w:rPr>
                <w:sz w:val="17"/>
              </w:rPr>
              <w:t>Biometric privacy, false matches, data quality, security, and operational safeguards.</w:t>
            </w:r>
          </w:p>
        </w:tc>
      </w:tr>
      <w:tr w:rsidR="00D17AE3" w14:paraId="10CE6761" w14:textId="77777777">
        <w:trPr>
          <w:jc w:val="center"/>
        </w:trPr>
        <w:tc>
          <w:tcPr>
            <w:tcW w:w="2880" w:type="dxa"/>
            <w:vAlign w:val="center"/>
          </w:tcPr>
          <w:p w14:paraId="03F3A228" w14:textId="77777777" w:rsidR="00D17AE3" w:rsidRDefault="00000000">
            <w:pPr>
              <w:spacing w:after="40"/>
            </w:pPr>
            <w:r>
              <w:rPr>
                <w:sz w:val="17"/>
              </w:rPr>
              <w:t>Setup and operation</w:t>
            </w:r>
          </w:p>
        </w:tc>
        <w:tc>
          <w:tcPr>
            <w:tcW w:w="7056" w:type="dxa"/>
            <w:vAlign w:val="center"/>
          </w:tcPr>
          <w:p w14:paraId="34A09DB1" w14:textId="77777777" w:rsidR="00D17AE3" w:rsidRDefault="00000000">
            <w:pPr>
              <w:spacing w:after="40"/>
            </w:pPr>
            <w:r>
              <w:rPr>
                <w:sz w:val="17"/>
              </w:rPr>
              <w:t>Environment preparation, run order, configuration and troubleshooting.</w:t>
            </w:r>
          </w:p>
        </w:tc>
      </w:tr>
      <w:tr w:rsidR="00D17AE3" w14:paraId="3AA213A2" w14:textId="77777777">
        <w:trPr>
          <w:jc w:val="center"/>
        </w:trPr>
        <w:tc>
          <w:tcPr>
            <w:tcW w:w="2880" w:type="dxa"/>
            <w:shd w:val="clear" w:color="auto" w:fill="F2F6F9"/>
            <w:vAlign w:val="center"/>
          </w:tcPr>
          <w:p w14:paraId="5960A0C8" w14:textId="77777777" w:rsidR="00D17AE3" w:rsidRDefault="00000000">
            <w:pPr>
              <w:spacing w:after="40"/>
            </w:pPr>
            <w:r>
              <w:rPr>
                <w:sz w:val="17"/>
              </w:rPr>
              <w:t>Evaluation and roadmap</w:t>
            </w:r>
          </w:p>
        </w:tc>
        <w:tc>
          <w:tcPr>
            <w:tcW w:w="7056" w:type="dxa"/>
            <w:shd w:val="clear" w:color="auto" w:fill="F2F6F9"/>
            <w:vAlign w:val="center"/>
          </w:tcPr>
          <w:p w14:paraId="6B05051D" w14:textId="77777777" w:rsidR="00D17AE3" w:rsidRDefault="00000000">
            <w:pPr>
              <w:spacing w:after="40"/>
            </w:pPr>
            <w:r>
              <w:rPr>
                <w:sz w:val="17"/>
              </w:rPr>
              <w:t>What to measure, how to validate, and prioritized improvements.</w:t>
            </w:r>
          </w:p>
        </w:tc>
      </w:tr>
    </w:tbl>
    <w:p w14:paraId="76D80F7B" w14:textId="77777777" w:rsidR="00D17AE3" w:rsidRDefault="00D17AE3">
      <w:pPr>
        <w:spacing w:after="20"/>
      </w:pPr>
    </w:p>
    <w:tbl>
      <w:tblPr>
        <w:tblW w:w="0" w:type="auto"/>
        <w:tblLook w:val="04A0" w:firstRow="1" w:lastRow="0" w:firstColumn="1" w:lastColumn="0" w:noHBand="0" w:noVBand="1"/>
      </w:tblPr>
      <w:tblGrid>
        <w:gridCol w:w="10166"/>
      </w:tblGrid>
      <w:tr w:rsidR="00D17AE3" w14:paraId="21CA48A1" w14:textId="77777777">
        <w:tc>
          <w:tcPr>
            <w:tcW w:w="10166" w:type="dxa"/>
            <w:shd w:val="clear" w:color="auto" w:fill="EAF4F7"/>
          </w:tcPr>
          <w:p w14:paraId="59D6D586" w14:textId="77777777" w:rsidR="00D17AE3" w:rsidRDefault="00000000">
            <w:pPr>
              <w:spacing w:after="40"/>
            </w:pPr>
            <w:r>
              <w:rPr>
                <w:b/>
                <w:color w:val="14283F"/>
              </w:rPr>
              <w:t xml:space="preserve">Reading note  </w:t>
            </w:r>
            <w:r>
              <w:t>The report describes the code that exists. Suggested enhancements are labeled as recommendations; they are not claimed as implemented features.</w:t>
            </w:r>
          </w:p>
        </w:tc>
      </w:tr>
    </w:tbl>
    <w:p w14:paraId="6850FEE2" w14:textId="77777777" w:rsidR="00D17AE3" w:rsidRDefault="00D17AE3">
      <w:pPr>
        <w:spacing w:after="20"/>
      </w:pPr>
    </w:p>
    <w:p w14:paraId="064F1F5D" w14:textId="77777777" w:rsidR="00D17AE3" w:rsidRDefault="00000000">
      <w:pPr>
        <w:pStyle w:val="Heading1"/>
      </w:pPr>
      <w:r>
        <w:t>1. Executive summary</w:t>
      </w:r>
    </w:p>
    <w:p w14:paraId="2472DE8C" w14:textId="77777777" w:rsidR="00D17AE3" w:rsidRDefault="00000000">
      <w:r>
        <w:t>FaceAttendance is the main project in this workspace. It is a local webcam-based attendance prototype that collects labeled face crops, trains a custom PyTorch convolutional neural network (CNN), detects faces in a live camera stream, predicts an enrolled identity, and records a person's first accepted attendance event for the local calendar date in a CSV file.</w:t>
      </w:r>
    </w:p>
    <w:p w14:paraId="65D05755" w14:textId="77777777" w:rsidR="00D17AE3" w:rsidRDefault="00000000">
      <w:r>
        <w:t>The system brings together a complete sequence of practical components: OpenCV Haar-cascade image collection, a folder-based image dataset, a CNN training script with validation-based checkpointing, MediaPipe live face detection, confidence and prediction-margin gates, and duplicate-per-day attendance logging. A separate folder named FACE contains a smaller InsightFace/ArcFace enrollment and verification demonstration. It is not the primary application and is not wired into the attendance logger.</w:t>
      </w:r>
    </w:p>
    <w:tbl>
      <w:tblPr>
        <w:tblW w:w="0" w:type="auto"/>
        <w:tblLook w:val="04A0" w:firstRow="1" w:lastRow="0" w:firstColumn="1" w:lastColumn="0" w:noHBand="0" w:noVBand="1"/>
      </w:tblPr>
      <w:tblGrid>
        <w:gridCol w:w="10166"/>
      </w:tblGrid>
      <w:tr w:rsidR="00D17AE3" w14:paraId="69D4CE06" w14:textId="77777777">
        <w:tc>
          <w:tcPr>
            <w:tcW w:w="10166" w:type="dxa"/>
            <w:shd w:val="clear" w:color="auto" w:fill="FFF4E1"/>
          </w:tcPr>
          <w:p w14:paraId="04B333BF" w14:textId="77777777" w:rsidR="00D17AE3" w:rsidRDefault="00000000">
            <w:pPr>
              <w:spacing w:after="40"/>
            </w:pPr>
            <w:r>
              <w:rPr>
                <w:b/>
                <w:color w:val="14283F"/>
              </w:rPr>
              <w:t xml:space="preserve">Most important implementation finding  </w:t>
            </w:r>
            <w:r>
              <w:t>preprocess_faces.py writes resized images to processed_dataset/, but train_cnn.py reads images from dataset/ directly. The preprocessing script is therefore not part of the active training path as currently coded.</w:t>
            </w:r>
          </w:p>
        </w:tc>
      </w:tr>
    </w:tbl>
    <w:p w14:paraId="23F09964" w14:textId="77777777" w:rsidR="00D17AE3" w:rsidRDefault="00D17AE3">
      <w:pPr>
        <w:spacing w:after="20"/>
      </w:pPr>
    </w:p>
    <w:tbl>
      <w:tblPr>
        <w:tblW w:w="0" w:type="auto"/>
        <w:tblLook w:val="04A0" w:firstRow="1" w:lastRow="0" w:firstColumn="1" w:lastColumn="0" w:noHBand="0" w:noVBand="1"/>
      </w:tblPr>
      <w:tblGrid>
        <w:gridCol w:w="10166"/>
      </w:tblGrid>
      <w:tr w:rsidR="00D17AE3" w14:paraId="1597A4E2" w14:textId="77777777">
        <w:tc>
          <w:tcPr>
            <w:tcW w:w="10166" w:type="dxa"/>
            <w:shd w:val="clear" w:color="auto" w:fill="FCEDEE"/>
          </w:tcPr>
          <w:p w14:paraId="603969AB" w14:textId="77777777" w:rsidR="00D17AE3" w:rsidRDefault="00000000">
            <w:pPr>
              <w:spacing w:after="40"/>
            </w:pPr>
            <w:r>
              <w:rPr>
                <w:b/>
                <w:color w:val="14283F"/>
              </w:rPr>
              <w:t xml:space="preserve">Evidence boundary  </w:t>
            </w:r>
            <w:r>
              <w:t>This report was prepared by inspecting source code and configuration. There was no model-training run, dataset review, live-camera test, or measured accuracy analysis. The report makes no claim that recognition is accurate or production-ready.</w:t>
            </w:r>
          </w:p>
        </w:tc>
      </w:tr>
    </w:tbl>
    <w:p w14:paraId="759D2AD2" w14:textId="77777777" w:rsidR="00D17AE3" w:rsidRDefault="00D17AE3">
      <w:pPr>
        <w:spacing w:after="20"/>
      </w:pPr>
    </w:p>
    <w:tbl>
      <w:tblPr>
        <w:tblStyle w:val="TableGrid"/>
        <w:tblW w:w="0" w:type="auto"/>
        <w:jc w:val="center"/>
        <w:tblLook w:val="04A0" w:firstRow="1" w:lastRow="0" w:firstColumn="1" w:lastColumn="0" w:noHBand="0" w:noVBand="1"/>
      </w:tblPr>
      <w:tblGrid>
        <w:gridCol w:w="2448"/>
        <w:gridCol w:w="7488"/>
      </w:tblGrid>
      <w:tr w:rsidR="00D17AE3" w14:paraId="377485AF" w14:textId="77777777">
        <w:trPr>
          <w:jc w:val="center"/>
        </w:trPr>
        <w:tc>
          <w:tcPr>
            <w:tcW w:w="2448" w:type="dxa"/>
            <w:shd w:val="clear" w:color="auto" w:fill="14283F"/>
            <w:vAlign w:val="center"/>
          </w:tcPr>
          <w:p w14:paraId="2980A763" w14:textId="77777777" w:rsidR="00D17AE3" w:rsidRDefault="00000000">
            <w:pPr>
              <w:spacing w:after="40"/>
            </w:pPr>
            <w:r>
              <w:rPr>
                <w:b/>
                <w:color w:val="FFFFFF"/>
                <w:sz w:val="18"/>
              </w:rPr>
              <w:t>Dimension</w:t>
            </w:r>
          </w:p>
        </w:tc>
        <w:tc>
          <w:tcPr>
            <w:tcW w:w="7488" w:type="dxa"/>
            <w:shd w:val="clear" w:color="auto" w:fill="14283F"/>
            <w:vAlign w:val="center"/>
          </w:tcPr>
          <w:p w14:paraId="47A2466C" w14:textId="77777777" w:rsidR="00D17AE3" w:rsidRDefault="00000000">
            <w:pPr>
              <w:spacing w:after="40"/>
            </w:pPr>
            <w:r>
              <w:rPr>
                <w:b/>
                <w:color w:val="FFFFFF"/>
                <w:sz w:val="18"/>
              </w:rPr>
              <w:t>Current state</w:t>
            </w:r>
          </w:p>
        </w:tc>
      </w:tr>
      <w:tr w:rsidR="00D17AE3" w14:paraId="74447E82" w14:textId="77777777">
        <w:trPr>
          <w:jc w:val="center"/>
        </w:trPr>
        <w:tc>
          <w:tcPr>
            <w:tcW w:w="2448" w:type="dxa"/>
            <w:vAlign w:val="center"/>
          </w:tcPr>
          <w:p w14:paraId="0C396C5C" w14:textId="77777777" w:rsidR="00D17AE3" w:rsidRDefault="00000000">
            <w:pPr>
              <w:spacing w:after="40"/>
            </w:pPr>
            <w:r>
              <w:rPr>
                <w:sz w:val="17"/>
              </w:rPr>
              <w:t>Primary use</w:t>
            </w:r>
          </w:p>
        </w:tc>
        <w:tc>
          <w:tcPr>
            <w:tcW w:w="7488" w:type="dxa"/>
            <w:vAlign w:val="center"/>
          </w:tcPr>
          <w:p w14:paraId="11FEBA79" w14:textId="77777777" w:rsidR="00D17AE3" w:rsidRDefault="00000000">
            <w:pPr>
              <w:spacing w:after="40"/>
            </w:pPr>
            <w:r>
              <w:rPr>
                <w:sz w:val="17"/>
              </w:rPr>
              <w:t>Experimental webcam attendance for enrolled staff/student identities.</w:t>
            </w:r>
          </w:p>
        </w:tc>
      </w:tr>
      <w:tr w:rsidR="00D17AE3" w14:paraId="78A536F6" w14:textId="77777777">
        <w:trPr>
          <w:jc w:val="center"/>
        </w:trPr>
        <w:tc>
          <w:tcPr>
            <w:tcW w:w="2448" w:type="dxa"/>
            <w:shd w:val="clear" w:color="auto" w:fill="F2F6F9"/>
            <w:vAlign w:val="center"/>
          </w:tcPr>
          <w:p w14:paraId="02B6372B" w14:textId="77777777" w:rsidR="00D17AE3" w:rsidRDefault="00000000">
            <w:pPr>
              <w:spacing w:after="40"/>
            </w:pPr>
            <w:r>
              <w:rPr>
                <w:sz w:val="17"/>
              </w:rPr>
              <w:t>Recognition approach</w:t>
            </w:r>
          </w:p>
        </w:tc>
        <w:tc>
          <w:tcPr>
            <w:tcW w:w="7488" w:type="dxa"/>
            <w:shd w:val="clear" w:color="auto" w:fill="F2F6F9"/>
            <w:vAlign w:val="center"/>
          </w:tcPr>
          <w:p w14:paraId="236F1C81" w14:textId="77777777" w:rsidR="00D17AE3" w:rsidRDefault="00000000">
            <w:pPr>
              <w:spacing w:after="40"/>
            </w:pPr>
            <w:r>
              <w:rPr>
                <w:sz w:val="17"/>
              </w:rPr>
              <w:t>Closed-set CNN classifier: each detected face is assigned to one configured class or rejected by heuristic thresholds.</w:t>
            </w:r>
          </w:p>
        </w:tc>
      </w:tr>
      <w:tr w:rsidR="00D17AE3" w14:paraId="2BE02CE8" w14:textId="77777777">
        <w:trPr>
          <w:jc w:val="center"/>
        </w:trPr>
        <w:tc>
          <w:tcPr>
            <w:tcW w:w="2448" w:type="dxa"/>
            <w:vAlign w:val="center"/>
          </w:tcPr>
          <w:p w14:paraId="753A71C0" w14:textId="77777777" w:rsidR="00D17AE3" w:rsidRDefault="00000000">
            <w:pPr>
              <w:spacing w:after="40"/>
            </w:pPr>
            <w:r>
              <w:rPr>
                <w:sz w:val="17"/>
              </w:rPr>
              <w:t>Attendance storage</w:t>
            </w:r>
          </w:p>
        </w:tc>
        <w:tc>
          <w:tcPr>
            <w:tcW w:w="7488" w:type="dxa"/>
            <w:vAlign w:val="center"/>
          </w:tcPr>
          <w:p w14:paraId="5E2AD2A7" w14:textId="77777777" w:rsidR="00D17AE3" w:rsidRDefault="00000000">
            <w:pPr>
              <w:spacing w:after="40"/>
            </w:pPr>
            <w:r>
              <w:rPr>
                <w:sz w:val="17"/>
              </w:rPr>
              <w:t>One CSV per local date; duplicate person ID in that day's file is not appended again.</w:t>
            </w:r>
          </w:p>
        </w:tc>
      </w:tr>
      <w:tr w:rsidR="00D17AE3" w14:paraId="5D73A6A0" w14:textId="77777777">
        <w:trPr>
          <w:jc w:val="center"/>
        </w:trPr>
        <w:tc>
          <w:tcPr>
            <w:tcW w:w="2448" w:type="dxa"/>
            <w:shd w:val="clear" w:color="auto" w:fill="F2F6F9"/>
            <w:vAlign w:val="center"/>
          </w:tcPr>
          <w:p w14:paraId="52278AC2" w14:textId="77777777" w:rsidR="00D17AE3" w:rsidRDefault="00000000">
            <w:pPr>
              <w:spacing w:after="40"/>
            </w:pPr>
            <w:r>
              <w:rPr>
                <w:sz w:val="17"/>
              </w:rPr>
              <w:t>Hardware mode</w:t>
            </w:r>
          </w:p>
        </w:tc>
        <w:tc>
          <w:tcPr>
            <w:tcW w:w="7488" w:type="dxa"/>
            <w:shd w:val="clear" w:color="auto" w:fill="F2F6F9"/>
            <w:vAlign w:val="center"/>
          </w:tcPr>
          <w:p w14:paraId="52032372" w14:textId="77777777" w:rsidR="00D17AE3" w:rsidRDefault="00000000">
            <w:pPr>
              <w:spacing w:after="40"/>
            </w:pPr>
            <w:r>
              <w:rPr>
                <w:sz w:val="17"/>
              </w:rPr>
              <w:t>PyTorch selects CUDA when available and otherwise uses CPU; actual hardware compatibility was not tested.</w:t>
            </w:r>
          </w:p>
        </w:tc>
      </w:tr>
      <w:tr w:rsidR="00D17AE3" w14:paraId="2762D3E3" w14:textId="77777777">
        <w:trPr>
          <w:jc w:val="center"/>
        </w:trPr>
        <w:tc>
          <w:tcPr>
            <w:tcW w:w="2448" w:type="dxa"/>
            <w:vAlign w:val="center"/>
          </w:tcPr>
          <w:p w14:paraId="38CC3CA4" w14:textId="77777777" w:rsidR="00D17AE3" w:rsidRDefault="00000000">
            <w:pPr>
              <w:spacing w:after="40"/>
            </w:pPr>
            <w:r>
              <w:rPr>
                <w:sz w:val="17"/>
              </w:rPr>
              <w:t>Readiness</w:t>
            </w:r>
          </w:p>
        </w:tc>
        <w:tc>
          <w:tcPr>
            <w:tcW w:w="7488" w:type="dxa"/>
            <w:vAlign w:val="center"/>
          </w:tcPr>
          <w:p w14:paraId="0E3F245E" w14:textId="77777777" w:rsidR="00D17AE3" w:rsidRDefault="00000000">
            <w:pPr>
              <w:spacing w:after="40"/>
            </w:pPr>
            <w:r>
              <w:rPr>
                <w:sz w:val="17"/>
              </w:rPr>
              <w:t>Prototype. Accuracy, fairness, spoof resistance, security controls, and operational reliability are unverified.</w:t>
            </w:r>
          </w:p>
        </w:tc>
      </w:tr>
    </w:tbl>
    <w:p w14:paraId="1567659D" w14:textId="77777777" w:rsidR="00D17AE3" w:rsidRDefault="00D17AE3">
      <w:pPr>
        <w:spacing w:after="20"/>
      </w:pPr>
    </w:p>
    <w:p w14:paraId="3AB1E9B7" w14:textId="77777777" w:rsidR="00D17AE3" w:rsidRDefault="00000000">
      <w:pPr>
        <w:pStyle w:val="Heading1"/>
      </w:pPr>
      <w:r>
        <w:lastRenderedPageBreak/>
        <w:t>2. Project purpose and scope</w:t>
      </w:r>
    </w:p>
    <w:p w14:paraId="565FD55D" w14:textId="77777777" w:rsidR="00D17AE3" w:rsidRDefault="00000000">
      <w:pPr>
        <w:pStyle w:val="Heading2"/>
      </w:pPr>
      <w:r>
        <w:t>2.1 Intended problem</w:t>
      </w:r>
    </w:p>
    <w:p w14:paraId="3589405B" w14:textId="77777777" w:rsidR="00D17AE3" w:rsidRDefault="00000000">
      <w:r>
        <w:t>The main application explores whether face recognition can reduce manual attendance marking in a small controlled environment. An operator collects sample images for known identities, trains the classifier, then starts a webcam session. Accepted predictions are written to a date-stamped attendance file.</w:t>
      </w:r>
    </w:p>
    <w:p w14:paraId="6D76A84A" w14:textId="77777777" w:rsidR="00D17AE3" w:rsidRDefault="00000000">
      <w:pPr>
        <w:pStyle w:val="Heading2"/>
      </w:pPr>
      <w:r>
        <w:t>2.2 What the software currently does</w:t>
      </w:r>
    </w:p>
    <w:p w14:paraId="7C2318CA" w14:textId="77777777" w:rsidR="00D17AE3" w:rsidRDefault="00000000">
      <w:pPr>
        <w:pStyle w:val="ListBullet"/>
        <w:spacing w:after="60"/>
      </w:pPr>
      <w:r>
        <w:t>Organizes known identities under staff and students categories, each with a person-specific folder.</w:t>
      </w:r>
    </w:p>
    <w:p w14:paraId="697AEB9A" w14:textId="77777777" w:rsidR="00D17AE3" w:rsidRDefault="00000000">
      <w:pPr>
        <w:pStyle w:val="ListBullet"/>
        <w:spacing w:after="60"/>
      </w:pPr>
      <w:r>
        <w:t>Captures face crops only after an operator presses S while a face is detected.</w:t>
      </w:r>
    </w:p>
    <w:p w14:paraId="2BAD5447" w14:textId="77777777" w:rsidR="00D17AE3" w:rsidRDefault="00000000">
      <w:pPr>
        <w:pStyle w:val="ListBullet"/>
        <w:spacing w:after="60"/>
      </w:pPr>
      <w:r>
        <w:t>Resizes collected faces to a consistent 128 × 128 pixel image shape.</w:t>
      </w:r>
    </w:p>
    <w:p w14:paraId="3386FFC3" w14:textId="77777777" w:rsidR="00D17AE3" w:rsidRDefault="00000000">
      <w:pPr>
        <w:pStyle w:val="ListBullet"/>
        <w:spacing w:after="60"/>
      </w:pPr>
      <w:r>
        <w:t>Builds identity classes from category and folder name and trains a small grayscale CNN.</w:t>
      </w:r>
    </w:p>
    <w:p w14:paraId="5D0E98C1" w14:textId="77777777" w:rsidR="00D17AE3" w:rsidRDefault="00000000">
      <w:pPr>
        <w:pStyle w:val="ListBullet"/>
        <w:spacing w:after="60"/>
      </w:pPr>
      <w:r>
        <w:t>Detects faces in a live stream with MediaPipe and runs the CNN on each detected crop.</w:t>
      </w:r>
    </w:p>
    <w:p w14:paraId="140717CE" w14:textId="77777777" w:rsidR="00D17AE3" w:rsidRDefault="00000000">
      <w:pPr>
        <w:pStyle w:val="ListBullet"/>
        <w:spacing w:after="60"/>
      </w:pPr>
      <w:r>
        <w:t>Requires both a minimum top-class score and a minimum gap over the runner-up class before accepting a prediction.</w:t>
      </w:r>
    </w:p>
    <w:p w14:paraId="6F28FEB1" w14:textId="77777777" w:rsidR="00D17AE3" w:rsidRDefault="00000000">
      <w:pPr>
        <w:pStyle w:val="ListBullet"/>
        <w:spacing w:after="60"/>
      </w:pPr>
      <w:r>
        <w:t>Logs a newly accepted ID once per day and displays a present/already-marked status in the camera window.</w:t>
      </w:r>
    </w:p>
    <w:p w14:paraId="12BFC9BC" w14:textId="77777777" w:rsidR="00D17AE3" w:rsidRDefault="00000000">
      <w:pPr>
        <w:pStyle w:val="Heading2"/>
      </w:pPr>
      <w:r>
        <w:t>2.3 What it does not establish</w:t>
      </w:r>
    </w:p>
    <w:p w14:paraId="62AAE778" w14:textId="77777777" w:rsidR="00D17AE3" w:rsidRDefault="00000000">
      <w:pPr>
        <w:pStyle w:val="ListBullet"/>
        <w:spacing w:after="60"/>
      </w:pPr>
      <w:r>
        <w:t>It does not prove identity or provide secure authentication; there is no liveness or spoof-detection mechanism.</w:t>
      </w:r>
    </w:p>
    <w:p w14:paraId="517ECCF2" w14:textId="77777777" w:rsidR="00D17AE3" w:rsidRDefault="00000000">
      <w:pPr>
        <w:pStyle w:val="ListBullet"/>
        <w:spacing w:after="60"/>
      </w:pPr>
      <w:r>
        <w:t>It does not provide measured recognition performance, a validated demographic assessment, or a guaranteed false-match rate.</w:t>
      </w:r>
    </w:p>
    <w:p w14:paraId="08893E67" w14:textId="77777777" w:rsidR="00D17AE3" w:rsidRDefault="00000000">
      <w:pPr>
        <w:pStyle w:val="ListBullet"/>
        <w:spacing w:after="60"/>
      </w:pPr>
      <w:r>
        <w:t>It does not use the processed_dataset output for training in its current form.</w:t>
      </w:r>
    </w:p>
    <w:p w14:paraId="142BAAC5" w14:textId="77777777" w:rsidR="00D17AE3" w:rsidRDefault="00000000">
      <w:pPr>
        <w:pStyle w:val="ListBullet"/>
        <w:spacing w:after="60"/>
      </w:pPr>
      <w:r>
        <w:t>It does not provide a central database, multi-device synchronization, user accounts, role-based access, audit history, or attendance correction workflow.</w:t>
      </w:r>
    </w:p>
    <w:p w14:paraId="6A4307A1" w14:textId="77777777" w:rsidR="00D17AE3" w:rsidRDefault="00000000">
      <w:pPr>
        <w:pStyle w:val="ListBullet"/>
        <w:spacing w:after="60"/>
      </w:pPr>
      <w:r>
        <w:t>It does not connect the separate FACE/ArcFace demo to attendance records.</w:t>
      </w:r>
    </w:p>
    <w:p w14:paraId="288890F1" w14:textId="77777777" w:rsidR="00D17AE3" w:rsidRDefault="00000000">
      <w:pPr>
        <w:pStyle w:val="Heading1"/>
      </w:pPr>
      <w:r>
        <w:t>3. Repository map and responsibility</w:t>
      </w:r>
    </w:p>
    <w:tbl>
      <w:tblPr>
        <w:tblStyle w:val="TableGrid"/>
        <w:tblW w:w="0" w:type="auto"/>
        <w:jc w:val="center"/>
        <w:tblLook w:val="04A0" w:firstRow="1" w:lastRow="0" w:firstColumn="1" w:lastColumn="0" w:noHBand="0" w:noVBand="1"/>
      </w:tblPr>
      <w:tblGrid>
        <w:gridCol w:w="3096"/>
        <w:gridCol w:w="1944"/>
        <w:gridCol w:w="4896"/>
      </w:tblGrid>
      <w:tr w:rsidR="00D17AE3" w14:paraId="5D505A78" w14:textId="77777777">
        <w:trPr>
          <w:jc w:val="center"/>
        </w:trPr>
        <w:tc>
          <w:tcPr>
            <w:tcW w:w="3096" w:type="dxa"/>
            <w:shd w:val="clear" w:color="auto" w:fill="14283F"/>
            <w:vAlign w:val="center"/>
          </w:tcPr>
          <w:p w14:paraId="1A2D4525" w14:textId="77777777" w:rsidR="00D17AE3" w:rsidRDefault="00000000">
            <w:pPr>
              <w:spacing w:after="40"/>
            </w:pPr>
            <w:r>
              <w:rPr>
                <w:b/>
                <w:color w:val="FFFFFF"/>
                <w:sz w:val="18"/>
              </w:rPr>
              <w:t>File / folder</w:t>
            </w:r>
          </w:p>
        </w:tc>
        <w:tc>
          <w:tcPr>
            <w:tcW w:w="1944" w:type="dxa"/>
            <w:shd w:val="clear" w:color="auto" w:fill="14283F"/>
            <w:vAlign w:val="center"/>
          </w:tcPr>
          <w:p w14:paraId="55C25CE1" w14:textId="77777777" w:rsidR="00D17AE3" w:rsidRDefault="00000000">
            <w:pPr>
              <w:spacing w:after="40"/>
            </w:pPr>
            <w:r>
              <w:rPr>
                <w:b/>
                <w:color w:val="FFFFFF"/>
                <w:sz w:val="18"/>
              </w:rPr>
              <w:t>Role</w:t>
            </w:r>
          </w:p>
        </w:tc>
        <w:tc>
          <w:tcPr>
            <w:tcW w:w="4896" w:type="dxa"/>
            <w:shd w:val="clear" w:color="auto" w:fill="14283F"/>
            <w:vAlign w:val="center"/>
          </w:tcPr>
          <w:p w14:paraId="1C7205AC" w14:textId="77777777" w:rsidR="00D17AE3" w:rsidRDefault="00000000">
            <w:pPr>
              <w:spacing w:after="40"/>
            </w:pPr>
            <w:r>
              <w:rPr>
                <w:b/>
                <w:color w:val="FFFFFF"/>
                <w:sz w:val="18"/>
              </w:rPr>
              <w:t>Key behavior</w:t>
            </w:r>
          </w:p>
        </w:tc>
      </w:tr>
      <w:tr w:rsidR="00D17AE3" w14:paraId="62D8A0EA" w14:textId="77777777">
        <w:trPr>
          <w:jc w:val="center"/>
        </w:trPr>
        <w:tc>
          <w:tcPr>
            <w:tcW w:w="3096" w:type="dxa"/>
            <w:vAlign w:val="center"/>
          </w:tcPr>
          <w:p w14:paraId="6EAB9644" w14:textId="77777777" w:rsidR="00D17AE3" w:rsidRDefault="00000000">
            <w:pPr>
              <w:spacing w:after="40"/>
            </w:pPr>
            <w:r>
              <w:rPr>
                <w:sz w:val="16"/>
              </w:rPr>
              <w:t>FaceAttendance/collect_photo.py</w:t>
            </w:r>
          </w:p>
        </w:tc>
        <w:tc>
          <w:tcPr>
            <w:tcW w:w="1944" w:type="dxa"/>
            <w:vAlign w:val="center"/>
          </w:tcPr>
          <w:p w14:paraId="47B0A564" w14:textId="77777777" w:rsidR="00D17AE3" w:rsidRDefault="00000000">
            <w:pPr>
              <w:spacing w:after="40"/>
            </w:pPr>
            <w:r>
              <w:rPr>
                <w:sz w:val="16"/>
              </w:rPr>
              <w:t>Data capture</w:t>
            </w:r>
          </w:p>
        </w:tc>
        <w:tc>
          <w:tcPr>
            <w:tcW w:w="4896" w:type="dxa"/>
            <w:vAlign w:val="center"/>
          </w:tcPr>
          <w:p w14:paraId="5EC5BC60" w14:textId="77777777" w:rsidR="00D17AE3" w:rsidRDefault="00000000">
            <w:pPr>
              <w:spacing w:after="40"/>
            </w:pPr>
            <w:r>
              <w:rPr>
                <w:sz w:val="16"/>
              </w:rPr>
              <w:t>Category/ID selection; Haar face detection; manual S capture; saved JPEG and metadata row.</w:t>
            </w:r>
          </w:p>
        </w:tc>
      </w:tr>
      <w:tr w:rsidR="00D17AE3" w14:paraId="696D4949" w14:textId="77777777">
        <w:trPr>
          <w:jc w:val="center"/>
        </w:trPr>
        <w:tc>
          <w:tcPr>
            <w:tcW w:w="3096" w:type="dxa"/>
            <w:shd w:val="clear" w:color="auto" w:fill="F2F6F9"/>
            <w:vAlign w:val="center"/>
          </w:tcPr>
          <w:p w14:paraId="2BA21C62" w14:textId="77777777" w:rsidR="00D17AE3" w:rsidRDefault="00000000">
            <w:pPr>
              <w:spacing w:after="40"/>
            </w:pPr>
            <w:r>
              <w:rPr>
                <w:sz w:val="16"/>
              </w:rPr>
              <w:t>FaceAttendance/preprocess_faces.py</w:t>
            </w:r>
          </w:p>
        </w:tc>
        <w:tc>
          <w:tcPr>
            <w:tcW w:w="1944" w:type="dxa"/>
            <w:shd w:val="clear" w:color="auto" w:fill="F2F6F9"/>
            <w:vAlign w:val="center"/>
          </w:tcPr>
          <w:p w14:paraId="05279A3F" w14:textId="77777777" w:rsidR="00D17AE3" w:rsidRDefault="00000000">
            <w:pPr>
              <w:spacing w:after="40"/>
            </w:pPr>
            <w:r>
              <w:rPr>
                <w:sz w:val="16"/>
              </w:rPr>
              <w:t>Image preparation</w:t>
            </w:r>
          </w:p>
        </w:tc>
        <w:tc>
          <w:tcPr>
            <w:tcW w:w="4896" w:type="dxa"/>
            <w:shd w:val="clear" w:color="auto" w:fill="F2F6F9"/>
            <w:vAlign w:val="center"/>
          </w:tcPr>
          <w:p w14:paraId="5B5510AB" w14:textId="77777777" w:rsidR="00D17AE3" w:rsidRDefault="00000000">
            <w:pPr>
              <w:spacing w:after="40"/>
            </w:pPr>
            <w:r>
              <w:rPr>
                <w:sz w:val="16"/>
              </w:rPr>
              <w:t>Resizes source files to 128×128 and writes a parallel processed_dataset tree.</w:t>
            </w:r>
          </w:p>
        </w:tc>
      </w:tr>
      <w:tr w:rsidR="00D17AE3" w14:paraId="39681837" w14:textId="77777777">
        <w:trPr>
          <w:jc w:val="center"/>
        </w:trPr>
        <w:tc>
          <w:tcPr>
            <w:tcW w:w="3096" w:type="dxa"/>
            <w:vAlign w:val="center"/>
          </w:tcPr>
          <w:p w14:paraId="20A15535" w14:textId="77777777" w:rsidR="00D17AE3" w:rsidRDefault="00000000">
            <w:pPr>
              <w:spacing w:after="40"/>
            </w:pPr>
            <w:r>
              <w:rPr>
                <w:sz w:val="16"/>
              </w:rPr>
              <w:t>FaceAttendance/train_cnn.py</w:t>
            </w:r>
          </w:p>
        </w:tc>
        <w:tc>
          <w:tcPr>
            <w:tcW w:w="1944" w:type="dxa"/>
            <w:vAlign w:val="center"/>
          </w:tcPr>
          <w:p w14:paraId="684E8401" w14:textId="77777777" w:rsidR="00D17AE3" w:rsidRDefault="00000000">
            <w:pPr>
              <w:spacing w:after="40"/>
            </w:pPr>
            <w:r>
              <w:rPr>
                <w:sz w:val="16"/>
              </w:rPr>
              <w:t>Model training</w:t>
            </w:r>
          </w:p>
        </w:tc>
        <w:tc>
          <w:tcPr>
            <w:tcW w:w="4896" w:type="dxa"/>
            <w:vAlign w:val="center"/>
          </w:tcPr>
          <w:p w14:paraId="272B0B95" w14:textId="77777777" w:rsidR="00D17AE3" w:rsidRDefault="00000000">
            <w:pPr>
              <w:spacing w:after="40"/>
            </w:pPr>
            <w:r>
              <w:rPr>
                <w:sz w:val="16"/>
              </w:rPr>
              <w:t>Reads dataset/, creates class-wise splits, augments training images, trains CNN, saves best checkpoint.</w:t>
            </w:r>
          </w:p>
        </w:tc>
      </w:tr>
      <w:tr w:rsidR="00D17AE3" w14:paraId="176FC3F5" w14:textId="77777777">
        <w:trPr>
          <w:jc w:val="center"/>
        </w:trPr>
        <w:tc>
          <w:tcPr>
            <w:tcW w:w="3096" w:type="dxa"/>
            <w:shd w:val="clear" w:color="auto" w:fill="F2F6F9"/>
            <w:vAlign w:val="center"/>
          </w:tcPr>
          <w:p w14:paraId="6975BB96" w14:textId="77777777" w:rsidR="00D17AE3" w:rsidRDefault="00000000">
            <w:pPr>
              <w:spacing w:after="40"/>
            </w:pPr>
            <w:r>
              <w:rPr>
                <w:sz w:val="16"/>
              </w:rPr>
              <w:t>FaceAttendance/recognize_faces.py</w:t>
            </w:r>
          </w:p>
        </w:tc>
        <w:tc>
          <w:tcPr>
            <w:tcW w:w="1944" w:type="dxa"/>
            <w:shd w:val="clear" w:color="auto" w:fill="F2F6F9"/>
            <w:vAlign w:val="center"/>
          </w:tcPr>
          <w:p w14:paraId="64AA5FE1" w14:textId="77777777" w:rsidR="00D17AE3" w:rsidRDefault="00000000">
            <w:pPr>
              <w:spacing w:after="40"/>
            </w:pPr>
            <w:r>
              <w:rPr>
                <w:sz w:val="16"/>
              </w:rPr>
              <w:t>Live inference</w:t>
            </w:r>
          </w:p>
        </w:tc>
        <w:tc>
          <w:tcPr>
            <w:tcW w:w="4896" w:type="dxa"/>
            <w:shd w:val="clear" w:color="auto" w:fill="F2F6F9"/>
            <w:vAlign w:val="center"/>
          </w:tcPr>
          <w:p w14:paraId="772D1446" w14:textId="77777777" w:rsidR="00D17AE3" w:rsidRDefault="00000000">
            <w:pPr>
              <w:spacing w:after="40"/>
            </w:pPr>
            <w:r>
              <w:rPr>
                <w:sz w:val="16"/>
              </w:rPr>
              <w:t>Loads checkpoint; MediaPipe face detection; CNN prediction; threshold gate; invokes attendance writer.</w:t>
            </w:r>
          </w:p>
        </w:tc>
      </w:tr>
      <w:tr w:rsidR="00D17AE3" w14:paraId="42CC46CD" w14:textId="77777777">
        <w:trPr>
          <w:jc w:val="center"/>
        </w:trPr>
        <w:tc>
          <w:tcPr>
            <w:tcW w:w="3096" w:type="dxa"/>
            <w:vAlign w:val="center"/>
          </w:tcPr>
          <w:p w14:paraId="35BD51AA" w14:textId="77777777" w:rsidR="00D17AE3" w:rsidRDefault="00000000">
            <w:pPr>
              <w:spacing w:after="40"/>
            </w:pPr>
            <w:r>
              <w:rPr>
                <w:sz w:val="16"/>
              </w:rPr>
              <w:t>FaceAttendance/mark_attendance.py</w:t>
            </w:r>
          </w:p>
        </w:tc>
        <w:tc>
          <w:tcPr>
            <w:tcW w:w="1944" w:type="dxa"/>
            <w:vAlign w:val="center"/>
          </w:tcPr>
          <w:p w14:paraId="3AF2C16C" w14:textId="77777777" w:rsidR="00D17AE3" w:rsidRDefault="00000000">
            <w:pPr>
              <w:spacing w:after="40"/>
            </w:pPr>
            <w:r>
              <w:rPr>
                <w:sz w:val="16"/>
              </w:rPr>
              <w:t>Attendance persistence</w:t>
            </w:r>
          </w:p>
        </w:tc>
        <w:tc>
          <w:tcPr>
            <w:tcW w:w="4896" w:type="dxa"/>
            <w:vAlign w:val="center"/>
          </w:tcPr>
          <w:p w14:paraId="0DF31DD6" w14:textId="77777777" w:rsidR="00D17AE3" w:rsidRDefault="00000000">
            <w:pPr>
              <w:spacing w:after="40"/>
            </w:pPr>
            <w:r>
              <w:rPr>
                <w:sz w:val="16"/>
              </w:rPr>
              <w:t>Creates date-specific CSV, suppresses duplicate person IDs, maps IDs to configured names.</w:t>
            </w:r>
          </w:p>
        </w:tc>
      </w:tr>
      <w:tr w:rsidR="00D17AE3" w14:paraId="6F6568F5" w14:textId="77777777">
        <w:trPr>
          <w:jc w:val="center"/>
        </w:trPr>
        <w:tc>
          <w:tcPr>
            <w:tcW w:w="3096" w:type="dxa"/>
            <w:shd w:val="clear" w:color="auto" w:fill="F2F6F9"/>
            <w:vAlign w:val="center"/>
          </w:tcPr>
          <w:p w14:paraId="31C4F8D2" w14:textId="77777777" w:rsidR="00D17AE3" w:rsidRDefault="00000000">
            <w:pPr>
              <w:spacing w:after="40"/>
            </w:pPr>
            <w:r>
              <w:rPr>
                <w:sz w:val="16"/>
              </w:rPr>
              <w:t>FaceAttendance/requirements.txt</w:t>
            </w:r>
          </w:p>
        </w:tc>
        <w:tc>
          <w:tcPr>
            <w:tcW w:w="1944" w:type="dxa"/>
            <w:shd w:val="clear" w:color="auto" w:fill="F2F6F9"/>
            <w:vAlign w:val="center"/>
          </w:tcPr>
          <w:p w14:paraId="6C8A5BAA" w14:textId="77777777" w:rsidR="00D17AE3" w:rsidRDefault="00000000">
            <w:pPr>
              <w:spacing w:after="40"/>
            </w:pPr>
            <w:r>
              <w:rPr>
                <w:sz w:val="16"/>
              </w:rPr>
              <w:t>Dependencies</w:t>
            </w:r>
          </w:p>
        </w:tc>
        <w:tc>
          <w:tcPr>
            <w:tcW w:w="4896" w:type="dxa"/>
            <w:shd w:val="clear" w:color="auto" w:fill="F2F6F9"/>
            <w:vAlign w:val="center"/>
          </w:tcPr>
          <w:p w14:paraId="12EB7EA0" w14:textId="77777777" w:rsidR="00D17AE3" w:rsidRDefault="00000000">
            <w:pPr>
              <w:spacing w:after="40"/>
            </w:pPr>
            <w:r>
              <w:rPr>
                <w:sz w:val="16"/>
              </w:rPr>
              <w:t>PyTorch, torchvision, OpenCV, NumPy, MediaPipe.</w:t>
            </w:r>
          </w:p>
        </w:tc>
      </w:tr>
      <w:tr w:rsidR="00D17AE3" w14:paraId="66B32F06" w14:textId="77777777">
        <w:trPr>
          <w:jc w:val="center"/>
        </w:trPr>
        <w:tc>
          <w:tcPr>
            <w:tcW w:w="3096" w:type="dxa"/>
            <w:vAlign w:val="center"/>
          </w:tcPr>
          <w:p w14:paraId="20787EFC" w14:textId="77777777" w:rsidR="00D17AE3" w:rsidRDefault="00000000">
            <w:pPr>
              <w:spacing w:after="40"/>
            </w:pPr>
            <w:r>
              <w:rPr>
                <w:sz w:val="16"/>
              </w:rPr>
              <w:t>FACE/demo.py</w:t>
            </w:r>
          </w:p>
        </w:tc>
        <w:tc>
          <w:tcPr>
            <w:tcW w:w="1944" w:type="dxa"/>
            <w:vAlign w:val="center"/>
          </w:tcPr>
          <w:p w14:paraId="49AC4650" w14:textId="77777777" w:rsidR="00D17AE3" w:rsidRDefault="00000000">
            <w:pPr>
              <w:spacing w:after="40"/>
            </w:pPr>
            <w:r>
              <w:rPr>
                <w:sz w:val="16"/>
              </w:rPr>
              <w:t>Separate experiment</w:t>
            </w:r>
          </w:p>
        </w:tc>
        <w:tc>
          <w:tcPr>
            <w:tcW w:w="4896" w:type="dxa"/>
            <w:vAlign w:val="center"/>
          </w:tcPr>
          <w:p w14:paraId="711250D0" w14:textId="77777777" w:rsidR="00D17AE3" w:rsidRDefault="00000000">
            <w:pPr>
              <w:spacing w:after="40"/>
            </w:pPr>
            <w:r>
              <w:rPr>
                <w:sz w:val="16"/>
              </w:rPr>
              <w:t>ArcFace enrollment/verification CLI; cosine similarity; not integrated with FaceAttendance.</w:t>
            </w:r>
          </w:p>
        </w:tc>
      </w:tr>
      <w:tr w:rsidR="00D17AE3" w14:paraId="6CB15830" w14:textId="77777777">
        <w:trPr>
          <w:jc w:val="center"/>
        </w:trPr>
        <w:tc>
          <w:tcPr>
            <w:tcW w:w="3096" w:type="dxa"/>
            <w:shd w:val="clear" w:color="auto" w:fill="F2F6F9"/>
            <w:vAlign w:val="center"/>
          </w:tcPr>
          <w:p w14:paraId="031FF5F0" w14:textId="77777777" w:rsidR="00D17AE3" w:rsidRDefault="00000000">
            <w:pPr>
              <w:spacing w:after="40"/>
            </w:pPr>
            <w:r>
              <w:rPr>
                <w:sz w:val="16"/>
              </w:rPr>
              <w:t>FACE/enrolled.pkl</w:t>
            </w:r>
          </w:p>
        </w:tc>
        <w:tc>
          <w:tcPr>
            <w:tcW w:w="1944" w:type="dxa"/>
            <w:shd w:val="clear" w:color="auto" w:fill="F2F6F9"/>
            <w:vAlign w:val="center"/>
          </w:tcPr>
          <w:p w14:paraId="7C2ABC38" w14:textId="77777777" w:rsidR="00D17AE3" w:rsidRDefault="00000000">
            <w:pPr>
              <w:spacing w:after="40"/>
            </w:pPr>
            <w:r>
              <w:rPr>
                <w:sz w:val="16"/>
              </w:rPr>
              <w:t>Sensitive runtime data</w:t>
            </w:r>
          </w:p>
        </w:tc>
        <w:tc>
          <w:tcPr>
            <w:tcW w:w="4896" w:type="dxa"/>
            <w:shd w:val="clear" w:color="auto" w:fill="F2F6F9"/>
            <w:vAlign w:val="center"/>
          </w:tcPr>
          <w:p w14:paraId="0E83ADDB" w14:textId="77777777" w:rsidR="00D17AE3" w:rsidRDefault="00000000">
            <w:pPr>
              <w:spacing w:after="40"/>
            </w:pPr>
            <w:r>
              <w:rPr>
                <w:sz w:val="16"/>
              </w:rPr>
              <w:t>Serialized enrollment embedding database; should be treated as biometric data.</w:t>
            </w:r>
          </w:p>
        </w:tc>
      </w:tr>
    </w:tbl>
    <w:p w14:paraId="6A911B07" w14:textId="77777777" w:rsidR="00D17AE3" w:rsidRDefault="00D17AE3">
      <w:pPr>
        <w:spacing w:after="20"/>
      </w:pPr>
    </w:p>
    <w:tbl>
      <w:tblPr>
        <w:tblW w:w="0" w:type="auto"/>
        <w:tblLook w:val="04A0" w:firstRow="1" w:lastRow="0" w:firstColumn="1" w:lastColumn="0" w:noHBand="0" w:noVBand="1"/>
      </w:tblPr>
      <w:tblGrid>
        <w:gridCol w:w="10166"/>
      </w:tblGrid>
      <w:tr w:rsidR="00D17AE3" w14:paraId="7345A9F5" w14:textId="77777777">
        <w:tc>
          <w:tcPr>
            <w:tcW w:w="10166" w:type="dxa"/>
            <w:shd w:val="clear" w:color="auto" w:fill="EAF4F7"/>
          </w:tcPr>
          <w:p w14:paraId="5BC6C378" w14:textId="77777777" w:rsidR="00D17AE3" w:rsidRDefault="00000000">
            <w:pPr>
              <w:spacing w:after="40"/>
            </w:pPr>
            <w:r>
              <w:rPr>
                <w:b/>
                <w:color w:val="14283F"/>
              </w:rPr>
              <w:t xml:space="preserve">Data protection  </w:t>
            </w:r>
            <w:r>
              <w:t>FaceAttendance/.gitignore excludes its dataset, processed data, model, attendance records, and CSV files. Confirm whether FACE/enrolled.pkl is tracked or shared before distributing the project.</w:t>
            </w:r>
          </w:p>
        </w:tc>
      </w:tr>
    </w:tbl>
    <w:p w14:paraId="52961443" w14:textId="77777777" w:rsidR="00D17AE3" w:rsidRDefault="00D17AE3">
      <w:pPr>
        <w:spacing w:after="20"/>
      </w:pPr>
    </w:p>
    <w:p w14:paraId="62943CB5" w14:textId="77777777" w:rsidR="00D17AE3" w:rsidRDefault="00000000">
      <w:pPr>
        <w:pStyle w:val="Heading1"/>
      </w:pPr>
      <w:r>
        <w:t>4. System architecture and end-to-end workflow</w:t>
      </w:r>
    </w:p>
    <w:p w14:paraId="6BE9DAF2" w14:textId="77777777" w:rsidR="00D17AE3" w:rsidRDefault="00000000">
      <w:r>
        <w:t>The operational path has two phases: offline enrollment/training and online recognition/attendance. The diagram also shows the preprocessing branch and highlights that it is currently disconnected from training.</w:t>
      </w:r>
    </w:p>
    <w:p w14:paraId="05816509" w14:textId="77777777" w:rsidR="00D17AE3" w:rsidRDefault="00000000">
      <w:pPr>
        <w:spacing w:after="40"/>
        <w:jc w:val="center"/>
      </w:pPr>
      <w:r>
        <w:rPr>
          <w:noProof/>
        </w:rPr>
        <w:lastRenderedPageBreak/>
        <w:drawing>
          <wp:inline distT="0" distB="0" distL="0" distR="0" wp14:anchorId="58694820" wp14:editId="5A00E810">
            <wp:extent cx="6400800" cy="3454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400800" cy="3454935"/>
                    </a:xfrm>
                    <a:prstGeom prst="rect">
                      <a:avLst/>
                    </a:prstGeom>
                  </pic:spPr>
                </pic:pic>
              </a:graphicData>
            </a:graphic>
          </wp:inline>
        </w:drawing>
      </w:r>
    </w:p>
    <w:p w14:paraId="500DCC21" w14:textId="77777777" w:rsidR="00D17AE3" w:rsidRDefault="00000000">
      <w:pPr>
        <w:spacing w:after="160"/>
        <w:jc w:val="center"/>
      </w:pPr>
      <w:r>
        <w:rPr>
          <w:i/>
          <w:color w:val="63758A"/>
          <w:sz w:val="16"/>
        </w:rPr>
        <w:t>Figure 1. Source-based FaceAttendance architecture. The preprocessing branch is not consumed by the trainer.</w:t>
      </w:r>
    </w:p>
    <w:p w14:paraId="3C5D013B" w14:textId="77777777" w:rsidR="00D17AE3" w:rsidRDefault="00000000">
      <w:pPr>
        <w:pStyle w:val="Heading2"/>
      </w:pPr>
      <w:r>
        <w:t>4.1 Phase A — enrollment and model preparation</w:t>
      </w:r>
    </w:p>
    <w:p w14:paraId="5704F5D8" w14:textId="77777777" w:rsidR="00D17AE3" w:rsidRDefault="00000000">
      <w:pPr>
        <w:spacing w:after="80"/>
      </w:pPr>
      <w:r>
        <w:rPr>
          <w:b/>
        </w:rPr>
        <w:t xml:space="preserve">Choose an identity — </w:t>
      </w:r>
      <w:r>
        <w:t>The collection utility asks for Staff or Student, validates the person ID against configured IDs, and requests a display name.</w:t>
      </w:r>
    </w:p>
    <w:p w14:paraId="74584F42" w14:textId="77777777" w:rsidR="00D17AE3" w:rsidRDefault="00000000">
      <w:pPr>
        <w:spacing w:after="80"/>
      </w:pPr>
      <w:r>
        <w:rPr>
          <w:b/>
        </w:rPr>
        <w:t xml:space="preserve">Open camera and detect — </w:t>
      </w:r>
      <w:r>
        <w:t>OpenCV opens the configured camera index and uses the built-in frontal-face Haar cascade. The largest detected face is highlighted.</w:t>
      </w:r>
    </w:p>
    <w:p w14:paraId="7AE5977A" w14:textId="77777777" w:rsidR="00D17AE3" w:rsidRDefault="00000000">
      <w:pPr>
        <w:spacing w:after="80"/>
      </w:pPr>
      <w:r>
        <w:rPr>
          <w:b/>
        </w:rPr>
        <w:t xml:space="preserve">Capture labeled examples — </w:t>
      </w:r>
      <w:r>
        <w:t>The operator presses S to save a detected face. The crop receives a 20% margin based on face size, is resized to 128×128, and is saved under dataset/&lt;category&gt;/&lt;ID&gt;.</w:t>
      </w:r>
    </w:p>
    <w:p w14:paraId="54F110F1" w14:textId="77777777" w:rsidR="00D17AE3" w:rsidRDefault="00000000">
      <w:pPr>
        <w:spacing w:after="80"/>
      </w:pPr>
      <w:r>
        <w:rPr>
          <w:b/>
        </w:rPr>
        <w:t xml:space="preserve">Prepare images — </w:t>
      </w:r>
      <w:r>
        <w:t>The standalone preprocessing script can read JPEG/JPEG/PNG images, skip unreadable images, resize the rest, and create processed_dataset/&lt;category&gt;/&lt;ID&gt;.</w:t>
      </w:r>
    </w:p>
    <w:p w14:paraId="3F23BD80" w14:textId="77777777" w:rsidR="00D17AE3" w:rsidRDefault="00000000">
      <w:pPr>
        <w:spacing w:after="80"/>
      </w:pPr>
      <w:r>
        <w:rPr>
          <w:b/>
        </w:rPr>
        <w:t xml:space="preserve">Train classifier — </w:t>
      </w:r>
      <w:r>
        <w:t>The trainer discovers identity folders under dataset/, assigns labels, creates per-class train/validation/test lists, and optimizes the CNN.</w:t>
      </w:r>
    </w:p>
    <w:p w14:paraId="5929AA12" w14:textId="77777777" w:rsidR="00D17AE3" w:rsidRDefault="00000000">
      <w:pPr>
        <w:spacing w:after="80"/>
      </w:pPr>
      <w:r>
        <w:rPr>
          <w:b/>
        </w:rPr>
        <w:t xml:space="preserve">Save checkpoint — </w:t>
      </w:r>
      <w:r>
        <w:t>The checkpoint stores model weights, class_names, image_size, and an architecture identifier at models/face_cnn.pth.</w:t>
      </w:r>
    </w:p>
    <w:p w14:paraId="2E6E54D3" w14:textId="77777777" w:rsidR="00D17AE3" w:rsidRDefault="00000000">
      <w:pPr>
        <w:pStyle w:val="Heading2"/>
      </w:pPr>
      <w:r>
        <w:t>4.2 Phase B — live recognition and attendance</w:t>
      </w:r>
    </w:p>
    <w:p w14:paraId="59B8E5C9" w14:textId="77777777" w:rsidR="00D17AE3" w:rsidRDefault="00000000">
      <w:pPr>
        <w:pStyle w:val="ListNumber"/>
        <w:spacing w:after="60"/>
      </w:pPr>
      <w:r>
        <w:t>The recognition script loads the checkpoint and reconstructs the same CNN architecture.</w:t>
      </w:r>
    </w:p>
    <w:p w14:paraId="255446A2" w14:textId="77777777" w:rsidR="00D17AE3" w:rsidRDefault="00000000">
      <w:pPr>
        <w:pStyle w:val="ListNumber"/>
        <w:spacing w:after="60"/>
      </w:pPr>
      <w:r>
        <w:t>It downloads the MediaPipe BlazeFace asset if that local asset is absent, then initializes the detector.</w:t>
      </w:r>
    </w:p>
    <w:p w14:paraId="2D267CEF" w14:textId="77777777" w:rsidR="00D17AE3" w:rsidRDefault="00000000">
      <w:pPr>
        <w:pStyle w:val="ListNumber"/>
        <w:spacing w:after="60"/>
      </w:pPr>
      <w:r>
        <w:t>For each webcam frame, it detects face bounding boxes, adds a fixed 30-pixel crop margin, converts the crop to grayscale, resizes it to 128×128, and scales pixel intensities into [0, 1].</w:t>
      </w:r>
    </w:p>
    <w:p w14:paraId="3893ACA0" w14:textId="77777777" w:rsidR="00D17AE3" w:rsidRDefault="00000000">
      <w:pPr>
        <w:pStyle w:val="ListNumber"/>
        <w:spacing w:after="60"/>
      </w:pPr>
      <w:r>
        <w:t>The CNN produces identity logits; softmax produces class scores. The highest and second-highest scores are compared with configured thresholds.</w:t>
      </w:r>
    </w:p>
    <w:p w14:paraId="14523AC3" w14:textId="77777777" w:rsidR="00D17AE3" w:rsidRDefault="00000000">
      <w:pPr>
        <w:pStyle w:val="ListNumber"/>
        <w:spacing w:after="60"/>
      </w:pPr>
      <w:r>
        <w:t>If accepted, the corresponding ID is passed to mark_attendance(). The daily CSV is checked before appending.</w:t>
      </w:r>
    </w:p>
    <w:p w14:paraId="31A50D01" w14:textId="77777777" w:rsidR="00D17AE3" w:rsidRDefault="00000000">
      <w:pPr>
        <w:pStyle w:val="ListNumber"/>
        <w:spacing w:after="60"/>
      </w:pPr>
      <w:r>
        <w:t>If the ID was not yet logged today, the new row is appended. Repeated detections in the same camera session are also tracked in memory to avoid repeated writer calls.</w:t>
      </w:r>
    </w:p>
    <w:p w14:paraId="23F0A1C0" w14:textId="77777777" w:rsidR="00D17AE3" w:rsidRDefault="00000000">
      <w:pPr>
        <w:pStyle w:val="ListNumber"/>
        <w:spacing w:after="60"/>
      </w:pPr>
      <w:r>
        <w:t>If the thresholds fail, the frame shows Unknown. Press Q to stop the live loop and release the camera/detector.</w:t>
      </w:r>
    </w:p>
    <w:p w14:paraId="617A1A0A" w14:textId="77777777" w:rsidR="00D17AE3" w:rsidRDefault="00000000">
      <w:pPr>
        <w:pStyle w:val="Heading1"/>
      </w:pPr>
      <w:r>
        <w:lastRenderedPageBreak/>
        <w:t>5. Image collection and data organization</w:t>
      </w:r>
    </w:p>
    <w:p w14:paraId="2445E2ED" w14:textId="77777777" w:rsidR="00D17AE3" w:rsidRDefault="00000000">
      <w:pPr>
        <w:pStyle w:val="Heading2"/>
      </w:pPr>
      <w:r>
        <w:t>5.1 Capture behavior</w:t>
      </w:r>
    </w:p>
    <w:p w14:paraId="281F6A27" w14:textId="77777777" w:rsidR="00D17AE3" w:rsidRDefault="00000000">
      <w:r>
        <w:t>The current capture target is 50 images per person. Existing JPEG files are counted to allow a capture session to continue. A 0.4-second minimum interval limits rapid consecutive saves. Images are manually triggered, which gives the operator control but also means the collection quality depends on the operator deliberately varying pose, expression, distance, lighting, and camera position.</w:t>
      </w:r>
    </w:p>
    <w:tbl>
      <w:tblPr>
        <w:tblStyle w:val="TableGrid"/>
        <w:tblW w:w="0" w:type="auto"/>
        <w:jc w:val="center"/>
        <w:tblLook w:val="04A0" w:firstRow="1" w:lastRow="0" w:firstColumn="1" w:lastColumn="0" w:noHBand="0" w:noVBand="1"/>
      </w:tblPr>
      <w:tblGrid>
        <w:gridCol w:w="2304"/>
        <w:gridCol w:w="7632"/>
      </w:tblGrid>
      <w:tr w:rsidR="00D17AE3" w14:paraId="70746DFA" w14:textId="77777777">
        <w:trPr>
          <w:jc w:val="center"/>
        </w:trPr>
        <w:tc>
          <w:tcPr>
            <w:tcW w:w="2304" w:type="dxa"/>
            <w:shd w:val="clear" w:color="auto" w:fill="14283F"/>
            <w:vAlign w:val="center"/>
          </w:tcPr>
          <w:p w14:paraId="58381BA7" w14:textId="77777777" w:rsidR="00D17AE3" w:rsidRDefault="00000000">
            <w:pPr>
              <w:spacing w:after="40"/>
            </w:pPr>
            <w:r>
              <w:rPr>
                <w:b/>
                <w:color w:val="FFFFFF"/>
                <w:sz w:val="18"/>
              </w:rPr>
              <w:t>Dataset element</w:t>
            </w:r>
          </w:p>
        </w:tc>
        <w:tc>
          <w:tcPr>
            <w:tcW w:w="7632" w:type="dxa"/>
            <w:shd w:val="clear" w:color="auto" w:fill="14283F"/>
            <w:vAlign w:val="center"/>
          </w:tcPr>
          <w:p w14:paraId="7B89CC6D" w14:textId="77777777" w:rsidR="00D17AE3" w:rsidRDefault="00000000">
            <w:pPr>
              <w:spacing w:after="40"/>
            </w:pPr>
            <w:r>
              <w:rPr>
                <w:b/>
                <w:color w:val="FFFFFF"/>
                <w:sz w:val="18"/>
              </w:rPr>
              <w:t>Current implementation</w:t>
            </w:r>
          </w:p>
        </w:tc>
      </w:tr>
      <w:tr w:rsidR="00D17AE3" w14:paraId="41218222" w14:textId="77777777">
        <w:trPr>
          <w:jc w:val="center"/>
        </w:trPr>
        <w:tc>
          <w:tcPr>
            <w:tcW w:w="2304" w:type="dxa"/>
            <w:vAlign w:val="center"/>
          </w:tcPr>
          <w:p w14:paraId="3DABFDBE" w14:textId="77777777" w:rsidR="00D17AE3" w:rsidRDefault="00000000">
            <w:pPr>
              <w:spacing w:after="40"/>
            </w:pPr>
            <w:r>
              <w:rPr>
                <w:sz w:val="17"/>
              </w:rPr>
              <w:t>Categories</w:t>
            </w:r>
          </w:p>
        </w:tc>
        <w:tc>
          <w:tcPr>
            <w:tcW w:w="7632" w:type="dxa"/>
            <w:vAlign w:val="center"/>
          </w:tcPr>
          <w:p w14:paraId="0A32277C" w14:textId="77777777" w:rsidR="00D17AE3" w:rsidRDefault="00000000">
            <w:pPr>
              <w:spacing w:after="40"/>
            </w:pPr>
            <w:r>
              <w:rPr>
                <w:sz w:val="17"/>
              </w:rPr>
              <w:t>staff and students</w:t>
            </w:r>
          </w:p>
        </w:tc>
      </w:tr>
      <w:tr w:rsidR="00D17AE3" w14:paraId="40A844C2" w14:textId="77777777">
        <w:trPr>
          <w:jc w:val="center"/>
        </w:trPr>
        <w:tc>
          <w:tcPr>
            <w:tcW w:w="2304" w:type="dxa"/>
            <w:shd w:val="clear" w:color="auto" w:fill="F2F6F9"/>
            <w:vAlign w:val="center"/>
          </w:tcPr>
          <w:p w14:paraId="3D8A3422" w14:textId="77777777" w:rsidR="00D17AE3" w:rsidRDefault="00000000">
            <w:pPr>
              <w:spacing w:after="40"/>
            </w:pPr>
            <w:r>
              <w:rPr>
                <w:sz w:val="17"/>
              </w:rPr>
              <w:t>Identity key</w:t>
            </w:r>
          </w:p>
        </w:tc>
        <w:tc>
          <w:tcPr>
            <w:tcW w:w="7632" w:type="dxa"/>
            <w:shd w:val="clear" w:color="auto" w:fill="F2F6F9"/>
            <w:vAlign w:val="center"/>
          </w:tcPr>
          <w:p w14:paraId="79FED7C3" w14:textId="77777777" w:rsidR="00D17AE3" w:rsidRDefault="00000000">
            <w:pPr>
              <w:spacing w:after="40"/>
            </w:pPr>
            <w:r>
              <w:rPr>
                <w:sz w:val="17"/>
              </w:rPr>
              <w:t>Configured person ID, used as the identity folder name.</w:t>
            </w:r>
          </w:p>
        </w:tc>
      </w:tr>
      <w:tr w:rsidR="00D17AE3" w14:paraId="31A6F858" w14:textId="77777777">
        <w:trPr>
          <w:jc w:val="center"/>
        </w:trPr>
        <w:tc>
          <w:tcPr>
            <w:tcW w:w="2304" w:type="dxa"/>
            <w:vAlign w:val="center"/>
          </w:tcPr>
          <w:p w14:paraId="12629621" w14:textId="77777777" w:rsidR="00D17AE3" w:rsidRDefault="00000000">
            <w:pPr>
              <w:spacing w:after="40"/>
            </w:pPr>
            <w:r>
              <w:rPr>
                <w:sz w:val="17"/>
              </w:rPr>
              <w:t>Image path</w:t>
            </w:r>
          </w:p>
        </w:tc>
        <w:tc>
          <w:tcPr>
            <w:tcW w:w="7632" w:type="dxa"/>
            <w:vAlign w:val="center"/>
          </w:tcPr>
          <w:p w14:paraId="6B2626AF" w14:textId="77777777" w:rsidR="00D17AE3" w:rsidRDefault="00000000">
            <w:pPr>
              <w:spacing w:after="40"/>
            </w:pPr>
            <w:r>
              <w:rPr>
                <w:sz w:val="17"/>
              </w:rPr>
              <w:t>dataset/&lt;category&gt;/&lt;person_id&gt;/&lt;person_id&gt;_NNNN.jpg</w:t>
            </w:r>
          </w:p>
        </w:tc>
      </w:tr>
      <w:tr w:rsidR="00D17AE3" w14:paraId="5066BA9B" w14:textId="77777777">
        <w:trPr>
          <w:jc w:val="center"/>
        </w:trPr>
        <w:tc>
          <w:tcPr>
            <w:tcW w:w="2304" w:type="dxa"/>
            <w:shd w:val="clear" w:color="auto" w:fill="F2F6F9"/>
            <w:vAlign w:val="center"/>
          </w:tcPr>
          <w:p w14:paraId="6D9209AE" w14:textId="77777777" w:rsidR="00D17AE3" w:rsidRDefault="00000000">
            <w:pPr>
              <w:spacing w:after="40"/>
            </w:pPr>
            <w:r>
              <w:rPr>
                <w:sz w:val="17"/>
              </w:rPr>
              <w:t>Image dimensions</w:t>
            </w:r>
          </w:p>
        </w:tc>
        <w:tc>
          <w:tcPr>
            <w:tcW w:w="7632" w:type="dxa"/>
            <w:shd w:val="clear" w:color="auto" w:fill="F2F6F9"/>
            <w:vAlign w:val="center"/>
          </w:tcPr>
          <w:p w14:paraId="168A3D84" w14:textId="77777777" w:rsidR="00D17AE3" w:rsidRDefault="00000000">
            <w:pPr>
              <w:spacing w:after="40"/>
            </w:pPr>
            <w:r>
              <w:rPr>
                <w:sz w:val="17"/>
              </w:rPr>
              <w:t>128 × 128 pixels; color images are stored by collection, then converted to grayscale by the trainer.</w:t>
            </w:r>
          </w:p>
        </w:tc>
      </w:tr>
      <w:tr w:rsidR="00D17AE3" w14:paraId="178B1DC5" w14:textId="77777777">
        <w:trPr>
          <w:jc w:val="center"/>
        </w:trPr>
        <w:tc>
          <w:tcPr>
            <w:tcW w:w="2304" w:type="dxa"/>
            <w:vAlign w:val="center"/>
          </w:tcPr>
          <w:p w14:paraId="1011BB5B" w14:textId="77777777" w:rsidR="00D17AE3" w:rsidRDefault="00000000">
            <w:pPr>
              <w:spacing w:after="40"/>
            </w:pPr>
            <w:r>
              <w:rPr>
                <w:sz w:val="17"/>
              </w:rPr>
              <w:t>Metadata CSV</w:t>
            </w:r>
          </w:p>
        </w:tc>
        <w:tc>
          <w:tcPr>
            <w:tcW w:w="7632" w:type="dxa"/>
            <w:vAlign w:val="center"/>
          </w:tcPr>
          <w:p w14:paraId="134D4CE1" w14:textId="77777777" w:rsidR="00D17AE3" w:rsidRDefault="00000000">
            <w:pPr>
              <w:spacing w:after="40"/>
            </w:pPr>
            <w:r>
              <w:rPr>
                <w:sz w:val="17"/>
              </w:rPr>
              <w:t>dataset/metadata.csv with image_path, person_id, person_name, category columns.</w:t>
            </w:r>
          </w:p>
        </w:tc>
      </w:tr>
      <w:tr w:rsidR="00D17AE3" w14:paraId="5096A4B5" w14:textId="77777777">
        <w:trPr>
          <w:jc w:val="center"/>
        </w:trPr>
        <w:tc>
          <w:tcPr>
            <w:tcW w:w="2304" w:type="dxa"/>
            <w:shd w:val="clear" w:color="auto" w:fill="F2F6F9"/>
            <w:vAlign w:val="center"/>
          </w:tcPr>
          <w:p w14:paraId="4F01D3BA" w14:textId="77777777" w:rsidR="00D17AE3" w:rsidRDefault="00000000">
            <w:pPr>
              <w:spacing w:after="40"/>
            </w:pPr>
            <w:r>
              <w:rPr>
                <w:sz w:val="17"/>
              </w:rPr>
              <w:t>Capture device</w:t>
            </w:r>
          </w:p>
        </w:tc>
        <w:tc>
          <w:tcPr>
            <w:tcW w:w="7632" w:type="dxa"/>
            <w:shd w:val="clear" w:color="auto" w:fill="F2F6F9"/>
            <w:vAlign w:val="center"/>
          </w:tcPr>
          <w:p w14:paraId="14245326" w14:textId="77777777" w:rsidR="00D17AE3" w:rsidRDefault="00000000">
            <w:pPr>
              <w:spacing w:after="40"/>
            </w:pPr>
            <w:r>
              <w:rPr>
                <w:sz w:val="17"/>
              </w:rPr>
              <w:t>OpenCV camera index 2 by default; change the script constant if this does not map to the intended webcam.</w:t>
            </w:r>
          </w:p>
        </w:tc>
      </w:tr>
    </w:tbl>
    <w:p w14:paraId="3E398DAB" w14:textId="77777777" w:rsidR="00D17AE3" w:rsidRDefault="00D17AE3">
      <w:pPr>
        <w:spacing w:after="20"/>
      </w:pPr>
    </w:p>
    <w:p w14:paraId="40FCB1C3" w14:textId="77777777" w:rsidR="00D17AE3" w:rsidRDefault="00000000">
      <w:pPr>
        <w:pStyle w:val="Heading2"/>
      </w:pPr>
      <w:r>
        <w:t>5.2 Data quality guidance</w:t>
      </w:r>
    </w:p>
    <w:p w14:paraId="393C5B1C" w14:textId="77777777" w:rsidR="00D17AE3" w:rsidRDefault="00000000">
      <w:pPr>
        <w:pStyle w:val="ListBullet"/>
        <w:spacing w:after="60"/>
      </w:pPr>
      <w:r>
        <w:t>Collect varied examples rather than many near-identical frames; diversity across sessions matters more than a large count of duplicates.</w:t>
      </w:r>
    </w:p>
    <w:p w14:paraId="5B800FC5" w14:textId="77777777" w:rsidR="00D17AE3" w:rsidRDefault="00000000">
      <w:pPr>
        <w:pStyle w:val="ListBullet"/>
        <w:spacing w:after="60"/>
      </w:pPr>
      <w:r>
        <w:t>Use consistent consented capture conditions and ensure each identity is correctly labeled before training.</w:t>
      </w:r>
    </w:p>
    <w:p w14:paraId="5AE9E729" w14:textId="77777777" w:rsidR="00D17AE3" w:rsidRDefault="00000000">
      <w:pPr>
        <w:pStyle w:val="ListBullet"/>
        <w:spacing w:after="60"/>
      </w:pPr>
      <w:r>
        <w:t>Avoid collecting bystanders or unrelated individuals. The largest detected face is selected; multi-person framing could select the wrong person.</w:t>
      </w:r>
    </w:p>
    <w:p w14:paraId="5A55EDA1" w14:textId="77777777" w:rsidR="00D17AE3" w:rsidRDefault="00000000">
      <w:pPr>
        <w:pStyle w:val="ListBullet"/>
        <w:spacing w:after="60"/>
      </w:pPr>
      <w:r>
        <w:t>Review image readability and class counts before training. The trainer warns when an identity has fewer than 20 images and recommends 50 or more varied examples.</w:t>
      </w:r>
    </w:p>
    <w:p w14:paraId="2D8A1C3F" w14:textId="77777777" w:rsidR="00D17AE3" w:rsidRDefault="00000000">
      <w:pPr>
        <w:pStyle w:val="ListBullet"/>
        <w:spacing w:after="60"/>
      </w:pPr>
      <w:r>
        <w:t>Keep a separate evaluation capture session so adjacent or near-duplicate capture frames do not appear across train and test splits.</w:t>
      </w:r>
    </w:p>
    <w:tbl>
      <w:tblPr>
        <w:tblW w:w="0" w:type="auto"/>
        <w:tblLook w:val="04A0" w:firstRow="1" w:lastRow="0" w:firstColumn="1" w:lastColumn="0" w:noHBand="0" w:noVBand="1"/>
      </w:tblPr>
      <w:tblGrid>
        <w:gridCol w:w="10166"/>
      </w:tblGrid>
      <w:tr w:rsidR="00D17AE3" w14:paraId="59E9F6D1" w14:textId="77777777">
        <w:tc>
          <w:tcPr>
            <w:tcW w:w="10166" w:type="dxa"/>
            <w:shd w:val="clear" w:color="auto" w:fill="EAF4F7"/>
          </w:tcPr>
          <w:p w14:paraId="266A5FCD" w14:textId="77777777" w:rsidR="00D17AE3" w:rsidRDefault="00000000">
            <w:pPr>
              <w:spacing w:after="40"/>
            </w:pPr>
            <w:r>
              <w:rPr>
                <w:b/>
                <w:color w:val="14283F"/>
              </w:rPr>
              <w:t xml:space="preserve">Potential capture issue  </w:t>
            </w:r>
            <w:r>
              <w:t>The collection script records to metadata.csv in append mode. If a previous dataset directory or metadata file is reused after selectively deleting images, its metadata can become stale; the trainer uses folders, not this CSV, as its source of truth.</w:t>
            </w:r>
          </w:p>
        </w:tc>
      </w:tr>
    </w:tbl>
    <w:p w14:paraId="7FAE845E" w14:textId="77777777" w:rsidR="00D17AE3" w:rsidRDefault="00D17AE3">
      <w:pPr>
        <w:spacing w:after="20"/>
      </w:pPr>
    </w:p>
    <w:p w14:paraId="6518FF2F" w14:textId="77777777" w:rsidR="00D17AE3" w:rsidRDefault="00000000">
      <w:pPr>
        <w:pStyle w:val="Heading1"/>
      </w:pPr>
      <w:r>
        <w:t>6. Preprocessing and data split</w:t>
      </w:r>
    </w:p>
    <w:p w14:paraId="0B02A3CA" w14:textId="77777777" w:rsidR="00D17AE3" w:rsidRDefault="00000000">
      <w:pPr>
        <w:pStyle w:val="Heading2"/>
      </w:pPr>
      <w:r>
        <w:t>6.1 What preprocess_faces.py does</w:t>
      </w:r>
    </w:p>
    <w:p w14:paraId="7F523D91" w14:textId="77777777" w:rsidR="00D17AE3" w:rsidRDefault="00000000">
      <w:r>
        <w:t>This script loops over staff and students, finds per-person directories, reads JPEG/JPEG/PNG files, skips unreadable inputs, resizes valid images to 128×128, and writes JPEG output with the same basename under processed_dataset/. It reports processed and skipped counts.</w:t>
      </w:r>
    </w:p>
    <w:p w14:paraId="1110E4EE" w14:textId="77777777" w:rsidR="00D17AE3" w:rsidRDefault="00000000">
      <w:pPr>
        <w:pStyle w:val="Heading2"/>
      </w:pPr>
      <w:r>
        <w:t>6.2 Integration gap</w:t>
      </w:r>
    </w:p>
    <w:p w14:paraId="502B3EAC" w14:textId="77777777" w:rsidR="00D17AE3" w:rsidRDefault="00000000">
      <w:r>
        <w:t>The trainer declares DATA_DIR = Path('dataset') and scans that tree. It independently reads and grayscales the source image inside FaceDataset. Therefore, running preprocess_faces.py is currently optional and does not change the images used for training. The same shape is enforced inside the trainer, so the preprocessing program duplicates part of the in-memory resizing rather than serving as an actual input stage.</w:t>
      </w:r>
    </w:p>
    <w:p w14:paraId="26103FE0" w14:textId="77777777" w:rsidR="00D17AE3" w:rsidRDefault="00000000">
      <w:pPr>
        <w:pStyle w:val="Heading2"/>
      </w:pPr>
      <w:r>
        <w:lastRenderedPageBreak/>
        <w:t>6.3 Split strategy and caveat</w:t>
      </w:r>
    </w:p>
    <w:p w14:paraId="586F43B9" w14:textId="77777777" w:rsidR="00D17AE3" w:rsidRDefault="00000000">
      <w:pPr>
        <w:spacing w:after="40"/>
        <w:jc w:val="center"/>
      </w:pPr>
      <w:r>
        <w:rPr>
          <w:noProof/>
        </w:rPr>
        <w:drawing>
          <wp:inline distT="0" distB="0" distL="0" distR="0" wp14:anchorId="6FD391FD" wp14:editId="2294917F">
            <wp:extent cx="5760720" cy="2268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10"/>
                    <a:stretch>
                      <a:fillRect/>
                    </a:stretch>
                  </pic:blipFill>
                  <pic:spPr>
                    <a:xfrm>
                      <a:off x="0" y="0"/>
                      <a:ext cx="5760720" cy="2268858"/>
                    </a:xfrm>
                    <a:prstGeom prst="rect">
                      <a:avLst/>
                    </a:prstGeom>
                  </pic:spPr>
                </pic:pic>
              </a:graphicData>
            </a:graphic>
          </wp:inline>
        </w:drawing>
      </w:r>
    </w:p>
    <w:p w14:paraId="3F85F7C2" w14:textId="77777777" w:rsidR="00D17AE3" w:rsidRDefault="00000000">
      <w:pPr>
        <w:spacing w:after="160"/>
        <w:jc w:val="center"/>
      </w:pPr>
      <w:r>
        <w:rPr>
          <w:i/>
          <w:color w:val="63758A"/>
          <w:sz w:val="16"/>
        </w:rPr>
        <w:t>Figure 2. Approximate split targets coded per identity; exact sample counts depend on integer rounding and class size.</w:t>
      </w:r>
    </w:p>
    <w:p w14:paraId="117EA85E" w14:textId="77777777" w:rsidR="00D17AE3" w:rsidRDefault="00000000">
      <w:r>
        <w:t>For each identity class, the script shuffles image paths with the seeded Python random generator, assigns approximately 70% to training and 15% to validation, then assigns the remainder to test. It ensures at least one training and validation image in its normal operating range. With very small classes, split fractions are unstable: for fewer than three images there cannot be a meaningful non-empty train, validation, and test set. The script's adjustment logic can leave the test set empty for small classes.</w:t>
      </w:r>
    </w:p>
    <w:tbl>
      <w:tblPr>
        <w:tblW w:w="0" w:type="auto"/>
        <w:tblLook w:val="04A0" w:firstRow="1" w:lastRow="0" w:firstColumn="1" w:lastColumn="0" w:noHBand="0" w:noVBand="1"/>
      </w:tblPr>
      <w:tblGrid>
        <w:gridCol w:w="10166"/>
      </w:tblGrid>
      <w:tr w:rsidR="00D17AE3" w14:paraId="061582F2" w14:textId="77777777">
        <w:tc>
          <w:tcPr>
            <w:tcW w:w="10166" w:type="dxa"/>
            <w:shd w:val="clear" w:color="auto" w:fill="EAF4F7"/>
          </w:tcPr>
          <w:p w14:paraId="430DDE4A" w14:textId="77777777" w:rsidR="00D17AE3" w:rsidRDefault="00000000">
            <w:pPr>
              <w:spacing w:after="40"/>
            </w:pPr>
            <w:r>
              <w:rPr>
                <w:b/>
                <w:color w:val="14283F"/>
              </w:rPr>
              <w:t xml:space="preserve">Evaluation risk  </w:t>
            </w:r>
            <w:r>
              <w:t>A random image-level split can put visually similar frames from one capture session into both training and test sets. This can overstate generalization. Prefer capture-session-separated evaluation and include people not enrolled in training.</w:t>
            </w:r>
          </w:p>
        </w:tc>
      </w:tr>
    </w:tbl>
    <w:p w14:paraId="024D2B06" w14:textId="77777777" w:rsidR="00D17AE3" w:rsidRDefault="00D17AE3">
      <w:pPr>
        <w:spacing w:after="20"/>
      </w:pPr>
    </w:p>
    <w:p w14:paraId="657845FE" w14:textId="77777777" w:rsidR="00D17AE3" w:rsidRDefault="00000000">
      <w:pPr>
        <w:pStyle w:val="Heading1"/>
      </w:pPr>
      <w:r>
        <w:t>7. CNN model and learning process</w:t>
      </w:r>
    </w:p>
    <w:p w14:paraId="5221FFAF" w14:textId="77777777" w:rsidR="00D17AE3" w:rsidRDefault="00000000">
      <w:r>
        <w:t>The primary application uses a custom, compact grayscale CNN implemented with PyTorch. It is a supervised multi-class classifier: each output class corresponds to a category/person ID discovered in the dataset. At live runtime, a face is mapped to one of these known classes, subject to the rejection thresholds.</w:t>
      </w:r>
    </w:p>
    <w:p w14:paraId="7D5AC851" w14:textId="77777777" w:rsidR="00D17AE3" w:rsidRDefault="00000000">
      <w:pPr>
        <w:spacing w:after="40"/>
        <w:jc w:val="center"/>
      </w:pPr>
      <w:r>
        <w:rPr>
          <w:noProof/>
        </w:rPr>
        <w:drawing>
          <wp:inline distT="0" distB="0" distL="0" distR="0" wp14:anchorId="389E6EE8" wp14:editId="311195D8">
            <wp:extent cx="6400800" cy="2565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png"/>
                    <pic:cNvPicPr/>
                  </pic:nvPicPr>
                  <pic:blipFill>
                    <a:blip r:embed="rId11"/>
                    <a:stretch>
                      <a:fillRect/>
                    </a:stretch>
                  </pic:blipFill>
                  <pic:spPr>
                    <a:xfrm>
                      <a:off x="0" y="0"/>
                      <a:ext cx="6400800" cy="2565301"/>
                    </a:xfrm>
                    <a:prstGeom prst="rect">
                      <a:avLst/>
                    </a:prstGeom>
                  </pic:spPr>
                </pic:pic>
              </a:graphicData>
            </a:graphic>
          </wp:inline>
        </w:drawing>
      </w:r>
    </w:p>
    <w:p w14:paraId="1EC3D346" w14:textId="77777777" w:rsidR="00D17AE3" w:rsidRDefault="00000000">
      <w:pPr>
        <w:spacing w:after="160"/>
        <w:jc w:val="center"/>
      </w:pPr>
      <w:r>
        <w:rPr>
          <w:i/>
          <w:color w:val="63758A"/>
          <w:sz w:val="16"/>
        </w:rPr>
        <w:t>Figure 3. CNN layer/shape summary based on the network defined in train_cnn.py and mirrored in recognize_faces.py.</w:t>
      </w:r>
    </w:p>
    <w:p w14:paraId="598CE40B" w14:textId="77777777" w:rsidR="00D17AE3" w:rsidRDefault="00000000">
      <w:pPr>
        <w:pStyle w:val="Heading2"/>
      </w:pPr>
      <w:r>
        <w:t>7.1 Network structure</w:t>
      </w:r>
    </w:p>
    <w:tbl>
      <w:tblPr>
        <w:tblStyle w:val="TableGrid"/>
        <w:tblW w:w="0" w:type="auto"/>
        <w:jc w:val="center"/>
        <w:tblLook w:val="04A0" w:firstRow="1" w:lastRow="0" w:firstColumn="1" w:lastColumn="0" w:noHBand="0" w:noVBand="1"/>
      </w:tblPr>
      <w:tblGrid>
        <w:gridCol w:w="2016"/>
        <w:gridCol w:w="5184"/>
        <w:gridCol w:w="2736"/>
      </w:tblGrid>
      <w:tr w:rsidR="00D17AE3" w14:paraId="49F734E2" w14:textId="77777777">
        <w:trPr>
          <w:jc w:val="center"/>
        </w:trPr>
        <w:tc>
          <w:tcPr>
            <w:tcW w:w="2016" w:type="dxa"/>
            <w:shd w:val="clear" w:color="auto" w:fill="14283F"/>
            <w:vAlign w:val="center"/>
          </w:tcPr>
          <w:p w14:paraId="0D155C01" w14:textId="77777777" w:rsidR="00D17AE3" w:rsidRDefault="00000000">
            <w:pPr>
              <w:spacing w:after="40"/>
            </w:pPr>
            <w:r>
              <w:rPr>
                <w:b/>
                <w:color w:val="FFFFFF"/>
                <w:sz w:val="18"/>
              </w:rPr>
              <w:t>Stage</w:t>
            </w:r>
          </w:p>
        </w:tc>
        <w:tc>
          <w:tcPr>
            <w:tcW w:w="5184" w:type="dxa"/>
            <w:shd w:val="clear" w:color="auto" w:fill="14283F"/>
            <w:vAlign w:val="center"/>
          </w:tcPr>
          <w:p w14:paraId="07775C52" w14:textId="77777777" w:rsidR="00D17AE3" w:rsidRDefault="00000000">
            <w:pPr>
              <w:spacing w:after="40"/>
            </w:pPr>
            <w:r>
              <w:rPr>
                <w:b/>
                <w:color w:val="FFFFFF"/>
                <w:sz w:val="18"/>
              </w:rPr>
              <w:t>Implemented blocks</w:t>
            </w:r>
          </w:p>
        </w:tc>
        <w:tc>
          <w:tcPr>
            <w:tcW w:w="2736" w:type="dxa"/>
            <w:shd w:val="clear" w:color="auto" w:fill="14283F"/>
            <w:vAlign w:val="center"/>
          </w:tcPr>
          <w:p w14:paraId="091D73FC" w14:textId="77777777" w:rsidR="00D17AE3" w:rsidRDefault="00000000">
            <w:pPr>
              <w:spacing w:after="40"/>
            </w:pPr>
            <w:r>
              <w:rPr>
                <w:b/>
                <w:color w:val="FFFFFF"/>
                <w:sz w:val="18"/>
              </w:rPr>
              <w:t>Approximate output</w:t>
            </w:r>
          </w:p>
        </w:tc>
      </w:tr>
      <w:tr w:rsidR="00D17AE3" w14:paraId="283BB895" w14:textId="77777777">
        <w:trPr>
          <w:jc w:val="center"/>
        </w:trPr>
        <w:tc>
          <w:tcPr>
            <w:tcW w:w="2016" w:type="dxa"/>
            <w:vAlign w:val="center"/>
          </w:tcPr>
          <w:p w14:paraId="2BB48DA1" w14:textId="77777777" w:rsidR="00D17AE3" w:rsidRDefault="00000000">
            <w:pPr>
              <w:spacing w:after="40"/>
            </w:pPr>
            <w:r>
              <w:rPr>
                <w:sz w:val="16"/>
              </w:rPr>
              <w:lastRenderedPageBreak/>
              <w:t>Input</w:t>
            </w:r>
          </w:p>
        </w:tc>
        <w:tc>
          <w:tcPr>
            <w:tcW w:w="5184" w:type="dxa"/>
            <w:vAlign w:val="center"/>
          </w:tcPr>
          <w:p w14:paraId="48AA36EC" w14:textId="77777777" w:rsidR="00D17AE3" w:rsidRDefault="00000000">
            <w:pPr>
              <w:spacing w:after="40"/>
            </w:pPr>
            <w:r>
              <w:rPr>
                <w:sz w:val="16"/>
              </w:rPr>
              <w:t>Grayscale face image</w:t>
            </w:r>
          </w:p>
        </w:tc>
        <w:tc>
          <w:tcPr>
            <w:tcW w:w="2736" w:type="dxa"/>
            <w:vAlign w:val="center"/>
          </w:tcPr>
          <w:p w14:paraId="4509E8FB" w14:textId="77777777" w:rsidR="00D17AE3" w:rsidRDefault="00000000">
            <w:pPr>
              <w:spacing w:after="40"/>
            </w:pPr>
            <w:r>
              <w:rPr>
                <w:sz w:val="16"/>
              </w:rPr>
              <w:t>1 × 128 × 128</w:t>
            </w:r>
          </w:p>
        </w:tc>
      </w:tr>
      <w:tr w:rsidR="00D17AE3" w14:paraId="3CAE52DD" w14:textId="77777777">
        <w:trPr>
          <w:jc w:val="center"/>
        </w:trPr>
        <w:tc>
          <w:tcPr>
            <w:tcW w:w="2016" w:type="dxa"/>
            <w:shd w:val="clear" w:color="auto" w:fill="F2F6F9"/>
            <w:vAlign w:val="center"/>
          </w:tcPr>
          <w:p w14:paraId="1624E5FA" w14:textId="77777777" w:rsidR="00D17AE3" w:rsidRDefault="00000000">
            <w:pPr>
              <w:spacing w:after="40"/>
            </w:pPr>
            <w:r>
              <w:rPr>
                <w:sz w:val="16"/>
              </w:rPr>
              <w:t>Feature block 1</w:t>
            </w:r>
          </w:p>
        </w:tc>
        <w:tc>
          <w:tcPr>
            <w:tcW w:w="5184" w:type="dxa"/>
            <w:shd w:val="clear" w:color="auto" w:fill="F2F6F9"/>
            <w:vAlign w:val="center"/>
          </w:tcPr>
          <w:p w14:paraId="209763FD" w14:textId="77777777" w:rsidR="00D17AE3" w:rsidRDefault="00000000">
            <w:pPr>
              <w:spacing w:after="40"/>
            </w:pPr>
            <w:r>
              <w:rPr>
                <w:sz w:val="16"/>
              </w:rPr>
              <w:t>Conv 1→32; BatchNorm; ReLU; MaxPool 2×</w:t>
            </w:r>
          </w:p>
        </w:tc>
        <w:tc>
          <w:tcPr>
            <w:tcW w:w="2736" w:type="dxa"/>
            <w:shd w:val="clear" w:color="auto" w:fill="F2F6F9"/>
            <w:vAlign w:val="center"/>
          </w:tcPr>
          <w:p w14:paraId="6AE3B547" w14:textId="77777777" w:rsidR="00D17AE3" w:rsidRDefault="00000000">
            <w:pPr>
              <w:spacing w:after="40"/>
            </w:pPr>
            <w:r>
              <w:rPr>
                <w:sz w:val="16"/>
              </w:rPr>
              <w:t>32 × 64 × 64</w:t>
            </w:r>
          </w:p>
        </w:tc>
      </w:tr>
      <w:tr w:rsidR="00D17AE3" w14:paraId="1BF814CA" w14:textId="77777777">
        <w:trPr>
          <w:jc w:val="center"/>
        </w:trPr>
        <w:tc>
          <w:tcPr>
            <w:tcW w:w="2016" w:type="dxa"/>
            <w:vAlign w:val="center"/>
          </w:tcPr>
          <w:p w14:paraId="06ADBBAF" w14:textId="77777777" w:rsidR="00D17AE3" w:rsidRDefault="00000000">
            <w:pPr>
              <w:spacing w:after="40"/>
            </w:pPr>
            <w:r>
              <w:rPr>
                <w:sz w:val="16"/>
              </w:rPr>
              <w:t>Feature block 2</w:t>
            </w:r>
          </w:p>
        </w:tc>
        <w:tc>
          <w:tcPr>
            <w:tcW w:w="5184" w:type="dxa"/>
            <w:vAlign w:val="center"/>
          </w:tcPr>
          <w:p w14:paraId="5205E26B" w14:textId="77777777" w:rsidR="00D17AE3" w:rsidRDefault="00000000">
            <w:pPr>
              <w:spacing w:after="40"/>
            </w:pPr>
            <w:r>
              <w:rPr>
                <w:sz w:val="16"/>
              </w:rPr>
              <w:t>Conv 32→64; BatchNorm; ReLU; MaxPool 2×</w:t>
            </w:r>
          </w:p>
        </w:tc>
        <w:tc>
          <w:tcPr>
            <w:tcW w:w="2736" w:type="dxa"/>
            <w:vAlign w:val="center"/>
          </w:tcPr>
          <w:p w14:paraId="46CC0567" w14:textId="77777777" w:rsidR="00D17AE3" w:rsidRDefault="00000000">
            <w:pPr>
              <w:spacing w:after="40"/>
            </w:pPr>
            <w:r>
              <w:rPr>
                <w:sz w:val="16"/>
              </w:rPr>
              <w:t>64 × 32 × 32</w:t>
            </w:r>
          </w:p>
        </w:tc>
      </w:tr>
      <w:tr w:rsidR="00D17AE3" w14:paraId="7DD4E2A4" w14:textId="77777777">
        <w:trPr>
          <w:jc w:val="center"/>
        </w:trPr>
        <w:tc>
          <w:tcPr>
            <w:tcW w:w="2016" w:type="dxa"/>
            <w:shd w:val="clear" w:color="auto" w:fill="F2F6F9"/>
            <w:vAlign w:val="center"/>
          </w:tcPr>
          <w:p w14:paraId="17425118" w14:textId="77777777" w:rsidR="00D17AE3" w:rsidRDefault="00000000">
            <w:pPr>
              <w:spacing w:after="40"/>
            </w:pPr>
            <w:r>
              <w:rPr>
                <w:sz w:val="16"/>
              </w:rPr>
              <w:t>Feature block 3</w:t>
            </w:r>
          </w:p>
        </w:tc>
        <w:tc>
          <w:tcPr>
            <w:tcW w:w="5184" w:type="dxa"/>
            <w:shd w:val="clear" w:color="auto" w:fill="F2F6F9"/>
            <w:vAlign w:val="center"/>
          </w:tcPr>
          <w:p w14:paraId="662DB2AC" w14:textId="77777777" w:rsidR="00D17AE3" w:rsidRDefault="00000000">
            <w:pPr>
              <w:spacing w:after="40"/>
            </w:pPr>
            <w:r>
              <w:rPr>
                <w:sz w:val="16"/>
              </w:rPr>
              <w:t>Conv 64→128; BatchNorm; ReLU; MaxPool 2×</w:t>
            </w:r>
          </w:p>
        </w:tc>
        <w:tc>
          <w:tcPr>
            <w:tcW w:w="2736" w:type="dxa"/>
            <w:shd w:val="clear" w:color="auto" w:fill="F2F6F9"/>
            <w:vAlign w:val="center"/>
          </w:tcPr>
          <w:p w14:paraId="022C7017" w14:textId="77777777" w:rsidR="00D17AE3" w:rsidRDefault="00000000">
            <w:pPr>
              <w:spacing w:after="40"/>
            </w:pPr>
            <w:r>
              <w:rPr>
                <w:sz w:val="16"/>
              </w:rPr>
              <w:t>128 × 16 × 16</w:t>
            </w:r>
          </w:p>
        </w:tc>
      </w:tr>
      <w:tr w:rsidR="00D17AE3" w14:paraId="46234CFF" w14:textId="77777777">
        <w:trPr>
          <w:jc w:val="center"/>
        </w:trPr>
        <w:tc>
          <w:tcPr>
            <w:tcW w:w="2016" w:type="dxa"/>
            <w:vAlign w:val="center"/>
          </w:tcPr>
          <w:p w14:paraId="6B07A7F0" w14:textId="77777777" w:rsidR="00D17AE3" w:rsidRDefault="00000000">
            <w:pPr>
              <w:spacing w:after="40"/>
            </w:pPr>
            <w:r>
              <w:rPr>
                <w:sz w:val="16"/>
              </w:rPr>
              <w:t>Feature block 4</w:t>
            </w:r>
          </w:p>
        </w:tc>
        <w:tc>
          <w:tcPr>
            <w:tcW w:w="5184" w:type="dxa"/>
            <w:vAlign w:val="center"/>
          </w:tcPr>
          <w:p w14:paraId="1FC2846C" w14:textId="77777777" w:rsidR="00D17AE3" w:rsidRDefault="00000000">
            <w:pPr>
              <w:spacing w:after="40"/>
            </w:pPr>
            <w:r>
              <w:rPr>
                <w:sz w:val="16"/>
              </w:rPr>
              <w:t>Conv 128→192; BatchNorm; ReLU</w:t>
            </w:r>
          </w:p>
        </w:tc>
        <w:tc>
          <w:tcPr>
            <w:tcW w:w="2736" w:type="dxa"/>
            <w:vAlign w:val="center"/>
          </w:tcPr>
          <w:p w14:paraId="045EDBCF" w14:textId="77777777" w:rsidR="00D17AE3" w:rsidRDefault="00000000">
            <w:pPr>
              <w:spacing w:after="40"/>
            </w:pPr>
            <w:r>
              <w:rPr>
                <w:sz w:val="16"/>
              </w:rPr>
              <w:t>192 × 16 × 16</w:t>
            </w:r>
          </w:p>
        </w:tc>
      </w:tr>
      <w:tr w:rsidR="00D17AE3" w14:paraId="6FB42922" w14:textId="77777777">
        <w:trPr>
          <w:jc w:val="center"/>
        </w:trPr>
        <w:tc>
          <w:tcPr>
            <w:tcW w:w="2016" w:type="dxa"/>
            <w:shd w:val="clear" w:color="auto" w:fill="F2F6F9"/>
            <w:vAlign w:val="center"/>
          </w:tcPr>
          <w:p w14:paraId="534DA056" w14:textId="77777777" w:rsidR="00D17AE3" w:rsidRDefault="00000000">
            <w:pPr>
              <w:spacing w:after="40"/>
            </w:pPr>
            <w:r>
              <w:rPr>
                <w:sz w:val="16"/>
              </w:rPr>
              <w:t>Pooling</w:t>
            </w:r>
          </w:p>
        </w:tc>
        <w:tc>
          <w:tcPr>
            <w:tcW w:w="5184" w:type="dxa"/>
            <w:shd w:val="clear" w:color="auto" w:fill="F2F6F9"/>
            <w:vAlign w:val="center"/>
          </w:tcPr>
          <w:p w14:paraId="640CEAF1" w14:textId="77777777" w:rsidR="00D17AE3" w:rsidRDefault="00000000">
            <w:pPr>
              <w:spacing w:after="40"/>
            </w:pPr>
            <w:r>
              <w:rPr>
                <w:sz w:val="16"/>
              </w:rPr>
              <w:t>Adaptive average pooling</w:t>
            </w:r>
          </w:p>
        </w:tc>
        <w:tc>
          <w:tcPr>
            <w:tcW w:w="2736" w:type="dxa"/>
            <w:shd w:val="clear" w:color="auto" w:fill="F2F6F9"/>
            <w:vAlign w:val="center"/>
          </w:tcPr>
          <w:p w14:paraId="5E9E0860" w14:textId="77777777" w:rsidR="00D17AE3" w:rsidRDefault="00000000">
            <w:pPr>
              <w:spacing w:after="40"/>
            </w:pPr>
            <w:r>
              <w:rPr>
                <w:sz w:val="16"/>
              </w:rPr>
              <w:t>192 values</w:t>
            </w:r>
          </w:p>
        </w:tc>
      </w:tr>
      <w:tr w:rsidR="00D17AE3" w14:paraId="5CE6D5B5" w14:textId="77777777">
        <w:trPr>
          <w:jc w:val="center"/>
        </w:trPr>
        <w:tc>
          <w:tcPr>
            <w:tcW w:w="2016" w:type="dxa"/>
            <w:vAlign w:val="center"/>
          </w:tcPr>
          <w:p w14:paraId="6D9AEA85" w14:textId="77777777" w:rsidR="00D17AE3" w:rsidRDefault="00000000">
            <w:pPr>
              <w:spacing w:after="40"/>
            </w:pPr>
            <w:r>
              <w:rPr>
                <w:sz w:val="16"/>
              </w:rPr>
              <w:t>Classifier</w:t>
            </w:r>
          </w:p>
        </w:tc>
        <w:tc>
          <w:tcPr>
            <w:tcW w:w="5184" w:type="dxa"/>
            <w:vAlign w:val="center"/>
          </w:tcPr>
          <w:p w14:paraId="6B23E32E" w14:textId="77777777" w:rsidR="00D17AE3" w:rsidRDefault="00000000">
            <w:pPr>
              <w:spacing w:after="40"/>
            </w:pPr>
            <w:r>
              <w:rPr>
                <w:sz w:val="16"/>
              </w:rPr>
              <w:t>Flatten; Linear 192→128; ReLU; Dropout 0.4; Linear 128→N</w:t>
            </w:r>
          </w:p>
        </w:tc>
        <w:tc>
          <w:tcPr>
            <w:tcW w:w="2736" w:type="dxa"/>
            <w:vAlign w:val="center"/>
          </w:tcPr>
          <w:p w14:paraId="5ACF4715" w14:textId="77777777" w:rsidR="00D17AE3" w:rsidRDefault="00000000">
            <w:pPr>
              <w:spacing w:after="40"/>
            </w:pPr>
            <w:r>
              <w:rPr>
                <w:sz w:val="16"/>
              </w:rPr>
              <w:t>N identity scores</w:t>
            </w:r>
          </w:p>
        </w:tc>
      </w:tr>
    </w:tbl>
    <w:p w14:paraId="1EA15BDE" w14:textId="77777777" w:rsidR="00D17AE3" w:rsidRDefault="00D17AE3">
      <w:pPr>
        <w:spacing w:after="20"/>
      </w:pPr>
    </w:p>
    <w:p w14:paraId="2F4E28B2" w14:textId="77777777" w:rsidR="00D17AE3" w:rsidRDefault="00000000">
      <w:pPr>
        <w:pStyle w:val="Heading2"/>
      </w:pPr>
      <w:r>
        <w:t>7.2 Training settings in source</w:t>
      </w:r>
    </w:p>
    <w:tbl>
      <w:tblPr>
        <w:tblStyle w:val="TableGrid"/>
        <w:tblW w:w="0" w:type="auto"/>
        <w:jc w:val="center"/>
        <w:tblLook w:val="04A0" w:firstRow="1" w:lastRow="0" w:firstColumn="1" w:lastColumn="0" w:noHBand="0" w:noVBand="1"/>
      </w:tblPr>
      <w:tblGrid>
        <w:gridCol w:w="1944"/>
        <w:gridCol w:w="4032"/>
        <w:gridCol w:w="4032"/>
      </w:tblGrid>
      <w:tr w:rsidR="00D17AE3" w14:paraId="315EE523" w14:textId="77777777">
        <w:trPr>
          <w:jc w:val="center"/>
        </w:trPr>
        <w:tc>
          <w:tcPr>
            <w:tcW w:w="1944" w:type="dxa"/>
            <w:shd w:val="clear" w:color="auto" w:fill="14283F"/>
            <w:vAlign w:val="center"/>
          </w:tcPr>
          <w:p w14:paraId="647BEE5B" w14:textId="77777777" w:rsidR="00D17AE3" w:rsidRDefault="00000000">
            <w:pPr>
              <w:spacing w:after="40"/>
            </w:pPr>
            <w:r>
              <w:rPr>
                <w:b/>
                <w:color w:val="FFFFFF"/>
                <w:sz w:val="18"/>
              </w:rPr>
              <w:t>Setting</w:t>
            </w:r>
          </w:p>
        </w:tc>
        <w:tc>
          <w:tcPr>
            <w:tcW w:w="4032" w:type="dxa"/>
            <w:shd w:val="clear" w:color="auto" w:fill="14283F"/>
            <w:vAlign w:val="center"/>
          </w:tcPr>
          <w:p w14:paraId="01741405" w14:textId="77777777" w:rsidR="00D17AE3" w:rsidRDefault="00000000">
            <w:pPr>
              <w:spacing w:after="40"/>
            </w:pPr>
            <w:r>
              <w:rPr>
                <w:b/>
                <w:color w:val="FFFFFF"/>
                <w:sz w:val="18"/>
              </w:rPr>
              <w:t>Configured value / method</w:t>
            </w:r>
          </w:p>
        </w:tc>
        <w:tc>
          <w:tcPr>
            <w:tcW w:w="4032" w:type="dxa"/>
            <w:shd w:val="clear" w:color="auto" w:fill="14283F"/>
            <w:vAlign w:val="center"/>
          </w:tcPr>
          <w:p w14:paraId="5D30BA10" w14:textId="77777777" w:rsidR="00D17AE3" w:rsidRDefault="00000000">
            <w:pPr>
              <w:spacing w:after="40"/>
            </w:pPr>
            <w:r>
              <w:rPr>
                <w:b/>
                <w:color w:val="FFFFFF"/>
                <w:sz w:val="18"/>
              </w:rPr>
              <w:t>Interpretation</w:t>
            </w:r>
          </w:p>
        </w:tc>
      </w:tr>
      <w:tr w:rsidR="00D17AE3" w14:paraId="796E53FF" w14:textId="77777777">
        <w:trPr>
          <w:jc w:val="center"/>
        </w:trPr>
        <w:tc>
          <w:tcPr>
            <w:tcW w:w="1944" w:type="dxa"/>
            <w:vAlign w:val="center"/>
          </w:tcPr>
          <w:p w14:paraId="20892F2E" w14:textId="77777777" w:rsidR="00D17AE3" w:rsidRDefault="00000000">
            <w:pPr>
              <w:spacing w:after="40"/>
            </w:pPr>
            <w:r>
              <w:rPr>
                <w:sz w:val="16"/>
              </w:rPr>
              <w:t>Input size</w:t>
            </w:r>
          </w:p>
        </w:tc>
        <w:tc>
          <w:tcPr>
            <w:tcW w:w="4032" w:type="dxa"/>
            <w:vAlign w:val="center"/>
          </w:tcPr>
          <w:p w14:paraId="49E3CBC8" w14:textId="77777777" w:rsidR="00D17AE3" w:rsidRDefault="00000000">
            <w:pPr>
              <w:spacing w:after="40"/>
            </w:pPr>
            <w:r>
              <w:rPr>
                <w:sz w:val="16"/>
              </w:rPr>
              <w:t>128 × 128, grayscale</w:t>
            </w:r>
          </w:p>
        </w:tc>
        <w:tc>
          <w:tcPr>
            <w:tcW w:w="4032" w:type="dxa"/>
            <w:vAlign w:val="center"/>
          </w:tcPr>
          <w:p w14:paraId="430D89DA" w14:textId="77777777" w:rsidR="00D17AE3" w:rsidRDefault="00000000">
            <w:pPr>
              <w:spacing w:after="40"/>
            </w:pPr>
            <w:r>
              <w:rPr>
                <w:sz w:val="16"/>
              </w:rPr>
              <w:t>Same target shape used in live recognition.</w:t>
            </w:r>
          </w:p>
        </w:tc>
      </w:tr>
      <w:tr w:rsidR="00D17AE3" w14:paraId="209EAD04" w14:textId="77777777">
        <w:trPr>
          <w:jc w:val="center"/>
        </w:trPr>
        <w:tc>
          <w:tcPr>
            <w:tcW w:w="1944" w:type="dxa"/>
            <w:shd w:val="clear" w:color="auto" w:fill="F2F6F9"/>
            <w:vAlign w:val="center"/>
          </w:tcPr>
          <w:p w14:paraId="18995BBE" w14:textId="77777777" w:rsidR="00D17AE3" w:rsidRDefault="00000000">
            <w:pPr>
              <w:spacing w:after="40"/>
            </w:pPr>
            <w:r>
              <w:rPr>
                <w:sz w:val="16"/>
              </w:rPr>
              <w:t>Batch size</w:t>
            </w:r>
          </w:p>
        </w:tc>
        <w:tc>
          <w:tcPr>
            <w:tcW w:w="4032" w:type="dxa"/>
            <w:shd w:val="clear" w:color="auto" w:fill="F2F6F9"/>
            <w:vAlign w:val="center"/>
          </w:tcPr>
          <w:p w14:paraId="4E615679" w14:textId="77777777" w:rsidR="00D17AE3" w:rsidRDefault="00000000">
            <w:pPr>
              <w:spacing w:after="40"/>
            </w:pPr>
            <w:r>
              <w:rPr>
                <w:sz w:val="16"/>
              </w:rPr>
              <w:t>16</w:t>
            </w:r>
          </w:p>
        </w:tc>
        <w:tc>
          <w:tcPr>
            <w:tcW w:w="4032" w:type="dxa"/>
            <w:shd w:val="clear" w:color="auto" w:fill="F2F6F9"/>
            <w:vAlign w:val="center"/>
          </w:tcPr>
          <w:p w14:paraId="073F409E" w14:textId="77777777" w:rsidR="00D17AE3" w:rsidRDefault="00000000">
            <w:pPr>
              <w:spacing w:after="40"/>
            </w:pPr>
            <w:r>
              <w:rPr>
                <w:sz w:val="16"/>
              </w:rPr>
              <w:t>Number of training examples per optimizer batch.</w:t>
            </w:r>
          </w:p>
        </w:tc>
      </w:tr>
      <w:tr w:rsidR="00D17AE3" w14:paraId="5258265A" w14:textId="77777777">
        <w:trPr>
          <w:jc w:val="center"/>
        </w:trPr>
        <w:tc>
          <w:tcPr>
            <w:tcW w:w="1944" w:type="dxa"/>
            <w:vAlign w:val="center"/>
          </w:tcPr>
          <w:p w14:paraId="02602E1A" w14:textId="77777777" w:rsidR="00D17AE3" w:rsidRDefault="00000000">
            <w:pPr>
              <w:spacing w:after="40"/>
            </w:pPr>
            <w:r>
              <w:rPr>
                <w:sz w:val="16"/>
              </w:rPr>
              <w:t>Epoch limit</w:t>
            </w:r>
          </w:p>
        </w:tc>
        <w:tc>
          <w:tcPr>
            <w:tcW w:w="4032" w:type="dxa"/>
            <w:vAlign w:val="center"/>
          </w:tcPr>
          <w:p w14:paraId="3ED53F09" w14:textId="77777777" w:rsidR="00D17AE3" w:rsidRDefault="00000000">
            <w:pPr>
              <w:spacing w:after="40"/>
            </w:pPr>
            <w:r>
              <w:rPr>
                <w:sz w:val="16"/>
              </w:rPr>
              <w:t>60</w:t>
            </w:r>
          </w:p>
        </w:tc>
        <w:tc>
          <w:tcPr>
            <w:tcW w:w="4032" w:type="dxa"/>
            <w:vAlign w:val="center"/>
          </w:tcPr>
          <w:p w14:paraId="15E020D4" w14:textId="77777777" w:rsidR="00D17AE3" w:rsidRDefault="00000000">
            <w:pPr>
              <w:spacing w:after="40"/>
            </w:pPr>
            <w:r>
              <w:rPr>
                <w:sz w:val="16"/>
              </w:rPr>
              <w:t>Upper bound; early stopping may end training sooner.</w:t>
            </w:r>
          </w:p>
        </w:tc>
      </w:tr>
      <w:tr w:rsidR="00D17AE3" w14:paraId="3516A2E8" w14:textId="77777777">
        <w:trPr>
          <w:jc w:val="center"/>
        </w:trPr>
        <w:tc>
          <w:tcPr>
            <w:tcW w:w="1944" w:type="dxa"/>
            <w:shd w:val="clear" w:color="auto" w:fill="F2F6F9"/>
            <w:vAlign w:val="center"/>
          </w:tcPr>
          <w:p w14:paraId="1AC43386" w14:textId="77777777" w:rsidR="00D17AE3" w:rsidRDefault="00000000">
            <w:pPr>
              <w:spacing w:after="40"/>
            </w:pPr>
            <w:r>
              <w:rPr>
                <w:sz w:val="16"/>
              </w:rPr>
              <w:t>Early stopping</w:t>
            </w:r>
          </w:p>
        </w:tc>
        <w:tc>
          <w:tcPr>
            <w:tcW w:w="4032" w:type="dxa"/>
            <w:shd w:val="clear" w:color="auto" w:fill="F2F6F9"/>
            <w:vAlign w:val="center"/>
          </w:tcPr>
          <w:p w14:paraId="73F95393" w14:textId="77777777" w:rsidR="00D17AE3" w:rsidRDefault="00000000">
            <w:pPr>
              <w:spacing w:after="40"/>
            </w:pPr>
            <w:r>
              <w:rPr>
                <w:sz w:val="16"/>
              </w:rPr>
              <w:t>Patience 10 on validation loss</w:t>
            </w:r>
          </w:p>
        </w:tc>
        <w:tc>
          <w:tcPr>
            <w:tcW w:w="4032" w:type="dxa"/>
            <w:shd w:val="clear" w:color="auto" w:fill="F2F6F9"/>
            <w:vAlign w:val="center"/>
          </w:tcPr>
          <w:p w14:paraId="3F081B93" w14:textId="77777777" w:rsidR="00D17AE3" w:rsidRDefault="00000000">
            <w:pPr>
              <w:spacing w:after="40"/>
            </w:pPr>
            <w:r>
              <w:rPr>
                <w:sz w:val="16"/>
              </w:rPr>
              <w:t>Stops after 10 consecutive epochs without improved validation loss.</w:t>
            </w:r>
          </w:p>
        </w:tc>
      </w:tr>
      <w:tr w:rsidR="00D17AE3" w14:paraId="73AD63A2" w14:textId="77777777">
        <w:trPr>
          <w:jc w:val="center"/>
        </w:trPr>
        <w:tc>
          <w:tcPr>
            <w:tcW w:w="1944" w:type="dxa"/>
            <w:vAlign w:val="center"/>
          </w:tcPr>
          <w:p w14:paraId="40746337" w14:textId="77777777" w:rsidR="00D17AE3" w:rsidRDefault="00000000">
            <w:pPr>
              <w:spacing w:after="40"/>
            </w:pPr>
            <w:r>
              <w:rPr>
                <w:sz w:val="16"/>
              </w:rPr>
              <w:t>Seed</w:t>
            </w:r>
          </w:p>
        </w:tc>
        <w:tc>
          <w:tcPr>
            <w:tcW w:w="4032" w:type="dxa"/>
            <w:vAlign w:val="center"/>
          </w:tcPr>
          <w:p w14:paraId="4C0F1304" w14:textId="77777777" w:rsidR="00D17AE3" w:rsidRDefault="00000000">
            <w:pPr>
              <w:spacing w:after="40"/>
            </w:pPr>
            <w:r>
              <w:rPr>
                <w:sz w:val="16"/>
              </w:rPr>
              <w:t>42 for Python, NumPy, Torch</w:t>
            </w:r>
          </w:p>
        </w:tc>
        <w:tc>
          <w:tcPr>
            <w:tcW w:w="4032" w:type="dxa"/>
            <w:vAlign w:val="center"/>
          </w:tcPr>
          <w:p w14:paraId="795958B7" w14:textId="77777777" w:rsidR="00D17AE3" w:rsidRDefault="00000000">
            <w:pPr>
              <w:spacing w:after="40"/>
            </w:pPr>
            <w:r>
              <w:rPr>
                <w:sz w:val="16"/>
              </w:rPr>
              <w:t>Improves repeatability, but does not guarantee full deterministic execution.</w:t>
            </w:r>
          </w:p>
        </w:tc>
      </w:tr>
      <w:tr w:rsidR="00D17AE3" w14:paraId="3E8CDD7F" w14:textId="77777777">
        <w:trPr>
          <w:jc w:val="center"/>
        </w:trPr>
        <w:tc>
          <w:tcPr>
            <w:tcW w:w="1944" w:type="dxa"/>
            <w:shd w:val="clear" w:color="auto" w:fill="F2F6F9"/>
            <w:vAlign w:val="center"/>
          </w:tcPr>
          <w:p w14:paraId="5DD42121" w14:textId="77777777" w:rsidR="00D17AE3" w:rsidRDefault="00000000">
            <w:pPr>
              <w:spacing w:after="40"/>
            </w:pPr>
            <w:r>
              <w:rPr>
                <w:sz w:val="16"/>
              </w:rPr>
              <w:t>Augmentation</w:t>
            </w:r>
          </w:p>
        </w:tc>
        <w:tc>
          <w:tcPr>
            <w:tcW w:w="4032" w:type="dxa"/>
            <w:shd w:val="clear" w:color="auto" w:fill="F2F6F9"/>
            <w:vAlign w:val="center"/>
          </w:tcPr>
          <w:p w14:paraId="2E07E2C1" w14:textId="77777777" w:rsidR="00D17AE3" w:rsidRDefault="00000000">
            <w:pPr>
              <w:spacing w:after="40"/>
            </w:pPr>
            <w:r>
              <w:rPr>
                <w:sz w:val="16"/>
              </w:rPr>
              <w:t>Random horizontal flip, ±10° rotation, 0.9–1.1 scale, brightness/contrast</w:t>
            </w:r>
          </w:p>
        </w:tc>
        <w:tc>
          <w:tcPr>
            <w:tcW w:w="4032" w:type="dxa"/>
            <w:shd w:val="clear" w:color="auto" w:fill="F2F6F9"/>
            <w:vAlign w:val="center"/>
          </w:tcPr>
          <w:p w14:paraId="7F92D1F0" w14:textId="77777777" w:rsidR="00D17AE3" w:rsidRDefault="00000000">
            <w:pPr>
              <w:spacing w:after="40"/>
            </w:pPr>
            <w:r>
              <w:rPr>
                <w:sz w:val="16"/>
              </w:rPr>
              <w:t>Applied to training samples only.</w:t>
            </w:r>
          </w:p>
        </w:tc>
      </w:tr>
      <w:tr w:rsidR="00D17AE3" w14:paraId="213DEA99" w14:textId="77777777">
        <w:trPr>
          <w:jc w:val="center"/>
        </w:trPr>
        <w:tc>
          <w:tcPr>
            <w:tcW w:w="1944" w:type="dxa"/>
            <w:vAlign w:val="center"/>
          </w:tcPr>
          <w:p w14:paraId="3D1A2DF9" w14:textId="77777777" w:rsidR="00D17AE3" w:rsidRDefault="00000000">
            <w:pPr>
              <w:spacing w:after="40"/>
            </w:pPr>
            <w:r>
              <w:rPr>
                <w:sz w:val="16"/>
              </w:rPr>
              <w:t>Loss</w:t>
            </w:r>
          </w:p>
        </w:tc>
        <w:tc>
          <w:tcPr>
            <w:tcW w:w="4032" w:type="dxa"/>
            <w:vAlign w:val="center"/>
          </w:tcPr>
          <w:p w14:paraId="30628552" w14:textId="77777777" w:rsidR="00D17AE3" w:rsidRDefault="00000000">
            <w:pPr>
              <w:spacing w:after="40"/>
            </w:pPr>
            <w:r>
              <w:rPr>
                <w:sz w:val="16"/>
              </w:rPr>
              <w:t>Class-weighted cross entropy</w:t>
            </w:r>
          </w:p>
        </w:tc>
        <w:tc>
          <w:tcPr>
            <w:tcW w:w="4032" w:type="dxa"/>
            <w:vAlign w:val="center"/>
          </w:tcPr>
          <w:p w14:paraId="4EA168CA" w14:textId="77777777" w:rsidR="00D17AE3" w:rsidRDefault="00000000">
            <w:pPr>
              <w:spacing w:after="40"/>
            </w:pPr>
            <w:r>
              <w:rPr>
                <w:sz w:val="16"/>
              </w:rPr>
              <w:t>Attempts to offset different class counts.</w:t>
            </w:r>
          </w:p>
        </w:tc>
      </w:tr>
      <w:tr w:rsidR="00D17AE3" w14:paraId="31CBDED7" w14:textId="77777777">
        <w:trPr>
          <w:jc w:val="center"/>
        </w:trPr>
        <w:tc>
          <w:tcPr>
            <w:tcW w:w="1944" w:type="dxa"/>
            <w:shd w:val="clear" w:color="auto" w:fill="F2F6F9"/>
            <w:vAlign w:val="center"/>
          </w:tcPr>
          <w:p w14:paraId="5F5DA18F" w14:textId="77777777" w:rsidR="00D17AE3" w:rsidRDefault="00000000">
            <w:pPr>
              <w:spacing w:after="40"/>
            </w:pPr>
            <w:r>
              <w:rPr>
                <w:sz w:val="16"/>
              </w:rPr>
              <w:t>Optimizer</w:t>
            </w:r>
          </w:p>
        </w:tc>
        <w:tc>
          <w:tcPr>
            <w:tcW w:w="4032" w:type="dxa"/>
            <w:shd w:val="clear" w:color="auto" w:fill="F2F6F9"/>
            <w:vAlign w:val="center"/>
          </w:tcPr>
          <w:p w14:paraId="260BCAB6" w14:textId="77777777" w:rsidR="00D17AE3" w:rsidRDefault="00000000">
            <w:pPr>
              <w:spacing w:after="40"/>
            </w:pPr>
            <w:r>
              <w:rPr>
                <w:sz w:val="16"/>
              </w:rPr>
              <w:t>AdamW, learning rate 0.001, weight decay 0.0001</w:t>
            </w:r>
          </w:p>
        </w:tc>
        <w:tc>
          <w:tcPr>
            <w:tcW w:w="4032" w:type="dxa"/>
            <w:shd w:val="clear" w:color="auto" w:fill="F2F6F9"/>
            <w:vAlign w:val="center"/>
          </w:tcPr>
          <w:p w14:paraId="2D6C60D7" w14:textId="77777777" w:rsidR="00D17AE3" w:rsidRDefault="00000000">
            <w:pPr>
              <w:spacing w:after="40"/>
            </w:pPr>
            <w:r>
              <w:rPr>
                <w:sz w:val="16"/>
              </w:rPr>
              <w:t>Parameter optimization settings.</w:t>
            </w:r>
          </w:p>
        </w:tc>
      </w:tr>
      <w:tr w:rsidR="00D17AE3" w14:paraId="233C6BEB" w14:textId="77777777">
        <w:trPr>
          <w:jc w:val="center"/>
        </w:trPr>
        <w:tc>
          <w:tcPr>
            <w:tcW w:w="1944" w:type="dxa"/>
            <w:vAlign w:val="center"/>
          </w:tcPr>
          <w:p w14:paraId="7530A390" w14:textId="77777777" w:rsidR="00D17AE3" w:rsidRDefault="00000000">
            <w:pPr>
              <w:spacing w:after="40"/>
            </w:pPr>
            <w:r>
              <w:rPr>
                <w:sz w:val="16"/>
              </w:rPr>
              <w:t>Scheduler</w:t>
            </w:r>
          </w:p>
        </w:tc>
        <w:tc>
          <w:tcPr>
            <w:tcW w:w="4032" w:type="dxa"/>
            <w:vAlign w:val="center"/>
          </w:tcPr>
          <w:p w14:paraId="65FFB3C3" w14:textId="77777777" w:rsidR="00D17AE3" w:rsidRDefault="00000000">
            <w:pPr>
              <w:spacing w:after="40"/>
            </w:pPr>
            <w:r>
              <w:rPr>
                <w:sz w:val="16"/>
              </w:rPr>
              <w:t>ReduceLROnPlateau; factor 0.5; patience 3</w:t>
            </w:r>
          </w:p>
        </w:tc>
        <w:tc>
          <w:tcPr>
            <w:tcW w:w="4032" w:type="dxa"/>
            <w:vAlign w:val="center"/>
          </w:tcPr>
          <w:p w14:paraId="1DA021C6" w14:textId="77777777" w:rsidR="00D17AE3" w:rsidRDefault="00000000">
            <w:pPr>
              <w:spacing w:after="40"/>
            </w:pPr>
            <w:r>
              <w:rPr>
                <w:sz w:val="16"/>
              </w:rPr>
              <w:t>Reduces learning rate after validation loss stalls.</w:t>
            </w:r>
          </w:p>
        </w:tc>
      </w:tr>
      <w:tr w:rsidR="00D17AE3" w14:paraId="0AD7BCFD" w14:textId="77777777">
        <w:trPr>
          <w:jc w:val="center"/>
        </w:trPr>
        <w:tc>
          <w:tcPr>
            <w:tcW w:w="1944" w:type="dxa"/>
            <w:shd w:val="clear" w:color="auto" w:fill="F2F6F9"/>
            <w:vAlign w:val="center"/>
          </w:tcPr>
          <w:p w14:paraId="6004D8AE" w14:textId="77777777" w:rsidR="00D17AE3" w:rsidRDefault="00000000">
            <w:pPr>
              <w:spacing w:after="40"/>
            </w:pPr>
            <w:r>
              <w:rPr>
                <w:sz w:val="16"/>
              </w:rPr>
              <w:t>Device</w:t>
            </w:r>
          </w:p>
        </w:tc>
        <w:tc>
          <w:tcPr>
            <w:tcW w:w="4032" w:type="dxa"/>
            <w:shd w:val="clear" w:color="auto" w:fill="F2F6F9"/>
            <w:vAlign w:val="center"/>
          </w:tcPr>
          <w:p w14:paraId="34F981E6" w14:textId="77777777" w:rsidR="00D17AE3" w:rsidRDefault="00000000">
            <w:pPr>
              <w:spacing w:after="40"/>
            </w:pPr>
            <w:r>
              <w:rPr>
                <w:sz w:val="16"/>
              </w:rPr>
              <w:t>CUDA if available; else CPU</w:t>
            </w:r>
          </w:p>
        </w:tc>
        <w:tc>
          <w:tcPr>
            <w:tcW w:w="4032" w:type="dxa"/>
            <w:shd w:val="clear" w:color="auto" w:fill="F2F6F9"/>
            <w:vAlign w:val="center"/>
          </w:tcPr>
          <w:p w14:paraId="62F9239A" w14:textId="77777777" w:rsidR="00D17AE3" w:rsidRDefault="00000000">
            <w:pPr>
              <w:spacing w:after="40"/>
            </w:pPr>
            <w:r>
              <w:rPr>
                <w:sz w:val="16"/>
              </w:rPr>
              <w:t>Automatic device selection.</w:t>
            </w:r>
          </w:p>
        </w:tc>
      </w:tr>
      <w:tr w:rsidR="00D17AE3" w14:paraId="703E71FA" w14:textId="77777777">
        <w:trPr>
          <w:jc w:val="center"/>
        </w:trPr>
        <w:tc>
          <w:tcPr>
            <w:tcW w:w="1944" w:type="dxa"/>
            <w:vAlign w:val="center"/>
          </w:tcPr>
          <w:p w14:paraId="1179FAEC" w14:textId="77777777" w:rsidR="00D17AE3" w:rsidRDefault="00000000">
            <w:pPr>
              <w:spacing w:after="40"/>
            </w:pPr>
            <w:r>
              <w:rPr>
                <w:sz w:val="16"/>
              </w:rPr>
              <w:t>Checkpoint</w:t>
            </w:r>
          </w:p>
        </w:tc>
        <w:tc>
          <w:tcPr>
            <w:tcW w:w="4032" w:type="dxa"/>
            <w:vAlign w:val="center"/>
          </w:tcPr>
          <w:p w14:paraId="0F9BEE61" w14:textId="77777777" w:rsidR="00D17AE3" w:rsidRDefault="00000000">
            <w:pPr>
              <w:spacing w:after="40"/>
            </w:pPr>
            <w:r>
              <w:rPr>
                <w:sz w:val="16"/>
              </w:rPr>
              <w:t>Best validation-loss model</w:t>
            </w:r>
          </w:p>
        </w:tc>
        <w:tc>
          <w:tcPr>
            <w:tcW w:w="4032" w:type="dxa"/>
            <w:vAlign w:val="center"/>
          </w:tcPr>
          <w:p w14:paraId="6C14AD04" w14:textId="77777777" w:rsidR="00D17AE3" w:rsidRDefault="00000000">
            <w:pPr>
              <w:spacing w:after="40"/>
            </w:pPr>
            <w:r>
              <w:rPr>
                <w:sz w:val="16"/>
              </w:rPr>
              <w:t>Stores weights, classes, image size, and architecture name.</w:t>
            </w:r>
          </w:p>
        </w:tc>
      </w:tr>
    </w:tbl>
    <w:p w14:paraId="26A78A05" w14:textId="77777777" w:rsidR="00D17AE3" w:rsidRDefault="00D17AE3">
      <w:pPr>
        <w:spacing w:after="20"/>
      </w:pPr>
    </w:p>
    <w:p w14:paraId="0466A196" w14:textId="77777777" w:rsidR="00D17AE3" w:rsidRDefault="00000000">
      <w:pPr>
        <w:pStyle w:val="Heading2"/>
      </w:pPr>
      <w:r>
        <w:t>7.3 Training outputs</w:t>
      </w:r>
    </w:p>
    <w:p w14:paraId="70519AB5" w14:textId="77777777" w:rsidR="00D17AE3" w:rsidRDefault="00000000">
      <w:r>
        <w:t>Each epoch prints training loss/accuracy and validation loss/accuracy. The best checkpoint is saved when validation loss improves. After training, the script reloads that best checkpoint and evaluates the test loader, printing test accuracy and the checkpoint path. No training log, checkpoint, dataset, or actual test result was available for this report, so no result value is presented.</w:t>
      </w:r>
    </w:p>
    <w:p w14:paraId="05A8F9D5" w14:textId="77777777" w:rsidR="00D17AE3" w:rsidRDefault="00000000">
      <w:pPr>
        <w:pStyle w:val="Heading1"/>
      </w:pPr>
      <w:r>
        <w:t>8. Live face detection, classification, and decision gate</w:t>
      </w:r>
    </w:p>
    <w:p w14:paraId="3E851F65" w14:textId="77777777" w:rsidR="00D17AE3" w:rsidRDefault="00000000">
      <w:pPr>
        <w:pStyle w:val="Heading2"/>
      </w:pPr>
      <w:r>
        <w:t>8.1 Detector versus recognizer</w:t>
      </w:r>
    </w:p>
    <w:p w14:paraId="14123651" w14:textId="77777777" w:rsidR="00D17AE3" w:rsidRDefault="00000000">
      <w:r>
        <w:t>MediaPipe BlazeFace locates faces in the webcam frame; it is not the identity classifier. The CNN performs the identity classification. This separation is useful: a detector proposes face regions and a recognizer assigns a class. At training capture time, OpenCV Haar cascades are used instead, so the enrollment and live paths use different face detectors.</w:t>
      </w:r>
    </w:p>
    <w:p w14:paraId="19BA85FD" w14:textId="77777777" w:rsidR="00D17AE3" w:rsidRDefault="00000000">
      <w:pPr>
        <w:pStyle w:val="Heading2"/>
      </w:pPr>
      <w:r>
        <w:t>8.2 Runtime crop and classifier</w:t>
      </w:r>
    </w:p>
    <w:p w14:paraId="23B2F61B" w14:textId="77777777" w:rsidR="00D17AE3" w:rsidRDefault="00000000">
      <w:r>
        <w:t>The recognition script expands each detected bounding box by 30 pixels where frame limits permit, extracts that region, converts it from BGR to grayscale, resizes to 128×128, divides pixel values by 255, and passes a one-channel tensor to the CNN. This must remain compatible with the trainer's grayscale sizing and model architecture.</w:t>
      </w:r>
    </w:p>
    <w:p w14:paraId="23983051" w14:textId="77777777" w:rsidR="00D17AE3" w:rsidRDefault="00000000">
      <w:pPr>
        <w:pStyle w:val="Heading2"/>
      </w:pPr>
      <w:r>
        <w:lastRenderedPageBreak/>
        <w:t>8.3 Rejection thresholds</w:t>
      </w:r>
    </w:p>
    <w:p w14:paraId="20826A58" w14:textId="77777777" w:rsidR="00D17AE3" w:rsidRDefault="00000000">
      <w:pPr>
        <w:spacing w:after="40"/>
        <w:jc w:val="center"/>
      </w:pPr>
      <w:r>
        <w:rPr>
          <w:noProof/>
        </w:rPr>
        <w:drawing>
          <wp:inline distT="0" distB="0" distL="0" distR="0" wp14:anchorId="0AAE57F6" wp14:editId="5D713FB3">
            <wp:extent cx="5943600" cy="23082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gate.png"/>
                    <pic:cNvPicPr/>
                  </pic:nvPicPr>
                  <pic:blipFill>
                    <a:blip r:embed="rId12"/>
                    <a:stretch>
                      <a:fillRect/>
                    </a:stretch>
                  </pic:blipFill>
                  <pic:spPr>
                    <a:xfrm>
                      <a:off x="0" y="0"/>
                      <a:ext cx="5943600" cy="2308278"/>
                    </a:xfrm>
                    <a:prstGeom prst="rect">
                      <a:avLst/>
                    </a:prstGeom>
                  </pic:spPr>
                </pic:pic>
              </a:graphicData>
            </a:graphic>
          </wp:inline>
        </w:drawing>
      </w:r>
    </w:p>
    <w:p w14:paraId="4636806B" w14:textId="77777777" w:rsidR="00D17AE3" w:rsidRDefault="00000000">
      <w:pPr>
        <w:spacing w:after="160"/>
        <w:jc w:val="center"/>
      </w:pPr>
      <w:r>
        <w:rPr>
          <w:i/>
          <w:color w:val="63758A"/>
          <w:sz w:val="16"/>
        </w:rPr>
        <w:t>Figure 4. Implemented decision logic. The values are fixed source settings and have not been calibrated from validation data.</w:t>
      </w:r>
    </w:p>
    <w:p w14:paraId="33E96988" w14:textId="77777777" w:rsidR="00D17AE3" w:rsidRDefault="00000000">
      <w:r>
        <w:t>A prediction is accepted when the best softmax score is at least 0.85 and the difference between the best and second-best scores is at least 0.20. If either condition fails, the UI shows Unknown. These thresholds can reduce ambiguous matches, but softmax scores are not guaranteed to be calibrated confidence values. A closed-set classifier can still assign a high score to an unregistered person.</w:t>
      </w:r>
    </w:p>
    <w:tbl>
      <w:tblPr>
        <w:tblW w:w="0" w:type="auto"/>
        <w:tblLook w:val="04A0" w:firstRow="1" w:lastRow="0" w:firstColumn="1" w:lastColumn="0" w:noHBand="0" w:noVBand="1"/>
      </w:tblPr>
      <w:tblGrid>
        <w:gridCol w:w="10166"/>
      </w:tblGrid>
      <w:tr w:rsidR="00D17AE3" w14:paraId="4CC50FD2" w14:textId="77777777">
        <w:tc>
          <w:tcPr>
            <w:tcW w:w="10166" w:type="dxa"/>
            <w:shd w:val="clear" w:color="auto" w:fill="EAF4F7"/>
          </w:tcPr>
          <w:p w14:paraId="1C824606" w14:textId="77777777" w:rsidR="00D17AE3" w:rsidRDefault="00000000">
            <w:pPr>
              <w:spacing w:after="40"/>
            </w:pPr>
            <w:r>
              <w:rPr>
                <w:b/>
                <w:color w:val="14283F"/>
              </w:rPr>
              <w:t xml:space="preserve">Operational consequence  </w:t>
            </w:r>
            <w:r>
              <w:t>Changing the threshold trades missed enrollments against false acceptance. Select settings only after measuring both false-accept and false-reject behavior on a representative, held-out evaluation set.</w:t>
            </w:r>
          </w:p>
        </w:tc>
      </w:tr>
    </w:tbl>
    <w:p w14:paraId="3EFCDB9B" w14:textId="77777777" w:rsidR="00D17AE3" w:rsidRDefault="00D17AE3">
      <w:pPr>
        <w:spacing w:after="20"/>
      </w:pPr>
    </w:p>
    <w:p w14:paraId="0581ADDE" w14:textId="77777777" w:rsidR="00D17AE3" w:rsidRDefault="00000000">
      <w:pPr>
        <w:pStyle w:val="Heading1"/>
      </w:pPr>
      <w:r>
        <w:t>9. Attendance rules and stored records</w:t>
      </w:r>
    </w:p>
    <w:p w14:paraId="5AF7C7FB" w14:textId="77777777" w:rsidR="00D17AE3" w:rsidRDefault="00000000">
      <w:pPr>
        <w:pStyle w:val="Heading2"/>
      </w:pPr>
      <w:r>
        <w:t>9.1 Current recording behavior</w:t>
      </w:r>
    </w:p>
    <w:p w14:paraId="6EBFDA12" w14:textId="77777777" w:rsidR="00D17AE3" w:rsidRDefault="00000000">
      <w:pPr>
        <w:pStyle w:val="ListBullet"/>
        <w:spacing w:after="60"/>
      </w:pPr>
      <w:r>
        <w:t>The attendance folder is anchored beside mark_attendance.py and is created when the module is imported.</w:t>
      </w:r>
    </w:p>
    <w:p w14:paraId="511DE856" w14:textId="77777777" w:rsidR="00D17AE3" w:rsidRDefault="00000000">
      <w:pPr>
        <w:pStyle w:val="ListBullet"/>
        <w:spacing w:after="60"/>
      </w:pPr>
      <w:r>
        <w:t>The filename is attendance_YYYY-MM-DD.csv using the computer's local date.</w:t>
      </w:r>
    </w:p>
    <w:p w14:paraId="03671891" w14:textId="77777777" w:rsidR="00D17AE3" w:rsidRDefault="00000000">
      <w:pPr>
        <w:pStyle w:val="ListBullet"/>
        <w:spacing w:after="60"/>
      </w:pPr>
      <w:r>
        <w:t>The first write creates headers: Person ID, Name, Date, Time, Status.</w:t>
      </w:r>
    </w:p>
    <w:p w14:paraId="252626AE" w14:textId="77777777" w:rsidR="00D17AE3" w:rsidRDefault="00000000">
      <w:pPr>
        <w:pStyle w:val="ListBullet"/>
        <w:spacing w:after="60"/>
      </w:pPr>
      <w:r>
        <w:t>Before appending, the writer reads the day's CSV and scans for a matching Person ID; if found, it reports already present and returns False.</w:t>
      </w:r>
    </w:p>
    <w:p w14:paraId="43A696EF" w14:textId="77777777" w:rsidR="00D17AE3" w:rsidRDefault="00000000">
      <w:pPr>
        <w:pStyle w:val="ListBullet"/>
        <w:spacing w:after="60"/>
      </w:pPr>
      <w:r>
        <w:t>New records use local time formatted to seconds and status Present.</w:t>
      </w:r>
    </w:p>
    <w:p w14:paraId="68F931BA" w14:textId="77777777" w:rsidR="00D17AE3" w:rsidRDefault="00000000">
      <w:pPr>
        <w:pStyle w:val="ListBullet"/>
        <w:spacing w:after="60"/>
      </w:pPr>
      <w:r>
        <w:t>The camera loop keeps an in-memory set so a person is not sent to the writer repeatedly during the same session.</w:t>
      </w:r>
    </w:p>
    <w:tbl>
      <w:tblPr>
        <w:tblStyle w:val="TableGrid"/>
        <w:tblW w:w="0" w:type="auto"/>
        <w:jc w:val="center"/>
        <w:tblLook w:val="04A0" w:firstRow="1" w:lastRow="0" w:firstColumn="1" w:lastColumn="0" w:noHBand="0" w:noVBand="1"/>
      </w:tblPr>
      <w:tblGrid>
        <w:gridCol w:w="2016"/>
        <w:gridCol w:w="4752"/>
        <w:gridCol w:w="3168"/>
      </w:tblGrid>
      <w:tr w:rsidR="00D17AE3" w14:paraId="0F60B337" w14:textId="77777777">
        <w:trPr>
          <w:jc w:val="center"/>
        </w:trPr>
        <w:tc>
          <w:tcPr>
            <w:tcW w:w="2016" w:type="dxa"/>
            <w:shd w:val="clear" w:color="auto" w:fill="14283F"/>
            <w:vAlign w:val="center"/>
          </w:tcPr>
          <w:p w14:paraId="3AF5A3C8" w14:textId="77777777" w:rsidR="00D17AE3" w:rsidRDefault="00000000">
            <w:pPr>
              <w:spacing w:after="40"/>
            </w:pPr>
            <w:r>
              <w:rPr>
                <w:b/>
                <w:color w:val="FFFFFF"/>
                <w:sz w:val="18"/>
              </w:rPr>
              <w:t>Column</w:t>
            </w:r>
          </w:p>
        </w:tc>
        <w:tc>
          <w:tcPr>
            <w:tcW w:w="4752" w:type="dxa"/>
            <w:shd w:val="clear" w:color="auto" w:fill="14283F"/>
            <w:vAlign w:val="center"/>
          </w:tcPr>
          <w:p w14:paraId="7C99091E" w14:textId="77777777" w:rsidR="00D17AE3" w:rsidRDefault="00000000">
            <w:pPr>
              <w:spacing w:after="40"/>
            </w:pPr>
            <w:r>
              <w:rPr>
                <w:b/>
                <w:color w:val="FFFFFF"/>
                <w:sz w:val="18"/>
              </w:rPr>
              <w:t>Purpose</w:t>
            </w:r>
          </w:p>
        </w:tc>
        <w:tc>
          <w:tcPr>
            <w:tcW w:w="3168" w:type="dxa"/>
            <w:shd w:val="clear" w:color="auto" w:fill="14283F"/>
            <w:vAlign w:val="center"/>
          </w:tcPr>
          <w:p w14:paraId="15FFBF75" w14:textId="77777777" w:rsidR="00D17AE3" w:rsidRDefault="00000000">
            <w:pPr>
              <w:spacing w:after="40"/>
            </w:pPr>
            <w:r>
              <w:rPr>
                <w:b/>
                <w:color w:val="FFFFFF"/>
                <w:sz w:val="18"/>
              </w:rPr>
              <w:t>Example format (synthetic)</w:t>
            </w:r>
          </w:p>
        </w:tc>
      </w:tr>
      <w:tr w:rsidR="00D17AE3" w14:paraId="70B03C3E" w14:textId="77777777">
        <w:trPr>
          <w:jc w:val="center"/>
        </w:trPr>
        <w:tc>
          <w:tcPr>
            <w:tcW w:w="2016" w:type="dxa"/>
            <w:vAlign w:val="center"/>
          </w:tcPr>
          <w:p w14:paraId="0BC7F1F1" w14:textId="77777777" w:rsidR="00D17AE3" w:rsidRDefault="00000000">
            <w:pPr>
              <w:spacing w:after="40"/>
            </w:pPr>
            <w:r>
              <w:rPr>
                <w:sz w:val="17"/>
              </w:rPr>
              <w:t>Person ID</w:t>
            </w:r>
          </w:p>
        </w:tc>
        <w:tc>
          <w:tcPr>
            <w:tcW w:w="4752" w:type="dxa"/>
            <w:vAlign w:val="center"/>
          </w:tcPr>
          <w:p w14:paraId="10995D6E" w14:textId="77777777" w:rsidR="00D17AE3" w:rsidRDefault="00000000">
            <w:pPr>
              <w:spacing w:after="40"/>
            </w:pPr>
            <w:r>
              <w:rPr>
                <w:sz w:val="17"/>
              </w:rPr>
              <w:t>Stable identity key</w:t>
            </w:r>
          </w:p>
        </w:tc>
        <w:tc>
          <w:tcPr>
            <w:tcW w:w="3168" w:type="dxa"/>
            <w:vAlign w:val="center"/>
          </w:tcPr>
          <w:p w14:paraId="66A2053F" w14:textId="77777777" w:rsidR="00D17AE3" w:rsidRDefault="00000000">
            <w:pPr>
              <w:spacing w:after="40"/>
            </w:pPr>
            <w:r>
              <w:rPr>
                <w:sz w:val="17"/>
              </w:rPr>
              <w:t>SD000</w:t>
            </w:r>
          </w:p>
        </w:tc>
      </w:tr>
      <w:tr w:rsidR="00D17AE3" w14:paraId="7C2FE5B1" w14:textId="77777777">
        <w:trPr>
          <w:jc w:val="center"/>
        </w:trPr>
        <w:tc>
          <w:tcPr>
            <w:tcW w:w="2016" w:type="dxa"/>
            <w:shd w:val="clear" w:color="auto" w:fill="F2F6F9"/>
            <w:vAlign w:val="center"/>
          </w:tcPr>
          <w:p w14:paraId="3404081E" w14:textId="77777777" w:rsidR="00D17AE3" w:rsidRDefault="00000000">
            <w:pPr>
              <w:spacing w:after="40"/>
            </w:pPr>
            <w:r>
              <w:rPr>
                <w:sz w:val="17"/>
              </w:rPr>
              <w:t>Name</w:t>
            </w:r>
          </w:p>
        </w:tc>
        <w:tc>
          <w:tcPr>
            <w:tcW w:w="4752" w:type="dxa"/>
            <w:shd w:val="clear" w:color="auto" w:fill="F2F6F9"/>
            <w:vAlign w:val="center"/>
          </w:tcPr>
          <w:p w14:paraId="19B82877" w14:textId="77777777" w:rsidR="00D17AE3" w:rsidRDefault="00000000">
            <w:pPr>
              <w:spacing w:after="40"/>
            </w:pPr>
            <w:r>
              <w:rPr>
                <w:sz w:val="17"/>
              </w:rPr>
              <w:t>Name resolved from the mapping</w:t>
            </w:r>
          </w:p>
        </w:tc>
        <w:tc>
          <w:tcPr>
            <w:tcW w:w="3168" w:type="dxa"/>
            <w:shd w:val="clear" w:color="auto" w:fill="F2F6F9"/>
            <w:vAlign w:val="center"/>
          </w:tcPr>
          <w:p w14:paraId="48F50E3C" w14:textId="77777777" w:rsidR="00D17AE3" w:rsidRDefault="00000000">
            <w:pPr>
              <w:spacing w:after="40"/>
            </w:pPr>
            <w:r>
              <w:rPr>
                <w:sz w:val="17"/>
              </w:rPr>
              <w:t>Example Person</w:t>
            </w:r>
          </w:p>
        </w:tc>
      </w:tr>
      <w:tr w:rsidR="00D17AE3" w14:paraId="5B58B8A8" w14:textId="77777777">
        <w:trPr>
          <w:jc w:val="center"/>
        </w:trPr>
        <w:tc>
          <w:tcPr>
            <w:tcW w:w="2016" w:type="dxa"/>
            <w:vAlign w:val="center"/>
          </w:tcPr>
          <w:p w14:paraId="548BA598" w14:textId="77777777" w:rsidR="00D17AE3" w:rsidRDefault="00000000">
            <w:pPr>
              <w:spacing w:after="40"/>
            </w:pPr>
            <w:r>
              <w:rPr>
                <w:sz w:val="17"/>
              </w:rPr>
              <w:t>Date</w:t>
            </w:r>
          </w:p>
        </w:tc>
        <w:tc>
          <w:tcPr>
            <w:tcW w:w="4752" w:type="dxa"/>
            <w:vAlign w:val="center"/>
          </w:tcPr>
          <w:p w14:paraId="0C5CA073" w14:textId="77777777" w:rsidR="00D17AE3" w:rsidRDefault="00000000">
            <w:pPr>
              <w:spacing w:after="40"/>
            </w:pPr>
            <w:r>
              <w:rPr>
                <w:sz w:val="17"/>
              </w:rPr>
              <w:t>Local system date</w:t>
            </w:r>
          </w:p>
        </w:tc>
        <w:tc>
          <w:tcPr>
            <w:tcW w:w="3168" w:type="dxa"/>
            <w:vAlign w:val="center"/>
          </w:tcPr>
          <w:p w14:paraId="5884024A" w14:textId="77777777" w:rsidR="00D17AE3" w:rsidRDefault="00000000">
            <w:pPr>
              <w:spacing w:after="40"/>
            </w:pPr>
            <w:r>
              <w:rPr>
                <w:sz w:val="17"/>
              </w:rPr>
              <w:t>YYYY-MM-DD</w:t>
            </w:r>
          </w:p>
        </w:tc>
      </w:tr>
      <w:tr w:rsidR="00D17AE3" w14:paraId="3CE7793D" w14:textId="77777777">
        <w:trPr>
          <w:jc w:val="center"/>
        </w:trPr>
        <w:tc>
          <w:tcPr>
            <w:tcW w:w="2016" w:type="dxa"/>
            <w:shd w:val="clear" w:color="auto" w:fill="F2F6F9"/>
            <w:vAlign w:val="center"/>
          </w:tcPr>
          <w:p w14:paraId="75B0F4D2" w14:textId="77777777" w:rsidR="00D17AE3" w:rsidRDefault="00000000">
            <w:pPr>
              <w:spacing w:after="40"/>
            </w:pPr>
            <w:r>
              <w:rPr>
                <w:sz w:val="17"/>
              </w:rPr>
              <w:t>Time</w:t>
            </w:r>
          </w:p>
        </w:tc>
        <w:tc>
          <w:tcPr>
            <w:tcW w:w="4752" w:type="dxa"/>
            <w:shd w:val="clear" w:color="auto" w:fill="F2F6F9"/>
            <w:vAlign w:val="center"/>
          </w:tcPr>
          <w:p w14:paraId="20AD1CCB" w14:textId="77777777" w:rsidR="00D17AE3" w:rsidRDefault="00000000">
            <w:pPr>
              <w:spacing w:after="40"/>
            </w:pPr>
            <w:r>
              <w:rPr>
                <w:sz w:val="17"/>
              </w:rPr>
              <w:t>Local time to seconds</w:t>
            </w:r>
          </w:p>
        </w:tc>
        <w:tc>
          <w:tcPr>
            <w:tcW w:w="3168" w:type="dxa"/>
            <w:shd w:val="clear" w:color="auto" w:fill="F2F6F9"/>
            <w:vAlign w:val="center"/>
          </w:tcPr>
          <w:p w14:paraId="2C365F01" w14:textId="77777777" w:rsidR="00D17AE3" w:rsidRDefault="00000000">
            <w:pPr>
              <w:spacing w:after="40"/>
            </w:pPr>
            <w:r>
              <w:rPr>
                <w:sz w:val="17"/>
              </w:rPr>
              <w:t>HH:MM:SS</w:t>
            </w:r>
          </w:p>
        </w:tc>
      </w:tr>
      <w:tr w:rsidR="00D17AE3" w14:paraId="6E107412" w14:textId="77777777">
        <w:trPr>
          <w:jc w:val="center"/>
        </w:trPr>
        <w:tc>
          <w:tcPr>
            <w:tcW w:w="2016" w:type="dxa"/>
            <w:vAlign w:val="center"/>
          </w:tcPr>
          <w:p w14:paraId="1722E4C4" w14:textId="77777777" w:rsidR="00D17AE3" w:rsidRDefault="00000000">
            <w:pPr>
              <w:spacing w:after="40"/>
            </w:pPr>
            <w:r>
              <w:rPr>
                <w:sz w:val="17"/>
              </w:rPr>
              <w:t>Status</w:t>
            </w:r>
          </w:p>
        </w:tc>
        <w:tc>
          <w:tcPr>
            <w:tcW w:w="4752" w:type="dxa"/>
            <w:vAlign w:val="center"/>
          </w:tcPr>
          <w:p w14:paraId="30AEF13F" w14:textId="77777777" w:rsidR="00D17AE3" w:rsidRDefault="00000000">
            <w:pPr>
              <w:spacing w:after="40"/>
            </w:pPr>
            <w:r>
              <w:rPr>
                <w:sz w:val="17"/>
              </w:rPr>
              <w:t>Attendance state</w:t>
            </w:r>
          </w:p>
        </w:tc>
        <w:tc>
          <w:tcPr>
            <w:tcW w:w="3168" w:type="dxa"/>
            <w:vAlign w:val="center"/>
          </w:tcPr>
          <w:p w14:paraId="4269C0A6" w14:textId="77777777" w:rsidR="00D17AE3" w:rsidRDefault="00000000">
            <w:pPr>
              <w:spacing w:after="40"/>
            </w:pPr>
            <w:r>
              <w:rPr>
                <w:sz w:val="17"/>
              </w:rPr>
              <w:t>Present</w:t>
            </w:r>
          </w:p>
        </w:tc>
      </w:tr>
    </w:tbl>
    <w:p w14:paraId="0841D998" w14:textId="77777777" w:rsidR="00D17AE3" w:rsidRDefault="00D17AE3">
      <w:pPr>
        <w:spacing w:after="20"/>
      </w:pPr>
    </w:p>
    <w:p w14:paraId="614543DB" w14:textId="77777777" w:rsidR="00D17AE3" w:rsidRDefault="00000000">
      <w:pPr>
        <w:pStyle w:val="Heading2"/>
      </w:pPr>
      <w:r>
        <w:t>9.2 Boundaries of CSV storage</w:t>
      </w:r>
    </w:p>
    <w:p w14:paraId="394905C5" w14:textId="77777777" w:rsidR="00D17AE3" w:rsidRDefault="00000000">
      <w:r>
        <w:t>A daily CSV is simple to inspect and export, but it is not a transactional or access-controlled database. Simultaneous writers can race, a file can be edited without detection, and local clock changes affect date/time. There is no built-in retention schedule, record correction flow, signing, encryption, central backup, or audit history.</w:t>
      </w:r>
    </w:p>
    <w:p w14:paraId="416F2EE8" w14:textId="77777777" w:rsidR="00D17AE3" w:rsidRDefault="00000000">
      <w:pPr>
        <w:pStyle w:val="Heading1"/>
      </w:pPr>
      <w:r>
        <w:lastRenderedPageBreak/>
        <w:t>10. User operation and setup</w:t>
      </w:r>
    </w:p>
    <w:p w14:paraId="61675A0A" w14:textId="77777777" w:rsidR="00D17AE3" w:rsidRDefault="00000000">
      <w:pPr>
        <w:pStyle w:val="Heading2"/>
      </w:pPr>
      <w:r>
        <w:t>10.1 Software and hardware</w:t>
      </w:r>
    </w:p>
    <w:tbl>
      <w:tblPr>
        <w:tblStyle w:val="TableGrid"/>
        <w:tblW w:w="0" w:type="auto"/>
        <w:jc w:val="center"/>
        <w:tblLook w:val="04A0" w:firstRow="1" w:lastRow="0" w:firstColumn="1" w:lastColumn="0" w:noHBand="0" w:noVBand="1"/>
      </w:tblPr>
      <w:tblGrid>
        <w:gridCol w:w="2232"/>
        <w:gridCol w:w="7704"/>
      </w:tblGrid>
      <w:tr w:rsidR="00D17AE3" w14:paraId="4503D839" w14:textId="77777777">
        <w:trPr>
          <w:jc w:val="center"/>
        </w:trPr>
        <w:tc>
          <w:tcPr>
            <w:tcW w:w="2232" w:type="dxa"/>
            <w:shd w:val="clear" w:color="auto" w:fill="14283F"/>
            <w:vAlign w:val="center"/>
          </w:tcPr>
          <w:p w14:paraId="54F610B7" w14:textId="77777777" w:rsidR="00D17AE3" w:rsidRDefault="00000000">
            <w:pPr>
              <w:spacing w:after="40"/>
            </w:pPr>
            <w:r>
              <w:rPr>
                <w:b/>
                <w:color w:val="FFFFFF"/>
                <w:sz w:val="18"/>
              </w:rPr>
              <w:t>Requirement</w:t>
            </w:r>
          </w:p>
        </w:tc>
        <w:tc>
          <w:tcPr>
            <w:tcW w:w="7704" w:type="dxa"/>
            <w:shd w:val="clear" w:color="auto" w:fill="14283F"/>
            <w:vAlign w:val="center"/>
          </w:tcPr>
          <w:p w14:paraId="7EEC2993" w14:textId="77777777" w:rsidR="00D17AE3" w:rsidRDefault="00000000">
            <w:pPr>
              <w:spacing w:after="40"/>
            </w:pPr>
            <w:r>
              <w:rPr>
                <w:b/>
                <w:color w:val="FFFFFF"/>
                <w:sz w:val="18"/>
              </w:rPr>
              <w:t>Notes</w:t>
            </w:r>
          </w:p>
        </w:tc>
      </w:tr>
      <w:tr w:rsidR="00D17AE3" w14:paraId="750C255D" w14:textId="77777777">
        <w:trPr>
          <w:jc w:val="center"/>
        </w:trPr>
        <w:tc>
          <w:tcPr>
            <w:tcW w:w="2232" w:type="dxa"/>
            <w:vAlign w:val="center"/>
          </w:tcPr>
          <w:p w14:paraId="3F8AEB3B" w14:textId="77777777" w:rsidR="00D17AE3" w:rsidRDefault="00000000">
            <w:pPr>
              <w:spacing w:after="40"/>
            </w:pPr>
            <w:r>
              <w:rPr>
                <w:sz w:val="17"/>
              </w:rPr>
              <w:t>Python</w:t>
            </w:r>
          </w:p>
        </w:tc>
        <w:tc>
          <w:tcPr>
            <w:tcW w:w="7704" w:type="dxa"/>
            <w:vAlign w:val="center"/>
          </w:tcPr>
          <w:p w14:paraId="4F6F1F2F" w14:textId="77777777" w:rsidR="00D17AE3" w:rsidRDefault="00000000">
            <w:pPr>
              <w:spacing w:after="40"/>
            </w:pPr>
            <w:r>
              <w:rPr>
                <w:sz w:val="17"/>
              </w:rPr>
              <w:t>Use a supported Python version compatible with the listed packages; no exact tested version is documented in the workspace.</w:t>
            </w:r>
          </w:p>
        </w:tc>
      </w:tr>
      <w:tr w:rsidR="00D17AE3" w14:paraId="0C542C5B" w14:textId="77777777">
        <w:trPr>
          <w:jc w:val="center"/>
        </w:trPr>
        <w:tc>
          <w:tcPr>
            <w:tcW w:w="2232" w:type="dxa"/>
            <w:shd w:val="clear" w:color="auto" w:fill="F2F6F9"/>
            <w:vAlign w:val="center"/>
          </w:tcPr>
          <w:p w14:paraId="6E025213" w14:textId="77777777" w:rsidR="00D17AE3" w:rsidRDefault="00000000">
            <w:pPr>
              <w:spacing w:after="40"/>
            </w:pPr>
            <w:r>
              <w:rPr>
                <w:sz w:val="17"/>
              </w:rPr>
              <w:t>Packages</w:t>
            </w:r>
          </w:p>
        </w:tc>
        <w:tc>
          <w:tcPr>
            <w:tcW w:w="7704" w:type="dxa"/>
            <w:shd w:val="clear" w:color="auto" w:fill="F2F6F9"/>
            <w:vAlign w:val="center"/>
          </w:tcPr>
          <w:p w14:paraId="6A139551" w14:textId="77777777" w:rsidR="00D17AE3" w:rsidRDefault="00000000">
            <w:pPr>
              <w:spacing w:after="40"/>
            </w:pPr>
            <w:r>
              <w:rPr>
                <w:sz w:val="17"/>
              </w:rPr>
              <w:t>torch, torchvision, opencv-python, numpy, mediapipe as listed in FaceAttendance/requirements.txt.</w:t>
            </w:r>
          </w:p>
        </w:tc>
      </w:tr>
      <w:tr w:rsidR="00D17AE3" w14:paraId="598DD90C" w14:textId="77777777">
        <w:trPr>
          <w:jc w:val="center"/>
        </w:trPr>
        <w:tc>
          <w:tcPr>
            <w:tcW w:w="2232" w:type="dxa"/>
            <w:vAlign w:val="center"/>
          </w:tcPr>
          <w:p w14:paraId="14365011" w14:textId="77777777" w:rsidR="00D17AE3" w:rsidRDefault="00000000">
            <w:pPr>
              <w:spacing w:after="40"/>
            </w:pPr>
            <w:r>
              <w:rPr>
                <w:sz w:val="17"/>
              </w:rPr>
              <w:t>Camera</w:t>
            </w:r>
          </w:p>
        </w:tc>
        <w:tc>
          <w:tcPr>
            <w:tcW w:w="7704" w:type="dxa"/>
            <w:vAlign w:val="center"/>
          </w:tcPr>
          <w:p w14:paraId="02AA47B7" w14:textId="77777777" w:rsidR="00D17AE3" w:rsidRDefault="00000000">
            <w:pPr>
              <w:spacing w:after="40"/>
            </w:pPr>
            <w:r>
              <w:rPr>
                <w:sz w:val="17"/>
              </w:rPr>
              <w:t>Webcam visible to OpenCV; current FaceAttendance scripts use camera index 2.</w:t>
            </w:r>
          </w:p>
        </w:tc>
      </w:tr>
      <w:tr w:rsidR="00D17AE3" w14:paraId="08A4D23A" w14:textId="77777777">
        <w:trPr>
          <w:jc w:val="center"/>
        </w:trPr>
        <w:tc>
          <w:tcPr>
            <w:tcW w:w="2232" w:type="dxa"/>
            <w:shd w:val="clear" w:color="auto" w:fill="F2F6F9"/>
            <w:vAlign w:val="center"/>
          </w:tcPr>
          <w:p w14:paraId="31CC8997" w14:textId="77777777" w:rsidR="00D17AE3" w:rsidRDefault="00000000">
            <w:pPr>
              <w:spacing w:after="40"/>
            </w:pPr>
            <w:r>
              <w:rPr>
                <w:sz w:val="17"/>
              </w:rPr>
              <w:t>Network</w:t>
            </w:r>
          </w:p>
        </w:tc>
        <w:tc>
          <w:tcPr>
            <w:tcW w:w="7704" w:type="dxa"/>
            <w:shd w:val="clear" w:color="auto" w:fill="F2F6F9"/>
            <w:vAlign w:val="center"/>
          </w:tcPr>
          <w:p w14:paraId="0EC72360" w14:textId="77777777" w:rsidR="00D17AE3" w:rsidRDefault="00000000">
            <w:pPr>
              <w:spacing w:after="40"/>
            </w:pPr>
            <w:r>
              <w:rPr>
                <w:sz w:val="17"/>
              </w:rPr>
              <w:t>Recognition downloads MediaPipe BlazeFace TFLite asset if it is not already present.</w:t>
            </w:r>
          </w:p>
        </w:tc>
      </w:tr>
      <w:tr w:rsidR="00D17AE3" w14:paraId="1161EB8A" w14:textId="77777777">
        <w:trPr>
          <w:jc w:val="center"/>
        </w:trPr>
        <w:tc>
          <w:tcPr>
            <w:tcW w:w="2232" w:type="dxa"/>
            <w:vAlign w:val="center"/>
          </w:tcPr>
          <w:p w14:paraId="36219EF6" w14:textId="77777777" w:rsidR="00D17AE3" w:rsidRDefault="00000000">
            <w:pPr>
              <w:spacing w:after="40"/>
            </w:pPr>
            <w:r>
              <w:rPr>
                <w:sz w:val="17"/>
              </w:rPr>
              <w:t>GPU</w:t>
            </w:r>
          </w:p>
        </w:tc>
        <w:tc>
          <w:tcPr>
            <w:tcW w:w="7704" w:type="dxa"/>
            <w:vAlign w:val="center"/>
          </w:tcPr>
          <w:p w14:paraId="42DC1D6E" w14:textId="77777777" w:rsidR="00D17AE3" w:rsidRDefault="00000000">
            <w:pPr>
              <w:spacing w:after="40"/>
            </w:pPr>
            <w:r>
              <w:rPr>
                <w:sz w:val="17"/>
              </w:rPr>
              <w:t>Optional. Training/inference select CUDA when PyTorch reports it available; CPU is the fallback.</w:t>
            </w:r>
          </w:p>
        </w:tc>
      </w:tr>
      <w:tr w:rsidR="00D17AE3" w14:paraId="12CB0027" w14:textId="77777777">
        <w:trPr>
          <w:jc w:val="center"/>
        </w:trPr>
        <w:tc>
          <w:tcPr>
            <w:tcW w:w="2232" w:type="dxa"/>
            <w:shd w:val="clear" w:color="auto" w:fill="F2F6F9"/>
            <w:vAlign w:val="center"/>
          </w:tcPr>
          <w:p w14:paraId="7495DA28" w14:textId="77777777" w:rsidR="00D17AE3" w:rsidRDefault="00000000">
            <w:pPr>
              <w:spacing w:after="40"/>
            </w:pPr>
            <w:r>
              <w:rPr>
                <w:sz w:val="17"/>
              </w:rPr>
              <w:t>Working directory</w:t>
            </w:r>
          </w:p>
        </w:tc>
        <w:tc>
          <w:tcPr>
            <w:tcW w:w="7704" w:type="dxa"/>
            <w:shd w:val="clear" w:color="auto" w:fill="F2F6F9"/>
            <w:vAlign w:val="center"/>
          </w:tcPr>
          <w:p w14:paraId="33DF263F" w14:textId="77777777" w:rsidR="00D17AE3" w:rsidRDefault="00000000">
            <w:pPr>
              <w:spacing w:after="40"/>
            </w:pPr>
            <w:r>
              <w:rPr>
                <w:sz w:val="17"/>
              </w:rPr>
              <w:t>Run FaceAttendance scripts with the FaceAttendance directory as the current directory because dataset/model/asset paths are relative.</w:t>
            </w:r>
          </w:p>
        </w:tc>
      </w:tr>
    </w:tbl>
    <w:p w14:paraId="10D193AA" w14:textId="77777777" w:rsidR="00D17AE3" w:rsidRDefault="00D17AE3">
      <w:pPr>
        <w:spacing w:after="20"/>
      </w:pPr>
    </w:p>
    <w:p w14:paraId="531A9CC6" w14:textId="77777777" w:rsidR="00D17AE3" w:rsidRDefault="00000000">
      <w:pPr>
        <w:pStyle w:val="Heading2"/>
      </w:pPr>
      <w:r>
        <w:t>10.2 Windows setup</w:t>
      </w:r>
    </w:p>
    <w:p w14:paraId="3EFD44BA" w14:textId="77777777" w:rsidR="00D17AE3" w:rsidRDefault="00000000">
      <w:pPr>
        <w:spacing w:after="20"/>
        <w:ind w:left="360"/>
      </w:pPr>
      <w:r>
        <w:rPr>
          <w:rFonts w:ascii="Consolas" w:hAnsi="Consolas"/>
          <w:color w:val="1877A8"/>
          <w:sz w:val="18"/>
        </w:rPr>
        <w:t>cd FaceAttendance</w:t>
      </w:r>
    </w:p>
    <w:p w14:paraId="15426386" w14:textId="77777777" w:rsidR="00D17AE3" w:rsidRDefault="00000000">
      <w:pPr>
        <w:spacing w:after="20"/>
        <w:ind w:left="360"/>
      </w:pPr>
      <w:r>
        <w:rPr>
          <w:rFonts w:ascii="Consolas" w:hAnsi="Consolas"/>
          <w:color w:val="1877A8"/>
          <w:sz w:val="18"/>
        </w:rPr>
        <w:t>py -m venv .venv</w:t>
      </w:r>
    </w:p>
    <w:p w14:paraId="2EF0B7E4" w14:textId="77777777" w:rsidR="00D17AE3" w:rsidRDefault="00000000">
      <w:pPr>
        <w:spacing w:after="20"/>
        <w:ind w:left="360"/>
      </w:pPr>
      <w:r>
        <w:rPr>
          <w:rFonts w:ascii="Consolas" w:hAnsi="Consolas"/>
          <w:color w:val="1877A8"/>
          <w:sz w:val="18"/>
        </w:rPr>
        <w:t>.\.venv\Scripts\Activate.ps1</w:t>
      </w:r>
    </w:p>
    <w:p w14:paraId="63CB5FBF" w14:textId="77777777" w:rsidR="00D17AE3" w:rsidRDefault="00000000">
      <w:pPr>
        <w:spacing w:after="20"/>
        <w:ind w:left="360"/>
      </w:pPr>
      <w:r>
        <w:rPr>
          <w:rFonts w:ascii="Consolas" w:hAnsi="Consolas"/>
          <w:color w:val="1877A8"/>
          <w:sz w:val="18"/>
        </w:rPr>
        <w:t>python -m pip install --upgrade pip</w:t>
      </w:r>
    </w:p>
    <w:p w14:paraId="0C250BE4" w14:textId="77777777" w:rsidR="00D17AE3" w:rsidRDefault="00000000">
      <w:pPr>
        <w:spacing w:after="20"/>
        <w:ind w:left="360"/>
      </w:pPr>
      <w:r>
        <w:rPr>
          <w:rFonts w:ascii="Consolas" w:hAnsi="Consolas"/>
          <w:color w:val="1877A8"/>
          <w:sz w:val="18"/>
        </w:rPr>
        <w:t>python -m pip install -r requirements.txt</w:t>
      </w:r>
    </w:p>
    <w:p w14:paraId="0445D3B8" w14:textId="77777777" w:rsidR="00D17AE3" w:rsidRDefault="00000000">
      <w:pPr>
        <w:pStyle w:val="Heading2"/>
      </w:pPr>
      <w:r>
        <w:t>10.3 Suggested run order</w:t>
      </w:r>
    </w:p>
    <w:tbl>
      <w:tblPr>
        <w:tblStyle w:val="TableGrid"/>
        <w:tblW w:w="0" w:type="auto"/>
        <w:jc w:val="center"/>
        <w:tblLook w:val="04A0" w:firstRow="1" w:lastRow="0" w:firstColumn="1" w:lastColumn="0" w:noHBand="0" w:noVBand="1"/>
      </w:tblPr>
      <w:tblGrid>
        <w:gridCol w:w="864"/>
        <w:gridCol w:w="3456"/>
        <w:gridCol w:w="5616"/>
      </w:tblGrid>
      <w:tr w:rsidR="00D17AE3" w14:paraId="09BCAE26" w14:textId="77777777">
        <w:trPr>
          <w:jc w:val="center"/>
        </w:trPr>
        <w:tc>
          <w:tcPr>
            <w:tcW w:w="864" w:type="dxa"/>
            <w:shd w:val="clear" w:color="auto" w:fill="14283F"/>
            <w:vAlign w:val="center"/>
          </w:tcPr>
          <w:p w14:paraId="05D7DB91" w14:textId="77777777" w:rsidR="00D17AE3" w:rsidRDefault="00000000">
            <w:pPr>
              <w:spacing w:after="40"/>
            </w:pPr>
            <w:r>
              <w:rPr>
                <w:b/>
                <w:color w:val="FFFFFF"/>
                <w:sz w:val="18"/>
              </w:rPr>
              <w:t>Step</w:t>
            </w:r>
          </w:p>
        </w:tc>
        <w:tc>
          <w:tcPr>
            <w:tcW w:w="3456" w:type="dxa"/>
            <w:shd w:val="clear" w:color="auto" w:fill="14283F"/>
            <w:vAlign w:val="center"/>
          </w:tcPr>
          <w:p w14:paraId="450EF31C" w14:textId="77777777" w:rsidR="00D17AE3" w:rsidRDefault="00000000">
            <w:pPr>
              <w:spacing w:after="40"/>
            </w:pPr>
            <w:r>
              <w:rPr>
                <w:b/>
                <w:color w:val="FFFFFF"/>
                <w:sz w:val="18"/>
              </w:rPr>
              <w:t>Command</w:t>
            </w:r>
          </w:p>
        </w:tc>
        <w:tc>
          <w:tcPr>
            <w:tcW w:w="5616" w:type="dxa"/>
            <w:shd w:val="clear" w:color="auto" w:fill="14283F"/>
            <w:vAlign w:val="center"/>
          </w:tcPr>
          <w:p w14:paraId="6991642B" w14:textId="77777777" w:rsidR="00D17AE3" w:rsidRDefault="00000000">
            <w:pPr>
              <w:spacing w:after="40"/>
            </w:pPr>
            <w:r>
              <w:rPr>
                <w:b/>
                <w:color w:val="FFFFFF"/>
                <w:sz w:val="18"/>
              </w:rPr>
              <w:t>Outcome</w:t>
            </w:r>
          </w:p>
        </w:tc>
      </w:tr>
      <w:tr w:rsidR="00D17AE3" w14:paraId="445FDC5B" w14:textId="77777777">
        <w:trPr>
          <w:jc w:val="center"/>
        </w:trPr>
        <w:tc>
          <w:tcPr>
            <w:tcW w:w="864" w:type="dxa"/>
            <w:vAlign w:val="center"/>
          </w:tcPr>
          <w:p w14:paraId="2671AA31" w14:textId="77777777" w:rsidR="00D17AE3" w:rsidRDefault="00000000">
            <w:pPr>
              <w:spacing w:after="40"/>
            </w:pPr>
            <w:r>
              <w:rPr>
                <w:sz w:val="17"/>
              </w:rPr>
              <w:t>1</w:t>
            </w:r>
          </w:p>
        </w:tc>
        <w:tc>
          <w:tcPr>
            <w:tcW w:w="3456" w:type="dxa"/>
            <w:vAlign w:val="center"/>
          </w:tcPr>
          <w:p w14:paraId="719AF117" w14:textId="77777777" w:rsidR="00D17AE3" w:rsidRDefault="00000000">
            <w:pPr>
              <w:spacing w:after="40"/>
            </w:pPr>
            <w:r>
              <w:rPr>
                <w:sz w:val="17"/>
              </w:rPr>
              <w:t>python collect_photo.py</w:t>
            </w:r>
          </w:p>
        </w:tc>
        <w:tc>
          <w:tcPr>
            <w:tcW w:w="5616" w:type="dxa"/>
            <w:vAlign w:val="center"/>
          </w:tcPr>
          <w:p w14:paraId="601FF0A5" w14:textId="77777777" w:rsidR="00D17AE3" w:rsidRDefault="00000000">
            <w:pPr>
              <w:spacing w:after="40"/>
            </w:pPr>
            <w:r>
              <w:rPr>
                <w:sz w:val="17"/>
              </w:rPr>
              <w:t>Collect face images for each identity; S saves, Q exits.</w:t>
            </w:r>
          </w:p>
        </w:tc>
      </w:tr>
      <w:tr w:rsidR="00D17AE3" w14:paraId="155C8E03" w14:textId="77777777">
        <w:trPr>
          <w:jc w:val="center"/>
        </w:trPr>
        <w:tc>
          <w:tcPr>
            <w:tcW w:w="864" w:type="dxa"/>
            <w:shd w:val="clear" w:color="auto" w:fill="F2F6F9"/>
            <w:vAlign w:val="center"/>
          </w:tcPr>
          <w:p w14:paraId="2C9576E9" w14:textId="77777777" w:rsidR="00D17AE3" w:rsidRDefault="00000000">
            <w:pPr>
              <w:spacing w:after="40"/>
            </w:pPr>
            <w:r>
              <w:rPr>
                <w:sz w:val="17"/>
              </w:rPr>
              <w:t>2</w:t>
            </w:r>
          </w:p>
        </w:tc>
        <w:tc>
          <w:tcPr>
            <w:tcW w:w="3456" w:type="dxa"/>
            <w:shd w:val="clear" w:color="auto" w:fill="F2F6F9"/>
            <w:vAlign w:val="center"/>
          </w:tcPr>
          <w:p w14:paraId="7CFF990A" w14:textId="77777777" w:rsidR="00D17AE3" w:rsidRDefault="00000000">
            <w:pPr>
              <w:spacing w:after="40"/>
            </w:pPr>
            <w:r>
              <w:rPr>
                <w:sz w:val="17"/>
              </w:rPr>
              <w:t>python preprocess_faces.py (optional)</w:t>
            </w:r>
          </w:p>
        </w:tc>
        <w:tc>
          <w:tcPr>
            <w:tcW w:w="5616" w:type="dxa"/>
            <w:shd w:val="clear" w:color="auto" w:fill="F2F6F9"/>
            <w:vAlign w:val="center"/>
          </w:tcPr>
          <w:p w14:paraId="749F1103" w14:textId="77777777" w:rsidR="00D17AE3" w:rsidRDefault="00000000">
            <w:pPr>
              <w:spacing w:after="40"/>
            </w:pPr>
            <w:r>
              <w:rPr>
                <w:sz w:val="17"/>
              </w:rPr>
              <w:t>Creates processed_dataset; currently not used by trainer.</w:t>
            </w:r>
          </w:p>
        </w:tc>
      </w:tr>
      <w:tr w:rsidR="00D17AE3" w14:paraId="3E50632C" w14:textId="77777777">
        <w:trPr>
          <w:jc w:val="center"/>
        </w:trPr>
        <w:tc>
          <w:tcPr>
            <w:tcW w:w="864" w:type="dxa"/>
            <w:vAlign w:val="center"/>
          </w:tcPr>
          <w:p w14:paraId="1AC0CE8D" w14:textId="77777777" w:rsidR="00D17AE3" w:rsidRDefault="00000000">
            <w:pPr>
              <w:spacing w:after="40"/>
            </w:pPr>
            <w:r>
              <w:rPr>
                <w:sz w:val="17"/>
              </w:rPr>
              <w:t>3</w:t>
            </w:r>
          </w:p>
        </w:tc>
        <w:tc>
          <w:tcPr>
            <w:tcW w:w="3456" w:type="dxa"/>
            <w:vAlign w:val="center"/>
          </w:tcPr>
          <w:p w14:paraId="71C0B94F" w14:textId="77777777" w:rsidR="00D17AE3" w:rsidRDefault="00000000">
            <w:pPr>
              <w:spacing w:after="40"/>
            </w:pPr>
            <w:r>
              <w:rPr>
                <w:sz w:val="17"/>
              </w:rPr>
              <w:t>python train_cnn.py</w:t>
            </w:r>
          </w:p>
        </w:tc>
        <w:tc>
          <w:tcPr>
            <w:tcW w:w="5616" w:type="dxa"/>
            <w:vAlign w:val="center"/>
          </w:tcPr>
          <w:p w14:paraId="0991ED7C" w14:textId="77777777" w:rsidR="00D17AE3" w:rsidRDefault="00000000">
            <w:pPr>
              <w:spacing w:after="40"/>
            </w:pPr>
            <w:r>
              <w:rPr>
                <w:sz w:val="17"/>
              </w:rPr>
              <w:t>Trains model and writes models/face_cnn.pth.</w:t>
            </w:r>
          </w:p>
        </w:tc>
      </w:tr>
      <w:tr w:rsidR="00D17AE3" w14:paraId="6CC3595D" w14:textId="77777777">
        <w:trPr>
          <w:jc w:val="center"/>
        </w:trPr>
        <w:tc>
          <w:tcPr>
            <w:tcW w:w="864" w:type="dxa"/>
            <w:shd w:val="clear" w:color="auto" w:fill="F2F6F9"/>
            <w:vAlign w:val="center"/>
          </w:tcPr>
          <w:p w14:paraId="2CF96082" w14:textId="77777777" w:rsidR="00D17AE3" w:rsidRDefault="00000000">
            <w:pPr>
              <w:spacing w:after="40"/>
            </w:pPr>
            <w:r>
              <w:rPr>
                <w:sz w:val="17"/>
              </w:rPr>
              <w:t>4</w:t>
            </w:r>
          </w:p>
        </w:tc>
        <w:tc>
          <w:tcPr>
            <w:tcW w:w="3456" w:type="dxa"/>
            <w:shd w:val="clear" w:color="auto" w:fill="F2F6F9"/>
            <w:vAlign w:val="center"/>
          </w:tcPr>
          <w:p w14:paraId="75F826AD" w14:textId="77777777" w:rsidR="00D17AE3" w:rsidRDefault="00000000">
            <w:pPr>
              <w:spacing w:after="40"/>
            </w:pPr>
            <w:r>
              <w:rPr>
                <w:sz w:val="17"/>
              </w:rPr>
              <w:t>python recognize_faces.py</w:t>
            </w:r>
          </w:p>
        </w:tc>
        <w:tc>
          <w:tcPr>
            <w:tcW w:w="5616" w:type="dxa"/>
            <w:shd w:val="clear" w:color="auto" w:fill="F2F6F9"/>
            <w:vAlign w:val="center"/>
          </w:tcPr>
          <w:p w14:paraId="4BF0B7AE" w14:textId="77777777" w:rsidR="00D17AE3" w:rsidRDefault="00000000">
            <w:pPr>
              <w:spacing w:after="40"/>
            </w:pPr>
            <w:r>
              <w:rPr>
                <w:sz w:val="17"/>
              </w:rPr>
              <w:t>Starts live recognition and creates daily CSV attendance.</w:t>
            </w:r>
          </w:p>
        </w:tc>
      </w:tr>
    </w:tbl>
    <w:p w14:paraId="1D4825BF" w14:textId="77777777" w:rsidR="00D17AE3" w:rsidRDefault="00D17AE3">
      <w:pPr>
        <w:spacing w:after="20"/>
      </w:pPr>
    </w:p>
    <w:p w14:paraId="73DCC5A8" w14:textId="77777777" w:rsidR="00D17AE3" w:rsidRDefault="00000000">
      <w:pPr>
        <w:pStyle w:val="Heading2"/>
      </w:pPr>
      <w:r>
        <w:t>10.4 Common startup checks</w:t>
      </w:r>
    </w:p>
    <w:p w14:paraId="7797C3DA" w14:textId="77777777" w:rsidR="00D17AE3" w:rsidRDefault="00000000">
      <w:pPr>
        <w:pStyle w:val="ListBullet"/>
        <w:spacing w:after="60"/>
      </w:pPr>
      <w:r>
        <w:t>If the camera fails to open, confirm permissions and try another camera index in collect_photo.py and recognize_faces.py.</w:t>
      </w:r>
    </w:p>
    <w:p w14:paraId="14416BEC" w14:textId="77777777" w:rsidR="00D17AE3" w:rsidRDefault="00000000">
      <w:pPr>
        <w:pStyle w:val="ListBullet"/>
        <w:spacing w:after="60"/>
      </w:pPr>
      <w:r>
        <w:t>If the trainer reports fewer than two identity folders, confirm there are at least two non-empty person folders under dataset/staff or dataset/students.</w:t>
      </w:r>
    </w:p>
    <w:p w14:paraId="2CD5FB9A" w14:textId="77777777" w:rsidR="00D17AE3" w:rsidRDefault="00000000">
      <w:pPr>
        <w:pStyle w:val="ListBullet"/>
        <w:spacing w:after="60"/>
      </w:pPr>
      <w:r>
        <w:t>If recognition reports that the checkpoint is missing, train first and launch from the FaceAttendance working directory.</w:t>
      </w:r>
    </w:p>
    <w:p w14:paraId="282205A2" w14:textId="77777777" w:rsidR="00D17AE3" w:rsidRDefault="00000000">
      <w:pPr>
        <w:pStyle w:val="ListBullet"/>
        <w:spacing w:after="60"/>
      </w:pPr>
      <w:r>
        <w:t>If the MediaPipe asset cannot download, verify network access and write permission under the models directory.</w:t>
      </w:r>
    </w:p>
    <w:p w14:paraId="3C3EE4A7" w14:textId="77777777" w:rsidR="00D17AE3" w:rsidRDefault="00000000">
      <w:pPr>
        <w:pStyle w:val="ListBullet"/>
        <w:spacing w:after="60"/>
      </w:pPr>
      <w:r>
        <w:t>If predicted names are missing or incorrect, review the hard-coded PERSON_NAMES mapping in mark_attendance.py and keep IDs consistent with folder IDs.</w:t>
      </w:r>
    </w:p>
    <w:p w14:paraId="53D6BB79" w14:textId="77777777" w:rsidR="00D17AE3" w:rsidRDefault="00000000">
      <w:pPr>
        <w:pStyle w:val="Heading1"/>
      </w:pPr>
      <w:r>
        <w:t>11. Advantages and disadvantages</w:t>
      </w:r>
    </w:p>
    <w:tbl>
      <w:tblPr>
        <w:tblStyle w:val="TableGrid"/>
        <w:tblW w:w="0" w:type="auto"/>
        <w:jc w:val="center"/>
        <w:tblLook w:val="04A0" w:firstRow="1" w:lastRow="0" w:firstColumn="1" w:lastColumn="0" w:noHBand="0" w:noVBand="1"/>
      </w:tblPr>
      <w:tblGrid>
        <w:gridCol w:w="1800"/>
        <w:gridCol w:w="4032"/>
        <w:gridCol w:w="4104"/>
      </w:tblGrid>
      <w:tr w:rsidR="00D17AE3" w14:paraId="5EF1F7F6" w14:textId="77777777">
        <w:trPr>
          <w:jc w:val="center"/>
        </w:trPr>
        <w:tc>
          <w:tcPr>
            <w:tcW w:w="1800" w:type="dxa"/>
            <w:shd w:val="clear" w:color="auto" w:fill="14283F"/>
            <w:vAlign w:val="center"/>
          </w:tcPr>
          <w:p w14:paraId="6FE304DE" w14:textId="77777777" w:rsidR="00D17AE3" w:rsidRDefault="00000000">
            <w:pPr>
              <w:spacing w:after="40"/>
            </w:pPr>
            <w:r>
              <w:rPr>
                <w:b/>
                <w:color w:val="FFFFFF"/>
                <w:sz w:val="18"/>
              </w:rPr>
              <w:t>Area</w:t>
            </w:r>
          </w:p>
        </w:tc>
        <w:tc>
          <w:tcPr>
            <w:tcW w:w="4032" w:type="dxa"/>
            <w:shd w:val="clear" w:color="auto" w:fill="14283F"/>
            <w:vAlign w:val="center"/>
          </w:tcPr>
          <w:p w14:paraId="733EB8C6" w14:textId="77777777" w:rsidR="00D17AE3" w:rsidRDefault="00000000">
            <w:pPr>
              <w:spacing w:after="40"/>
            </w:pPr>
            <w:r>
              <w:rPr>
                <w:b/>
                <w:color w:val="FFFFFF"/>
                <w:sz w:val="18"/>
              </w:rPr>
              <w:t>Advantages</w:t>
            </w:r>
          </w:p>
        </w:tc>
        <w:tc>
          <w:tcPr>
            <w:tcW w:w="4104" w:type="dxa"/>
            <w:shd w:val="clear" w:color="auto" w:fill="14283F"/>
            <w:vAlign w:val="center"/>
          </w:tcPr>
          <w:p w14:paraId="48437525" w14:textId="77777777" w:rsidR="00D17AE3" w:rsidRDefault="00000000">
            <w:pPr>
              <w:spacing w:after="40"/>
            </w:pPr>
            <w:r>
              <w:rPr>
                <w:b/>
                <w:color w:val="FFFFFF"/>
                <w:sz w:val="18"/>
              </w:rPr>
              <w:t>Disadvantages / trade-offs</w:t>
            </w:r>
          </w:p>
        </w:tc>
      </w:tr>
      <w:tr w:rsidR="00D17AE3" w14:paraId="40BED290" w14:textId="77777777">
        <w:trPr>
          <w:jc w:val="center"/>
        </w:trPr>
        <w:tc>
          <w:tcPr>
            <w:tcW w:w="1800" w:type="dxa"/>
            <w:vAlign w:val="center"/>
          </w:tcPr>
          <w:p w14:paraId="03C28B50" w14:textId="77777777" w:rsidR="00D17AE3" w:rsidRDefault="00000000">
            <w:pPr>
              <w:spacing w:after="40"/>
            </w:pPr>
            <w:r>
              <w:rPr>
                <w:sz w:val="15"/>
              </w:rPr>
              <w:t>End-to-end workflow</w:t>
            </w:r>
          </w:p>
        </w:tc>
        <w:tc>
          <w:tcPr>
            <w:tcW w:w="4032" w:type="dxa"/>
            <w:vAlign w:val="center"/>
          </w:tcPr>
          <w:p w14:paraId="5967219A" w14:textId="77777777" w:rsidR="00D17AE3" w:rsidRDefault="00000000">
            <w:pPr>
              <w:spacing w:after="40"/>
            </w:pPr>
            <w:r>
              <w:rPr>
                <w:sz w:val="15"/>
              </w:rPr>
              <w:t>Source contains capture, training, recognition, and attendance logging stages.</w:t>
            </w:r>
          </w:p>
        </w:tc>
        <w:tc>
          <w:tcPr>
            <w:tcW w:w="4104" w:type="dxa"/>
            <w:vAlign w:val="center"/>
          </w:tcPr>
          <w:p w14:paraId="6480EADB" w14:textId="77777777" w:rsidR="00D17AE3" w:rsidRDefault="00000000">
            <w:pPr>
              <w:spacing w:after="40"/>
            </w:pPr>
            <w:r>
              <w:rPr>
                <w:sz w:val="15"/>
              </w:rPr>
              <w:t>Preprocessing output is disconnected; the scripts do not yet form a clean single-command pipeline.</w:t>
            </w:r>
          </w:p>
        </w:tc>
      </w:tr>
      <w:tr w:rsidR="00D17AE3" w14:paraId="7B280FEF" w14:textId="77777777">
        <w:trPr>
          <w:jc w:val="center"/>
        </w:trPr>
        <w:tc>
          <w:tcPr>
            <w:tcW w:w="1800" w:type="dxa"/>
            <w:shd w:val="clear" w:color="auto" w:fill="F2F6F9"/>
            <w:vAlign w:val="center"/>
          </w:tcPr>
          <w:p w14:paraId="73A0B394" w14:textId="77777777" w:rsidR="00D17AE3" w:rsidRDefault="00000000">
            <w:pPr>
              <w:spacing w:after="40"/>
            </w:pPr>
            <w:r>
              <w:rPr>
                <w:sz w:val="15"/>
              </w:rPr>
              <w:t>Local processing</w:t>
            </w:r>
          </w:p>
        </w:tc>
        <w:tc>
          <w:tcPr>
            <w:tcW w:w="4032" w:type="dxa"/>
            <w:shd w:val="clear" w:color="auto" w:fill="F2F6F9"/>
            <w:vAlign w:val="center"/>
          </w:tcPr>
          <w:p w14:paraId="771629BA" w14:textId="77777777" w:rsidR="00D17AE3" w:rsidRDefault="00000000">
            <w:pPr>
              <w:spacing w:after="40"/>
            </w:pPr>
            <w:r>
              <w:rPr>
                <w:sz w:val="15"/>
              </w:rPr>
              <w:t>Images/model can be handled locally; no cloud recognition API is required by FaceAttendance.</w:t>
            </w:r>
          </w:p>
        </w:tc>
        <w:tc>
          <w:tcPr>
            <w:tcW w:w="4104" w:type="dxa"/>
            <w:shd w:val="clear" w:color="auto" w:fill="F2F6F9"/>
            <w:vAlign w:val="center"/>
          </w:tcPr>
          <w:p w14:paraId="284BB33E" w14:textId="77777777" w:rsidR="00D17AE3" w:rsidRDefault="00000000">
            <w:pPr>
              <w:spacing w:after="40"/>
            </w:pPr>
            <w:r>
              <w:rPr>
                <w:sz w:val="15"/>
              </w:rPr>
              <w:t>Local files still need protection, backup, retention policy, and access controls.</w:t>
            </w:r>
          </w:p>
        </w:tc>
      </w:tr>
      <w:tr w:rsidR="00D17AE3" w14:paraId="2DBE3793" w14:textId="77777777">
        <w:trPr>
          <w:jc w:val="center"/>
        </w:trPr>
        <w:tc>
          <w:tcPr>
            <w:tcW w:w="1800" w:type="dxa"/>
            <w:vAlign w:val="center"/>
          </w:tcPr>
          <w:p w14:paraId="4AF84FCA" w14:textId="77777777" w:rsidR="00D17AE3" w:rsidRDefault="00000000">
            <w:pPr>
              <w:spacing w:after="40"/>
            </w:pPr>
            <w:r>
              <w:rPr>
                <w:sz w:val="15"/>
              </w:rPr>
              <w:t>Custom model</w:t>
            </w:r>
          </w:p>
        </w:tc>
        <w:tc>
          <w:tcPr>
            <w:tcW w:w="4032" w:type="dxa"/>
            <w:vAlign w:val="center"/>
          </w:tcPr>
          <w:p w14:paraId="3319DDE9" w14:textId="77777777" w:rsidR="00D17AE3" w:rsidRDefault="00000000">
            <w:pPr>
              <w:spacing w:after="40"/>
            </w:pPr>
            <w:r>
              <w:rPr>
                <w:sz w:val="15"/>
              </w:rPr>
              <w:t>Architecture and training process are visible and modifiable; checkpoint includes class labels.</w:t>
            </w:r>
          </w:p>
        </w:tc>
        <w:tc>
          <w:tcPr>
            <w:tcW w:w="4104" w:type="dxa"/>
            <w:vAlign w:val="center"/>
          </w:tcPr>
          <w:p w14:paraId="02631235" w14:textId="77777777" w:rsidR="00D17AE3" w:rsidRDefault="00000000">
            <w:pPr>
              <w:spacing w:after="40"/>
            </w:pPr>
            <w:r>
              <w:rPr>
                <w:sz w:val="15"/>
              </w:rPr>
              <w:t>Small custom CNN may generalize poorly; model quality is unknown without a proper benchmark.</w:t>
            </w:r>
          </w:p>
        </w:tc>
      </w:tr>
      <w:tr w:rsidR="00D17AE3" w14:paraId="06DFB416" w14:textId="77777777">
        <w:trPr>
          <w:jc w:val="center"/>
        </w:trPr>
        <w:tc>
          <w:tcPr>
            <w:tcW w:w="1800" w:type="dxa"/>
            <w:shd w:val="clear" w:color="auto" w:fill="F2F6F9"/>
            <w:vAlign w:val="center"/>
          </w:tcPr>
          <w:p w14:paraId="7566BE58" w14:textId="77777777" w:rsidR="00D17AE3" w:rsidRDefault="00000000">
            <w:pPr>
              <w:spacing w:after="40"/>
            </w:pPr>
            <w:r>
              <w:rPr>
                <w:sz w:val="15"/>
              </w:rPr>
              <w:t>Data augmentation</w:t>
            </w:r>
          </w:p>
        </w:tc>
        <w:tc>
          <w:tcPr>
            <w:tcW w:w="4032" w:type="dxa"/>
            <w:shd w:val="clear" w:color="auto" w:fill="F2F6F9"/>
            <w:vAlign w:val="center"/>
          </w:tcPr>
          <w:p w14:paraId="01A132CE" w14:textId="77777777" w:rsidR="00D17AE3" w:rsidRDefault="00000000">
            <w:pPr>
              <w:spacing w:after="40"/>
            </w:pPr>
            <w:r>
              <w:rPr>
                <w:sz w:val="15"/>
              </w:rPr>
              <w:t>Training transforms expose model to some flips, rotations, scale changes, and lighting variation.</w:t>
            </w:r>
          </w:p>
        </w:tc>
        <w:tc>
          <w:tcPr>
            <w:tcW w:w="4104" w:type="dxa"/>
            <w:shd w:val="clear" w:color="auto" w:fill="F2F6F9"/>
            <w:vAlign w:val="center"/>
          </w:tcPr>
          <w:p w14:paraId="2026ADA1" w14:textId="77777777" w:rsidR="00D17AE3" w:rsidRDefault="00000000">
            <w:pPr>
              <w:spacing w:after="40"/>
            </w:pPr>
            <w:r>
              <w:rPr>
                <w:sz w:val="15"/>
              </w:rPr>
              <w:t>Augmentation cannot replace representative real capture data and may not reflect actual conditions.</w:t>
            </w:r>
          </w:p>
        </w:tc>
      </w:tr>
      <w:tr w:rsidR="00D17AE3" w14:paraId="2DD87898" w14:textId="77777777">
        <w:trPr>
          <w:jc w:val="center"/>
        </w:trPr>
        <w:tc>
          <w:tcPr>
            <w:tcW w:w="1800" w:type="dxa"/>
            <w:vAlign w:val="center"/>
          </w:tcPr>
          <w:p w14:paraId="4F0C709E" w14:textId="77777777" w:rsidR="00D17AE3" w:rsidRDefault="00000000">
            <w:pPr>
              <w:spacing w:after="40"/>
            </w:pPr>
            <w:r>
              <w:rPr>
                <w:sz w:val="15"/>
              </w:rPr>
              <w:t>Unknown rejection</w:t>
            </w:r>
          </w:p>
        </w:tc>
        <w:tc>
          <w:tcPr>
            <w:tcW w:w="4032" w:type="dxa"/>
            <w:vAlign w:val="center"/>
          </w:tcPr>
          <w:p w14:paraId="2B493D92" w14:textId="77777777" w:rsidR="00D17AE3" w:rsidRDefault="00000000">
            <w:pPr>
              <w:spacing w:after="40"/>
            </w:pPr>
            <w:r>
              <w:rPr>
                <w:sz w:val="15"/>
              </w:rPr>
              <w:t xml:space="preserve">Score and top-two margin checks provide a basic </w:t>
            </w:r>
            <w:r>
              <w:rPr>
                <w:sz w:val="15"/>
              </w:rPr>
              <w:lastRenderedPageBreak/>
              <w:t>ambiguity gate.</w:t>
            </w:r>
          </w:p>
        </w:tc>
        <w:tc>
          <w:tcPr>
            <w:tcW w:w="4104" w:type="dxa"/>
            <w:vAlign w:val="center"/>
          </w:tcPr>
          <w:p w14:paraId="33CBD5DE" w14:textId="77777777" w:rsidR="00D17AE3" w:rsidRDefault="00000000">
            <w:pPr>
              <w:spacing w:after="40"/>
            </w:pPr>
            <w:r>
              <w:rPr>
                <w:sz w:val="15"/>
              </w:rPr>
              <w:lastRenderedPageBreak/>
              <w:t xml:space="preserve">Softmax thresholds are uncalibrated; unknown people can </w:t>
            </w:r>
            <w:r>
              <w:rPr>
                <w:sz w:val="15"/>
              </w:rPr>
              <w:lastRenderedPageBreak/>
              <w:t>still be assigned high class scores.</w:t>
            </w:r>
          </w:p>
        </w:tc>
      </w:tr>
      <w:tr w:rsidR="00D17AE3" w14:paraId="2DB248CD" w14:textId="77777777">
        <w:trPr>
          <w:jc w:val="center"/>
        </w:trPr>
        <w:tc>
          <w:tcPr>
            <w:tcW w:w="1800" w:type="dxa"/>
            <w:shd w:val="clear" w:color="auto" w:fill="F2F6F9"/>
            <w:vAlign w:val="center"/>
          </w:tcPr>
          <w:p w14:paraId="64973BFA" w14:textId="77777777" w:rsidR="00D17AE3" w:rsidRDefault="00000000">
            <w:pPr>
              <w:spacing w:after="40"/>
            </w:pPr>
            <w:r>
              <w:rPr>
                <w:sz w:val="15"/>
              </w:rPr>
              <w:lastRenderedPageBreak/>
              <w:t>Attendance CSV</w:t>
            </w:r>
          </w:p>
        </w:tc>
        <w:tc>
          <w:tcPr>
            <w:tcW w:w="4032" w:type="dxa"/>
            <w:shd w:val="clear" w:color="auto" w:fill="F2F6F9"/>
            <w:vAlign w:val="center"/>
          </w:tcPr>
          <w:p w14:paraId="18E4E114" w14:textId="77777777" w:rsidR="00D17AE3" w:rsidRDefault="00000000">
            <w:pPr>
              <w:spacing w:after="40"/>
            </w:pPr>
            <w:r>
              <w:rPr>
                <w:sz w:val="15"/>
              </w:rPr>
              <w:t>Simple, human-readable, easy to export, and duplicate-per-day suppression is implemented.</w:t>
            </w:r>
          </w:p>
        </w:tc>
        <w:tc>
          <w:tcPr>
            <w:tcW w:w="4104" w:type="dxa"/>
            <w:shd w:val="clear" w:color="auto" w:fill="F2F6F9"/>
            <w:vAlign w:val="center"/>
          </w:tcPr>
          <w:p w14:paraId="1F9B8E64" w14:textId="77777777" w:rsidR="00D17AE3" w:rsidRDefault="00000000">
            <w:pPr>
              <w:spacing w:after="40"/>
            </w:pPr>
            <w:r>
              <w:rPr>
                <w:sz w:val="15"/>
              </w:rPr>
              <w:t>No transactional safety, concurrency handling, tamper evidence, access control, or correction workflow.</w:t>
            </w:r>
          </w:p>
        </w:tc>
      </w:tr>
      <w:tr w:rsidR="00D17AE3" w14:paraId="22D6D4A4" w14:textId="77777777">
        <w:trPr>
          <w:jc w:val="center"/>
        </w:trPr>
        <w:tc>
          <w:tcPr>
            <w:tcW w:w="1800" w:type="dxa"/>
            <w:vAlign w:val="center"/>
          </w:tcPr>
          <w:p w14:paraId="2B9FBC56" w14:textId="77777777" w:rsidR="00D17AE3" w:rsidRDefault="00000000">
            <w:pPr>
              <w:spacing w:after="40"/>
            </w:pPr>
            <w:r>
              <w:rPr>
                <w:sz w:val="15"/>
              </w:rPr>
              <w:t>Visual feedback</w:t>
            </w:r>
          </w:p>
        </w:tc>
        <w:tc>
          <w:tcPr>
            <w:tcW w:w="4032" w:type="dxa"/>
            <w:vAlign w:val="center"/>
          </w:tcPr>
          <w:p w14:paraId="2A08FD3F" w14:textId="77777777" w:rsidR="00D17AE3" w:rsidRDefault="00000000">
            <w:pPr>
              <w:spacing w:after="40"/>
            </w:pPr>
            <w:r>
              <w:rPr>
                <w:sz w:val="15"/>
              </w:rPr>
              <w:t>Live overlay shows identity/score or Unknown and attendance state.</w:t>
            </w:r>
          </w:p>
        </w:tc>
        <w:tc>
          <w:tcPr>
            <w:tcW w:w="4104" w:type="dxa"/>
            <w:vAlign w:val="center"/>
          </w:tcPr>
          <w:p w14:paraId="35E810BC" w14:textId="77777777" w:rsidR="00D17AE3" w:rsidRDefault="00000000">
            <w:pPr>
              <w:spacing w:after="40"/>
            </w:pPr>
            <w:r>
              <w:rPr>
                <w:sz w:val="15"/>
              </w:rPr>
              <w:t>No guided recovery, enrollment quality check, or review queue for uncertain cases.</w:t>
            </w:r>
          </w:p>
        </w:tc>
      </w:tr>
      <w:tr w:rsidR="00D17AE3" w14:paraId="1B3062E5" w14:textId="77777777">
        <w:trPr>
          <w:jc w:val="center"/>
        </w:trPr>
        <w:tc>
          <w:tcPr>
            <w:tcW w:w="1800" w:type="dxa"/>
            <w:shd w:val="clear" w:color="auto" w:fill="F2F6F9"/>
            <w:vAlign w:val="center"/>
          </w:tcPr>
          <w:p w14:paraId="26A850FA" w14:textId="77777777" w:rsidR="00D17AE3" w:rsidRDefault="00000000">
            <w:pPr>
              <w:spacing w:after="40"/>
            </w:pPr>
            <w:r>
              <w:rPr>
                <w:sz w:val="15"/>
              </w:rPr>
              <w:t>Separate ArcFace demo</w:t>
            </w:r>
          </w:p>
        </w:tc>
        <w:tc>
          <w:tcPr>
            <w:tcW w:w="4032" w:type="dxa"/>
            <w:shd w:val="clear" w:color="auto" w:fill="F2F6F9"/>
            <w:vAlign w:val="center"/>
          </w:tcPr>
          <w:p w14:paraId="22373F8B" w14:textId="77777777" w:rsidR="00D17AE3" w:rsidRDefault="00000000">
            <w:pPr>
              <w:spacing w:after="40"/>
            </w:pPr>
            <w:r>
              <w:rPr>
                <w:sz w:val="15"/>
              </w:rPr>
              <w:t>Provides a second embedding-based experiment and basic enroll/list/delete commands.</w:t>
            </w:r>
          </w:p>
        </w:tc>
        <w:tc>
          <w:tcPr>
            <w:tcW w:w="4104" w:type="dxa"/>
            <w:shd w:val="clear" w:color="auto" w:fill="F2F6F9"/>
            <w:vAlign w:val="center"/>
          </w:tcPr>
          <w:p w14:paraId="3C8D7E3B" w14:textId="77777777" w:rsidR="00D17AE3" w:rsidRDefault="00000000">
            <w:pPr>
              <w:spacing w:after="40"/>
            </w:pPr>
            <w:r>
              <w:rPr>
                <w:sz w:val="15"/>
              </w:rPr>
              <w:t>Separate dependency, data store, camera setting, and model; not integrated with attendance.</w:t>
            </w:r>
          </w:p>
        </w:tc>
      </w:tr>
    </w:tbl>
    <w:p w14:paraId="2A4EAD48" w14:textId="77777777" w:rsidR="00D17AE3" w:rsidRDefault="00D17AE3">
      <w:pPr>
        <w:spacing w:after="20"/>
      </w:pPr>
    </w:p>
    <w:p w14:paraId="275A5E94" w14:textId="77777777" w:rsidR="00D17AE3" w:rsidRDefault="00000000">
      <w:pPr>
        <w:pStyle w:val="Heading2"/>
      </w:pPr>
      <w:r>
        <w:t>11.1 Overall strengths</w:t>
      </w:r>
    </w:p>
    <w:p w14:paraId="50EB08D0" w14:textId="77777777" w:rsidR="00D17AE3" w:rsidRDefault="00000000">
      <w:pPr>
        <w:pStyle w:val="ListBullet"/>
        <w:spacing w:after="60"/>
      </w:pPr>
      <w:r>
        <w:t>Clear modular responsibilities across image collection, training, recognition, and CSV writing.</w:t>
      </w:r>
    </w:p>
    <w:p w14:paraId="63BE047A" w14:textId="77777777" w:rsidR="00D17AE3" w:rsidRDefault="00000000">
      <w:pPr>
        <w:pStyle w:val="ListBullet"/>
        <w:spacing w:after="60"/>
      </w:pPr>
      <w:r>
        <w:t>Identity folders provide a straightforward dataset layout.</w:t>
      </w:r>
    </w:p>
    <w:p w14:paraId="0BBEB243" w14:textId="77777777" w:rsidR="00D17AE3" w:rsidRDefault="00000000">
      <w:pPr>
        <w:pStyle w:val="ListBullet"/>
        <w:spacing w:after="60"/>
      </w:pPr>
      <w:r>
        <w:t>Model architecture and training settings are visible rather than hidden behind an external service.</w:t>
      </w:r>
    </w:p>
    <w:p w14:paraId="2DC96412" w14:textId="77777777" w:rsidR="00D17AE3" w:rsidRDefault="00000000">
      <w:pPr>
        <w:pStyle w:val="ListBullet"/>
        <w:spacing w:after="60"/>
      </w:pPr>
      <w:r>
        <w:t>The runtime recreates the same CNN architecture and checks a checkpoint architecture label.</w:t>
      </w:r>
    </w:p>
    <w:p w14:paraId="2210D511" w14:textId="77777777" w:rsidR="00D17AE3" w:rsidRDefault="00000000">
      <w:pPr>
        <w:pStyle w:val="ListBullet"/>
        <w:spacing w:after="60"/>
      </w:pPr>
      <w:r>
        <w:t>The system attempts to reject ambiguous predictions and avoid duplicate daily attendance.</w:t>
      </w:r>
    </w:p>
    <w:p w14:paraId="7ACAAE6F" w14:textId="77777777" w:rsidR="00D17AE3" w:rsidRDefault="00000000">
      <w:pPr>
        <w:pStyle w:val="ListBullet"/>
        <w:spacing w:after="60"/>
      </w:pPr>
      <w:r>
        <w:t>The project has a useful foundation for learning computer vision, data preparation, CNN training, and application integration.</w:t>
      </w:r>
    </w:p>
    <w:p w14:paraId="4C92E08B" w14:textId="77777777" w:rsidR="00D17AE3" w:rsidRDefault="00000000">
      <w:pPr>
        <w:pStyle w:val="Heading2"/>
      </w:pPr>
      <w:r>
        <w:t>11.2 Overall weaknesses</w:t>
      </w:r>
    </w:p>
    <w:p w14:paraId="39BD1707" w14:textId="77777777" w:rsidR="00D17AE3" w:rsidRDefault="00000000">
      <w:pPr>
        <w:pStyle w:val="ListBullet"/>
        <w:spacing w:after="60"/>
      </w:pPr>
      <w:r>
        <w:t>No automated tests, model evaluation report, or reproducible benchmark artifacts are provided.</w:t>
      </w:r>
    </w:p>
    <w:p w14:paraId="26293BEA" w14:textId="77777777" w:rsidR="00D17AE3" w:rsidRDefault="00000000">
      <w:pPr>
        <w:pStyle w:val="ListBullet"/>
        <w:spacing w:after="60"/>
      </w:pPr>
      <w:r>
        <w:t>Training consumes raw dataset paths, not the output of the explicitly named preprocessing program.</w:t>
      </w:r>
    </w:p>
    <w:p w14:paraId="16EC47B8" w14:textId="77777777" w:rsidR="00D17AE3" w:rsidRDefault="00000000">
      <w:pPr>
        <w:pStyle w:val="ListBullet"/>
        <w:spacing w:after="60"/>
      </w:pPr>
      <w:r>
        <w:t>The confidence thresholds have no documented calibration basis.</w:t>
      </w:r>
    </w:p>
    <w:p w14:paraId="01880ACE" w14:textId="77777777" w:rsidR="00D17AE3" w:rsidRDefault="00000000">
      <w:pPr>
        <w:pStyle w:val="ListBullet"/>
        <w:spacing w:after="60"/>
      </w:pPr>
      <w:r>
        <w:t>The closed-set classifier is not a robust open-set identity-verification solution.</w:t>
      </w:r>
    </w:p>
    <w:p w14:paraId="5B1333B6" w14:textId="77777777" w:rsidR="00D17AE3" w:rsidRDefault="00000000">
      <w:pPr>
        <w:pStyle w:val="ListBullet"/>
        <w:spacing w:after="60"/>
      </w:pPr>
      <w:r>
        <w:t>A fixed camera index and current-working-directory paths make startup environment-sensitive.</w:t>
      </w:r>
    </w:p>
    <w:p w14:paraId="0AB3B3C6" w14:textId="77777777" w:rsidR="00D17AE3" w:rsidRDefault="00000000">
      <w:pPr>
        <w:pStyle w:val="ListBullet"/>
        <w:spacing w:after="60"/>
      </w:pPr>
      <w:r>
        <w:t>Names are embedded in source and attendance records are unprotected CSV files.</w:t>
      </w:r>
    </w:p>
    <w:p w14:paraId="2B046C07" w14:textId="77777777" w:rsidR="00D17AE3" w:rsidRDefault="00000000">
      <w:pPr>
        <w:pStyle w:val="ListBullet"/>
        <w:spacing w:after="60"/>
      </w:pPr>
      <w:r>
        <w:t>No liveness, spoof defense, enrollment authorization flow, or human-review mechanism is implemented.</w:t>
      </w:r>
    </w:p>
    <w:p w14:paraId="63B10BC0" w14:textId="77777777" w:rsidR="00D17AE3" w:rsidRDefault="00000000">
      <w:pPr>
        <w:pStyle w:val="Heading1"/>
      </w:pPr>
      <w:r>
        <w:t>12. Privacy, safety, and security</w:t>
      </w:r>
    </w:p>
    <w:p w14:paraId="1A1CC255" w14:textId="77777777" w:rsidR="00D17AE3" w:rsidRDefault="00000000">
      <w:r>
        <w:t>Face images, embeddings, identity mappings, and attendance history are sensitive. Even a classroom or demonstration dataset can identify individuals and reveal their presence or absence at specific times.</w:t>
      </w:r>
    </w:p>
    <w:tbl>
      <w:tblPr>
        <w:tblStyle w:val="TableGrid"/>
        <w:tblW w:w="0" w:type="auto"/>
        <w:jc w:val="center"/>
        <w:tblLook w:val="04A0" w:firstRow="1" w:lastRow="0" w:firstColumn="1" w:lastColumn="0" w:noHBand="0" w:noVBand="1"/>
      </w:tblPr>
      <w:tblGrid>
        <w:gridCol w:w="1944"/>
        <w:gridCol w:w="3960"/>
        <w:gridCol w:w="4032"/>
      </w:tblGrid>
      <w:tr w:rsidR="00D17AE3" w14:paraId="1591D3FD" w14:textId="77777777">
        <w:trPr>
          <w:jc w:val="center"/>
        </w:trPr>
        <w:tc>
          <w:tcPr>
            <w:tcW w:w="1944" w:type="dxa"/>
            <w:shd w:val="clear" w:color="auto" w:fill="14283F"/>
            <w:vAlign w:val="center"/>
          </w:tcPr>
          <w:p w14:paraId="5C57FAD6" w14:textId="77777777" w:rsidR="00D17AE3" w:rsidRDefault="00000000">
            <w:pPr>
              <w:spacing w:after="40"/>
            </w:pPr>
            <w:r>
              <w:rPr>
                <w:b/>
                <w:color w:val="FFFFFF"/>
                <w:sz w:val="18"/>
              </w:rPr>
              <w:t>Risk</w:t>
            </w:r>
          </w:p>
        </w:tc>
        <w:tc>
          <w:tcPr>
            <w:tcW w:w="3960" w:type="dxa"/>
            <w:shd w:val="clear" w:color="auto" w:fill="14283F"/>
            <w:vAlign w:val="center"/>
          </w:tcPr>
          <w:p w14:paraId="363EDA48" w14:textId="77777777" w:rsidR="00D17AE3" w:rsidRDefault="00000000">
            <w:pPr>
              <w:spacing w:after="40"/>
            </w:pPr>
            <w:r>
              <w:rPr>
                <w:b/>
                <w:color w:val="FFFFFF"/>
                <w:sz w:val="18"/>
              </w:rPr>
              <w:t>Why it matters</w:t>
            </w:r>
          </w:p>
        </w:tc>
        <w:tc>
          <w:tcPr>
            <w:tcW w:w="4032" w:type="dxa"/>
            <w:shd w:val="clear" w:color="auto" w:fill="14283F"/>
            <w:vAlign w:val="center"/>
          </w:tcPr>
          <w:p w14:paraId="2448BD45" w14:textId="77777777" w:rsidR="00D17AE3" w:rsidRDefault="00000000">
            <w:pPr>
              <w:spacing w:after="40"/>
            </w:pPr>
            <w:r>
              <w:rPr>
                <w:b/>
                <w:color w:val="FFFFFF"/>
                <w:sz w:val="18"/>
              </w:rPr>
              <w:t>Recommended control</w:t>
            </w:r>
          </w:p>
        </w:tc>
      </w:tr>
      <w:tr w:rsidR="00D17AE3" w14:paraId="507116F4" w14:textId="77777777">
        <w:trPr>
          <w:jc w:val="center"/>
        </w:trPr>
        <w:tc>
          <w:tcPr>
            <w:tcW w:w="1944" w:type="dxa"/>
            <w:vAlign w:val="center"/>
          </w:tcPr>
          <w:p w14:paraId="167E552C" w14:textId="77777777" w:rsidR="00D17AE3" w:rsidRDefault="00000000">
            <w:pPr>
              <w:spacing w:after="40"/>
            </w:pPr>
            <w:r>
              <w:rPr>
                <w:sz w:val="15"/>
              </w:rPr>
              <w:t>Unconsented collection</w:t>
            </w:r>
          </w:p>
        </w:tc>
        <w:tc>
          <w:tcPr>
            <w:tcW w:w="3960" w:type="dxa"/>
            <w:vAlign w:val="center"/>
          </w:tcPr>
          <w:p w14:paraId="07963EAC" w14:textId="77777777" w:rsidR="00D17AE3" w:rsidRDefault="00000000">
            <w:pPr>
              <w:spacing w:after="40"/>
            </w:pPr>
            <w:r>
              <w:rPr>
                <w:sz w:val="15"/>
              </w:rPr>
              <w:t>People may not expect face images or attendance to be recorded.</w:t>
            </w:r>
          </w:p>
        </w:tc>
        <w:tc>
          <w:tcPr>
            <w:tcW w:w="4032" w:type="dxa"/>
            <w:vAlign w:val="center"/>
          </w:tcPr>
          <w:p w14:paraId="29EEFD1D" w14:textId="77777777" w:rsidR="00D17AE3" w:rsidRDefault="00000000">
            <w:pPr>
              <w:spacing w:after="40"/>
            </w:pPr>
            <w:r>
              <w:rPr>
                <w:sz w:val="15"/>
              </w:rPr>
              <w:t>Obtain appropriate authorization/consent, provide notice, and limit capture to the intended participants.</w:t>
            </w:r>
          </w:p>
        </w:tc>
      </w:tr>
      <w:tr w:rsidR="00D17AE3" w14:paraId="639DA54D" w14:textId="77777777">
        <w:trPr>
          <w:jc w:val="center"/>
        </w:trPr>
        <w:tc>
          <w:tcPr>
            <w:tcW w:w="1944" w:type="dxa"/>
            <w:shd w:val="clear" w:color="auto" w:fill="F2F6F9"/>
            <w:vAlign w:val="center"/>
          </w:tcPr>
          <w:p w14:paraId="1D8A6B2E" w14:textId="77777777" w:rsidR="00D17AE3" w:rsidRDefault="00000000">
            <w:pPr>
              <w:spacing w:after="40"/>
            </w:pPr>
            <w:r>
              <w:rPr>
                <w:sz w:val="15"/>
              </w:rPr>
              <w:t>Biometric data exposure</w:t>
            </w:r>
          </w:p>
        </w:tc>
        <w:tc>
          <w:tcPr>
            <w:tcW w:w="3960" w:type="dxa"/>
            <w:shd w:val="clear" w:color="auto" w:fill="F2F6F9"/>
            <w:vAlign w:val="center"/>
          </w:tcPr>
          <w:p w14:paraId="623E83B3" w14:textId="77777777" w:rsidR="00D17AE3" w:rsidRDefault="00000000">
            <w:pPr>
              <w:spacing w:after="40"/>
            </w:pPr>
            <w:r>
              <w:rPr>
                <w:sz w:val="15"/>
              </w:rPr>
              <w:t>Images and embeddings can identify people and are difficult to replace after exposure.</w:t>
            </w:r>
          </w:p>
        </w:tc>
        <w:tc>
          <w:tcPr>
            <w:tcW w:w="4032" w:type="dxa"/>
            <w:shd w:val="clear" w:color="auto" w:fill="F2F6F9"/>
            <w:vAlign w:val="center"/>
          </w:tcPr>
          <w:p w14:paraId="134F4884" w14:textId="77777777" w:rsidR="00D17AE3" w:rsidRDefault="00000000">
            <w:pPr>
              <w:spacing w:after="40"/>
            </w:pPr>
            <w:r>
              <w:rPr>
                <w:sz w:val="15"/>
              </w:rPr>
              <w:t>Restrict access, keep artifacts out of public repos, protect backups, define deletion and retention.</w:t>
            </w:r>
          </w:p>
        </w:tc>
      </w:tr>
      <w:tr w:rsidR="00D17AE3" w14:paraId="7B3D05B9" w14:textId="77777777">
        <w:trPr>
          <w:jc w:val="center"/>
        </w:trPr>
        <w:tc>
          <w:tcPr>
            <w:tcW w:w="1944" w:type="dxa"/>
            <w:vAlign w:val="center"/>
          </w:tcPr>
          <w:p w14:paraId="31DB6167" w14:textId="77777777" w:rsidR="00D17AE3" w:rsidRDefault="00000000">
            <w:pPr>
              <w:spacing w:after="40"/>
            </w:pPr>
            <w:r>
              <w:rPr>
                <w:sz w:val="15"/>
              </w:rPr>
              <w:t>False match</w:t>
            </w:r>
          </w:p>
        </w:tc>
        <w:tc>
          <w:tcPr>
            <w:tcW w:w="3960" w:type="dxa"/>
            <w:vAlign w:val="center"/>
          </w:tcPr>
          <w:p w14:paraId="48346B82" w14:textId="77777777" w:rsidR="00D17AE3" w:rsidRDefault="00000000">
            <w:pPr>
              <w:spacing w:after="40"/>
            </w:pPr>
            <w:r>
              <w:rPr>
                <w:sz w:val="15"/>
              </w:rPr>
              <w:t>A wrong identity may create an incorrect attendance record.</w:t>
            </w:r>
          </w:p>
        </w:tc>
        <w:tc>
          <w:tcPr>
            <w:tcW w:w="4032" w:type="dxa"/>
            <w:vAlign w:val="center"/>
          </w:tcPr>
          <w:p w14:paraId="1E0D31D2" w14:textId="77777777" w:rsidR="00D17AE3" w:rsidRDefault="00000000">
            <w:pPr>
              <w:spacing w:after="40"/>
            </w:pPr>
            <w:r>
              <w:rPr>
                <w:sz w:val="15"/>
              </w:rPr>
              <w:t>Measure false accepts, require human correction/appeal, and do not use as the sole attendance authority.</w:t>
            </w:r>
          </w:p>
        </w:tc>
      </w:tr>
      <w:tr w:rsidR="00D17AE3" w14:paraId="08AD1751" w14:textId="77777777">
        <w:trPr>
          <w:jc w:val="center"/>
        </w:trPr>
        <w:tc>
          <w:tcPr>
            <w:tcW w:w="1944" w:type="dxa"/>
            <w:shd w:val="clear" w:color="auto" w:fill="F2F6F9"/>
            <w:vAlign w:val="center"/>
          </w:tcPr>
          <w:p w14:paraId="6F119280" w14:textId="77777777" w:rsidR="00D17AE3" w:rsidRDefault="00000000">
            <w:pPr>
              <w:spacing w:after="40"/>
            </w:pPr>
            <w:r>
              <w:rPr>
                <w:sz w:val="15"/>
              </w:rPr>
              <w:t>Missed match</w:t>
            </w:r>
          </w:p>
        </w:tc>
        <w:tc>
          <w:tcPr>
            <w:tcW w:w="3960" w:type="dxa"/>
            <w:shd w:val="clear" w:color="auto" w:fill="F2F6F9"/>
            <w:vAlign w:val="center"/>
          </w:tcPr>
          <w:p w14:paraId="102E21ED" w14:textId="77777777" w:rsidR="00D17AE3" w:rsidRDefault="00000000">
            <w:pPr>
              <w:spacing w:after="40"/>
            </w:pPr>
            <w:r>
              <w:rPr>
                <w:sz w:val="15"/>
              </w:rPr>
              <w:t>Lighting, pose, camera, or detector errors may fail to recognize an enrolled person.</w:t>
            </w:r>
          </w:p>
        </w:tc>
        <w:tc>
          <w:tcPr>
            <w:tcW w:w="4032" w:type="dxa"/>
            <w:shd w:val="clear" w:color="auto" w:fill="F2F6F9"/>
            <w:vAlign w:val="center"/>
          </w:tcPr>
          <w:p w14:paraId="54D84A74" w14:textId="77777777" w:rsidR="00D17AE3" w:rsidRDefault="00000000">
            <w:pPr>
              <w:spacing w:after="40"/>
            </w:pPr>
            <w:r>
              <w:rPr>
                <w:sz w:val="15"/>
              </w:rPr>
              <w:t>Provide manual attendance fallback and track false-reject rates.</w:t>
            </w:r>
          </w:p>
        </w:tc>
      </w:tr>
      <w:tr w:rsidR="00D17AE3" w14:paraId="53AEE5C6" w14:textId="77777777">
        <w:trPr>
          <w:jc w:val="center"/>
        </w:trPr>
        <w:tc>
          <w:tcPr>
            <w:tcW w:w="1944" w:type="dxa"/>
            <w:vAlign w:val="center"/>
          </w:tcPr>
          <w:p w14:paraId="7364235D" w14:textId="77777777" w:rsidR="00D17AE3" w:rsidRDefault="00000000">
            <w:pPr>
              <w:spacing w:after="40"/>
            </w:pPr>
            <w:r>
              <w:rPr>
                <w:sz w:val="15"/>
              </w:rPr>
              <w:t>Presentation attack</w:t>
            </w:r>
          </w:p>
        </w:tc>
        <w:tc>
          <w:tcPr>
            <w:tcW w:w="3960" w:type="dxa"/>
            <w:vAlign w:val="center"/>
          </w:tcPr>
          <w:p w14:paraId="63AD95AD" w14:textId="77777777" w:rsidR="00D17AE3" w:rsidRDefault="00000000">
            <w:pPr>
              <w:spacing w:after="40"/>
            </w:pPr>
            <w:r>
              <w:rPr>
                <w:sz w:val="15"/>
              </w:rPr>
              <w:t>A photo or replay may be accepted because no liveness defense exists.</w:t>
            </w:r>
          </w:p>
        </w:tc>
        <w:tc>
          <w:tcPr>
            <w:tcW w:w="4032" w:type="dxa"/>
            <w:vAlign w:val="center"/>
          </w:tcPr>
          <w:p w14:paraId="15540776" w14:textId="77777777" w:rsidR="00D17AE3" w:rsidRDefault="00000000">
            <w:pPr>
              <w:spacing w:after="40"/>
            </w:pPr>
            <w:r>
              <w:rPr>
                <w:sz w:val="15"/>
              </w:rPr>
              <w:t>Do not treat this as secure access control; evaluate presentation-attack risk before use.</w:t>
            </w:r>
          </w:p>
        </w:tc>
      </w:tr>
      <w:tr w:rsidR="00D17AE3" w14:paraId="4D2D8359" w14:textId="77777777">
        <w:trPr>
          <w:jc w:val="center"/>
        </w:trPr>
        <w:tc>
          <w:tcPr>
            <w:tcW w:w="1944" w:type="dxa"/>
            <w:shd w:val="clear" w:color="auto" w:fill="F2F6F9"/>
            <w:vAlign w:val="center"/>
          </w:tcPr>
          <w:p w14:paraId="77B1C7B3" w14:textId="77777777" w:rsidR="00D17AE3" w:rsidRDefault="00000000">
            <w:pPr>
              <w:spacing w:after="40"/>
            </w:pPr>
            <w:r>
              <w:rPr>
                <w:sz w:val="15"/>
              </w:rPr>
              <w:t>Pickle trust boundary</w:t>
            </w:r>
          </w:p>
        </w:tc>
        <w:tc>
          <w:tcPr>
            <w:tcW w:w="3960" w:type="dxa"/>
            <w:shd w:val="clear" w:color="auto" w:fill="F2F6F9"/>
            <w:vAlign w:val="center"/>
          </w:tcPr>
          <w:p w14:paraId="7A471802" w14:textId="77777777" w:rsidR="00D17AE3" w:rsidRDefault="00000000">
            <w:pPr>
              <w:spacing w:after="40"/>
            </w:pPr>
            <w:r>
              <w:rPr>
                <w:sz w:val="15"/>
              </w:rPr>
              <w:t>Python pickle can execute unsafe object deserialization if the file is maliciously replaced.</w:t>
            </w:r>
          </w:p>
        </w:tc>
        <w:tc>
          <w:tcPr>
            <w:tcW w:w="4032" w:type="dxa"/>
            <w:shd w:val="clear" w:color="auto" w:fill="F2F6F9"/>
            <w:vAlign w:val="center"/>
          </w:tcPr>
          <w:p w14:paraId="1470F9D8" w14:textId="77777777" w:rsidR="00D17AE3" w:rsidRDefault="00000000">
            <w:pPr>
              <w:spacing w:after="40"/>
            </w:pPr>
            <w:r>
              <w:rPr>
                <w:sz w:val="15"/>
              </w:rPr>
              <w:t>Only load a trusted FACE/enrolled.pkl; use a safer versioned format if the boundary is not trusted.</w:t>
            </w:r>
          </w:p>
        </w:tc>
      </w:tr>
      <w:tr w:rsidR="00D17AE3" w14:paraId="3CE2768F" w14:textId="77777777">
        <w:trPr>
          <w:jc w:val="center"/>
        </w:trPr>
        <w:tc>
          <w:tcPr>
            <w:tcW w:w="1944" w:type="dxa"/>
            <w:vAlign w:val="center"/>
          </w:tcPr>
          <w:p w14:paraId="6614C9CB" w14:textId="77777777" w:rsidR="00D17AE3" w:rsidRDefault="00000000">
            <w:pPr>
              <w:spacing w:after="40"/>
            </w:pPr>
            <w:r>
              <w:rPr>
                <w:sz w:val="15"/>
              </w:rPr>
              <w:t>Record tampering</w:t>
            </w:r>
          </w:p>
        </w:tc>
        <w:tc>
          <w:tcPr>
            <w:tcW w:w="3960" w:type="dxa"/>
            <w:vAlign w:val="center"/>
          </w:tcPr>
          <w:p w14:paraId="468E5021" w14:textId="77777777" w:rsidR="00D17AE3" w:rsidRDefault="00000000">
            <w:pPr>
              <w:spacing w:after="40"/>
            </w:pPr>
            <w:r>
              <w:rPr>
                <w:sz w:val="15"/>
              </w:rPr>
              <w:t>CSV records can be edited or deleted without detection.</w:t>
            </w:r>
          </w:p>
        </w:tc>
        <w:tc>
          <w:tcPr>
            <w:tcW w:w="4032" w:type="dxa"/>
            <w:vAlign w:val="center"/>
          </w:tcPr>
          <w:p w14:paraId="5CA4E498" w14:textId="77777777" w:rsidR="00D17AE3" w:rsidRDefault="00000000">
            <w:pPr>
              <w:spacing w:after="40"/>
            </w:pPr>
            <w:r>
              <w:rPr>
                <w:sz w:val="15"/>
              </w:rPr>
              <w:t>Limit filesystem access and consider an audited database if records matter operationally.</w:t>
            </w:r>
          </w:p>
        </w:tc>
      </w:tr>
    </w:tbl>
    <w:p w14:paraId="56EB0F89" w14:textId="77777777" w:rsidR="00D17AE3" w:rsidRDefault="00D17AE3">
      <w:pPr>
        <w:spacing w:after="20"/>
      </w:pPr>
    </w:p>
    <w:tbl>
      <w:tblPr>
        <w:tblW w:w="0" w:type="auto"/>
        <w:tblLook w:val="04A0" w:firstRow="1" w:lastRow="0" w:firstColumn="1" w:lastColumn="0" w:noHBand="0" w:noVBand="1"/>
      </w:tblPr>
      <w:tblGrid>
        <w:gridCol w:w="10166"/>
      </w:tblGrid>
      <w:tr w:rsidR="00D17AE3" w14:paraId="636080F2" w14:textId="77777777">
        <w:tc>
          <w:tcPr>
            <w:tcW w:w="10166" w:type="dxa"/>
            <w:shd w:val="clear" w:color="auto" w:fill="FCEDEE"/>
          </w:tcPr>
          <w:p w14:paraId="12BFCE78" w14:textId="77777777" w:rsidR="00D17AE3" w:rsidRDefault="00000000">
            <w:pPr>
              <w:spacing w:after="40"/>
            </w:pPr>
            <w:r>
              <w:rPr>
                <w:b/>
                <w:color w:val="14283F"/>
              </w:rPr>
              <w:t xml:space="preserve">Responsible-use boundary  </w:t>
            </w:r>
            <w:r>
              <w:t>Use only with appropriate consent and a human-verifiable fallback. Do not use this prototype as the sole basis for discipline, access, grading, employment, or other consequential decisions.</w:t>
            </w:r>
          </w:p>
        </w:tc>
      </w:tr>
    </w:tbl>
    <w:p w14:paraId="083FBC54" w14:textId="77777777" w:rsidR="00D17AE3" w:rsidRDefault="00D17AE3">
      <w:pPr>
        <w:spacing w:after="20"/>
      </w:pPr>
    </w:p>
    <w:p w14:paraId="10289206" w14:textId="77777777" w:rsidR="00D17AE3" w:rsidRDefault="00000000">
      <w:pPr>
        <w:pStyle w:val="Heading1"/>
      </w:pPr>
      <w:r>
        <w:lastRenderedPageBreak/>
        <w:t>13. Evaluation plan — what should be measured</w:t>
      </w:r>
    </w:p>
    <w:p w14:paraId="7F76A9CC" w14:textId="77777777" w:rsidR="00D17AE3" w:rsidRDefault="00000000">
      <w:r>
        <w:t>A model score should not be inferred from the existence of a training script. The following evaluation plan is recommended before interpreting or deploying recognition results.</w:t>
      </w:r>
    </w:p>
    <w:tbl>
      <w:tblPr>
        <w:tblStyle w:val="TableGrid"/>
        <w:tblW w:w="0" w:type="auto"/>
        <w:jc w:val="center"/>
        <w:tblLook w:val="04A0" w:firstRow="1" w:lastRow="0" w:firstColumn="1" w:lastColumn="0" w:noHBand="0" w:noVBand="1"/>
      </w:tblPr>
      <w:tblGrid>
        <w:gridCol w:w="2304"/>
        <w:gridCol w:w="3888"/>
        <w:gridCol w:w="3744"/>
      </w:tblGrid>
      <w:tr w:rsidR="00D17AE3" w14:paraId="148D7F1D" w14:textId="77777777">
        <w:trPr>
          <w:jc w:val="center"/>
        </w:trPr>
        <w:tc>
          <w:tcPr>
            <w:tcW w:w="2304" w:type="dxa"/>
            <w:shd w:val="clear" w:color="auto" w:fill="14283F"/>
            <w:vAlign w:val="center"/>
          </w:tcPr>
          <w:p w14:paraId="065CEB1A" w14:textId="77777777" w:rsidR="00D17AE3" w:rsidRDefault="00000000">
            <w:pPr>
              <w:spacing w:after="40"/>
            </w:pPr>
            <w:r>
              <w:rPr>
                <w:b/>
                <w:color w:val="FFFFFF"/>
                <w:sz w:val="18"/>
              </w:rPr>
              <w:t>Measure</w:t>
            </w:r>
          </w:p>
        </w:tc>
        <w:tc>
          <w:tcPr>
            <w:tcW w:w="3888" w:type="dxa"/>
            <w:shd w:val="clear" w:color="auto" w:fill="14283F"/>
            <w:vAlign w:val="center"/>
          </w:tcPr>
          <w:p w14:paraId="35B3FED1" w14:textId="77777777" w:rsidR="00D17AE3" w:rsidRDefault="00000000">
            <w:pPr>
              <w:spacing w:after="40"/>
            </w:pPr>
            <w:r>
              <w:rPr>
                <w:b/>
                <w:color w:val="FFFFFF"/>
                <w:sz w:val="18"/>
              </w:rPr>
              <w:t>Purpose</w:t>
            </w:r>
          </w:p>
        </w:tc>
        <w:tc>
          <w:tcPr>
            <w:tcW w:w="3744" w:type="dxa"/>
            <w:shd w:val="clear" w:color="auto" w:fill="14283F"/>
            <w:vAlign w:val="center"/>
          </w:tcPr>
          <w:p w14:paraId="55435E82" w14:textId="77777777" w:rsidR="00D17AE3" w:rsidRDefault="00000000">
            <w:pPr>
              <w:spacing w:after="40"/>
            </w:pPr>
            <w:r>
              <w:rPr>
                <w:b/>
                <w:color w:val="FFFFFF"/>
                <w:sz w:val="18"/>
              </w:rPr>
              <w:t>Suggested reporting</w:t>
            </w:r>
          </w:p>
        </w:tc>
      </w:tr>
      <w:tr w:rsidR="00D17AE3" w14:paraId="3CE70C81" w14:textId="77777777">
        <w:trPr>
          <w:jc w:val="center"/>
        </w:trPr>
        <w:tc>
          <w:tcPr>
            <w:tcW w:w="2304" w:type="dxa"/>
            <w:vAlign w:val="center"/>
          </w:tcPr>
          <w:p w14:paraId="135245DE" w14:textId="77777777" w:rsidR="00D17AE3" w:rsidRDefault="00000000">
            <w:pPr>
              <w:spacing w:after="40"/>
            </w:pPr>
            <w:r>
              <w:rPr>
                <w:sz w:val="15"/>
              </w:rPr>
              <w:t>Closed-set accuracy</w:t>
            </w:r>
          </w:p>
        </w:tc>
        <w:tc>
          <w:tcPr>
            <w:tcW w:w="3888" w:type="dxa"/>
            <w:vAlign w:val="center"/>
          </w:tcPr>
          <w:p w14:paraId="564F1051" w14:textId="77777777" w:rsidR="00D17AE3" w:rsidRDefault="00000000">
            <w:pPr>
              <w:spacing w:after="40"/>
            </w:pPr>
            <w:r>
              <w:rPr>
                <w:sz w:val="15"/>
              </w:rPr>
              <w:t>How often enrolled identities are classified correctly.</w:t>
            </w:r>
          </w:p>
        </w:tc>
        <w:tc>
          <w:tcPr>
            <w:tcW w:w="3744" w:type="dxa"/>
            <w:vAlign w:val="center"/>
          </w:tcPr>
          <w:p w14:paraId="3231D5E2" w14:textId="77777777" w:rsidR="00D17AE3" w:rsidRDefault="00000000">
            <w:pPr>
              <w:spacing w:after="40"/>
            </w:pPr>
            <w:r>
              <w:rPr>
                <w:sz w:val="15"/>
              </w:rPr>
              <w:t>Overall and per identity, with sample counts.</w:t>
            </w:r>
          </w:p>
        </w:tc>
      </w:tr>
      <w:tr w:rsidR="00D17AE3" w14:paraId="365CFB33" w14:textId="77777777">
        <w:trPr>
          <w:jc w:val="center"/>
        </w:trPr>
        <w:tc>
          <w:tcPr>
            <w:tcW w:w="2304" w:type="dxa"/>
            <w:shd w:val="clear" w:color="auto" w:fill="F2F6F9"/>
            <w:vAlign w:val="center"/>
          </w:tcPr>
          <w:p w14:paraId="06D77CB2" w14:textId="77777777" w:rsidR="00D17AE3" w:rsidRDefault="00000000">
            <w:pPr>
              <w:spacing w:after="40"/>
            </w:pPr>
            <w:r>
              <w:rPr>
                <w:sz w:val="15"/>
              </w:rPr>
              <w:t>Confusion matrix</w:t>
            </w:r>
          </w:p>
        </w:tc>
        <w:tc>
          <w:tcPr>
            <w:tcW w:w="3888" w:type="dxa"/>
            <w:shd w:val="clear" w:color="auto" w:fill="F2F6F9"/>
            <w:vAlign w:val="center"/>
          </w:tcPr>
          <w:p w14:paraId="13D76540" w14:textId="77777777" w:rsidR="00D17AE3" w:rsidRDefault="00000000">
            <w:pPr>
              <w:spacing w:after="40"/>
            </w:pPr>
            <w:r>
              <w:rPr>
                <w:sz w:val="15"/>
              </w:rPr>
              <w:t>Which identities are confused with one another.</w:t>
            </w:r>
          </w:p>
        </w:tc>
        <w:tc>
          <w:tcPr>
            <w:tcW w:w="3744" w:type="dxa"/>
            <w:shd w:val="clear" w:color="auto" w:fill="F2F6F9"/>
            <w:vAlign w:val="center"/>
          </w:tcPr>
          <w:p w14:paraId="4953FEA6" w14:textId="77777777" w:rsidR="00D17AE3" w:rsidRDefault="00000000">
            <w:pPr>
              <w:spacing w:after="40"/>
            </w:pPr>
            <w:r>
              <w:rPr>
                <w:sz w:val="15"/>
              </w:rPr>
              <w:t>Counts and normalized percentages; hide personal names in shared reports.</w:t>
            </w:r>
          </w:p>
        </w:tc>
      </w:tr>
      <w:tr w:rsidR="00D17AE3" w14:paraId="46F8C98D" w14:textId="77777777">
        <w:trPr>
          <w:jc w:val="center"/>
        </w:trPr>
        <w:tc>
          <w:tcPr>
            <w:tcW w:w="2304" w:type="dxa"/>
            <w:vAlign w:val="center"/>
          </w:tcPr>
          <w:p w14:paraId="281DA5A7" w14:textId="77777777" w:rsidR="00D17AE3" w:rsidRDefault="00000000">
            <w:pPr>
              <w:spacing w:after="40"/>
            </w:pPr>
            <w:r>
              <w:rPr>
                <w:sz w:val="15"/>
              </w:rPr>
              <w:t>False accept rate</w:t>
            </w:r>
          </w:p>
        </w:tc>
        <w:tc>
          <w:tcPr>
            <w:tcW w:w="3888" w:type="dxa"/>
            <w:vAlign w:val="center"/>
          </w:tcPr>
          <w:p w14:paraId="1468AE25" w14:textId="77777777" w:rsidR="00D17AE3" w:rsidRDefault="00000000">
            <w:pPr>
              <w:spacing w:after="40"/>
            </w:pPr>
            <w:r>
              <w:rPr>
                <w:sz w:val="15"/>
              </w:rPr>
              <w:t>How often unknown/non-enrolled people are assigned an enrolled identity.</w:t>
            </w:r>
          </w:p>
        </w:tc>
        <w:tc>
          <w:tcPr>
            <w:tcW w:w="3744" w:type="dxa"/>
            <w:vAlign w:val="center"/>
          </w:tcPr>
          <w:p w14:paraId="0EED76F2" w14:textId="77777777" w:rsidR="00D17AE3" w:rsidRDefault="00000000">
            <w:pPr>
              <w:spacing w:after="40"/>
            </w:pPr>
            <w:r>
              <w:rPr>
                <w:sz w:val="15"/>
              </w:rPr>
              <w:t>At each selected score/margin threshold.</w:t>
            </w:r>
          </w:p>
        </w:tc>
      </w:tr>
      <w:tr w:rsidR="00D17AE3" w14:paraId="5690D509" w14:textId="77777777">
        <w:trPr>
          <w:jc w:val="center"/>
        </w:trPr>
        <w:tc>
          <w:tcPr>
            <w:tcW w:w="2304" w:type="dxa"/>
            <w:shd w:val="clear" w:color="auto" w:fill="F2F6F9"/>
            <w:vAlign w:val="center"/>
          </w:tcPr>
          <w:p w14:paraId="5159036F" w14:textId="77777777" w:rsidR="00D17AE3" w:rsidRDefault="00000000">
            <w:pPr>
              <w:spacing w:after="40"/>
            </w:pPr>
            <w:r>
              <w:rPr>
                <w:sz w:val="15"/>
              </w:rPr>
              <w:t>False reject rate</w:t>
            </w:r>
          </w:p>
        </w:tc>
        <w:tc>
          <w:tcPr>
            <w:tcW w:w="3888" w:type="dxa"/>
            <w:shd w:val="clear" w:color="auto" w:fill="F2F6F9"/>
            <w:vAlign w:val="center"/>
          </w:tcPr>
          <w:p w14:paraId="5EE591AA" w14:textId="77777777" w:rsidR="00D17AE3" w:rsidRDefault="00000000">
            <w:pPr>
              <w:spacing w:after="40"/>
            </w:pPr>
            <w:r>
              <w:rPr>
                <w:sz w:val="15"/>
              </w:rPr>
              <w:t>How often enrolled people are rejected as unknown.</w:t>
            </w:r>
          </w:p>
        </w:tc>
        <w:tc>
          <w:tcPr>
            <w:tcW w:w="3744" w:type="dxa"/>
            <w:shd w:val="clear" w:color="auto" w:fill="F2F6F9"/>
            <w:vAlign w:val="center"/>
          </w:tcPr>
          <w:p w14:paraId="28120685" w14:textId="77777777" w:rsidR="00D17AE3" w:rsidRDefault="00000000">
            <w:pPr>
              <w:spacing w:after="40"/>
            </w:pPr>
            <w:r>
              <w:rPr>
                <w:sz w:val="15"/>
              </w:rPr>
              <w:t>At the same thresholds and across conditions.</w:t>
            </w:r>
          </w:p>
        </w:tc>
      </w:tr>
      <w:tr w:rsidR="00D17AE3" w14:paraId="47038442" w14:textId="77777777">
        <w:trPr>
          <w:jc w:val="center"/>
        </w:trPr>
        <w:tc>
          <w:tcPr>
            <w:tcW w:w="2304" w:type="dxa"/>
            <w:vAlign w:val="center"/>
          </w:tcPr>
          <w:p w14:paraId="0D49A75E" w14:textId="77777777" w:rsidR="00D17AE3" w:rsidRDefault="00000000">
            <w:pPr>
              <w:spacing w:after="40"/>
            </w:pPr>
            <w:r>
              <w:rPr>
                <w:sz w:val="15"/>
              </w:rPr>
              <w:t>Precision/recall per identity</w:t>
            </w:r>
          </w:p>
        </w:tc>
        <w:tc>
          <w:tcPr>
            <w:tcW w:w="3888" w:type="dxa"/>
            <w:vAlign w:val="center"/>
          </w:tcPr>
          <w:p w14:paraId="5DA6869B" w14:textId="77777777" w:rsidR="00D17AE3" w:rsidRDefault="00000000">
            <w:pPr>
              <w:spacing w:after="40"/>
            </w:pPr>
            <w:r>
              <w:rPr>
                <w:sz w:val="15"/>
              </w:rPr>
              <w:t>Class-level imbalance and missed-class patterns.</w:t>
            </w:r>
          </w:p>
        </w:tc>
        <w:tc>
          <w:tcPr>
            <w:tcW w:w="3744" w:type="dxa"/>
            <w:vAlign w:val="center"/>
          </w:tcPr>
          <w:p w14:paraId="5886D0C2" w14:textId="77777777" w:rsidR="00D17AE3" w:rsidRDefault="00000000">
            <w:pPr>
              <w:spacing w:after="40"/>
            </w:pPr>
            <w:r>
              <w:rPr>
                <w:sz w:val="15"/>
              </w:rPr>
              <w:t>Macro averages plus per-class results.</w:t>
            </w:r>
          </w:p>
        </w:tc>
      </w:tr>
      <w:tr w:rsidR="00D17AE3" w14:paraId="0A6D70D1" w14:textId="77777777">
        <w:trPr>
          <w:jc w:val="center"/>
        </w:trPr>
        <w:tc>
          <w:tcPr>
            <w:tcW w:w="2304" w:type="dxa"/>
            <w:shd w:val="clear" w:color="auto" w:fill="F2F6F9"/>
            <w:vAlign w:val="center"/>
          </w:tcPr>
          <w:p w14:paraId="6CF5B363" w14:textId="77777777" w:rsidR="00D17AE3" w:rsidRDefault="00000000">
            <w:pPr>
              <w:spacing w:after="40"/>
            </w:pPr>
            <w:r>
              <w:rPr>
                <w:sz w:val="15"/>
              </w:rPr>
              <w:t>Robustness slices</w:t>
            </w:r>
          </w:p>
        </w:tc>
        <w:tc>
          <w:tcPr>
            <w:tcW w:w="3888" w:type="dxa"/>
            <w:shd w:val="clear" w:color="auto" w:fill="F2F6F9"/>
            <w:vAlign w:val="center"/>
          </w:tcPr>
          <w:p w14:paraId="28EFCDE2" w14:textId="77777777" w:rsidR="00D17AE3" w:rsidRDefault="00000000">
            <w:pPr>
              <w:spacing w:after="40"/>
            </w:pPr>
            <w:r>
              <w:rPr>
                <w:sz w:val="15"/>
              </w:rPr>
              <w:t>Variation by light, pose, distance, camera, and session.</w:t>
            </w:r>
          </w:p>
        </w:tc>
        <w:tc>
          <w:tcPr>
            <w:tcW w:w="3744" w:type="dxa"/>
            <w:shd w:val="clear" w:color="auto" w:fill="F2F6F9"/>
            <w:vAlign w:val="center"/>
          </w:tcPr>
          <w:p w14:paraId="12BA26C1" w14:textId="77777777" w:rsidR="00D17AE3" w:rsidRDefault="00000000">
            <w:pPr>
              <w:spacing w:after="40"/>
            </w:pPr>
            <w:r>
              <w:rPr>
                <w:sz w:val="15"/>
              </w:rPr>
              <w:t>Report each condition separately where sample size permits.</w:t>
            </w:r>
          </w:p>
        </w:tc>
      </w:tr>
      <w:tr w:rsidR="00D17AE3" w14:paraId="6E26B4D7" w14:textId="77777777">
        <w:trPr>
          <w:jc w:val="center"/>
        </w:trPr>
        <w:tc>
          <w:tcPr>
            <w:tcW w:w="2304" w:type="dxa"/>
            <w:vAlign w:val="center"/>
          </w:tcPr>
          <w:p w14:paraId="238DA5F8" w14:textId="77777777" w:rsidR="00D17AE3" w:rsidRDefault="00000000">
            <w:pPr>
              <w:spacing w:after="40"/>
            </w:pPr>
            <w:r>
              <w:rPr>
                <w:sz w:val="15"/>
              </w:rPr>
              <w:t>Latency</w:t>
            </w:r>
          </w:p>
        </w:tc>
        <w:tc>
          <w:tcPr>
            <w:tcW w:w="3888" w:type="dxa"/>
            <w:vAlign w:val="center"/>
          </w:tcPr>
          <w:p w14:paraId="0C24DCBC" w14:textId="77777777" w:rsidR="00D17AE3" w:rsidRDefault="00000000">
            <w:pPr>
              <w:spacing w:after="40"/>
            </w:pPr>
            <w:r>
              <w:rPr>
                <w:sz w:val="15"/>
              </w:rPr>
              <w:t>Operational responsiveness on target hardware.</w:t>
            </w:r>
          </w:p>
        </w:tc>
        <w:tc>
          <w:tcPr>
            <w:tcW w:w="3744" w:type="dxa"/>
            <w:vAlign w:val="center"/>
          </w:tcPr>
          <w:p w14:paraId="7D34D044" w14:textId="77777777" w:rsidR="00D17AE3" w:rsidRDefault="00000000">
            <w:pPr>
              <w:spacing w:after="40"/>
            </w:pPr>
            <w:r>
              <w:rPr>
                <w:sz w:val="15"/>
              </w:rPr>
              <w:t>Median and tail latency, device, resolution, and CPU/GPU mode.</w:t>
            </w:r>
          </w:p>
        </w:tc>
      </w:tr>
      <w:tr w:rsidR="00D17AE3" w14:paraId="404CBBFE" w14:textId="77777777">
        <w:trPr>
          <w:jc w:val="center"/>
        </w:trPr>
        <w:tc>
          <w:tcPr>
            <w:tcW w:w="2304" w:type="dxa"/>
            <w:shd w:val="clear" w:color="auto" w:fill="F2F6F9"/>
            <w:vAlign w:val="center"/>
          </w:tcPr>
          <w:p w14:paraId="5DF48AEC" w14:textId="77777777" w:rsidR="00D17AE3" w:rsidRDefault="00000000">
            <w:pPr>
              <w:spacing w:after="40"/>
            </w:pPr>
            <w:r>
              <w:rPr>
                <w:sz w:val="15"/>
              </w:rPr>
              <w:t>Attendance correctness</w:t>
            </w:r>
          </w:p>
        </w:tc>
        <w:tc>
          <w:tcPr>
            <w:tcW w:w="3888" w:type="dxa"/>
            <w:shd w:val="clear" w:color="auto" w:fill="F2F6F9"/>
            <w:vAlign w:val="center"/>
          </w:tcPr>
          <w:p w14:paraId="09827274" w14:textId="77777777" w:rsidR="00D17AE3" w:rsidRDefault="00000000">
            <w:pPr>
              <w:spacing w:after="40"/>
            </w:pPr>
            <w:r>
              <w:rPr>
                <w:sz w:val="15"/>
              </w:rPr>
              <w:t>Whether accepted predictions create the intended one-per-day rows.</w:t>
            </w:r>
          </w:p>
        </w:tc>
        <w:tc>
          <w:tcPr>
            <w:tcW w:w="3744" w:type="dxa"/>
            <w:shd w:val="clear" w:color="auto" w:fill="F2F6F9"/>
            <w:vAlign w:val="center"/>
          </w:tcPr>
          <w:p w14:paraId="6C6D8323" w14:textId="77777777" w:rsidR="00D17AE3" w:rsidRDefault="00000000">
            <w:pPr>
              <w:spacing w:after="40"/>
            </w:pPr>
            <w:r>
              <w:rPr>
                <w:sz w:val="15"/>
              </w:rPr>
              <w:t>Test duplicate, restart, date-boundary, and concurrent-write scenarios.</w:t>
            </w:r>
          </w:p>
        </w:tc>
      </w:tr>
    </w:tbl>
    <w:p w14:paraId="5AD4D6DD" w14:textId="77777777" w:rsidR="00D17AE3" w:rsidRDefault="00D17AE3">
      <w:pPr>
        <w:spacing w:after="20"/>
      </w:pPr>
    </w:p>
    <w:p w14:paraId="3243C317" w14:textId="77777777" w:rsidR="00D17AE3" w:rsidRDefault="00000000">
      <w:pPr>
        <w:pStyle w:val="Heading2"/>
      </w:pPr>
      <w:r>
        <w:t>13.1 Recommended evaluation protocol</w:t>
      </w:r>
    </w:p>
    <w:p w14:paraId="6CA004EC" w14:textId="77777777" w:rsidR="00D17AE3" w:rsidRDefault="00000000">
      <w:pPr>
        <w:pStyle w:val="ListNumber"/>
        <w:spacing w:after="60"/>
      </w:pPr>
      <w:r>
        <w:t>Collect data with authorization, across multiple independent sessions and realistic camera conditions.</w:t>
      </w:r>
    </w:p>
    <w:p w14:paraId="51E9BB15" w14:textId="77777777" w:rsidR="00D17AE3" w:rsidRDefault="00000000">
      <w:pPr>
        <w:pStyle w:val="ListNumber"/>
        <w:spacing w:after="60"/>
      </w:pPr>
      <w:r>
        <w:t>Split by capture session, not simply by adjacent image files, to reduce near-duplicate leakage.</w:t>
      </w:r>
    </w:p>
    <w:p w14:paraId="0EBAFD75" w14:textId="77777777" w:rsidR="00D17AE3" w:rsidRDefault="00000000">
      <w:pPr>
        <w:pStyle w:val="ListNumber"/>
        <w:spacing w:after="60"/>
      </w:pPr>
      <w:r>
        <w:t>Reserve unknown people who are absent from training classes to evaluate open-set rejection.</w:t>
      </w:r>
    </w:p>
    <w:p w14:paraId="369A2967" w14:textId="77777777" w:rsidR="00D17AE3" w:rsidRDefault="00000000">
      <w:pPr>
        <w:pStyle w:val="ListNumber"/>
        <w:spacing w:after="60"/>
      </w:pPr>
      <w:r>
        <w:t>Tune thresholds on validation data, then freeze them before the final test.</w:t>
      </w:r>
    </w:p>
    <w:p w14:paraId="53331B39" w14:textId="77777777" w:rsidR="00D17AE3" w:rsidRDefault="00000000">
      <w:pPr>
        <w:pStyle w:val="ListNumber"/>
        <w:spacing w:after="60"/>
      </w:pPr>
      <w:r>
        <w:t>Report exact sample counts, class counts, hardware, library versions, and confidence intervals where feasible.</w:t>
      </w:r>
    </w:p>
    <w:p w14:paraId="6AA84C7F" w14:textId="77777777" w:rsidR="00D17AE3" w:rsidRDefault="00000000">
      <w:pPr>
        <w:pStyle w:val="ListNumber"/>
        <w:spacing w:after="60"/>
      </w:pPr>
      <w:r>
        <w:t>Keep personal identity details out of circulated result plots; use pseudonymous labels.</w:t>
      </w:r>
    </w:p>
    <w:tbl>
      <w:tblPr>
        <w:tblW w:w="0" w:type="auto"/>
        <w:tblLook w:val="04A0" w:firstRow="1" w:lastRow="0" w:firstColumn="1" w:lastColumn="0" w:noHBand="0" w:noVBand="1"/>
      </w:tblPr>
      <w:tblGrid>
        <w:gridCol w:w="10166"/>
      </w:tblGrid>
      <w:tr w:rsidR="00D17AE3" w14:paraId="64FF1F62" w14:textId="77777777">
        <w:tc>
          <w:tcPr>
            <w:tcW w:w="10166" w:type="dxa"/>
            <w:shd w:val="clear" w:color="auto" w:fill="EAF4F7"/>
          </w:tcPr>
          <w:p w14:paraId="558B8877" w14:textId="77777777" w:rsidR="00D17AE3" w:rsidRDefault="00000000">
            <w:pPr>
              <w:spacing w:after="40"/>
            </w:pPr>
            <w:r>
              <w:rPr>
                <w:b/>
                <w:color w:val="14283F"/>
              </w:rPr>
              <w:t xml:space="preserve">No fabricated charts  </w:t>
            </w:r>
            <w:r>
              <w:t>The visuals in this report explain architecture and configured settings. There are no accuracy or performance graphs because no actual experiment output was supplied.</w:t>
            </w:r>
          </w:p>
        </w:tc>
      </w:tr>
    </w:tbl>
    <w:p w14:paraId="2A63F0DB" w14:textId="77777777" w:rsidR="00D17AE3" w:rsidRDefault="00D17AE3">
      <w:pPr>
        <w:spacing w:after="20"/>
      </w:pPr>
    </w:p>
    <w:p w14:paraId="571BDDDF" w14:textId="77777777" w:rsidR="00D17AE3" w:rsidRDefault="00000000">
      <w:pPr>
        <w:pStyle w:val="Heading1"/>
      </w:pPr>
      <w:r>
        <w:t>14. Prioritized improvement roadmap</w:t>
      </w:r>
    </w:p>
    <w:tbl>
      <w:tblPr>
        <w:tblStyle w:val="TableGrid"/>
        <w:tblW w:w="0" w:type="auto"/>
        <w:jc w:val="center"/>
        <w:tblLook w:val="04A0" w:firstRow="1" w:lastRow="0" w:firstColumn="1" w:lastColumn="0" w:noHBand="0" w:noVBand="1"/>
      </w:tblPr>
      <w:tblGrid>
        <w:gridCol w:w="811"/>
        <w:gridCol w:w="5472"/>
        <w:gridCol w:w="3672"/>
      </w:tblGrid>
      <w:tr w:rsidR="00D17AE3" w14:paraId="7DD43A25" w14:textId="77777777">
        <w:trPr>
          <w:jc w:val="center"/>
        </w:trPr>
        <w:tc>
          <w:tcPr>
            <w:tcW w:w="792" w:type="dxa"/>
            <w:shd w:val="clear" w:color="auto" w:fill="14283F"/>
            <w:vAlign w:val="center"/>
          </w:tcPr>
          <w:p w14:paraId="631B8575" w14:textId="77777777" w:rsidR="00D17AE3" w:rsidRDefault="00000000">
            <w:pPr>
              <w:spacing w:after="40"/>
            </w:pPr>
            <w:r>
              <w:rPr>
                <w:b/>
                <w:color w:val="FFFFFF"/>
                <w:sz w:val="18"/>
              </w:rPr>
              <w:t>Priority</w:t>
            </w:r>
          </w:p>
        </w:tc>
        <w:tc>
          <w:tcPr>
            <w:tcW w:w="5472" w:type="dxa"/>
            <w:shd w:val="clear" w:color="auto" w:fill="14283F"/>
            <w:vAlign w:val="center"/>
          </w:tcPr>
          <w:p w14:paraId="31DBC45A" w14:textId="77777777" w:rsidR="00D17AE3" w:rsidRDefault="00000000">
            <w:pPr>
              <w:spacing w:after="40"/>
            </w:pPr>
            <w:r>
              <w:rPr>
                <w:b/>
                <w:color w:val="FFFFFF"/>
                <w:sz w:val="18"/>
              </w:rPr>
              <w:t>Work item</w:t>
            </w:r>
          </w:p>
        </w:tc>
        <w:tc>
          <w:tcPr>
            <w:tcW w:w="3672" w:type="dxa"/>
            <w:shd w:val="clear" w:color="auto" w:fill="14283F"/>
            <w:vAlign w:val="center"/>
          </w:tcPr>
          <w:p w14:paraId="57088B48" w14:textId="77777777" w:rsidR="00D17AE3" w:rsidRDefault="00000000">
            <w:pPr>
              <w:spacing w:after="40"/>
            </w:pPr>
            <w:r>
              <w:rPr>
                <w:b/>
                <w:color w:val="FFFFFF"/>
                <w:sz w:val="18"/>
              </w:rPr>
              <w:t>Expected value</w:t>
            </w:r>
          </w:p>
        </w:tc>
      </w:tr>
      <w:tr w:rsidR="00D17AE3" w14:paraId="6A63D8F0" w14:textId="77777777">
        <w:trPr>
          <w:jc w:val="center"/>
        </w:trPr>
        <w:tc>
          <w:tcPr>
            <w:tcW w:w="792" w:type="dxa"/>
            <w:vAlign w:val="center"/>
          </w:tcPr>
          <w:p w14:paraId="51C79A59" w14:textId="77777777" w:rsidR="00D17AE3" w:rsidRDefault="00000000">
            <w:pPr>
              <w:spacing w:after="40"/>
            </w:pPr>
            <w:r>
              <w:rPr>
                <w:sz w:val="15"/>
              </w:rPr>
              <w:t>P0</w:t>
            </w:r>
          </w:p>
        </w:tc>
        <w:tc>
          <w:tcPr>
            <w:tcW w:w="5472" w:type="dxa"/>
            <w:vAlign w:val="center"/>
          </w:tcPr>
          <w:p w14:paraId="71791A60" w14:textId="77777777" w:rsidR="00D17AE3" w:rsidRDefault="00000000">
            <w:pPr>
              <w:spacing w:after="40"/>
            </w:pPr>
            <w:r>
              <w:rPr>
                <w:sz w:val="15"/>
              </w:rPr>
              <w:t>Resolve preprocessing/trainer input mismatch; explicitly choose whether trainer reads dataset/ or processed_dataset/ and document it.</w:t>
            </w:r>
          </w:p>
        </w:tc>
        <w:tc>
          <w:tcPr>
            <w:tcW w:w="3672" w:type="dxa"/>
            <w:vAlign w:val="center"/>
          </w:tcPr>
          <w:p w14:paraId="4DF5D11B" w14:textId="77777777" w:rsidR="00D17AE3" w:rsidRDefault="00000000">
            <w:pPr>
              <w:spacing w:after="40"/>
            </w:pPr>
            <w:r>
              <w:rPr>
                <w:sz w:val="15"/>
              </w:rPr>
              <w:t>Reliable, reproducible data path.</w:t>
            </w:r>
          </w:p>
        </w:tc>
      </w:tr>
      <w:tr w:rsidR="00D17AE3" w14:paraId="0A1ABD38" w14:textId="77777777">
        <w:trPr>
          <w:jc w:val="center"/>
        </w:trPr>
        <w:tc>
          <w:tcPr>
            <w:tcW w:w="792" w:type="dxa"/>
            <w:shd w:val="clear" w:color="auto" w:fill="F2F6F9"/>
            <w:vAlign w:val="center"/>
          </w:tcPr>
          <w:p w14:paraId="1386711E" w14:textId="77777777" w:rsidR="00D17AE3" w:rsidRDefault="00000000">
            <w:pPr>
              <w:spacing w:after="40"/>
            </w:pPr>
            <w:r>
              <w:rPr>
                <w:sz w:val="15"/>
              </w:rPr>
              <w:t>P0</w:t>
            </w:r>
          </w:p>
        </w:tc>
        <w:tc>
          <w:tcPr>
            <w:tcW w:w="5472" w:type="dxa"/>
            <w:shd w:val="clear" w:color="auto" w:fill="F2F6F9"/>
            <w:vAlign w:val="center"/>
          </w:tcPr>
          <w:p w14:paraId="27AE3E07" w14:textId="77777777" w:rsidR="00D17AE3" w:rsidRDefault="00000000">
            <w:pPr>
              <w:spacing w:after="40"/>
            </w:pPr>
            <w:r>
              <w:rPr>
                <w:sz w:val="15"/>
              </w:rPr>
              <w:t>Add a dry-run dataset audit: class counts, unreadable files, duplicates, too-small classes, and paths.</w:t>
            </w:r>
          </w:p>
        </w:tc>
        <w:tc>
          <w:tcPr>
            <w:tcW w:w="3672" w:type="dxa"/>
            <w:shd w:val="clear" w:color="auto" w:fill="F2F6F9"/>
            <w:vAlign w:val="center"/>
          </w:tcPr>
          <w:p w14:paraId="628E59DF" w14:textId="77777777" w:rsidR="00D17AE3" w:rsidRDefault="00000000">
            <w:pPr>
              <w:spacing w:after="40"/>
            </w:pPr>
            <w:r>
              <w:rPr>
                <w:sz w:val="15"/>
              </w:rPr>
              <w:t>Catch bad training input before long runs.</w:t>
            </w:r>
          </w:p>
        </w:tc>
      </w:tr>
      <w:tr w:rsidR="00D17AE3" w14:paraId="64BFB5D7" w14:textId="77777777">
        <w:trPr>
          <w:jc w:val="center"/>
        </w:trPr>
        <w:tc>
          <w:tcPr>
            <w:tcW w:w="792" w:type="dxa"/>
            <w:vAlign w:val="center"/>
          </w:tcPr>
          <w:p w14:paraId="3ED9D4D3" w14:textId="77777777" w:rsidR="00D17AE3" w:rsidRDefault="00000000">
            <w:pPr>
              <w:spacing w:after="40"/>
            </w:pPr>
            <w:r>
              <w:rPr>
                <w:sz w:val="15"/>
              </w:rPr>
              <w:t>P0</w:t>
            </w:r>
          </w:p>
        </w:tc>
        <w:tc>
          <w:tcPr>
            <w:tcW w:w="5472" w:type="dxa"/>
            <w:vAlign w:val="center"/>
          </w:tcPr>
          <w:p w14:paraId="45C6876E" w14:textId="77777777" w:rsidR="00D17AE3" w:rsidRDefault="00000000">
            <w:pPr>
              <w:spacing w:after="40"/>
            </w:pPr>
            <w:r>
              <w:rPr>
                <w:sz w:val="15"/>
              </w:rPr>
              <w:t>Create a consented, session-separated evaluation plan with unknown identities.</w:t>
            </w:r>
          </w:p>
        </w:tc>
        <w:tc>
          <w:tcPr>
            <w:tcW w:w="3672" w:type="dxa"/>
            <w:vAlign w:val="center"/>
          </w:tcPr>
          <w:p w14:paraId="6C466C90" w14:textId="77777777" w:rsidR="00D17AE3" w:rsidRDefault="00000000">
            <w:pPr>
              <w:spacing w:after="40"/>
            </w:pPr>
            <w:r>
              <w:rPr>
                <w:sz w:val="15"/>
              </w:rPr>
              <w:t>Evidence for recognition and rejection performance.</w:t>
            </w:r>
          </w:p>
        </w:tc>
      </w:tr>
      <w:tr w:rsidR="00D17AE3" w14:paraId="0BF3774F" w14:textId="77777777">
        <w:trPr>
          <w:jc w:val="center"/>
        </w:trPr>
        <w:tc>
          <w:tcPr>
            <w:tcW w:w="792" w:type="dxa"/>
            <w:shd w:val="clear" w:color="auto" w:fill="F2F6F9"/>
            <w:vAlign w:val="center"/>
          </w:tcPr>
          <w:p w14:paraId="29AFD7BE" w14:textId="77777777" w:rsidR="00D17AE3" w:rsidRDefault="00000000">
            <w:pPr>
              <w:spacing w:after="40"/>
            </w:pPr>
            <w:r>
              <w:rPr>
                <w:sz w:val="15"/>
              </w:rPr>
              <w:t>P1</w:t>
            </w:r>
          </w:p>
        </w:tc>
        <w:tc>
          <w:tcPr>
            <w:tcW w:w="5472" w:type="dxa"/>
            <w:shd w:val="clear" w:color="auto" w:fill="F2F6F9"/>
            <w:vAlign w:val="center"/>
          </w:tcPr>
          <w:p w14:paraId="59F4574F" w14:textId="77777777" w:rsidR="00D17AE3" w:rsidRDefault="00000000">
            <w:pPr>
              <w:spacing w:after="40"/>
            </w:pPr>
            <w:r>
              <w:rPr>
                <w:sz w:val="15"/>
              </w:rPr>
              <w:t>Centralize configuration (camera index, paths, thresholds, capture target) and validate it at startup.</w:t>
            </w:r>
          </w:p>
        </w:tc>
        <w:tc>
          <w:tcPr>
            <w:tcW w:w="3672" w:type="dxa"/>
            <w:shd w:val="clear" w:color="auto" w:fill="F2F6F9"/>
            <w:vAlign w:val="center"/>
          </w:tcPr>
          <w:p w14:paraId="0DC64FE3" w14:textId="77777777" w:rsidR="00D17AE3" w:rsidRDefault="00000000">
            <w:pPr>
              <w:spacing w:after="40"/>
            </w:pPr>
            <w:r>
              <w:rPr>
                <w:sz w:val="15"/>
              </w:rPr>
              <w:t>Fewer environment-specific surprises.</w:t>
            </w:r>
          </w:p>
        </w:tc>
      </w:tr>
      <w:tr w:rsidR="00D17AE3" w14:paraId="06606457" w14:textId="77777777">
        <w:trPr>
          <w:jc w:val="center"/>
        </w:trPr>
        <w:tc>
          <w:tcPr>
            <w:tcW w:w="792" w:type="dxa"/>
            <w:vAlign w:val="center"/>
          </w:tcPr>
          <w:p w14:paraId="1634BBE3" w14:textId="77777777" w:rsidR="00D17AE3" w:rsidRDefault="00000000">
            <w:pPr>
              <w:spacing w:after="40"/>
            </w:pPr>
            <w:r>
              <w:rPr>
                <w:sz w:val="15"/>
              </w:rPr>
              <w:t>P1</w:t>
            </w:r>
          </w:p>
        </w:tc>
        <w:tc>
          <w:tcPr>
            <w:tcW w:w="5472" w:type="dxa"/>
            <w:vAlign w:val="center"/>
          </w:tcPr>
          <w:p w14:paraId="0018B10F" w14:textId="77777777" w:rsidR="00D17AE3" w:rsidRDefault="00000000">
            <w:pPr>
              <w:spacing w:after="40"/>
            </w:pPr>
            <w:r>
              <w:rPr>
                <w:sz w:val="15"/>
              </w:rPr>
              <w:t>Add tests for checkpoint loading, preprocessing parity, class mapping, threshold decisions, and duplicate attendance behavior.</w:t>
            </w:r>
          </w:p>
        </w:tc>
        <w:tc>
          <w:tcPr>
            <w:tcW w:w="3672" w:type="dxa"/>
            <w:vAlign w:val="center"/>
          </w:tcPr>
          <w:p w14:paraId="4E4D4BC3" w14:textId="77777777" w:rsidR="00D17AE3" w:rsidRDefault="00000000">
            <w:pPr>
              <w:spacing w:after="40"/>
            </w:pPr>
            <w:r>
              <w:rPr>
                <w:sz w:val="15"/>
              </w:rPr>
              <w:t>Reduce regressions and logic errors.</w:t>
            </w:r>
          </w:p>
        </w:tc>
      </w:tr>
      <w:tr w:rsidR="00D17AE3" w14:paraId="3D467F89" w14:textId="77777777">
        <w:trPr>
          <w:jc w:val="center"/>
        </w:trPr>
        <w:tc>
          <w:tcPr>
            <w:tcW w:w="792" w:type="dxa"/>
            <w:shd w:val="clear" w:color="auto" w:fill="F2F6F9"/>
            <w:vAlign w:val="center"/>
          </w:tcPr>
          <w:p w14:paraId="3AF61F51" w14:textId="77777777" w:rsidR="00D17AE3" w:rsidRDefault="00000000">
            <w:pPr>
              <w:spacing w:after="40"/>
            </w:pPr>
            <w:r>
              <w:rPr>
                <w:sz w:val="15"/>
              </w:rPr>
              <w:t>P1</w:t>
            </w:r>
          </w:p>
        </w:tc>
        <w:tc>
          <w:tcPr>
            <w:tcW w:w="5472" w:type="dxa"/>
            <w:shd w:val="clear" w:color="auto" w:fill="F2F6F9"/>
            <w:vAlign w:val="center"/>
          </w:tcPr>
          <w:p w14:paraId="0F1C4BBB" w14:textId="77777777" w:rsidR="00D17AE3" w:rsidRDefault="00000000">
            <w:pPr>
              <w:spacing w:after="40"/>
            </w:pPr>
            <w:r>
              <w:rPr>
                <w:sz w:val="15"/>
              </w:rPr>
              <w:t>Add a human review/correction path and manual fallback.</w:t>
            </w:r>
          </w:p>
        </w:tc>
        <w:tc>
          <w:tcPr>
            <w:tcW w:w="3672" w:type="dxa"/>
            <w:shd w:val="clear" w:color="auto" w:fill="F2F6F9"/>
            <w:vAlign w:val="center"/>
          </w:tcPr>
          <w:p w14:paraId="4B920E96" w14:textId="77777777" w:rsidR="00D17AE3" w:rsidRDefault="00000000">
            <w:pPr>
              <w:spacing w:after="40"/>
            </w:pPr>
            <w:r>
              <w:rPr>
                <w:sz w:val="15"/>
              </w:rPr>
              <w:t>Mitigate false matches and missed attendance.</w:t>
            </w:r>
          </w:p>
        </w:tc>
      </w:tr>
      <w:tr w:rsidR="00D17AE3" w14:paraId="3C876685" w14:textId="77777777">
        <w:trPr>
          <w:jc w:val="center"/>
        </w:trPr>
        <w:tc>
          <w:tcPr>
            <w:tcW w:w="792" w:type="dxa"/>
            <w:vAlign w:val="center"/>
          </w:tcPr>
          <w:p w14:paraId="54978BF3" w14:textId="77777777" w:rsidR="00D17AE3" w:rsidRDefault="00000000">
            <w:pPr>
              <w:spacing w:after="40"/>
            </w:pPr>
            <w:r>
              <w:rPr>
                <w:sz w:val="15"/>
              </w:rPr>
              <w:t>P1</w:t>
            </w:r>
          </w:p>
        </w:tc>
        <w:tc>
          <w:tcPr>
            <w:tcW w:w="5472" w:type="dxa"/>
            <w:vAlign w:val="center"/>
          </w:tcPr>
          <w:p w14:paraId="54E0D9AB" w14:textId="77777777" w:rsidR="00D17AE3" w:rsidRDefault="00000000">
            <w:pPr>
              <w:spacing w:after="40"/>
            </w:pPr>
            <w:r>
              <w:rPr>
                <w:sz w:val="15"/>
              </w:rPr>
              <w:t>Replace or protect hard-coded names; define access, retention, backup, and deletion policy.</w:t>
            </w:r>
          </w:p>
        </w:tc>
        <w:tc>
          <w:tcPr>
            <w:tcW w:w="3672" w:type="dxa"/>
            <w:vAlign w:val="center"/>
          </w:tcPr>
          <w:p w14:paraId="510B60A4" w14:textId="77777777" w:rsidR="00D17AE3" w:rsidRDefault="00000000">
            <w:pPr>
              <w:spacing w:after="40"/>
            </w:pPr>
            <w:r>
              <w:rPr>
                <w:sz w:val="15"/>
              </w:rPr>
              <w:t>Improve privacy and operational governance.</w:t>
            </w:r>
          </w:p>
        </w:tc>
      </w:tr>
      <w:tr w:rsidR="00D17AE3" w14:paraId="124A64AC" w14:textId="77777777">
        <w:trPr>
          <w:jc w:val="center"/>
        </w:trPr>
        <w:tc>
          <w:tcPr>
            <w:tcW w:w="792" w:type="dxa"/>
            <w:shd w:val="clear" w:color="auto" w:fill="F2F6F9"/>
            <w:vAlign w:val="center"/>
          </w:tcPr>
          <w:p w14:paraId="3174C838" w14:textId="77777777" w:rsidR="00D17AE3" w:rsidRDefault="00000000">
            <w:pPr>
              <w:spacing w:after="40"/>
            </w:pPr>
            <w:r>
              <w:rPr>
                <w:sz w:val="15"/>
              </w:rPr>
              <w:t>P2</w:t>
            </w:r>
          </w:p>
        </w:tc>
        <w:tc>
          <w:tcPr>
            <w:tcW w:w="5472" w:type="dxa"/>
            <w:shd w:val="clear" w:color="auto" w:fill="F2F6F9"/>
            <w:vAlign w:val="center"/>
          </w:tcPr>
          <w:p w14:paraId="6831E641" w14:textId="77777777" w:rsidR="00D17AE3" w:rsidRDefault="00000000">
            <w:pPr>
              <w:spacing w:after="40"/>
            </w:pPr>
            <w:r>
              <w:rPr>
                <w:sz w:val="15"/>
              </w:rPr>
              <w:t>Consider session-aware sampling, better face alignment/quality checks, and calibration after baseline evaluation.</w:t>
            </w:r>
          </w:p>
        </w:tc>
        <w:tc>
          <w:tcPr>
            <w:tcW w:w="3672" w:type="dxa"/>
            <w:shd w:val="clear" w:color="auto" w:fill="F2F6F9"/>
            <w:vAlign w:val="center"/>
          </w:tcPr>
          <w:p w14:paraId="5D5B4A9E" w14:textId="77777777" w:rsidR="00D17AE3" w:rsidRDefault="00000000">
            <w:pPr>
              <w:spacing w:after="40"/>
            </w:pPr>
            <w:r>
              <w:rPr>
                <w:sz w:val="15"/>
              </w:rPr>
              <w:t>Improve robustness based on measured evidence.</w:t>
            </w:r>
          </w:p>
        </w:tc>
      </w:tr>
      <w:tr w:rsidR="00D17AE3" w14:paraId="693872FD" w14:textId="77777777">
        <w:trPr>
          <w:jc w:val="center"/>
        </w:trPr>
        <w:tc>
          <w:tcPr>
            <w:tcW w:w="792" w:type="dxa"/>
            <w:vAlign w:val="center"/>
          </w:tcPr>
          <w:p w14:paraId="4B04C2B8" w14:textId="77777777" w:rsidR="00D17AE3" w:rsidRDefault="00000000">
            <w:pPr>
              <w:spacing w:after="40"/>
            </w:pPr>
            <w:r>
              <w:rPr>
                <w:sz w:val="15"/>
              </w:rPr>
              <w:t>P2</w:t>
            </w:r>
          </w:p>
        </w:tc>
        <w:tc>
          <w:tcPr>
            <w:tcW w:w="5472" w:type="dxa"/>
            <w:vAlign w:val="center"/>
          </w:tcPr>
          <w:p w14:paraId="10AEFB71" w14:textId="77777777" w:rsidR="00D17AE3" w:rsidRDefault="00000000">
            <w:pPr>
              <w:spacing w:after="40"/>
            </w:pPr>
            <w:r>
              <w:rPr>
                <w:sz w:val="15"/>
              </w:rPr>
              <w:t>Use transactional storage/audit logging if the application becomes operationally important.</w:t>
            </w:r>
          </w:p>
        </w:tc>
        <w:tc>
          <w:tcPr>
            <w:tcW w:w="3672" w:type="dxa"/>
            <w:vAlign w:val="center"/>
          </w:tcPr>
          <w:p w14:paraId="23F0D56D" w14:textId="77777777" w:rsidR="00D17AE3" w:rsidRDefault="00000000">
            <w:pPr>
              <w:spacing w:after="40"/>
            </w:pPr>
            <w:r>
              <w:rPr>
                <w:sz w:val="15"/>
              </w:rPr>
              <w:t>Reduce record races and improve traceability.</w:t>
            </w:r>
          </w:p>
        </w:tc>
      </w:tr>
      <w:tr w:rsidR="00D17AE3" w14:paraId="62B4AA1E" w14:textId="77777777">
        <w:trPr>
          <w:jc w:val="center"/>
        </w:trPr>
        <w:tc>
          <w:tcPr>
            <w:tcW w:w="792" w:type="dxa"/>
            <w:shd w:val="clear" w:color="auto" w:fill="F2F6F9"/>
            <w:vAlign w:val="center"/>
          </w:tcPr>
          <w:p w14:paraId="35A03D2F" w14:textId="77777777" w:rsidR="00D17AE3" w:rsidRDefault="00000000">
            <w:pPr>
              <w:spacing w:after="40"/>
            </w:pPr>
            <w:r>
              <w:rPr>
                <w:sz w:val="15"/>
              </w:rPr>
              <w:t>P2</w:t>
            </w:r>
          </w:p>
        </w:tc>
        <w:tc>
          <w:tcPr>
            <w:tcW w:w="5472" w:type="dxa"/>
            <w:shd w:val="clear" w:color="auto" w:fill="F2F6F9"/>
            <w:vAlign w:val="center"/>
          </w:tcPr>
          <w:p w14:paraId="5F5815C7" w14:textId="77777777" w:rsidR="00D17AE3" w:rsidRDefault="00000000">
            <w:pPr>
              <w:spacing w:after="40"/>
            </w:pPr>
            <w:r>
              <w:rPr>
                <w:sz w:val="15"/>
              </w:rPr>
              <w:t>Keep FACE/ArcFace as a separate experiment unless a specific integration requirement is approved.</w:t>
            </w:r>
          </w:p>
        </w:tc>
        <w:tc>
          <w:tcPr>
            <w:tcW w:w="3672" w:type="dxa"/>
            <w:shd w:val="clear" w:color="auto" w:fill="F2F6F9"/>
            <w:vAlign w:val="center"/>
          </w:tcPr>
          <w:p w14:paraId="51486E1A" w14:textId="77777777" w:rsidR="00D17AE3" w:rsidRDefault="00000000">
            <w:pPr>
              <w:spacing w:after="40"/>
            </w:pPr>
            <w:r>
              <w:rPr>
                <w:sz w:val="15"/>
              </w:rPr>
              <w:t>Avoid mixing incompatible models and data formats prematurely.</w:t>
            </w:r>
          </w:p>
        </w:tc>
      </w:tr>
    </w:tbl>
    <w:p w14:paraId="47EF3676" w14:textId="77777777" w:rsidR="00D17AE3" w:rsidRDefault="00D17AE3">
      <w:pPr>
        <w:spacing w:after="20"/>
      </w:pPr>
    </w:p>
    <w:p w14:paraId="3F09267B" w14:textId="77777777" w:rsidR="00D17AE3" w:rsidRDefault="00000000">
      <w:pPr>
        <w:pStyle w:val="Heading1"/>
      </w:pPr>
      <w:r>
        <w:lastRenderedPageBreak/>
        <w:t>15. Brief overview of FACE/ArcFace</w:t>
      </w:r>
    </w:p>
    <w:p w14:paraId="5D161FD0" w14:textId="77777777" w:rsidR="00D17AE3" w:rsidRDefault="00000000">
      <w:r>
        <w:t>The FACE folder is a smaller, separate demonstration, not the main attendance project. Its demo.py script uses InsightFace's buffalo_l model to create face embeddings. Enrollment captures five samples, averages their embeddings, and stores a name-to-embedding mapping in enrolled.pkl. Verification compares a live embedding with stored references using cosine similarity and a configured threshold, then locks on a positive match until the operator resets or exits.</w:t>
      </w:r>
    </w:p>
    <w:tbl>
      <w:tblPr>
        <w:tblStyle w:val="TableGrid"/>
        <w:tblW w:w="0" w:type="auto"/>
        <w:jc w:val="center"/>
        <w:tblLook w:val="04A0" w:firstRow="1" w:lastRow="0" w:firstColumn="1" w:lastColumn="0" w:noHBand="0" w:noVBand="1"/>
      </w:tblPr>
      <w:tblGrid>
        <w:gridCol w:w="1728"/>
        <w:gridCol w:w="4176"/>
        <w:gridCol w:w="4032"/>
      </w:tblGrid>
      <w:tr w:rsidR="00D17AE3" w14:paraId="5C14EDDA" w14:textId="77777777">
        <w:trPr>
          <w:jc w:val="center"/>
        </w:trPr>
        <w:tc>
          <w:tcPr>
            <w:tcW w:w="1728" w:type="dxa"/>
            <w:shd w:val="clear" w:color="auto" w:fill="14283F"/>
            <w:vAlign w:val="center"/>
          </w:tcPr>
          <w:p w14:paraId="34CF5451" w14:textId="77777777" w:rsidR="00D17AE3" w:rsidRDefault="00000000">
            <w:pPr>
              <w:spacing w:after="40"/>
            </w:pPr>
            <w:r>
              <w:rPr>
                <w:b/>
                <w:color w:val="FFFFFF"/>
                <w:sz w:val="18"/>
              </w:rPr>
              <w:t>Property</w:t>
            </w:r>
          </w:p>
        </w:tc>
        <w:tc>
          <w:tcPr>
            <w:tcW w:w="4176" w:type="dxa"/>
            <w:shd w:val="clear" w:color="auto" w:fill="14283F"/>
            <w:vAlign w:val="center"/>
          </w:tcPr>
          <w:p w14:paraId="10E27488" w14:textId="77777777" w:rsidR="00D17AE3" w:rsidRDefault="00000000">
            <w:pPr>
              <w:spacing w:after="40"/>
            </w:pPr>
            <w:r>
              <w:rPr>
                <w:b/>
                <w:color w:val="FFFFFF"/>
                <w:sz w:val="18"/>
              </w:rPr>
              <w:t>FaceAttendance (main)</w:t>
            </w:r>
          </w:p>
        </w:tc>
        <w:tc>
          <w:tcPr>
            <w:tcW w:w="4032" w:type="dxa"/>
            <w:shd w:val="clear" w:color="auto" w:fill="14283F"/>
            <w:vAlign w:val="center"/>
          </w:tcPr>
          <w:p w14:paraId="5A9D355C" w14:textId="77777777" w:rsidR="00D17AE3" w:rsidRDefault="00000000">
            <w:pPr>
              <w:spacing w:after="40"/>
            </w:pPr>
            <w:r>
              <w:rPr>
                <w:b/>
                <w:color w:val="FFFFFF"/>
                <w:sz w:val="18"/>
              </w:rPr>
              <w:t>FACE (small experiment)</w:t>
            </w:r>
          </w:p>
        </w:tc>
      </w:tr>
      <w:tr w:rsidR="00D17AE3" w14:paraId="77854DA0" w14:textId="77777777">
        <w:trPr>
          <w:jc w:val="center"/>
        </w:trPr>
        <w:tc>
          <w:tcPr>
            <w:tcW w:w="1728" w:type="dxa"/>
            <w:vAlign w:val="center"/>
          </w:tcPr>
          <w:p w14:paraId="29F59F76" w14:textId="77777777" w:rsidR="00D17AE3" w:rsidRDefault="00000000">
            <w:pPr>
              <w:spacing w:after="40"/>
            </w:pPr>
            <w:r>
              <w:rPr>
                <w:sz w:val="15"/>
              </w:rPr>
              <w:t>Purpose</w:t>
            </w:r>
          </w:p>
        </w:tc>
        <w:tc>
          <w:tcPr>
            <w:tcW w:w="4176" w:type="dxa"/>
            <w:vAlign w:val="center"/>
          </w:tcPr>
          <w:p w14:paraId="4EF32E7C" w14:textId="77777777" w:rsidR="00D17AE3" w:rsidRDefault="00000000">
            <w:pPr>
              <w:spacing w:after="40"/>
            </w:pPr>
            <w:r>
              <w:rPr>
                <w:sz w:val="15"/>
              </w:rPr>
              <w:t>Identity classification plus daily attendance recording.</w:t>
            </w:r>
          </w:p>
        </w:tc>
        <w:tc>
          <w:tcPr>
            <w:tcW w:w="4032" w:type="dxa"/>
            <w:vAlign w:val="center"/>
          </w:tcPr>
          <w:p w14:paraId="624B22DC" w14:textId="77777777" w:rsidR="00D17AE3" w:rsidRDefault="00000000">
            <w:pPr>
              <w:spacing w:after="40"/>
            </w:pPr>
            <w:r>
              <w:rPr>
                <w:sz w:val="15"/>
              </w:rPr>
              <w:t>Enrollment and live verification demonstration.</w:t>
            </w:r>
          </w:p>
        </w:tc>
      </w:tr>
      <w:tr w:rsidR="00D17AE3" w14:paraId="7B119476" w14:textId="77777777">
        <w:trPr>
          <w:jc w:val="center"/>
        </w:trPr>
        <w:tc>
          <w:tcPr>
            <w:tcW w:w="1728" w:type="dxa"/>
            <w:shd w:val="clear" w:color="auto" w:fill="F2F6F9"/>
            <w:vAlign w:val="center"/>
          </w:tcPr>
          <w:p w14:paraId="4FFFEF0E" w14:textId="77777777" w:rsidR="00D17AE3" w:rsidRDefault="00000000">
            <w:pPr>
              <w:spacing w:after="40"/>
            </w:pPr>
            <w:r>
              <w:rPr>
                <w:sz w:val="15"/>
              </w:rPr>
              <w:t>Model</w:t>
            </w:r>
          </w:p>
        </w:tc>
        <w:tc>
          <w:tcPr>
            <w:tcW w:w="4176" w:type="dxa"/>
            <w:shd w:val="clear" w:color="auto" w:fill="F2F6F9"/>
            <w:vAlign w:val="center"/>
          </w:tcPr>
          <w:p w14:paraId="2882D6B6" w14:textId="77777777" w:rsidR="00D17AE3" w:rsidRDefault="00000000">
            <w:pPr>
              <w:spacing w:after="40"/>
            </w:pPr>
            <w:r>
              <w:rPr>
                <w:sz w:val="15"/>
              </w:rPr>
              <w:t>Custom supervised grayscale CNN.</w:t>
            </w:r>
          </w:p>
        </w:tc>
        <w:tc>
          <w:tcPr>
            <w:tcW w:w="4032" w:type="dxa"/>
            <w:shd w:val="clear" w:color="auto" w:fill="F2F6F9"/>
            <w:vAlign w:val="center"/>
          </w:tcPr>
          <w:p w14:paraId="3E73C9CD" w14:textId="77777777" w:rsidR="00D17AE3" w:rsidRDefault="00000000">
            <w:pPr>
              <w:spacing w:after="40"/>
            </w:pPr>
            <w:r>
              <w:rPr>
                <w:sz w:val="15"/>
              </w:rPr>
              <w:t>InsightFace ArcFace embedding model.</w:t>
            </w:r>
          </w:p>
        </w:tc>
      </w:tr>
      <w:tr w:rsidR="00D17AE3" w14:paraId="43B4EEDC" w14:textId="77777777">
        <w:trPr>
          <w:jc w:val="center"/>
        </w:trPr>
        <w:tc>
          <w:tcPr>
            <w:tcW w:w="1728" w:type="dxa"/>
            <w:vAlign w:val="center"/>
          </w:tcPr>
          <w:p w14:paraId="6C796EA5" w14:textId="77777777" w:rsidR="00D17AE3" w:rsidRDefault="00000000">
            <w:pPr>
              <w:spacing w:after="40"/>
            </w:pPr>
            <w:r>
              <w:rPr>
                <w:sz w:val="15"/>
              </w:rPr>
              <w:t>Enrollment data</w:t>
            </w:r>
          </w:p>
        </w:tc>
        <w:tc>
          <w:tcPr>
            <w:tcW w:w="4176" w:type="dxa"/>
            <w:vAlign w:val="center"/>
          </w:tcPr>
          <w:p w14:paraId="0996B2D8" w14:textId="77777777" w:rsidR="00D17AE3" w:rsidRDefault="00000000">
            <w:pPr>
              <w:spacing w:after="40"/>
            </w:pPr>
            <w:r>
              <w:rPr>
                <w:sz w:val="15"/>
              </w:rPr>
              <w:t>Labeled image folders under dataset/.</w:t>
            </w:r>
          </w:p>
        </w:tc>
        <w:tc>
          <w:tcPr>
            <w:tcW w:w="4032" w:type="dxa"/>
            <w:vAlign w:val="center"/>
          </w:tcPr>
          <w:p w14:paraId="7557C888" w14:textId="77777777" w:rsidR="00D17AE3" w:rsidRDefault="00000000">
            <w:pPr>
              <w:spacing w:after="40"/>
            </w:pPr>
            <w:r>
              <w:rPr>
                <w:sz w:val="15"/>
              </w:rPr>
              <w:t>Averaged embeddings in enrolled.pkl.</w:t>
            </w:r>
          </w:p>
        </w:tc>
      </w:tr>
      <w:tr w:rsidR="00D17AE3" w14:paraId="27CB34BC" w14:textId="77777777">
        <w:trPr>
          <w:jc w:val="center"/>
        </w:trPr>
        <w:tc>
          <w:tcPr>
            <w:tcW w:w="1728" w:type="dxa"/>
            <w:shd w:val="clear" w:color="auto" w:fill="F2F6F9"/>
            <w:vAlign w:val="center"/>
          </w:tcPr>
          <w:p w14:paraId="0F3C45AB" w14:textId="77777777" w:rsidR="00D17AE3" w:rsidRDefault="00000000">
            <w:pPr>
              <w:spacing w:after="40"/>
            </w:pPr>
            <w:r>
              <w:rPr>
                <w:sz w:val="15"/>
              </w:rPr>
              <w:t>Detector/camera</w:t>
            </w:r>
          </w:p>
        </w:tc>
        <w:tc>
          <w:tcPr>
            <w:tcW w:w="4176" w:type="dxa"/>
            <w:shd w:val="clear" w:color="auto" w:fill="F2F6F9"/>
            <w:vAlign w:val="center"/>
          </w:tcPr>
          <w:p w14:paraId="16495923" w14:textId="77777777" w:rsidR="00D17AE3" w:rsidRDefault="00000000">
            <w:pPr>
              <w:spacing w:after="40"/>
            </w:pPr>
            <w:r>
              <w:rPr>
                <w:sz w:val="15"/>
              </w:rPr>
              <w:t>MediaPipe at runtime; OpenCV Haar during collection; camera index 2.</w:t>
            </w:r>
          </w:p>
        </w:tc>
        <w:tc>
          <w:tcPr>
            <w:tcW w:w="4032" w:type="dxa"/>
            <w:shd w:val="clear" w:color="auto" w:fill="F2F6F9"/>
            <w:vAlign w:val="center"/>
          </w:tcPr>
          <w:p w14:paraId="16ED470B" w14:textId="77777777" w:rsidR="00D17AE3" w:rsidRDefault="00000000">
            <w:pPr>
              <w:spacing w:after="40"/>
            </w:pPr>
            <w:r>
              <w:rPr>
                <w:sz w:val="15"/>
              </w:rPr>
              <w:t>InsightFace pipeline; camera index 0.</w:t>
            </w:r>
          </w:p>
        </w:tc>
      </w:tr>
      <w:tr w:rsidR="00D17AE3" w14:paraId="1AD0538F" w14:textId="77777777">
        <w:trPr>
          <w:jc w:val="center"/>
        </w:trPr>
        <w:tc>
          <w:tcPr>
            <w:tcW w:w="1728" w:type="dxa"/>
            <w:vAlign w:val="center"/>
          </w:tcPr>
          <w:p w14:paraId="39B2CB91" w14:textId="77777777" w:rsidR="00D17AE3" w:rsidRDefault="00000000">
            <w:pPr>
              <w:spacing w:after="40"/>
            </w:pPr>
            <w:r>
              <w:rPr>
                <w:sz w:val="15"/>
              </w:rPr>
              <w:t>Attendance output</w:t>
            </w:r>
          </w:p>
        </w:tc>
        <w:tc>
          <w:tcPr>
            <w:tcW w:w="4176" w:type="dxa"/>
            <w:vAlign w:val="center"/>
          </w:tcPr>
          <w:p w14:paraId="1B384727" w14:textId="77777777" w:rsidR="00D17AE3" w:rsidRDefault="00000000">
            <w:pPr>
              <w:spacing w:after="40"/>
            </w:pPr>
            <w:r>
              <w:rPr>
                <w:sz w:val="15"/>
              </w:rPr>
              <w:t>Daily CSV through mark_attendance.py.</w:t>
            </w:r>
          </w:p>
        </w:tc>
        <w:tc>
          <w:tcPr>
            <w:tcW w:w="4032" w:type="dxa"/>
            <w:vAlign w:val="center"/>
          </w:tcPr>
          <w:p w14:paraId="590E75F6" w14:textId="77777777" w:rsidR="00D17AE3" w:rsidRDefault="00000000">
            <w:pPr>
              <w:spacing w:after="40"/>
            </w:pPr>
            <w:r>
              <w:rPr>
                <w:sz w:val="15"/>
              </w:rPr>
              <w:t>No attendance integration.</w:t>
            </w:r>
          </w:p>
        </w:tc>
      </w:tr>
      <w:tr w:rsidR="00D17AE3" w14:paraId="576296A6" w14:textId="77777777">
        <w:trPr>
          <w:jc w:val="center"/>
        </w:trPr>
        <w:tc>
          <w:tcPr>
            <w:tcW w:w="1728" w:type="dxa"/>
            <w:shd w:val="clear" w:color="auto" w:fill="F2F6F9"/>
            <w:vAlign w:val="center"/>
          </w:tcPr>
          <w:p w14:paraId="45224BB9" w14:textId="77777777" w:rsidR="00D17AE3" w:rsidRDefault="00000000">
            <w:pPr>
              <w:spacing w:after="40"/>
            </w:pPr>
            <w:r>
              <w:rPr>
                <w:sz w:val="15"/>
              </w:rPr>
              <w:t>Dependencies</w:t>
            </w:r>
          </w:p>
        </w:tc>
        <w:tc>
          <w:tcPr>
            <w:tcW w:w="4176" w:type="dxa"/>
            <w:shd w:val="clear" w:color="auto" w:fill="F2F6F9"/>
            <w:vAlign w:val="center"/>
          </w:tcPr>
          <w:p w14:paraId="4FBFC994" w14:textId="77777777" w:rsidR="00D17AE3" w:rsidRDefault="00000000">
            <w:pPr>
              <w:spacing w:after="40"/>
            </w:pPr>
            <w:r>
              <w:rPr>
                <w:sz w:val="15"/>
              </w:rPr>
              <w:t>Declared in FaceAttendance/requirements.txt.</w:t>
            </w:r>
          </w:p>
        </w:tc>
        <w:tc>
          <w:tcPr>
            <w:tcW w:w="4032" w:type="dxa"/>
            <w:shd w:val="clear" w:color="auto" w:fill="F2F6F9"/>
            <w:vAlign w:val="center"/>
          </w:tcPr>
          <w:p w14:paraId="0BA516A6" w14:textId="77777777" w:rsidR="00D17AE3" w:rsidRDefault="00000000">
            <w:pPr>
              <w:spacing w:after="40"/>
            </w:pPr>
            <w:r>
              <w:rPr>
                <w:sz w:val="15"/>
              </w:rPr>
              <w:t>Requires insightface, absent from that manifest.</w:t>
            </w:r>
          </w:p>
        </w:tc>
      </w:tr>
    </w:tbl>
    <w:p w14:paraId="7C3A4EEB" w14:textId="77777777" w:rsidR="00D17AE3" w:rsidRDefault="00D17AE3">
      <w:pPr>
        <w:spacing w:after="20"/>
      </w:pPr>
    </w:p>
    <w:tbl>
      <w:tblPr>
        <w:tblW w:w="0" w:type="auto"/>
        <w:tblLook w:val="04A0" w:firstRow="1" w:lastRow="0" w:firstColumn="1" w:lastColumn="0" w:noHBand="0" w:noVBand="1"/>
      </w:tblPr>
      <w:tblGrid>
        <w:gridCol w:w="10166"/>
      </w:tblGrid>
      <w:tr w:rsidR="00D17AE3" w14:paraId="6B36B1D5" w14:textId="77777777">
        <w:tc>
          <w:tcPr>
            <w:tcW w:w="10166" w:type="dxa"/>
            <w:shd w:val="clear" w:color="auto" w:fill="EAF4F7"/>
          </w:tcPr>
          <w:p w14:paraId="63F28DCC" w14:textId="77777777" w:rsidR="00D17AE3" w:rsidRDefault="00000000">
            <w:pPr>
              <w:spacing w:after="40"/>
            </w:pPr>
            <w:r>
              <w:rPr>
                <w:b/>
                <w:color w:val="14283F"/>
              </w:rPr>
              <w:t xml:space="preserve">Scope decision  </w:t>
            </w:r>
            <w:r>
              <w:t>This report treats FaceAttendance as the primary deliverable. FACE is described only to clarify repository scope and to avoid presenting it as part of the attendance pipeline.</w:t>
            </w:r>
          </w:p>
        </w:tc>
      </w:tr>
    </w:tbl>
    <w:p w14:paraId="2C5139B5" w14:textId="77777777" w:rsidR="00D17AE3" w:rsidRDefault="00D17AE3">
      <w:pPr>
        <w:spacing w:after="20"/>
      </w:pPr>
    </w:p>
    <w:p w14:paraId="431F9C03" w14:textId="77777777" w:rsidR="00D17AE3" w:rsidRDefault="00000000">
      <w:pPr>
        <w:pStyle w:val="Heading1"/>
      </w:pPr>
      <w:r>
        <w:t>16. Conclusion</w:t>
      </w:r>
    </w:p>
    <w:p w14:paraId="2EB0EEF7" w14:textId="77777777" w:rsidR="00D17AE3" w:rsidRDefault="00000000">
      <w:r>
        <w:t>FaceAttendance is a valuable end-to-end prototype for exploring webcam face capture, supervised CNN training, live inference, and simple attendance persistence. Its modular scripts make the intended workflow understandable, and the training program includes useful techniques such as data augmentation, class weighting, a validation scheduler, early stopping, and best-checkpoint saving.</w:t>
      </w:r>
    </w:p>
    <w:p w14:paraId="54CC4555" w14:textId="77777777" w:rsidR="00D17AE3" w:rsidRDefault="00000000">
      <w:r>
        <w:t>The central gap is not the absence of more model complexity; it is the need for a consistent data pipeline and trustworthy evidence. First align preprocessing with training, verify the identity/data mapping, and build a session-separated evaluation that includes unknown identities. Then measure false acceptance, false rejection, per-class behavior, and latency. Privacy, consent, human review, and data protection must be addressed alongside accuracy before any consequential use.</w:t>
      </w:r>
    </w:p>
    <w:tbl>
      <w:tblPr>
        <w:tblW w:w="0" w:type="auto"/>
        <w:tblLook w:val="04A0" w:firstRow="1" w:lastRow="0" w:firstColumn="1" w:lastColumn="0" w:noHBand="0" w:noVBand="1"/>
      </w:tblPr>
      <w:tblGrid>
        <w:gridCol w:w="10166"/>
      </w:tblGrid>
      <w:tr w:rsidR="00D17AE3" w14:paraId="1FA05D48" w14:textId="77777777">
        <w:tc>
          <w:tcPr>
            <w:tcW w:w="10166" w:type="dxa"/>
            <w:shd w:val="clear" w:color="auto" w:fill="EAF4F7"/>
          </w:tcPr>
          <w:p w14:paraId="3B8CB249" w14:textId="77777777" w:rsidR="00D17AE3" w:rsidRDefault="00000000">
            <w:pPr>
              <w:spacing w:after="40"/>
            </w:pPr>
            <w:r>
              <w:rPr>
                <w:b/>
                <w:color w:val="14283F"/>
              </w:rPr>
              <w:t xml:space="preserve">Bottom line  </w:t>
            </w:r>
            <w:r>
              <w:t>The code demonstrates how a face-attendance pipeline can be assembled. It does not yet demonstrate that the pipeline is accurate, fair, secure, spoof-resistant, or ready for production.</w:t>
            </w:r>
          </w:p>
        </w:tc>
      </w:tr>
    </w:tbl>
    <w:p w14:paraId="662766ED" w14:textId="77777777" w:rsidR="00D17AE3" w:rsidRDefault="00D17AE3">
      <w:pPr>
        <w:spacing w:after="20"/>
      </w:pPr>
    </w:p>
    <w:p w14:paraId="10A46ECA" w14:textId="77777777" w:rsidR="00D17AE3" w:rsidRDefault="00000000">
      <w:pPr>
        <w:pStyle w:val="Heading1"/>
      </w:pPr>
      <w:r>
        <w:t>Appendix A — selected configuration reference</w:t>
      </w:r>
    </w:p>
    <w:tbl>
      <w:tblPr>
        <w:tblStyle w:val="TableGrid"/>
        <w:tblW w:w="0" w:type="auto"/>
        <w:jc w:val="center"/>
        <w:tblLook w:val="04A0" w:firstRow="1" w:lastRow="0" w:firstColumn="1" w:lastColumn="0" w:noHBand="0" w:noVBand="1"/>
      </w:tblPr>
      <w:tblGrid>
        <w:gridCol w:w="3456"/>
        <w:gridCol w:w="2880"/>
        <w:gridCol w:w="3600"/>
      </w:tblGrid>
      <w:tr w:rsidR="00D17AE3" w14:paraId="4FDDF5A8" w14:textId="77777777">
        <w:trPr>
          <w:jc w:val="center"/>
        </w:trPr>
        <w:tc>
          <w:tcPr>
            <w:tcW w:w="3456" w:type="dxa"/>
            <w:shd w:val="clear" w:color="auto" w:fill="14283F"/>
            <w:vAlign w:val="center"/>
          </w:tcPr>
          <w:p w14:paraId="0F3AE2F3" w14:textId="77777777" w:rsidR="00D17AE3" w:rsidRDefault="00000000">
            <w:pPr>
              <w:spacing w:after="40"/>
            </w:pPr>
            <w:r>
              <w:rPr>
                <w:b/>
                <w:color w:val="FFFFFF"/>
                <w:sz w:val="18"/>
              </w:rPr>
              <w:t>Parameter</w:t>
            </w:r>
          </w:p>
        </w:tc>
        <w:tc>
          <w:tcPr>
            <w:tcW w:w="2880" w:type="dxa"/>
            <w:shd w:val="clear" w:color="auto" w:fill="14283F"/>
            <w:vAlign w:val="center"/>
          </w:tcPr>
          <w:p w14:paraId="61213428" w14:textId="77777777" w:rsidR="00D17AE3" w:rsidRDefault="00000000">
            <w:pPr>
              <w:spacing w:after="40"/>
            </w:pPr>
            <w:r>
              <w:rPr>
                <w:b/>
                <w:color w:val="FFFFFF"/>
                <w:sz w:val="18"/>
              </w:rPr>
              <w:t>Current setting</w:t>
            </w:r>
          </w:p>
        </w:tc>
        <w:tc>
          <w:tcPr>
            <w:tcW w:w="3600" w:type="dxa"/>
            <w:shd w:val="clear" w:color="auto" w:fill="14283F"/>
            <w:vAlign w:val="center"/>
          </w:tcPr>
          <w:p w14:paraId="51DABEFE" w14:textId="77777777" w:rsidR="00D17AE3" w:rsidRDefault="00000000">
            <w:pPr>
              <w:spacing w:after="40"/>
            </w:pPr>
            <w:r>
              <w:rPr>
                <w:b/>
                <w:color w:val="FFFFFF"/>
                <w:sz w:val="18"/>
              </w:rPr>
              <w:t>Source</w:t>
            </w:r>
          </w:p>
        </w:tc>
      </w:tr>
      <w:tr w:rsidR="00D17AE3" w14:paraId="54BF42D4" w14:textId="77777777">
        <w:trPr>
          <w:jc w:val="center"/>
        </w:trPr>
        <w:tc>
          <w:tcPr>
            <w:tcW w:w="3456" w:type="dxa"/>
            <w:vAlign w:val="center"/>
          </w:tcPr>
          <w:p w14:paraId="112610A4" w14:textId="77777777" w:rsidR="00D17AE3" w:rsidRDefault="00000000">
            <w:pPr>
              <w:spacing w:after="40"/>
            </w:pPr>
            <w:r>
              <w:rPr>
                <w:sz w:val="16"/>
              </w:rPr>
              <w:t>Collection image size</w:t>
            </w:r>
          </w:p>
        </w:tc>
        <w:tc>
          <w:tcPr>
            <w:tcW w:w="2880" w:type="dxa"/>
            <w:vAlign w:val="center"/>
          </w:tcPr>
          <w:p w14:paraId="7C59188D" w14:textId="77777777" w:rsidR="00D17AE3" w:rsidRDefault="00000000">
            <w:pPr>
              <w:spacing w:after="40"/>
            </w:pPr>
            <w:r>
              <w:rPr>
                <w:sz w:val="16"/>
              </w:rPr>
              <w:t>128 × 128</w:t>
            </w:r>
          </w:p>
        </w:tc>
        <w:tc>
          <w:tcPr>
            <w:tcW w:w="3600" w:type="dxa"/>
            <w:vAlign w:val="center"/>
          </w:tcPr>
          <w:p w14:paraId="010FC32D" w14:textId="77777777" w:rsidR="00D17AE3" w:rsidRDefault="00000000">
            <w:pPr>
              <w:spacing w:after="40"/>
            </w:pPr>
            <w:r>
              <w:rPr>
                <w:sz w:val="16"/>
              </w:rPr>
              <w:t>collect_photo.py</w:t>
            </w:r>
          </w:p>
        </w:tc>
      </w:tr>
      <w:tr w:rsidR="00D17AE3" w14:paraId="687DA3B6" w14:textId="77777777">
        <w:trPr>
          <w:jc w:val="center"/>
        </w:trPr>
        <w:tc>
          <w:tcPr>
            <w:tcW w:w="3456" w:type="dxa"/>
            <w:shd w:val="clear" w:color="auto" w:fill="F2F6F9"/>
            <w:vAlign w:val="center"/>
          </w:tcPr>
          <w:p w14:paraId="4873A2AC" w14:textId="77777777" w:rsidR="00D17AE3" w:rsidRDefault="00000000">
            <w:pPr>
              <w:spacing w:after="40"/>
            </w:pPr>
            <w:r>
              <w:rPr>
                <w:sz w:val="16"/>
              </w:rPr>
              <w:t>Collection target</w:t>
            </w:r>
          </w:p>
        </w:tc>
        <w:tc>
          <w:tcPr>
            <w:tcW w:w="2880" w:type="dxa"/>
            <w:shd w:val="clear" w:color="auto" w:fill="F2F6F9"/>
            <w:vAlign w:val="center"/>
          </w:tcPr>
          <w:p w14:paraId="173475C1" w14:textId="77777777" w:rsidR="00D17AE3" w:rsidRDefault="00000000">
            <w:pPr>
              <w:spacing w:after="40"/>
            </w:pPr>
            <w:r>
              <w:rPr>
                <w:sz w:val="16"/>
              </w:rPr>
              <w:t>50 images/person</w:t>
            </w:r>
          </w:p>
        </w:tc>
        <w:tc>
          <w:tcPr>
            <w:tcW w:w="3600" w:type="dxa"/>
            <w:shd w:val="clear" w:color="auto" w:fill="F2F6F9"/>
            <w:vAlign w:val="center"/>
          </w:tcPr>
          <w:p w14:paraId="52963BB6" w14:textId="77777777" w:rsidR="00D17AE3" w:rsidRDefault="00000000">
            <w:pPr>
              <w:spacing w:after="40"/>
            </w:pPr>
            <w:r>
              <w:rPr>
                <w:sz w:val="16"/>
              </w:rPr>
              <w:t>collect_photo.py</w:t>
            </w:r>
          </w:p>
        </w:tc>
      </w:tr>
      <w:tr w:rsidR="00D17AE3" w14:paraId="7083A0ED" w14:textId="77777777">
        <w:trPr>
          <w:jc w:val="center"/>
        </w:trPr>
        <w:tc>
          <w:tcPr>
            <w:tcW w:w="3456" w:type="dxa"/>
            <w:vAlign w:val="center"/>
          </w:tcPr>
          <w:p w14:paraId="36FE5ADA" w14:textId="77777777" w:rsidR="00D17AE3" w:rsidRDefault="00000000">
            <w:pPr>
              <w:spacing w:after="40"/>
            </w:pPr>
            <w:r>
              <w:rPr>
                <w:sz w:val="16"/>
              </w:rPr>
              <w:t>Attendance camera index</w:t>
            </w:r>
          </w:p>
        </w:tc>
        <w:tc>
          <w:tcPr>
            <w:tcW w:w="2880" w:type="dxa"/>
            <w:vAlign w:val="center"/>
          </w:tcPr>
          <w:p w14:paraId="56F03FF3" w14:textId="77777777" w:rsidR="00D17AE3" w:rsidRDefault="00000000">
            <w:pPr>
              <w:spacing w:after="40"/>
            </w:pPr>
            <w:r>
              <w:rPr>
                <w:sz w:val="16"/>
              </w:rPr>
              <w:t>2</w:t>
            </w:r>
          </w:p>
        </w:tc>
        <w:tc>
          <w:tcPr>
            <w:tcW w:w="3600" w:type="dxa"/>
            <w:vAlign w:val="center"/>
          </w:tcPr>
          <w:p w14:paraId="59D2368D" w14:textId="77777777" w:rsidR="00D17AE3" w:rsidRDefault="00000000">
            <w:pPr>
              <w:spacing w:after="40"/>
            </w:pPr>
            <w:r>
              <w:rPr>
                <w:sz w:val="16"/>
              </w:rPr>
              <w:t>collect_photo.py and recognize_faces.py</w:t>
            </w:r>
          </w:p>
        </w:tc>
      </w:tr>
      <w:tr w:rsidR="00D17AE3" w14:paraId="3E987465" w14:textId="77777777">
        <w:trPr>
          <w:jc w:val="center"/>
        </w:trPr>
        <w:tc>
          <w:tcPr>
            <w:tcW w:w="3456" w:type="dxa"/>
            <w:shd w:val="clear" w:color="auto" w:fill="F2F6F9"/>
            <w:vAlign w:val="center"/>
          </w:tcPr>
          <w:p w14:paraId="04C19EE9" w14:textId="77777777" w:rsidR="00D17AE3" w:rsidRDefault="00000000">
            <w:pPr>
              <w:spacing w:after="40"/>
            </w:pPr>
            <w:r>
              <w:rPr>
                <w:sz w:val="16"/>
              </w:rPr>
              <w:t>Training data root</w:t>
            </w:r>
          </w:p>
        </w:tc>
        <w:tc>
          <w:tcPr>
            <w:tcW w:w="2880" w:type="dxa"/>
            <w:shd w:val="clear" w:color="auto" w:fill="F2F6F9"/>
            <w:vAlign w:val="center"/>
          </w:tcPr>
          <w:p w14:paraId="12F9F909" w14:textId="77777777" w:rsidR="00D17AE3" w:rsidRDefault="00000000">
            <w:pPr>
              <w:spacing w:after="40"/>
            </w:pPr>
            <w:r>
              <w:rPr>
                <w:sz w:val="16"/>
              </w:rPr>
              <w:t>dataset/</w:t>
            </w:r>
          </w:p>
        </w:tc>
        <w:tc>
          <w:tcPr>
            <w:tcW w:w="3600" w:type="dxa"/>
            <w:shd w:val="clear" w:color="auto" w:fill="F2F6F9"/>
            <w:vAlign w:val="center"/>
          </w:tcPr>
          <w:p w14:paraId="1AD37E14" w14:textId="77777777" w:rsidR="00D17AE3" w:rsidRDefault="00000000">
            <w:pPr>
              <w:spacing w:after="40"/>
            </w:pPr>
            <w:r>
              <w:rPr>
                <w:sz w:val="16"/>
              </w:rPr>
              <w:t>train_cnn.py</w:t>
            </w:r>
          </w:p>
        </w:tc>
      </w:tr>
      <w:tr w:rsidR="00D17AE3" w14:paraId="59B56848" w14:textId="77777777">
        <w:trPr>
          <w:jc w:val="center"/>
        </w:trPr>
        <w:tc>
          <w:tcPr>
            <w:tcW w:w="3456" w:type="dxa"/>
            <w:vAlign w:val="center"/>
          </w:tcPr>
          <w:p w14:paraId="79B62A31" w14:textId="77777777" w:rsidR="00D17AE3" w:rsidRDefault="00000000">
            <w:pPr>
              <w:spacing w:after="40"/>
            </w:pPr>
            <w:r>
              <w:rPr>
                <w:sz w:val="16"/>
              </w:rPr>
              <w:t>Preprocessing output</w:t>
            </w:r>
          </w:p>
        </w:tc>
        <w:tc>
          <w:tcPr>
            <w:tcW w:w="2880" w:type="dxa"/>
            <w:vAlign w:val="center"/>
          </w:tcPr>
          <w:p w14:paraId="5C7DA265" w14:textId="77777777" w:rsidR="00D17AE3" w:rsidRDefault="00000000">
            <w:pPr>
              <w:spacing w:after="40"/>
            </w:pPr>
            <w:r>
              <w:rPr>
                <w:sz w:val="16"/>
              </w:rPr>
              <w:t>processed_dataset/</w:t>
            </w:r>
          </w:p>
        </w:tc>
        <w:tc>
          <w:tcPr>
            <w:tcW w:w="3600" w:type="dxa"/>
            <w:vAlign w:val="center"/>
          </w:tcPr>
          <w:p w14:paraId="5ACBDBA0" w14:textId="77777777" w:rsidR="00D17AE3" w:rsidRDefault="00000000">
            <w:pPr>
              <w:spacing w:after="40"/>
            </w:pPr>
            <w:r>
              <w:rPr>
                <w:sz w:val="16"/>
              </w:rPr>
              <w:t>preprocess_faces.py</w:t>
            </w:r>
          </w:p>
        </w:tc>
      </w:tr>
      <w:tr w:rsidR="00D17AE3" w14:paraId="313736A0" w14:textId="77777777">
        <w:trPr>
          <w:jc w:val="center"/>
        </w:trPr>
        <w:tc>
          <w:tcPr>
            <w:tcW w:w="3456" w:type="dxa"/>
            <w:shd w:val="clear" w:color="auto" w:fill="F2F6F9"/>
            <w:vAlign w:val="center"/>
          </w:tcPr>
          <w:p w14:paraId="1F6E8639" w14:textId="77777777" w:rsidR="00D17AE3" w:rsidRDefault="00000000">
            <w:pPr>
              <w:spacing w:after="40"/>
            </w:pPr>
            <w:r>
              <w:rPr>
                <w:sz w:val="16"/>
              </w:rPr>
              <w:t>Model checkpoint</w:t>
            </w:r>
          </w:p>
        </w:tc>
        <w:tc>
          <w:tcPr>
            <w:tcW w:w="2880" w:type="dxa"/>
            <w:shd w:val="clear" w:color="auto" w:fill="F2F6F9"/>
            <w:vAlign w:val="center"/>
          </w:tcPr>
          <w:p w14:paraId="6E1FFA0B" w14:textId="77777777" w:rsidR="00D17AE3" w:rsidRDefault="00000000">
            <w:pPr>
              <w:spacing w:after="40"/>
            </w:pPr>
            <w:r>
              <w:rPr>
                <w:sz w:val="16"/>
              </w:rPr>
              <w:t>models/face_cnn.pth</w:t>
            </w:r>
          </w:p>
        </w:tc>
        <w:tc>
          <w:tcPr>
            <w:tcW w:w="3600" w:type="dxa"/>
            <w:shd w:val="clear" w:color="auto" w:fill="F2F6F9"/>
            <w:vAlign w:val="center"/>
          </w:tcPr>
          <w:p w14:paraId="5BC860D2" w14:textId="77777777" w:rsidR="00D17AE3" w:rsidRDefault="00000000">
            <w:pPr>
              <w:spacing w:after="40"/>
            </w:pPr>
            <w:r>
              <w:rPr>
                <w:sz w:val="16"/>
              </w:rPr>
              <w:t>train_cnn.py / recognize_faces.py</w:t>
            </w:r>
          </w:p>
        </w:tc>
      </w:tr>
      <w:tr w:rsidR="00D17AE3" w14:paraId="7DE1FCC7" w14:textId="77777777">
        <w:trPr>
          <w:jc w:val="center"/>
        </w:trPr>
        <w:tc>
          <w:tcPr>
            <w:tcW w:w="3456" w:type="dxa"/>
            <w:vAlign w:val="center"/>
          </w:tcPr>
          <w:p w14:paraId="2E3765E7" w14:textId="77777777" w:rsidR="00D17AE3" w:rsidRDefault="00000000">
            <w:pPr>
              <w:spacing w:after="40"/>
            </w:pPr>
            <w:r>
              <w:rPr>
                <w:sz w:val="16"/>
              </w:rPr>
              <w:t>Epoch limit / patience</w:t>
            </w:r>
          </w:p>
        </w:tc>
        <w:tc>
          <w:tcPr>
            <w:tcW w:w="2880" w:type="dxa"/>
            <w:vAlign w:val="center"/>
          </w:tcPr>
          <w:p w14:paraId="1E4D173A" w14:textId="77777777" w:rsidR="00D17AE3" w:rsidRDefault="00000000">
            <w:pPr>
              <w:spacing w:after="40"/>
            </w:pPr>
            <w:r>
              <w:rPr>
                <w:sz w:val="16"/>
              </w:rPr>
              <w:t>60 / 10 epochs</w:t>
            </w:r>
          </w:p>
        </w:tc>
        <w:tc>
          <w:tcPr>
            <w:tcW w:w="3600" w:type="dxa"/>
            <w:vAlign w:val="center"/>
          </w:tcPr>
          <w:p w14:paraId="0E80CA6A" w14:textId="77777777" w:rsidR="00D17AE3" w:rsidRDefault="00000000">
            <w:pPr>
              <w:spacing w:after="40"/>
            </w:pPr>
            <w:r>
              <w:rPr>
                <w:sz w:val="16"/>
              </w:rPr>
              <w:t>train_cnn.py</w:t>
            </w:r>
          </w:p>
        </w:tc>
      </w:tr>
      <w:tr w:rsidR="00D17AE3" w14:paraId="72D8D2D4" w14:textId="77777777">
        <w:trPr>
          <w:jc w:val="center"/>
        </w:trPr>
        <w:tc>
          <w:tcPr>
            <w:tcW w:w="3456" w:type="dxa"/>
            <w:shd w:val="clear" w:color="auto" w:fill="F2F6F9"/>
            <w:vAlign w:val="center"/>
          </w:tcPr>
          <w:p w14:paraId="61AB47F1" w14:textId="77777777" w:rsidR="00D17AE3" w:rsidRDefault="00000000">
            <w:pPr>
              <w:spacing w:after="40"/>
            </w:pPr>
            <w:r>
              <w:rPr>
                <w:sz w:val="16"/>
              </w:rPr>
              <w:t>Batch size / seed</w:t>
            </w:r>
          </w:p>
        </w:tc>
        <w:tc>
          <w:tcPr>
            <w:tcW w:w="2880" w:type="dxa"/>
            <w:shd w:val="clear" w:color="auto" w:fill="F2F6F9"/>
            <w:vAlign w:val="center"/>
          </w:tcPr>
          <w:p w14:paraId="02F3C6E4" w14:textId="77777777" w:rsidR="00D17AE3" w:rsidRDefault="00000000">
            <w:pPr>
              <w:spacing w:after="40"/>
            </w:pPr>
            <w:r>
              <w:rPr>
                <w:sz w:val="16"/>
              </w:rPr>
              <w:t>16 / 42</w:t>
            </w:r>
          </w:p>
        </w:tc>
        <w:tc>
          <w:tcPr>
            <w:tcW w:w="3600" w:type="dxa"/>
            <w:shd w:val="clear" w:color="auto" w:fill="F2F6F9"/>
            <w:vAlign w:val="center"/>
          </w:tcPr>
          <w:p w14:paraId="5D21C03D" w14:textId="77777777" w:rsidR="00D17AE3" w:rsidRDefault="00000000">
            <w:pPr>
              <w:spacing w:after="40"/>
            </w:pPr>
            <w:r>
              <w:rPr>
                <w:sz w:val="16"/>
              </w:rPr>
              <w:t>train_cnn.py</w:t>
            </w:r>
          </w:p>
        </w:tc>
      </w:tr>
      <w:tr w:rsidR="00D17AE3" w14:paraId="6D2DFC69" w14:textId="77777777">
        <w:trPr>
          <w:jc w:val="center"/>
        </w:trPr>
        <w:tc>
          <w:tcPr>
            <w:tcW w:w="3456" w:type="dxa"/>
            <w:vAlign w:val="center"/>
          </w:tcPr>
          <w:p w14:paraId="031D0ABA" w14:textId="77777777" w:rsidR="00D17AE3" w:rsidRDefault="00000000">
            <w:pPr>
              <w:spacing w:after="40"/>
            </w:pPr>
            <w:r>
              <w:rPr>
                <w:sz w:val="16"/>
              </w:rPr>
              <w:t>Recognition score / margin</w:t>
            </w:r>
          </w:p>
        </w:tc>
        <w:tc>
          <w:tcPr>
            <w:tcW w:w="2880" w:type="dxa"/>
            <w:vAlign w:val="center"/>
          </w:tcPr>
          <w:p w14:paraId="0C3130DB" w14:textId="77777777" w:rsidR="00D17AE3" w:rsidRDefault="00000000">
            <w:pPr>
              <w:spacing w:after="40"/>
            </w:pPr>
            <w:r>
              <w:rPr>
                <w:sz w:val="16"/>
              </w:rPr>
              <w:t>0.85 / 0.20</w:t>
            </w:r>
          </w:p>
        </w:tc>
        <w:tc>
          <w:tcPr>
            <w:tcW w:w="3600" w:type="dxa"/>
            <w:vAlign w:val="center"/>
          </w:tcPr>
          <w:p w14:paraId="562BE646" w14:textId="77777777" w:rsidR="00D17AE3" w:rsidRDefault="00000000">
            <w:pPr>
              <w:spacing w:after="40"/>
            </w:pPr>
            <w:r>
              <w:rPr>
                <w:sz w:val="16"/>
              </w:rPr>
              <w:t>recognize_faces.py</w:t>
            </w:r>
          </w:p>
        </w:tc>
      </w:tr>
      <w:tr w:rsidR="00D17AE3" w14:paraId="1984E4F2" w14:textId="77777777">
        <w:trPr>
          <w:jc w:val="center"/>
        </w:trPr>
        <w:tc>
          <w:tcPr>
            <w:tcW w:w="3456" w:type="dxa"/>
            <w:shd w:val="clear" w:color="auto" w:fill="F2F6F9"/>
            <w:vAlign w:val="center"/>
          </w:tcPr>
          <w:p w14:paraId="183935C4" w14:textId="77777777" w:rsidR="00D17AE3" w:rsidRDefault="00000000">
            <w:pPr>
              <w:spacing w:after="40"/>
            </w:pPr>
            <w:r>
              <w:rPr>
                <w:sz w:val="16"/>
              </w:rPr>
              <w:t>MediaPipe detector minimum confidence</w:t>
            </w:r>
          </w:p>
        </w:tc>
        <w:tc>
          <w:tcPr>
            <w:tcW w:w="2880" w:type="dxa"/>
            <w:shd w:val="clear" w:color="auto" w:fill="F2F6F9"/>
            <w:vAlign w:val="center"/>
          </w:tcPr>
          <w:p w14:paraId="65D07026" w14:textId="77777777" w:rsidR="00D17AE3" w:rsidRDefault="00000000">
            <w:pPr>
              <w:spacing w:after="40"/>
            </w:pPr>
            <w:r>
              <w:rPr>
                <w:sz w:val="16"/>
              </w:rPr>
              <w:t>0.5</w:t>
            </w:r>
          </w:p>
        </w:tc>
        <w:tc>
          <w:tcPr>
            <w:tcW w:w="3600" w:type="dxa"/>
            <w:shd w:val="clear" w:color="auto" w:fill="F2F6F9"/>
            <w:vAlign w:val="center"/>
          </w:tcPr>
          <w:p w14:paraId="086B5ABE" w14:textId="77777777" w:rsidR="00D17AE3" w:rsidRDefault="00000000">
            <w:pPr>
              <w:spacing w:after="40"/>
            </w:pPr>
            <w:r>
              <w:rPr>
                <w:sz w:val="16"/>
              </w:rPr>
              <w:t>recognize_faces.py</w:t>
            </w:r>
          </w:p>
        </w:tc>
      </w:tr>
      <w:tr w:rsidR="00D17AE3" w14:paraId="355BCEEF" w14:textId="77777777">
        <w:trPr>
          <w:jc w:val="center"/>
        </w:trPr>
        <w:tc>
          <w:tcPr>
            <w:tcW w:w="3456" w:type="dxa"/>
            <w:vAlign w:val="center"/>
          </w:tcPr>
          <w:p w14:paraId="1A4FDB0D" w14:textId="77777777" w:rsidR="00D17AE3" w:rsidRDefault="00000000">
            <w:pPr>
              <w:spacing w:after="40"/>
            </w:pPr>
            <w:r>
              <w:rPr>
                <w:sz w:val="16"/>
              </w:rPr>
              <w:t>ArcFace threshold / enroll shots</w:t>
            </w:r>
          </w:p>
        </w:tc>
        <w:tc>
          <w:tcPr>
            <w:tcW w:w="2880" w:type="dxa"/>
            <w:vAlign w:val="center"/>
          </w:tcPr>
          <w:p w14:paraId="049351FA" w14:textId="77777777" w:rsidR="00D17AE3" w:rsidRDefault="00000000">
            <w:pPr>
              <w:spacing w:after="40"/>
            </w:pPr>
            <w:r>
              <w:rPr>
                <w:sz w:val="16"/>
              </w:rPr>
              <w:t>0.5 / 5</w:t>
            </w:r>
          </w:p>
        </w:tc>
        <w:tc>
          <w:tcPr>
            <w:tcW w:w="3600" w:type="dxa"/>
            <w:vAlign w:val="center"/>
          </w:tcPr>
          <w:p w14:paraId="22BC858A" w14:textId="77777777" w:rsidR="00D17AE3" w:rsidRDefault="00000000">
            <w:pPr>
              <w:spacing w:after="40"/>
            </w:pPr>
            <w:r>
              <w:rPr>
                <w:sz w:val="16"/>
              </w:rPr>
              <w:t>FACE/demo.py</w:t>
            </w:r>
          </w:p>
        </w:tc>
      </w:tr>
    </w:tbl>
    <w:p w14:paraId="1E1E6B76" w14:textId="77777777" w:rsidR="00D17AE3" w:rsidRDefault="00D17AE3">
      <w:pPr>
        <w:spacing w:after="20"/>
      </w:pPr>
    </w:p>
    <w:p w14:paraId="61FEEEB1" w14:textId="77777777" w:rsidR="00467351" w:rsidRDefault="00467351">
      <w:pPr>
        <w:spacing w:after="20"/>
      </w:pPr>
    </w:p>
    <w:p w14:paraId="100D5008" w14:textId="77777777" w:rsidR="00D17AE3" w:rsidRDefault="00000000">
      <w:pPr>
        <w:pStyle w:val="Heading1"/>
      </w:pPr>
      <w:r>
        <w:lastRenderedPageBreak/>
        <w:t>Appendix B — terms</w:t>
      </w:r>
    </w:p>
    <w:tbl>
      <w:tblPr>
        <w:tblStyle w:val="TableGrid"/>
        <w:tblW w:w="0" w:type="auto"/>
        <w:jc w:val="center"/>
        <w:tblLook w:val="04A0" w:firstRow="1" w:lastRow="0" w:firstColumn="1" w:lastColumn="0" w:noHBand="0" w:noVBand="1"/>
      </w:tblPr>
      <w:tblGrid>
        <w:gridCol w:w="2304"/>
        <w:gridCol w:w="7632"/>
      </w:tblGrid>
      <w:tr w:rsidR="00D17AE3" w14:paraId="0371AA11" w14:textId="77777777">
        <w:trPr>
          <w:jc w:val="center"/>
        </w:trPr>
        <w:tc>
          <w:tcPr>
            <w:tcW w:w="2304" w:type="dxa"/>
            <w:shd w:val="clear" w:color="auto" w:fill="14283F"/>
            <w:vAlign w:val="center"/>
          </w:tcPr>
          <w:p w14:paraId="69C4054A" w14:textId="77777777" w:rsidR="00D17AE3" w:rsidRDefault="00000000">
            <w:pPr>
              <w:spacing w:after="40"/>
            </w:pPr>
            <w:r>
              <w:rPr>
                <w:b/>
                <w:color w:val="FFFFFF"/>
                <w:sz w:val="18"/>
              </w:rPr>
              <w:t>Term</w:t>
            </w:r>
          </w:p>
        </w:tc>
        <w:tc>
          <w:tcPr>
            <w:tcW w:w="7632" w:type="dxa"/>
            <w:shd w:val="clear" w:color="auto" w:fill="14283F"/>
            <w:vAlign w:val="center"/>
          </w:tcPr>
          <w:p w14:paraId="200BE58A" w14:textId="77777777" w:rsidR="00D17AE3" w:rsidRDefault="00000000">
            <w:pPr>
              <w:spacing w:after="40"/>
            </w:pPr>
            <w:r>
              <w:rPr>
                <w:b/>
                <w:color w:val="FFFFFF"/>
                <w:sz w:val="18"/>
              </w:rPr>
              <w:t>Meaning in this report</w:t>
            </w:r>
          </w:p>
        </w:tc>
      </w:tr>
      <w:tr w:rsidR="00D17AE3" w14:paraId="50D1081D" w14:textId="77777777">
        <w:trPr>
          <w:jc w:val="center"/>
        </w:trPr>
        <w:tc>
          <w:tcPr>
            <w:tcW w:w="2304" w:type="dxa"/>
            <w:vAlign w:val="center"/>
          </w:tcPr>
          <w:p w14:paraId="3A95F3DE" w14:textId="77777777" w:rsidR="00D17AE3" w:rsidRDefault="00000000">
            <w:pPr>
              <w:spacing w:after="40"/>
            </w:pPr>
            <w:r>
              <w:rPr>
                <w:sz w:val="16"/>
              </w:rPr>
              <w:t>Face detection</w:t>
            </w:r>
          </w:p>
        </w:tc>
        <w:tc>
          <w:tcPr>
            <w:tcW w:w="7632" w:type="dxa"/>
            <w:vAlign w:val="center"/>
          </w:tcPr>
          <w:p w14:paraId="25B94D23" w14:textId="77777777" w:rsidR="00D17AE3" w:rsidRDefault="00000000">
            <w:pPr>
              <w:spacing w:after="40"/>
            </w:pPr>
            <w:r>
              <w:rPr>
                <w:sz w:val="16"/>
              </w:rPr>
              <w:t>Finding a face location/bounding box in an image.</w:t>
            </w:r>
          </w:p>
        </w:tc>
      </w:tr>
      <w:tr w:rsidR="00D17AE3" w14:paraId="407409E6" w14:textId="77777777">
        <w:trPr>
          <w:jc w:val="center"/>
        </w:trPr>
        <w:tc>
          <w:tcPr>
            <w:tcW w:w="2304" w:type="dxa"/>
            <w:shd w:val="clear" w:color="auto" w:fill="F2F6F9"/>
            <w:vAlign w:val="center"/>
          </w:tcPr>
          <w:p w14:paraId="7E31168D" w14:textId="77777777" w:rsidR="00D17AE3" w:rsidRDefault="00000000">
            <w:pPr>
              <w:spacing w:after="40"/>
            </w:pPr>
            <w:r>
              <w:rPr>
                <w:sz w:val="16"/>
              </w:rPr>
              <w:t>Face recognition</w:t>
            </w:r>
          </w:p>
        </w:tc>
        <w:tc>
          <w:tcPr>
            <w:tcW w:w="7632" w:type="dxa"/>
            <w:shd w:val="clear" w:color="auto" w:fill="F2F6F9"/>
            <w:vAlign w:val="center"/>
          </w:tcPr>
          <w:p w14:paraId="3C3B0D25" w14:textId="77777777" w:rsidR="00D17AE3" w:rsidRDefault="00000000">
            <w:pPr>
              <w:spacing w:after="40"/>
            </w:pPr>
            <w:r>
              <w:rPr>
                <w:sz w:val="16"/>
              </w:rPr>
              <w:t>Assigning an identity or identity class to a detected face.</w:t>
            </w:r>
          </w:p>
        </w:tc>
      </w:tr>
      <w:tr w:rsidR="00D17AE3" w14:paraId="245CDBDB" w14:textId="77777777">
        <w:trPr>
          <w:jc w:val="center"/>
        </w:trPr>
        <w:tc>
          <w:tcPr>
            <w:tcW w:w="2304" w:type="dxa"/>
            <w:vAlign w:val="center"/>
          </w:tcPr>
          <w:p w14:paraId="3EACA501" w14:textId="77777777" w:rsidR="00D17AE3" w:rsidRDefault="00000000">
            <w:pPr>
              <w:spacing w:after="40"/>
            </w:pPr>
            <w:r>
              <w:rPr>
                <w:sz w:val="16"/>
              </w:rPr>
              <w:t>Closed-set classifier</w:t>
            </w:r>
          </w:p>
        </w:tc>
        <w:tc>
          <w:tcPr>
            <w:tcW w:w="7632" w:type="dxa"/>
            <w:vAlign w:val="center"/>
          </w:tcPr>
          <w:p w14:paraId="0042F926" w14:textId="77777777" w:rsidR="00D17AE3" w:rsidRDefault="00000000">
            <w:pPr>
              <w:spacing w:after="40"/>
            </w:pPr>
            <w:r>
              <w:rPr>
                <w:sz w:val="16"/>
              </w:rPr>
              <w:t>A classifier whose known output classes are the enrolled identities; unknown people require a separate rejection strategy.</w:t>
            </w:r>
          </w:p>
        </w:tc>
      </w:tr>
      <w:tr w:rsidR="00D17AE3" w14:paraId="27483A70" w14:textId="77777777">
        <w:trPr>
          <w:jc w:val="center"/>
        </w:trPr>
        <w:tc>
          <w:tcPr>
            <w:tcW w:w="2304" w:type="dxa"/>
            <w:shd w:val="clear" w:color="auto" w:fill="F2F6F9"/>
            <w:vAlign w:val="center"/>
          </w:tcPr>
          <w:p w14:paraId="196B2B1E" w14:textId="77777777" w:rsidR="00D17AE3" w:rsidRDefault="00000000">
            <w:pPr>
              <w:spacing w:after="40"/>
            </w:pPr>
            <w:r>
              <w:rPr>
                <w:sz w:val="16"/>
              </w:rPr>
              <w:t>Embedding</w:t>
            </w:r>
          </w:p>
        </w:tc>
        <w:tc>
          <w:tcPr>
            <w:tcW w:w="7632" w:type="dxa"/>
            <w:shd w:val="clear" w:color="auto" w:fill="F2F6F9"/>
            <w:vAlign w:val="center"/>
          </w:tcPr>
          <w:p w14:paraId="3F61D57F" w14:textId="77777777" w:rsidR="00D17AE3" w:rsidRDefault="00000000">
            <w:pPr>
              <w:spacing w:after="40"/>
            </w:pPr>
            <w:r>
              <w:rPr>
                <w:sz w:val="16"/>
              </w:rPr>
              <w:t>A numeric vector representing a face, compared by similarity in the ArcFace demo.</w:t>
            </w:r>
          </w:p>
        </w:tc>
      </w:tr>
      <w:tr w:rsidR="00D17AE3" w14:paraId="02FC235F" w14:textId="77777777">
        <w:trPr>
          <w:jc w:val="center"/>
        </w:trPr>
        <w:tc>
          <w:tcPr>
            <w:tcW w:w="2304" w:type="dxa"/>
            <w:vAlign w:val="center"/>
          </w:tcPr>
          <w:p w14:paraId="18F6913D" w14:textId="77777777" w:rsidR="00D17AE3" w:rsidRDefault="00000000">
            <w:pPr>
              <w:spacing w:after="40"/>
            </w:pPr>
            <w:r>
              <w:rPr>
                <w:sz w:val="16"/>
              </w:rPr>
              <w:t>Softmax score</w:t>
            </w:r>
          </w:p>
        </w:tc>
        <w:tc>
          <w:tcPr>
            <w:tcW w:w="7632" w:type="dxa"/>
            <w:vAlign w:val="center"/>
          </w:tcPr>
          <w:p w14:paraId="462E8DA1" w14:textId="77777777" w:rsidR="00D17AE3" w:rsidRDefault="00000000">
            <w:pPr>
              <w:spacing w:after="40"/>
            </w:pPr>
            <w:r>
              <w:rPr>
                <w:sz w:val="16"/>
              </w:rPr>
              <w:t>Normalized model output across known classes; not automatically a calibrated probability of correctness.</w:t>
            </w:r>
          </w:p>
        </w:tc>
      </w:tr>
      <w:tr w:rsidR="00D17AE3" w14:paraId="6CF1380D" w14:textId="77777777">
        <w:trPr>
          <w:jc w:val="center"/>
        </w:trPr>
        <w:tc>
          <w:tcPr>
            <w:tcW w:w="2304" w:type="dxa"/>
            <w:shd w:val="clear" w:color="auto" w:fill="F2F6F9"/>
            <w:vAlign w:val="center"/>
          </w:tcPr>
          <w:p w14:paraId="1DE5AABC" w14:textId="77777777" w:rsidR="00D17AE3" w:rsidRDefault="00000000">
            <w:pPr>
              <w:spacing w:after="40"/>
            </w:pPr>
            <w:r>
              <w:rPr>
                <w:sz w:val="16"/>
              </w:rPr>
              <w:t>False accept</w:t>
            </w:r>
          </w:p>
        </w:tc>
        <w:tc>
          <w:tcPr>
            <w:tcW w:w="7632" w:type="dxa"/>
            <w:shd w:val="clear" w:color="auto" w:fill="F2F6F9"/>
            <w:vAlign w:val="center"/>
          </w:tcPr>
          <w:p w14:paraId="0ED3C31F" w14:textId="77777777" w:rsidR="00D17AE3" w:rsidRDefault="00000000">
            <w:pPr>
              <w:spacing w:after="40"/>
            </w:pPr>
            <w:r>
              <w:rPr>
                <w:sz w:val="16"/>
              </w:rPr>
              <w:t>An unknown person is accepted as an enrolled identity.</w:t>
            </w:r>
          </w:p>
        </w:tc>
      </w:tr>
      <w:tr w:rsidR="00D17AE3" w14:paraId="070F78BF" w14:textId="77777777">
        <w:trPr>
          <w:jc w:val="center"/>
        </w:trPr>
        <w:tc>
          <w:tcPr>
            <w:tcW w:w="2304" w:type="dxa"/>
            <w:vAlign w:val="center"/>
          </w:tcPr>
          <w:p w14:paraId="7D0048F9" w14:textId="77777777" w:rsidR="00D17AE3" w:rsidRDefault="00000000">
            <w:pPr>
              <w:spacing w:after="40"/>
            </w:pPr>
            <w:r>
              <w:rPr>
                <w:sz w:val="16"/>
              </w:rPr>
              <w:t>False reject</w:t>
            </w:r>
          </w:p>
        </w:tc>
        <w:tc>
          <w:tcPr>
            <w:tcW w:w="7632" w:type="dxa"/>
            <w:vAlign w:val="center"/>
          </w:tcPr>
          <w:p w14:paraId="0EFC7B36" w14:textId="77777777" w:rsidR="00D17AE3" w:rsidRDefault="00000000">
            <w:pPr>
              <w:spacing w:after="40"/>
            </w:pPr>
            <w:r>
              <w:rPr>
                <w:sz w:val="16"/>
              </w:rPr>
              <w:t>An enrolled person is rejected or not recognized.</w:t>
            </w:r>
          </w:p>
        </w:tc>
      </w:tr>
      <w:tr w:rsidR="00D17AE3" w14:paraId="1747BA7F" w14:textId="77777777">
        <w:trPr>
          <w:jc w:val="center"/>
        </w:trPr>
        <w:tc>
          <w:tcPr>
            <w:tcW w:w="2304" w:type="dxa"/>
            <w:shd w:val="clear" w:color="auto" w:fill="F2F6F9"/>
            <w:vAlign w:val="center"/>
          </w:tcPr>
          <w:p w14:paraId="7797FEB7" w14:textId="77777777" w:rsidR="00D17AE3" w:rsidRDefault="00000000">
            <w:pPr>
              <w:spacing w:after="40"/>
            </w:pPr>
            <w:r>
              <w:rPr>
                <w:sz w:val="16"/>
              </w:rPr>
              <w:t>Liveness detection</w:t>
            </w:r>
          </w:p>
        </w:tc>
        <w:tc>
          <w:tcPr>
            <w:tcW w:w="7632" w:type="dxa"/>
            <w:shd w:val="clear" w:color="auto" w:fill="F2F6F9"/>
            <w:vAlign w:val="center"/>
          </w:tcPr>
          <w:p w14:paraId="1D13AFB0" w14:textId="77777777" w:rsidR="00D17AE3" w:rsidRDefault="00000000">
            <w:pPr>
              <w:spacing w:after="40"/>
            </w:pPr>
            <w:r>
              <w:rPr>
                <w:sz w:val="16"/>
              </w:rPr>
              <w:t>A method intended to distinguish a live subject from a photo, replay, or other presentation attack.</w:t>
            </w:r>
          </w:p>
        </w:tc>
      </w:tr>
    </w:tbl>
    <w:p w14:paraId="35CA5F85" w14:textId="77777777" w:rsidR="00D17AE3" w:rsidRDefault="00D17AE3">
      <w:pPr>
        <w:spacing w:after="20"/>
      </w:pPr>
    </w:p>
    <w:sectPr w:rsidR="00D17AE3" w:rsidSect="00034616">
      <w:headerReference w:type="default" r:id="rId13"/>
      <w:footerReference w:type="default" r:id="rId14"/>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4947" w14:textId="77777777" w:rsidR="00327900" w:rsidRDefault="00327900">
      <w:pPr>
        <w:spacing w:after="0" w:line="240" w:lineRule="auto"/>
      </w:pPr>
      <w:r>
        <w:separator/>
      </w:r>
    </w:p>
  </w:endnote>
  <w:endnote w:type="continuationSeparator" w:id="0">
    <w:p w14:paraId="47D465C7" w14:textId="77777777" w:rsidR="00327900" w:rsidRDefault="00327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23C5" w14:textId="77777777" w:rsidR="00D17AE3" w:rsidRDefault="00000000">
    <w:pPr>
      <w:pStyle w:val="Footer"/>
      <w:jc w:val="right"/>
    </w:pPr>
    <w:r>
      <w:rPr>
        <w:color w:val="63758A"/>
        <w:sz w:val="16"/>
      </w:rPr>
      <w:t xml:space="preserve">Implementation analysis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BB08" w14:textId="77777777" w:rsidR="00327900" w:rsidRDefault="00327900">
      <w:pPr>
        <w:spacing w:after="0" w:line="240" w:lineRule="auto"/>
      </w:pPr>
      <w:r>
        <w:separator/>
      </w:r>
    </w:p>
  </w:footnote>
  <w:footnote w:type="continuationSeparator" w:id="0">
    <w:p w14:paraId="5ABCD913" w14:textId="77777777" w:rsidR="00327900" w:rsidRDefault="00327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486E" w14:textId="77777777" w:rsidR="00D17AE3" w:rsidRDefault="00000000">
    <w:pPr>
      <w:pStyle w:val="Caption"/>
    </w:pPr>
    <w:r>
      <w:rPr>
        <w:color w:val="63758A"/>
        <w:sz w:val="16"/>
      </w:rPr>
      <w:t>FACEATTENDANCE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337101">
    <w:abstractNumId w:val="8"/>
  </w:num>
  <w:num w:numId="2" w16cid:durableId="697241547">
    <w:abstractNumId w:val="6"/>
  </w:num>
  <w:num w:numId="3" w16cid:durableId="988436722">
    <w:abstractNumId w:val="5"/>
  </w:num>
  <w:num w:numId="4" w16cid:durableId="1436050083">
    <w:abstractNumId w:val="4"/>
  </w:num>
  <w:num w:numId="5" w16cid:durableId="724330763">
    <w:abstractNumId w:val="7"/>
  </w:num>
  <w:num w:numId="6" w16cid:durableId="1423721957">
    <w:abstractNumId w:val="3"/>
  </w:num>
  <w:num w:numId="7" w16cid:durableId="124931914">
    <w:abstractNumId w:val="2"/>
  </w:num>
  <w:num w:numId="8" w16cid:durableId="1589196399">
    <w:abstractNumId w:val="1"/>
  </w:num>
  <w:num w:numId="9" w16cid:durableId="179891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900"/>
    <w:rsid w:val="00467351"/>
    <w:rsid w:val="005468E0"/>
    <w:rsid w:val="00AA1D8D"/>
    <w:rsid w:val="00B47730"/>
    <w:rsid w:val="00CB0664"/>
    <w:rsid w:val="00D17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DC723"/>
  <w14:defaultImageDpi w14:val="300"/>
  <w15:docId w15:val="{8AC0D174-554E-4207-BA9C-4E0020465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4283F"/>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77A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0A3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40" w:line="240" w:lineRule="auto"/>
      <w:contextualSpacing/>
    </w:pPr>
    <w:rPr>
      <w:rFonts w:asciiTheme="majorHAnsi" w:eastAsiaTheme="majorEastAsia" w:hAnsiTheme="majorHAnsi" w:cstheme="majorBidi"/>
      <w:b/>
      <w:color w:val="14283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4757</Words>
  <Characters>27119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FaceAttendance Project Analysis Report</dc:title>
  <dc:subject>Detailed review of the FaceAttendance face recognition and attendance prototype</dc:subject>
  <dc:creator>Project documentation</dc:creator>
  <cp:keywords>FaceAttendance, face recognition, attendance, CNN, project report</cp:keywords>
  <dc:description>generated by python-docx</dc:description>
  <cp:lastModifiedBy>Karthikeyan M🥰</cp:lastModifiedBy>
  <cp:revision>3</cp:revision>
  <dcterms:created xsi:type="dcterms:W3CDTF">2013-12-23T23:15:00Z</dcterms:created>
  <dcterms:modified xsi:type="dcterms:W3CDTF">2026-10-26T17:52:00Z</dcterms:modified>
  <cp:category/>
</cp:coreProperties>
</file>