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5AC" w:rsidRDefault="000F6686" w:rsidP="000F6686">
      <w:pPr>
        <w:pStyle w:val="Title"/>
        <w:jc w:val="center"/>
        <w:rPr>
          <w:rFonts w:ascii="Britannic Bold" w:hAnsi="Britannic Bold"/>
          <w:sz w:val="96"/>
          <w:szCs w:val="96"/>
          <w:lang w:val="en-US"/>
        </w:rPr>
      </w:pPr>
      <w:r>
        <w:rPr>
          <w:rFonts w:ascii="Britannic Bold" w:hAnsi="Britannic Bold"/>
          <w:sz w:val="96"/>
          <w:szCs w:val="96"/>
          <w:lang w:val="en-US"/>
        </w:rPr>
        <w:t>Python Advance –</w:t>
      </w:r>
      <w:r w:rsidR="00303BE8">
        <w:rPr>
          <w:rFonts w:ascii="Britannic Bold" w:hAnsi="Britannic Bold"/>
          <w:sz w:val="96"/>
          <w:szCs w:val="96"/>
          <w:lang w:val="en-US"/>
        </w:rPr>
        <w:t xml:space="preserve"> 3</w:t>
      </w:r>
    </w:p>
    <w:p w:rsidR="00303BE8" w:rsidRDefault="00303BE8" w:rsidP="00303BE8">
      <w:pPr>
        <w:pStyle w:val="NormalWeb"/>
        <w:numPr>
          <w:ilvl w:val="0"/>
          <w:numId w:val="3"/>
        </w:numPr>
        <w:shd w:val="clear" w:color="auto" w:fill="FFFFFF"/>
        <w:spacing w:before="0" w:beforeAutospacing="0" w:after="0" w:afterAutospacing="0"/>
        <w:rPr>
          <w:rStyle w:val="Strong"/>
          <w:rFonts w:asciiTheme="minorHAnsi" w:eastAsiaTheme="minorEastAsia" w:hAnsiTheme="minorHAnsi" w:cstheme="minorHAnsi"/>
          <w:color w:val="222222"/>
          <w:sz w:val="44"/>
          <w:szCs w:val="44"/>
          <w:bdr w:val="none" w:sz="0" w:space="0" w:color="auto" w:frame="1"/>
        </w:rPr>
      </w:pPr>
      <w:r w:rsidRPr="00303BE8">
        <w:rPr>
          <w:rStyle w:val="Strong"/>
          <w:rFonts w:asciiTheme="minorHAnsi" w:eastAsiaTheme="minorEastAsia" w:hAnsiTheme="minorHAnsi" w:cstheme="minorHAnsi"/>
          <w:color w:val="222222"/>
          <w:sz w:val="44"/>
          <w:szCs w:val="44"/>
          <w:bdr w:val="none" w:sz="0" w:space="0" w:color="auto" w:frame="1"/>
        </w:rPr>
        <w:t>What is the concept of an abstract superclass?</w:t>
      </w:r>
    </w:p>
    <w:p w:rsidR="00303BE8" w:rsidRPr="00303BE8" w:rsidRDefault="00303BE8" w:rsidP="00303BE8">
      <w:pPr>
        <w:pStyle w:val="NormalWeb"/>
        <w:shd w:val="clear" w:color="auto" w:fill="FFFFFF"/>
        <w:spacing w:before="0" w:beforeAutospacing="0" w:after="0" w:afterAutospacing="0"/>
        <w:ind w:left="804"/>
        <w:rPr>
          <w:rStyle w:val="Strong"/>
          <w:rFonts w:asciiTheme="minorHAnsi" w:eastAsiaTheme="minorEastAsia" w:hAnsiTheme="minorHAnsi" w:cstheme="minorHAnsi"/>
          <w:b w:val="0"/>
          <w:color w:val="222222"/>
          <w:sz w:val="44"/>
          <w:szCs w:val="44"/>
          <w:bdr w:val="none" w:sz="0" w:space="0" w:color="auto" w:frame="1"/>
        </w:rPr>
      </w:pPr>
      <w:r w:rsidRPr="00303BE8">
        <w:rPr>
          <w:rFonts w:asciiTheme="minorHAnsi" w:hAnsiTheme="minorHAnsi" w:cstheme="minorHAnsi"/>
          <w:color w:val="202124"/>
          <w:sz w:val="44"/>
          <w:szCs w:val="44"/>
          <w:shd w:val="clear" w:color="auto" w:fill="FFFFFF"/>
        </w:rPr>
        <w:t>An abstract class can be considered as </w:t>
      </w:r>
      <w:r w:rsidRPr="00303BE8">
        <w:rPr>
          <w:rFonts w:asciiTheme="minorHAnsi" w:hAnsiTheme="minorHAnsi" w:cstheme="minorHAnsi"/>
          <w:b/>
          <w:bCs/>
          <w:color w:val="202124"/>
          <w:sz w:val="44"/>
          <w:szCs w:val="44"/>
          <w:shd w:val="clear" w:color="auto" w:fill="FFFFFF"/>
        </w:rPr>
        <w:t>a blueprint for other classes</w:t>
      </w:r>
      <w:r w:rsidRPr="00303BE8">
        <w:rPr>
          <w:rFonts w:asciiTheme="minorHAnsi" w:hAnsiTheme="minorHAnsi" w:cstheme="minorHAnsi"/>
          <w:color w:val="202124"/>
          <w:sz w:val="44"/>
          <w:szCs w:val="44"/>
          <w:shd w:val="clear" w:color="auto" w:fill="FFFFFF"/>
        </w:rPr>
        <w:t>. It allows you to create a set of methods that must be created within any child classes built from the abstract class. A class which contains one or more abstract methods is called an abstract class.</w:t>
      </w:r>
    </w:p>
    <w:p w:rsidR="00303BE8" w:rsidRDefault="00303BE8" w:rsidP="00303BE8">
      <w:pPr>
        <w:pStyle w:val="NormalWeb"/>
        <w:numPr>
          <w:ilvl w:val="0"/>
          <w:numId w:val="3"/>
        </w:numPr>
        <w:shd w:val="clear" w:color="auto" w:fill="FFFFFF"/>
        <w:spacing w:before="0" w:beforeAutospacing="0" w:after="360" w:afterAutospacing="0"/>
        <w:rPr>
          <w:rFonts w:asciiTheme="minorHAnsi" w:hAnsiTheme="minorHAnsi" w:cstheme="minorHAnsi"/>
          <w:b/>
          <w:color w:val="222222"/>
          <w:sz w:val="44"/>
          <w:szCs w:val="44"/>
        </w:rPr>
      </w:pPr>
      <w:r w:rsidRPr="00303BE8">
        <w:rPr>
          <w:rFonts w:asciiTheme="minorHAnsi" w:hAnsiTheme="minorHAnsi" w:cstheme="minorHAnsi"/>
          <w:b/>
          <w:color w:val="222222"/>
          <w:sz w:val="44"/>
          <w:szCs w:val="44"/>
        </w:rPr>
        <w:t>What happ</w:t>
      </w:r>
      <w:r>
        <w:rPr>
          <w:rFonts w:asciiTheme="minorHAnsi" w:hAnsiTheme="minorHAnsi" w:cstheme="minorHAnsi"/>
          <w:b/>
          <w:color w:val="222222"/>
          <w:sz w:val="44"/>
          <w:szCs w:val="44"/>
        </w:rPr>
        <w:t>ens when a class statement’s</w:t>
      </w:r>
      <w:r w:rsidRPr="00303BE8">
        <w:rPr>
          <w:rFonts w:asciiTheme="minorHAnsi" w:hAnsiTheme="minorHAnsi" w:cstheme="minorHAnsi"/>
          <w:b/>
          <w:color w:val="222222"/>
          <w:sz w:val="44"/>
          <w:szCs w:val="44"/>
        </w:rPr>
        <w:t xml:space="preserve"> top level contains a basic assignment statement?</w:t>
      </w:r>
    </w:p>
    <w:p w:rsidR="00303BE8" w:rsidRPr="00303BE8" w:rsidRDefault="00303BE8" w:rsidP="00303BE8">
      <w:pPr>
        <w:pStyle w:val="NormalWeb"/>
        <w:shd w:val="clear" w:color="auto" w:fill="FFFFFF"/>
        <w:spacing w:before="0" w:beforeAutospacing="0" w:after="360" w:afterAutospacing="0"/>
        <w:ind w:left="1295"/>
        <w:rPr>
          <w:rFonts w:asciiTheme="minorHAnsi" w:hAnsiTheme="minorHAnsi" w:cstheme="minorHAnsi"/>
          <w:b/>
          <w:color w:val="222222"/>
          <w:sz w:val="48"/>
          <w:szCs w:val="48"/>
        </w:rPr>
      </w:pPr>
      <w:r w:rsidRPr="00303BE8">
        <w:rPr>
          <w:rFonts w:asciiTheme="minorHAnsi" w:hAnsiTheme="minorHAnsi" w:cstheme="minorHAnsi"/>
          <w:color w:val="202124"/>
          <w:sz w:val="48"/>
          <w:szCs w:val="48"/>
          <w:shd w:val="clear" w:color="auto" w:fill="FFFFFF"/>
        </w:rPr>
        <w:t>An assignment statement evaluates the expression list (remember that this can be a single expression or a comma-separated list, the latter yielding a tuple) and assigns the single resulting object to each of the target lists, from left to right.</w:t>
      </w:r>
    </w:p>
    <w:p w:rsidR="000F6686" w:rsidRDefault="000F6686" w:rsidP="000F6686">
      <w:pPr>
        <w:pStyle w:val="NormalWeb"/>
        <w:shd w:val="clear" w:color="auto" w:fill="FFFFFF"/>
        <w:spacing w:before="0" w:beforeAutospacing="0" w:after="360" w:afterAutospacing="0"/>
        <w:ind w:left="360"/>
        <w:rPr>
          <w:rFonts w:asciiTheme="minorHAnsi" w:hAnsiTheme="minorHAnsi" w:cstheme="minorHAnsi"/>
          <w:color w:val="222222"/>
          <w:sz w:val="44"/>
          <w:szCs w:val="44"/>
        </w:rPr>
      </w:pPr>
    </w:p>
    <w:p w:rsidR="000F6686" w:rsidRDefault="000F6686" w:rsidP="006026D1">
      <w:pPr>
        <w:pStyle w:val="NormalWeb"/>
        <w:numPr>
          <w:ilvl w:val="0"/>
          <w:numId w:val="3"/>
        </w:numPr>
        <w:shd w:val="clear" w:color="auto" w:fill="FFFFFF"/>
        <w:spacing w:before="0" w:beforeAutospacing="0" w:after="360" w:afterAutospacing="0"/>
        <w:rPr>
          <w:rFonts w:asciiTheme="minorHAnsi" w:hAnsiTheme="minorHAnsi" w:cstheme="minorHAnsi"/>
          <w:color w:val="222222"/>
          <w:sz w:val="44"/>
          <w:szCs w:val="44"/>
        </w:rPr>
      </w:pPr>
      <w:r>
        <w:rPr>
          <w:rFonts w:asciiTheme="minorHAnsi" w:hAnsiTheme="minorHAnsi" w:cstheme="minorHAnsi"/>
          <w:color w:val="222222"/>
          <w:sz w:val="44"/>
          <w:szCs w:val="44"/>
        </w:rPr>
        <w:lastRenderedPageBreak/>
        <w:t xml:space="preserve">) </w:t>
      </w:r>
      <w:r w:rsidR="006026D1" w:rsidRPr="006026D1">
        <w:rPr>
          <w:rFonts w:asciiTheme="minorHAnsi" w:hAnsiTheme="minorHAnsi" w:cstheme="minorHAnsi"/>
          <w:color w:val="222222"/>
          <w:sz w:val="44"/>
          <w:szCs w:val="44"/>
        </w:rPr>
        <w:t>Why does a class need to manually call a superclass&amp;#39</w:t>
      </w:r>
      <w:proofErr w:type="gramStart"/>
      <w:r w:rsidR="006026D1" w:rsidRPr="006026D1">
        <w:rPr>
          <w:rFonts w:asciiTheme="minorHAnsi" w:hAnsiTheme="minorHAnsi" w:cstheme="minorHAnsi"/>
          <w:color w:val="222222"/>
          <w:sz w:val="44"/>
          <w:szCs w:val="44"/>
        </w:rPr>
        <w:t>;s</w:t>
      </w:r>
      <w:proofErr w:type="gramEnd"/>
      <w:r w:rsidR="006026D1" w:rsidRPr="006026D1">
        <w:rPr>
          <w:rFonts w:asciiTheme="minorHAnsi" w:hAnsiTheme="minorHAnsi" w:cstheme="minorHAnsi"/>
          <w:color w:val="222222"/>
          <w:sz w:val="44"/>
          <w:szCs w:val="44"/>
        </w:rPr>
        <w:t xml:space="preserve"> __</w:t>
      </w:r>
      <w:proofErr w:type="spellStart"/>
      <w:r w:rsidR="006026D1" w:rsidRPr="006026D1">
        <w:rPr>
          <w:rFonts w:asciiTheme="minorHAnsi" w:hAnsiTheme="minorHAnsi" w:cstheme="minorHAnsi"/>
          <w:color w:val="222222"/>
          <w:sz w:val="44"/>
          <w:szCs w:val="44"/>
        </w:rPr>
        <w:t>init</w:t>
      </w:r>
      <w:proofErr w:type="spellEnd"/>
      <w:r w:rsidR="006026D1" w:rsidRPr="006026D1">
        <w:rPr>
          <w:rFonts w:asciiTheme="minorHAnsi" w:hAnsiTheme="minorHAnsi" w:cstheme="minorHAnsi"/>
          <w:color w:val="222222"/>
          <w:sz w:val="44"/>
          <w:szCs w:val="44"/>
        </w:rPr>
        <w:t>__ method?</w:t>
      </w:r>
    </w:p>
    <w:p w:rsidR="006026D1" w:rsidRPr="006026D1" w:rsidRDefault="006026D1" w:rsidP="006026D1">
      <w:pPr>
        <w:pStyle w:val="NormalWeb"/>
        <w:shd w:val="clear" w:color="auto" w:fill="FFFFFF"/>
        <w:spacing w:before="0" w:beforeAutospacing="0" w:after="360" w:afterAutospacing="0"/>
        <w:ind w:left="1295"/>
        <w:rPr>
          <w:rFonts w:asciiTheme="minorHAnsi" w:hAnsiTheme="minorHAnsi" w:cstheme="minorHAnsi"/>
          <w:color w:val="222222"/>
          <w:sz w:val="44"/>
          <w:szCs w:val="44"/>
        </w:rPr>
      </w:pPr>
      <w:r w:rsidRPr="006026D1">
        <w:rPr>
          <w:rFonts w:asciiTheme="minorHAnsi" w:hAnsiTheme="minorHAnsi" w:cstheme="minorHAnsi"/>
          <w:color w:val="202124"/>
          <w:sz w:val="44"/>
          <w:szCs w:val="44"/>
          <w:shd w:val="clear" w:color="auto" w:fill="FFFFFF"/>
        </w:rPr>
        <w:t>The main reason for always calling base class _</w:t>
      </w:r>
      <w:proofErr w:type="spellStart"/>
      <w:r w:rsidRPr="006026D1">
        <w:rPr>
          <w:rFonts w:asciiTheme="minorHAnsi" w:hAnsiTheme="minorHAnsi" w:cstheme="minorHAnsi"/>
          <w:color w:val="202124"/>
          <w:sz w:val="44"/>
          <w:szCs w:val="44"/>
          <w:shd w:val="clear" w:color="auto" w:fill="FFFFFF"/>
        </w:rPr>
        <w:t>init</w:t>
      </w:r>
      <w:proofErr w:type="spellEnd"/>
      <w:r w:rsidRPr="006026D1">
        <w:rPr>
          <w:rFonts w:asciiTheme="minorHAnsi" w:hAnsiTheme="minorHAnsi" w:cstheme="minorHAnsi"/>
          <w:color w:val="202124"/>
          <w:sz w:val="44"/>
          <w:szCs w:val="44"/>
          <w:shd w:val="clear" w:color="auto" w:fill="FFFFFF"/>
        </w:rPr>
        <w:t>__ is that </w:t>
      </w:r>
      <w:r w:rsidRPr="006026D1">
        <w:rPr>
          <w:rFonts w:asciiTheme="minorHAnsi" w:hAnsiTheme="minorHAnsi" w:cstheme="minorHAnsi"/>
          <w:b/>
          <w:bCs/>
          <w:color w:val="202124"/>
          <w:sz w:val="44"/>
          <w:szCs w:val="44"/>
          <w:shd w:val="clear" w:color="auto" w:fill="FFFFFF"/>
        </w:rPr>
        <w:t>base class may typically create member variable and initialize them to defaults</w:t>
      </w:r>
      <w:r w:rsidRPr="006026D1">
        <w:rPr>
          <w:rFonts w:asciiTheme="minorHAnsi" w:hAnsiTheme="minorHAnsi" w:cstheme="minorHAnsi"/>
          <w:color w:val="202124"/>
          <w:sz w:val="44"/>
          <w:szCs w:val="44"/>
          <w:shd w:val="clear" w:color="auto" w:fill="FFFFFF"/>
        </w:rPr>
        <w:t xml:space="preserve">. So if you don't call base class </w:t>
      </w:r>
      <w:proofErr w:type="spellStart"/>
      <w:r w:rsidRPr="006026D1">
        <w:rPr>
          <w:rFonts w:asciiTheme="minorHAnsi" w:hAnsiTheme="minorHAnsi" w:cstheme="minorHAnsi"/>
          <w:color w:val="202124"/>
          <w:sz w:val="44"/>
          <w:szCs w:val="44"/>
          <w:shd w:val="clear" w:color="auto" w:fill="FFFFFF"/>
        </w:rPr>
        <w:t>init</w:t>
      </w:r>
      <w:proofErr w:type="spellEnd"/>
      <w:r w:rsidRPr="006026D1">
        <w:rPr>
          <w:rFonts w:asciiTheme="minorHAnsi" w:hAnsiTheme="minorHAnsi" w:cstheme="minorHAnsi"/>
          <w:color w:val="202124"/>
          <w:sz w:val="44"/>
          <w:szCs w:val="44"/>
          <w:shd w:val="clear" w:color="auto" w:fill="FFFFFF"/>
        </w:rPr>
        <w:t>, none of that code would be executed and you would end up with base class that has no member variables</w:t>
      </w:r>
    </w:p>
    <w:p w:rsidR="006026D1" w:rsidRDefault="006026D1" w:rsidP="006026D1">
      <w:pPr>
        <w:pStyle w:val="NormalWeb"/>
        <w:shd w:val="clear" w:color="auto" w:fill="FFFFFF"/>
        <w:spacing w:before="0" w:beforeAutospacing="0" w:after="360" w:afterAutospacing="0"/>
        <w:ind w:left="360"/>
        <w:rPr>
          <w:rFonts w:asciiTheme="minorHAnsi" w:hAnsiTheme="minorHAnsi" w:cstheme="minorHAnsi"/>
          <w:color w:val="222222"/>
          <w:sz w:val="44"/>
          <w:szCs w:val="44"/>
        </w:rPr>
      </w:pPr>
      <w:r>
        <w:rPr>
          <w:rFonts w:asciiTheme="minorHAnsi" w:hAnsiTheme="minorHAnsi" w:cstheme="minorHAnsi"/>
          <w:color w:val="222222"/>
          <w:sz w:val="44"/>
          <w:szCs w:val="44"/>
        </w:rPr>
        <w:t>4</w:t>
      </w:r>
      <w:r w:rsidR="000F6686" w:rsidRPr="006026D1">
        <w:rPr>
          <w:rFonts w:asciiTheme="minorHAnsi" w:hAnsiTheme="minorHAnsi" w:cstheme="minorHAnsi"/>
          <w:color w:val="222222"/>
          <w:sz w:val="44"/>
          <w:szCs w:val="44"/>
        </w:rPr>
        <w:t>)</w:t>
      </w:r>
      <w:r w:rsidRPr="006026D1">
        <w:t xml:space="preserve"> </w:t>
      </w:r>
      <w:r w:rsidRPr="006026D1">
        <w:rPr>
          <w:rFonts w:asciiTheme="minorHAnsi" w:hAnsiTheme="minorHAnsi" w:cstheme="minorHAnsi"/>
          <w:color w:val="222222"/>
          <w:sz w:val="44"/>
          <w:szCs w:val="44"/>
        </w:rPr>
        <w:t>How can you augment, instead of completely replacing, an inherited method?</w:t>
      </w:r>
      <w:r w:rsidR="000F6686" w:rsidRPr="006026D1">
        <w:rPr>
          <w:rFonts w:asciiTheme="minorHAnsi" w:hAnsiTheme="minorHAnsi" w:cstheme="minorHAnsi"/>
          <w:color w:val="222222"/>
          <w:sz w:val="44"/>
          <w:szCs w:val="44"/>
        </w:rPr>
        <w:t xml:space="preserve"> </w:t>
      </w:r>
    </w:p>
    <w:p w:rsidR="006026D1" w:rsidRDefault="006026D1" w:rsidP="006026D1">
      <w:pPr>
        <w:pStyle w:val="NormalWeb"/>
        <w:shd w:val="clear" w:color="auto" w:fill="FFFFFF"/>
        <w:spacing w:line="330" w:lineRule="atLeast"/>
        <w:rPr>
          <w:rFonts w:ascii="Arial" w:hAnsi="Arial" w:cs="Arial"/>
          <w:color w:val="212529"/>
        </w:rPr>
      </w:pPr>
      <w:proofErr w:type="gramStart"/>
      <w:r>
        <w:rPr>
          <w:rFonts w:ascii="Arial" w:hAnsi="Arial" w:cs="Arial"/>
          <w:color w:val="212529"/>
        </w:rPr>
        <w:t>class</w:t>
      </w:r>
      <w:proofErr w:type="gramEnd"/>
      <w:r>
        <w:rPr>
          <w:rFonts w:ascii="Arial" w:hAnsi="Arial" w:cs="Arial"/>
          <w:color w:val="212529"/>
        </w:rPr>
        <w:t xml:space="preserve"> Manager(Person):</w:t>
      </w:r>
    </w:p>
    <w:p w:rsidR="006026D1" w:rsidRDefault="006026D1" w:rsidP="006026D1">
      <w:pPr>
        <w:pStyle w:val="NormalWeb"/>
        <w:shd w:val="clear" w:color="auto" w:fill="FFFFFF"/>
        <w:spacing w:line="330" w:lineRule="atLeast"/>
        <w:ind w:firstLine="720"/>
        <w:rPr>
          <w:rFonts w:ascii="Arial" w:hAnsi="Arial" w:cs="Arial"/>
          <w:color w:val="212529"/>
        </w:rPr>
      </w:pPr>
      <w:proofErr w:type="spellStart"/>
      <w:proofErr w:type="gramStart"/>
      <w:r>
        <w:rPr>
          <w:rFonts w:ascii="Arial" w:hAnsi="Arial" w:cs="Arial"/>
          <w:color w:val="212529"/>
        </w:rPr>
        <w:t>def</w:t>
      </w:r>
      <w:proofErr w:type="spellEnd"/>
      <w:proofErr w:type="gramEnd"/>
      <w:r>
        <w:rPr>
          <w:rFonts w:ascii="Arial" w:hAnsi="Arial" w:cs="Arial"/>
          <w:color w:val="212529"/>
        </w:rPr>
        <w:t xml:space="preserve"> </w:t>
      </w:r>
      <w:proofErr w:type="spellStart"/>
      <w:r>
        <w:rPr>
          <w:rFonts w:ascii="Arial" w:hAnsi="Arial" w:cs="Arial"/>
          <w:color w:val="212529"/>
        </w:rPr>
        <w:t>giveRaise</w:t>
      </w:r>
      <w:proofErr w:type="spellEnd"/>
      <w:r>
        <w:rPr>
          <w:rFonts w:ascii="Arial" w:hAnsi="Arial" w:cs="Arial"/>
          <w:color w:val="212529"/>
        </w:rPr>
        <w:t>(self, percent, bonus=.10):</w:t>
      </w:r>
    </w:p>
    <w:p w:rsidR="006026D1" w:rsidRDefault="006026D1" w:rsidP="006026D1">
      <w:pPr>
        <w:pStyle w:val="NormalWeb"/>
        <w:shd w:val="clear" w:color="auto" w:fill="FFFFFF"/>
        <w:spacing w:line="330" w:lineRule="atLeast"/>
        <w:rPr>
          <w:rFonts w:ascii="Arial" w:hAnsi="Arial" w:cs="Arial"/>
          <w:color w:val="212529"/>
        </w:rPr>
      </w:pPr>
      <w:proofErr w:type="spellStart"/>
      <w:proofErr w:type="gramStart"/>
      <w:r>
        <w:rPr>
          <w:rFonts w:ascii="Arial" w:hAnsi="Arial" w:cs="Arial"/>
          <w:color w:val="212529"/>
        </w:rPr>
        <w:t>Person.giveRaise</w:t>
      </w:r>
      <w:proofErr w:type="spellEnd"/>
      <w:r>
        <w:rPr>
          <w:rFonts w:ascii="Arial" w:hAnsi="Arial" w:cs="Arial"/>
          <w:color w:val="212529"/>
        </w:rPr>
        <w:t>(</w:t>
      </w:r>
      <w:proofErr w:type="gramEnd"/>
      <w:r>
        <w:rPr>
          <w:rFonts w:ascii="Arial" w:hAnsi="Arial" w:cs="Arial"/>
          <w:color w:val="212529"/>
        </w:rPr>
        <w:t xml:space="preserve">self, percent + bonus) </w:t>
      </w:r>
    </w:p>
    <w:p w:rsidR="006026D1" w:rsidRDefault="006026D1" w:rsidP="006026D1">
      <w:pPr>
        <w:pStyle w:val="NormalWeb"/>
        <w:shd w:val="clear" w:color="auto" w:fill="FFFFFF"/>
        <w:spacing w:line="330" w:lineRule="atLeast"/>
        <w:rPr>
          <w:rFonts w:ascii="Arial" w:hAnsi="Arial" w:cs="Arial"/>
          <w:color w:val="212529"/>
        </w:rPr>
      </w:pPr>
      <w:r>
        <w:rPr>
          <w:rFonts w:ascii="Arial" w:hAnsi="Arial" w:cs="Arial"/>
          <w:color w:val="212529"/>
        </w:rPr>
        <w:t xml:space="preserve">This code leverages the fact that a class method can always be called either through an instance (the usual way, where Python sends the instance to the </w:t>
      </w:r>
      <w:proofErr w:type="spellStart"/>
      <w:r>
        <w:rPr>
          <w:rFonts w:ascii="Arial" w:hAnsi="Arial" w:cs="Arial"/>
          <w:color w:val="212529"/>
        </w:rPr>
        <w:t>self argument</w:t>
      </w:r>
      <w:proofErr w:type="spellEnd"/>
      <w:r>
        <w:rPr>
          <w:rFonts w:ascii="Arial" w:hAnsi="Arial" w:cs="Arial"/>
          <w:color w:val="212529"/>
        </w:rPr>
        <w:t xml:space="preserve"> automatically) or through the class (the less common scheme, where you must pass the instance manually). In more symbolic terms, recall that a normal method call of this form:</w:t>
      </w:r>
    </w:p>
    <w:p w:rsidR="006026D1" w:rsidRDefault="006026D1" w:rsidP="006026D1">
      <w:pPr>
        <w:pStyle w:val="NormalWeb"/>
        <w:shd w:val="clear" w:color="auto" w:fill="FFFFFF"/>
        <w:spacing w:line="330" w:lineRule="atLeast"/>
        <w:rPr>
          <w:rFonts w:ascii="Arial" w:hAnsi="Arial" w:cs="Arial"/>
          <w:color w:val="212529"/>
        </w:rPr>
      </w:pPr>
      <w:proofErr w:type="spellStart"/>
      <w:proofErr w:type="gramStart"/>
      <w:r>
        <w:rPr>
          <w:rFonts w:ascii="Arial" w:hAnsi="Arial" w:cs="Arial"/>
          <w:color w:val="212529"/>
        </w:rPr>
        <w:t>instance.method</w:t>
      </w:r>
      <w:proofErr w:type="spellEnd"/>
      <w:r>
        <w:rPr>
          <w:rFonts w:ascii="Arial" w:hAnsi="Arial" w:cs="Arial"/>
          <w:color w:val="212529"/>
        </w:rPr>
        <w:t>(</w:t>
      </w:r>
      <w:proofErr w:type="spellStart"/>
      <w:proofErr w:type="gramEnd"/>
      <w:r>
        <w:rPr>
          <w:rFonts w:ascii="Arial" w:hAnsi="Arial" w:cs="Arial"/>
          <w:color w:val="212529"/>
        </w:rPr>
        <w:t>args</w:t>
      </w:r>
      <w:proofErr w:type="spellEnd"/>
      <w:r>
        <w:rPr>
          <w:rFonts w:ascii="Arial" w:hAnsi="Arial" w:cs="Arial"/>
          <w:color w:val="212529"/>
        </w:rPr>
        <w:t>...) is automatically translated by Python into this equivalent form:</w:t>
      </w:r>
    </w:p>
    <w:p w:rsidR="006026D1" w:rsidRDefault="006026D1" w:rsidP="006026D1">
      <w:pPr>
        <w:pStyle w:val="NormalWeb"/>
        <w:shd w:val="clear" w:color="auto" w:fill="FFFFFF"/>
        <w:spacing w:line="330" w:lineRule="atLeast"/>
        <w:rPr>
          <w:rFonts w:ascii="Arial" w:hAnsi="Arial" w:cs="Arial"/>
          <w:color w:val="212529"/>
        </w:rPr>
      </w:pPr>
      <w:proofErr w:type="spellStart"/>
      <w:proofErr w:type="gramStart"/>
      <w:r>
        <w:rPr>
          <w:rFonts w:ascii="Arial" w:hAnsi="Arial" w:cs="Arial"/>
          <w:color w:val="212529"/>
        </w:rPr>
        <w:t>class.method</w:t>
      </w:r>
      <w:proofErr w:type="spellEnd"/>
      <w:r>
        <w:rPr>
          <w:rFonts w:ascii="Arial" w:hAnsi="Arial" w:cs="Arial"/>
          <w:color w:val="212529"/>
        </w:rPr>
        <w:t>(</w:t>
      </w:r>
      <w:proofErr w:type="gramEnd"/>
      <w:r>
        <w:rPr>
          <w:rFonts w:ascii="Arial" w:hAnsi="Arial" w:cs="Arial"/>
          <w:color w:val="212529"/>
        </w:rPr>
        <w:t xml:space="preserve">instance, </w:t>
      </w:r>
      <w:proofErr w:type="spellStart"/>
      <w:r>
        <w:rPr>
          <w:rFonts w:ascii="Arial" w:hAnsi="Arial" w:cs="Arial"/>
          <w:color w:val="212529"/>
        </w:rPr>
        <w:t>args</w:t>
      </w:r>
      <w:proofErr w:type="spellEnd"/>
      <w:r>
        <w:rPr>
          <w:rFonts w:ascii="Arial" w:hAnsi="Arial" w:cs="Arial"/>
          <w:color w:val="212529"/>
        </w:rPr>
        <w:t>...)</w:t>
      </w:r>
    </w:p>
    <w:p w:rsidR="006026D1" w:rsidRDefault="006026D1" w:rsidP="006026D1">
      <w:pPr>
        <w:pStyle w:val="NormalWeb"/>
        <w:shd w:val="clear" w:color="auto" w:fill="FFFFFF"/>
        <w:spacing w:line="330" w:lineRule="atLeast"/>
        <w:rPr>
          <w:rFonts w:ascii="Arial" w:hAnsi="Arial" w:cs="Arial"/>
          <w:color w:val="212529"/>
        </w:rPr>
      </w:pPr>
      <w:proofErr w:type="gramStart"/>
      <w:r>
        <w:rPr>
          <w:rFonts w:ascii="Arial" w:hAnsi="Arial" w:cs="Arial"/>
          <w:color w:val="212529"/>
        </w:rPr>
        <w:t>where</w:t>
      </w:r>
      <w:proofErr w:type="gramEnd"/>
      <w:r>
        <w:rPr>
          <w:rFonts w:ascii="Arial" w:hAnsi="Arial" w:cs="Arial"/>
          <w:color w:val="212529"/>
        </w:rPr>
        <w:t xml:space="preserve"> the class containing the method to be run is determined by the inheritance search rule applied to the method's name. You can code either form in your script, but there is a slight asymmetry between the two—you must remember to pass along </w:t>
      </w:r>
      <w:r>
        <w:rPr>
          <w:rFonts w:ascii="Arial" w:hAnsi="Arial" w:cs="Arial"/>
          <w:color w:val="212529"/>
        </w:rPr>
        <w:lastRenderedPageBreak/>
        <w:t xml:space="preserve">the instance manually if you call through the class directly. The method always needs a subject instance one way or another, and Python provides it automatically only for calls made through an instance. For calls through the class name, you need to send an instance to self yourself; for code inside a method like </w:t>
      </w:r>
      <w:proofErr w:type="spellStart"/>
      <w:r>
        <w:rPr>
          <w:rFonts w:ascii="Arial" w:hAnsi="Arial" w:cs="Arial"/>
          <w:color w:val="212529"/>
        </w:rPr>
        <w:t>giveRaise</w:t>
      </w:r>
      <w:proofErr w:type="spellEnd"/>
      <w:r>
        <w:rPr>
          <w:rFonts w:ascii="Arial" w:hAnsi="Arial" w:cs="Arial"/>
          <w:color w:val="212529"/>
        </w:rPr>
        <w:t>, self already is the subject of the call, and hence the instance to pass along.</w:t>
      </w:r>
    </w:p>
    <w:p w:rsidR="006026D1" w:rsidRPr="006026D1" w:rsidRDefault="006026D1" w:rsidP="006026D1">
      <w:pPr>
        <w:pStyle w:val="NormalWeb"/>
        <w:shd w:val="clear" w:color="auto" w:fill="FFFFFF"/>
        <w:spacing w:before="0" w:beforeAutospacing="0" w:after="360" w:afterAutospacing="0"/>
        <w:ind w:left="360"/>
        <w:rPr>
          <w:rFonts w:asciiTheme="minorHAnsi" w:hAnsiTheme="minorHAnsi" w:cstheme="minorHAnsi"/>
          <w:color w:val="202124"/>
          <w:sz w:val="44"/>
          <w:szCs w:val="44"/>
          <w:shd w:val="clear" w:color="auto" w:fill="FFFFFF"/>
        </w:rPr>
      </w:pPr>
    </w:p>
    <w:p w:rsidR="006026D1" w:rsidRDefault="006026D1" w:rsidP="000F6686">
      <w:pPr>
        <w:pStyle w:val="NormalWeb"/>
        <w:shd w:val="clear" w:color="auto" w:fill="FFFFFF"/>
        <w:spacing w:before="0" w:beforeAutospacing="0" w:after="360" w:afterAutospacing="0"/>
        <w:ind w:left="720"/>
        <w:rPr>
          <w:rFonts w:asciiTheme="minorHAnsi" w:hAnsiTheme="minorHAnsi" w:cstheme="minorHAnsi"/>
          <w:color w:val="202124"/>
          <w:sz w:val="44"/>
          <w:szCs w:val="44"/>
          <w:shd w:val="clear" w:color="auto" w:fill="FFFFFF"/>
        </w:rPr>
      </w:pPr>
      <w:r>
        <w:rPr>
          <w:rFonts w:asciiTheme="minorHAnsi" w:hAnsiTheme="minorHAnsi" w:cstheme="minorHAnsi"/>
          <w:color w:val="202124"/>
          <w:sz w:val="44"/>
          <w:szCs w:val="44"/>
          <w:shd w:val="clear" w:color="auto" w:fill="FFFFFF"/>
        </w:rPr>
        <w:t>5</w:t>
      </w:r>
      <w:r w:rsidR="000F6686">
        <w:rPr>
          <w:rFonts w:asciiTheme="minorHAnsi" w:hAnsiTheme="minorHAnsi" w:cstheme="minorHAnsi"/>
          <w:color w:val="202124"/>
          <w:sz w:val="44"/>
          <w:szCs w:val="44"/>
          <w:shd w:val="clear" w:color="auto" w:fill="FFFFFF"/>
        </w:rPr>
        <w:t xml:space="preserve">.) </w:t>
      </w:r>
      <w:r w:rsidRPr="006026D1">
        <w:rPr>
          <w:rFonts w:asciiTheme="minorHAnsi" w:hAnsiTheme="minorHAnsi" w:cstheme="minorHAnsi"/>
          <w:color w:val="202124"/>
          <w:sz w:val="44"/>
          <w:szCs w:val="44"/>
          <w:shd w:val="clear" w:color="auto" w:fill="FFFFFF"/>
        </w:rPr>
        <w:t>How is the local scope of a class different from that of a function?</w:t>
      </w:r>
    </w:p>
    <w:p w:rsidR="006026D1" w:rsidRPr="006026D1" w:rsidRDefault="006026D1" w:rsidP="000F6686">
      <w:pPr>
        <w:pStyle w:val="NormalWeb"/>
        <w:shd w:val="clear" w:color="auto" w:fill="FFFFFF"/>
        <w:spacing w:before="0" w:beforeAutospacing="0" w:after="360" w:afterAutospacing="0"/>
        <w:ind w:left="720"/>
        <w:rPr>
          <w:rFonts w:asciiTheme="minorHAnsi" w:hAnsiTheme="minorHAnsi" w:cstheme="minorHAnsi"/>
          <w:color w:val="202124"/>
          <w:sz w:val="48"/>
          <w:szCs w:val="48"/>
          <w:shd w:val="clear" w:color="auto" w:fill="FFFFFF"/>
        </w:rPr>
      </w:pPr>
      <w:r w:rsidRPr="006026D1">
        <w:rPr>
          <w:rFonts w:asciiTheme="minorHAnsi" w:hAnsiTheme="minorHAnsi" w:cstheme="minorHAnsi"/>
          <w:color w:val="202124"/>
          <w:sz w:val="48"/>
          <w:szCs w:val="48"/>
          <w:shd w:val="clear" w:color="auto" w:fill="FFFFFF"/>
        </w:rPr>
        <w:t>Local Scope </w:t>
      </w:r>
      <w:r w:rsidRPr="006026D1">
        <w:rPr>
          <w:rFonts w:asciiTheme="minorHAnsi" w:hAnsiTheme="minorHAnsi" w:cstheme="minorHAnsi"/>
          <w:b/>
          <w:bCs/>
          <w:color w:val="202124"/>
          <w:sz w:val="48"/>
          <w:szCs w:val="48"/>
          <w:shd w:val="clear" w:color="auto" w:fill="FFFFFF"/>
        </w:rPr>
        <w:t>occurs when you create a variable inside a function</w:t>
      </w:r>
      <w:r w:rsidRPr="006026D1">
        <w:rPr>
          <w:rFonts w:asciiTheme="minorHAnsi" w:hAnsiTheme="minorHAnsi" w:cstheme="minorHAnsi"/>
          <w:color w:val="202124"/>
          <w:sz w:val="48"/>
          <w:szCs w:val="48"/>
          <w:shd w:val="clear" w:color="auto" w:fill="FFFFFF"/>
        </w:rPr>
        <w:t>. By doing that, the visibility and accessibility of the variable is only allowed within that function. Any variable created inside the yellow box is a local variable, just like any variable inside blue box is a global one.</w:t>
      </w:r>
    </w:p>
    <w:p w:rsidR="000F6686" w:rsidRPr="000F6686" w:rsidRDefault="000F6686" w:rsidP="000F6686">
      <w:pPr>
        <w:pStyle w:val="ListParagraph"/>
        <w:ind w:left="1080"/>
        <w:rPr>
          <w:rFonts w:cstheme="minorHAnsi"/>
          <w:sz w:val="44"/>
          <w:szCs w:val="44"/>
          <w:lang w:val="en-US"/>
        </w:rPr>
      </w:pPr>
      <w:bookmarkStart w:id="0" w:name="_GoBack"/>
      <w:bookmarkEnd w:id="0"/>
    </w:p>
    <w:sectPr w:rsidR="000F6686" w:rsidRPr="000F6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3C72D2"/>
    <w:multiLevelType w:val="hybridMultilevel"/>
    <w:tmpl w:val="595821D2"/>
    <w:lvl w:ilvl="0" w:tplc="D802825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726FB6"/>
    <w:multiLevelType w:val="hybridMultilevel"/>
    <w:tmpl w:val="85324288"/>
    <w:lvl w:ilvl="0" w:tplc="CF3228B8">
      <w:start w:val="1"/>
      <w:numFmt w:val="decimal"/>
      <w:lvlText w:val="%1."/>
      <w:lvlJc w:val="left"/>
      <w:pPr>
        <w:ind w:left="1295"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6A054E"/>
    <w:multiLevelType w:val="hybridMultilevel"/>
    <w:tmpl w:val="9A1211E4"/>
    <w:lvl w:ilvl="0" w:tplc="3214A03C">
      <w:start w:val="5"/>
      <w:numFmt w:val="decimal"/>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nsid w:val="7217200C"/>
    <w:multiLevelType w:val="hybridMultilevel"/>
    <w:tmpl w:val="22940C3E"/>
    <w:lvl w:ilvl="0" w:tplc="4009000F">
      <w:start w:val="3"/>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86"/>
    <w:rsid w:val="000F6686"/>
    <w:rsid w:val="00303BE8"/>
    <w:rsid w:val="006026D1"/>
    <w:rsid w:val="008C3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C7B6F-55E1-49D9-9291-6B38C558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F66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6686"/>
    <w:rPr>
      <w:rFonts w:eastAsiaTheme="minorEastAsia"/>
      <w:color w:val="5A5A5A" w:themeColor="text1" w:themeTint="A5"/>
      <w:spacing w:val="15"/>
    </w:rPr>
  </w:style>
  <w:style w:type="paragraph" w:styleId="Title">
    <w:name w:val="Title"/>
    <w:basedOn w:val="Normal"/>
    <w:next w:val="Normal"/>
    <w:link w:val="TitleChar"/>
    <w:uiPriority w:val="10"/>
    <w:qFormat/>
    <w:rsid w:val="000F6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6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6686"/>
    <w:pPr>
      <w:ind w:left="720"/>
      <w:contextualSpacing/>
    </w:pPr>
  </w:style>
  <w:style w:type="paragraph" w:styleId="NormalWeb">
    <w:name w:val="Normal (Web)"/>
    <w:basedOn w:val="Normal"/>
    <w:uiPriority w:val="99"/>
    <w:semiHidden/>
    <w:unhideWhenUsed/>
    <w:rsid w:val="000F66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6686"/>
    <w:rPr>
      <w:b/>
      <w:bCs/>
    </w:rPr>
  </w:style>
  <w:style w:type="character" w:customStyle="1" w:styleId="hgkelc">
    <w:name w:val="hgkelc"/>
    <w:basedOn w:val="DefaultParagraphFont"/>
    <w:rsid w:val="000F6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692533">
      <w:bodyDiv w:val="1"/>
      <w:marLeft w:val="0"/>
      <w:marRight w:val="0"/>
      <w:marTop w:val="0"/>
      <w:marBottom w:val="0"/>
      <w:divBdr>
        <w:top w:val="none" w:sz="0" w:space="0" w:color="auto"/>
        <w:left w:val="none" w:sz="0" w:space="0" w:color="auto"/>
        <w:bottom w:val="none" w:sz="0" w:space="0" w:color="auto"/>
        <w:right w:val="none" w:sz="0" w:space="0" w:color="auto"/>
      </w:divBdr>
    </w:div>
    <w:div w:id="1476754414">
      <w:bodyDiv w:val="1"/>
      <w:marLeft w:val="0"/>
      <w:marRight w:val="0"/>
      <w:marTop w:val="0"/>
      <w:marBottom w:val="0"/>
      <w:divBdr>
        <w:top w:val="none" w:sz="0" w:space="0" w:color="auto"/>
        <w:left w:val="none" w:sz="0" w:space="0" w:color="auto"/>
        <w:bottom w:val="none" w:sz="0" w:space="0" w:color="auto"/>
        <w:right w:val="none" w:sz="0" w:space="0" w:color="auto"/>
      </w:divBdr>
    </w:div>
    <w:div w:id="174190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2022-05-07T04:04:00Z</dcterms:created>
  <dcterms:modified xsi:type="dcterms:W3CDTF">2022-05-07T04:28:00Z</dcterms:modified>
</cp:coreProperties>
</file>