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1.png" ContentType="image/png"/>
  <Override PartName="/word/media/rId16.png" ContentType="image/png"/>
  <Override PartName="/word/media/rId28.png" ContentType="image/png"/>
  <Override PartName="/word/media/rId48.png" ContentType="image/png"/>
  <Override PartName="/word/media/rId51.png" ContentType="image/png"/>
  <Override PartName="/word/media/rId41.png" ContentType="image/png"/>
  <Override PartName="/word/media/rId74.png" ContentType="image/png"/>
  <Override PartName="/word/media/rId77.png" ContentType="image/png"/>
  <Override PartName="/word/media/rId81.png" ContentType="image/png"/>
  <Override PartName="/word/media/rId92.png" ContentType="image/png"/>
  <Override PartName="/word/media/rId100.png" ContentType="image/png"/>
  <Override PartName="/word/media/rId104.png" ContentType="image/png"/>
  <Override PartName="/word/media/rId114.png" ContentType="image/png"/>
  <Override PartName="/word/media/rId1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Snake RL: learning notes</w:t>
      </w:r>
    </w:p>
    <w:p>
      <w:pPr>
        <w:pStyle w:val="Subtitle"/>
      </w:pPr>
      <w:r>
        <w:t xml:space="preserve">Reinforcement learning from tabular Q to deep RL, one tryout per chapter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29195ffc4b841d54201977512737ae4ca0b93b9"/>
      <w:r>
        <w:t xml:space="preserve">01 · Tabular Q-learning on Snake</w:t>
      </w:r>
      <w:bookmarkEnd w:id="9"/>
    </w:p>
    <w:p>
      <w:pPr>
        <w:pStyle w:val="Heading2"/>
      </w:pPr>
      <w:bookmarkStart w:id="10" w:name="_summary"/>
      <w:r>
        <w:t xml:space="preserve">Summary</w:t>
      </w:r>
      <w:bookmarkEnd w:id="10"/>
    </w:p>
    <w:p>
      <w:pPr>
        <w:pStyle w:val="FirstParagraph"/>
      </w:pPr>
      <w:r>
        <w:t xml:space="preserve">We trained a one-step Q-learning agent (Watkins, 1989; Watkins &amp; Dayan, 1992) to play 12×12 Snake. Its state is 11 binary features: danger ahead/right/left, heading, and food direction. The Q-table has 2048 rows, but only 256 can ever occur.</w:t>
      </w:r>
    </w:p>
    <w:p>
      <w:pPr>
        <w:pStyle w:val="BodyText"/>
      </w:pPr>
      <w:r>
        <w:t xml:space="preserve">Over the first 100 epochs (1 epoch = 100 episodes), the greedy score on 500 held-out seeds rose from 0.04 to 20.0. After that it plateaued at 19–22 across three training seeds. That is the same level as a ten-line hand-written heuristic (20.4). The agent never filled the board on 12×12. On 6×6 it won once in 13,500 evaluation games.</w:t>
      </w:r>
    </w:p>
    <w:p>
      <w:pPr>
        <w:pStyle w:val="BodyText"/>
      </w:pPr>
      <w:r>
        <w:t xml:space="preserve">The algorithm worked. The</w:t>
      </w:r>
      <w:r>
        <w:t xml:space="preserve"> </w:t>
      </w:r>
      <w:r>
        <w:rPr>
          <w:i/>
          <w:iCs/>
        </w:rPr>
        <w:t xml:space="preserve">state</w:t>
      </w:r>
      <w:r>
        <w:t xml:space="preserve"> </w:t>
      </w:r>
      <w:r>
        <w:t xml:space="preserve">is the bottleneck: about 90% of deaths are self-collisions, and nothing in the 11 features can describe free space beyond the next cell. This note derives the theory behind every line of the training loop, shows where each assumption holds or breaks for Snake, and uses the failure to motivate tryout 02.</w:t>
      </w:r>
    </w:p>
    <w:p>
      <w:pPr>
        <w:pStyle w:val="CaptionedFigure"/>
      </w:pPr>
      <w:r>
        <w:drawing>
          <wp:inline>
            <wp:extent cx="5334000" cy="1920240"/>
            <wp:effectExtent b="0" l="0" r="0" t="0"/>
            <wp:docPr descr="Greedy evaluation score on 500 held-out seeds at each checkpoint, three training seeds." title="" id="12" name="Picture"/>
            <a:graphic>
              <a:graphicData uri="http://schemas.openxmlformats.org/drawingml/2006/picture">
                <pic:pic>
                  <pic:nvPicPr>
                    <pic:cNvPr descr="D:/snake-rl/notes/build/01_tabular_q_learning/curves.png" id="13" name="Picture"/>
                    <pic:cNvPicPr>
                      <a:picLocks noChangeArrowheads="1" noChangeAspect="1"/>
                    </pic:cNvPicPr>
                  </pic:nvPicPr>
                  <pic:blipFill>
                    <a:blip r:embed="rId11"/>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Greedy evaluation score on 500 held-out seeds at each checkpoint, three training seeds.</w:t>
      </w:r>
    </w:p>
    <w:p>
      <w:pPr>
        <w:pStyle w:val="Heading2"/>
      </w:pPr>
      <w:bookmarkStart w:id="14" w:name="_800f9601f554941e57622ebd1ada76a1dd5999b"/>
      <w:r>
        <w:t xml:space="preserve">1. Snake as a Markov decision process</w:t>
      </w:r>
      <w:bookmarkEnd w:id="14"/>
    </w:p>
    <w:p>
      <w:pPr>
        <w:pStyle w:val="FirstParagraph"/>
      </w:pPr>
      <w:r>
        <w:t xml:space="preserve">A finite MDP is a tuple</w:t>
      </w:r>
      <w:r>
        <w:t xml:space="preserve"> </w:t>
      </w:r>
      <m:oMath>
        <m:r>
          <m:rPr>
            <m:sty m:val="p"/>
          </m:rPr>
          <m:t>(</m:t>
        </m:r>
        <m:r>
          <m:rPr>
            <m:scr m:val="script"/>
            <m:sty m:val="p"/>
          </m:rPr>
          <m:t>S</m:t>
        </m:r>
        <m:r>
          <m:rPr>
            <m:sty m:val="p"/>
          </m:rPr>
          <m:t>,</m:t>
        </m:r>
        <m:r>
          <m:rPr>
            <m:scr m:val="script"/>
            <m:sty m:val="p"/>
          </m:rPr>
          <m:t>A</m:t>
        </m:r>
        <m:r>
          <m:rPr>
            <m:sty m:val="p"/>
          </m:rPr>
          <m:t>,</m:t>
        </m:r>
        <m:r>
          <m:t>P</m:t>
        </m:r>
        <m:r>
          <m:rPr>
            <m:sty m:val="p"/>
          </m:rPr>
          <m:t>,</m:t>
        </m:r>
        <m:r>
          <m:t>R</m:t>
        </m:r>
        <m:r>
          <m:rPr>
            <m:sty m:val="p"/>
          </m:rPr>
          <m:t>,</m:t>
        </m:r>
        <m:r>
          <m:t>γ</m:t>
        </m:r>
        <m:r>
          <m:rPr>
            <m:sty m:val="p"/>
          </m:rPr>
          <m:t>)</m:t>
        </m:r>
      </m:oMath>
      <w:r>
        <w:t xml:space="preserve">:</w:t>
      </w:r>
    </w:p>
    <w:p>
      <w:pPr>
        <w:pStyle w:val="Compact"/>
        <w:numPr>
          <w:ilvl w:val="0"/>
          <w:numId w:val="1001"/>
        </w:numPr>
      </w:pPr>
      <m:oMath>
        <m:r>
          <m:rPr>
            <m:scr m:val="script"/>
            <m:sty m:val="p"/>
          </m:rPr>
          <m:t>S</m:t>
        </m:r>
      </m:oMath>
      <w:r>
        <w:t xml:space="preserve"> </w:t>
      </w:r>
      <w:r>
        <w:t xml:space="preserve">is the set of states.</w:t>
      </w:r>
    </w:p>
    <w:p>
      <w:pPr>
        <w:pStyle w:val="Compact"/>
        <w:numPr>
          <w:ilvl w:val="0"/>
          <w:numId w:val="1001"/>
        </w:numPr>
      </w:pPr>
      <m:oMath>
        <m:r>
          <m:rPr>
            <m:scr m:val="script"/>
            <m:sty m:val="p"/>
          </m:rPr>
          <m:t>A</m:t>
        </m:r>
      </m:oMath>
      <w:r>
        <w:t xml:space="preserve"> </w:t>
      </w:r>
      <w:r>
        <w:t xml:space="preserve">is the set of actions.</w:t>
      </w:r>
    </w:p>
    <w:p>
      <w:pPr>
        <w:pStyle w:val="Compact"/>
        <w:numPr>
          <w:ilvl w:val="0"/>
          <w:numId w:val="1001"/>
        </w:numPr>
      </w:pPr>
      <m:oMath>
        <m:r>
          <m:t>P</m:t>
        </m:r>
        <m:r>
          <m:rPr>
            <m:sty m:val="p"/>
          </m:rPr>
          <m:t>(</m:t>
        </m:r>
        <m:sSup>
          <m:e>
            <m:r>
              <m:t>s</m:t>
            </m:r>
          </m:e>
          <m:sup>
            <m:r>
              <m:rPr>
                <m:sty m:val="p"/>
              </m:rPr>
              <m:t>′</m:t>
            </m:r>
          </m:sup>
        </m:sSup>
        <m:r>
          <m:rPr>
            <m:sty m:val="p"/>
          </m:rPr>
          <m:t>∣</m:t>
        </m:r>
        <m:r>
          <m:t>s</m:t>
        </m:r>
        <m:r>
          <m:rPr>
            <m:sty m:val="p"/>
          </m:rPr>
          <m:t>,</m:t>
        </m:r>
        <m:r>
          <m:t>a</m:t>
        </m:r>
        <m:r>
          <m:rPr>
            <m:sty m:val="p"/>
          </m:rPr>
          <m:t>)</m:t>
        </m:r>
      </m:oMath>
      <w:r>
        <w:t xml:space="preserve"> </w:t>
      </w:r>
      <w:r>
        <w:t xml:space="preserve">gives the transition probabilities.</w:t>
      </w:r>
    </w:p>
    <w:p>
      <w:pPr>
        <w:pStyle w:val="Compact"/>
        <w:numPr>
          <w:ilvl w:val="0"/>
          <w:numId w:val="1001"/>
        </w:numPr>
      </w:pPr>
      <m:oMath>
        <m:r>
          <m:t>R</m:t>
        </m:r>
        <m:r>
          <m:rPr>
            <m:sty m:val="p"/>
          </m:rPr>
          <m:t>(</m:t>
        </m:r>
        <m:r>
          <m:t>s</m:t>
        </m:r>
        <m:r>
          <m:rPr>
            <m:sty m:val="p"/>
          </m:rPr>
          <m:t>,</m:t>
        </m:r>
        <m:r>
          <m:t>a</m:t>
        </m:r>
        <m:r>
          <m:rPr>
            <m:sty m:val="p"/>
          </m:rPr>
          <m:t>,</m:t>
        </m:r>
        <m:sSup>
          <m:e>
            <m:r>
              <m:t>s</m:t>
            </m:r>
          </m:e>
          <m:sup>
            <m:r>
              <m:rPr>
                <m:sty m:val="p"/>
              </m:rPr>
              <m:t>′</m:t>
            </m:r>
          </m:sup>
        </m:sSup>
        <m:r>
          <m:rPr>
            <m:sty m:val="p"/>
          </m:rPr>
          <m:t>)</m:t>
        </m:r>
      </m:oMath>
      <w:r>
        <w:t xml:space="preserve"> </w:t>
      </w:r>
      <w:r>
        <w:t xml:space="preserve">is the reward.</w:t>
      </w:r>
    </w:p>
    <w:p>
      <w:pPr>
        <w:pStyle w:val="Compact"/>
        <w:numPr>
          <w:ilvl w:val="0"/>
          <w:numId w:val="1001"/>
        </w:numPr>
      </w:pPr>
      <m:oMath>
        <m:r>
          <m:t>γ</m:t>
        </m:r>
        <m:r>
          <m:rPr>
            <m:sty m:val="p"/>
          </m:rPr>
          <m:t>∈</m:t>
        </m:r>
        <m:r>
          <m:rPr>
            <m:sty m:val="p"/>
          </m:rPr>
          <m:t>[</m:t>
        </m:r>
        <m:r>
          <m:t>0</m:t>
        </m:r>
        <m:r>
          <m:rPr>
            <m:sty m:val="p"/>
          </m:rPr>
          <m:t>,</m:t>
        </m:r>
        <m:r>
          <m:t>1</m:t>
        </m:r>
        <m:r>
          <m:rPr>
            <m:sty m:val="p"/>
          </m:rPr>
          <m:t>)</m:t>
        </m:r>
      </m:oMath>
      <w:r>
        <w:t xml:space="preserve"> </w:t>
      </w:r>
      <w:r>
        <w:t xml:space="preserve">is the discount factor (Puterman, 1994; Sutton &amp; Barto, 2018, ch. 3).</w:t>
      </w:r>
    </w:p>
    <w:p>
      <w:pPr>
        <w:pStyle w:val="FirstParagraph"/>
      </w:pPr>
      <w:r>
        <w:t xml:space="preserve">The</w:t>
      </w:r>
      <w:r>
        <w:t xml:space="preserve"> </w:t>
      </w:r>
      <w:r>
        <w:rPr>
          <w:b/>
          <w:bCs/>
        </w:rPr>
        <w:t xml:space="preserve">Markov property</w:t>
      </w:r>
      <w:r>
        <w:t xml:space="preserve"> </w:t>
      </w:r>
      <w:r>
        <w:t xml:space="preserve">requires that the next state and reward depend only on the current state and action:</w:t>
      </w:r>
    </w:p>
    <w:p>
      <w:pPr>
        <w:pStyle w:val="BodyText"/>
      </w:pPr>
      <m:oMathPara>
        <m:oMathParaPr>
          <m:jc m:val="center"/>
        </m:oMathParaPr>
        <m:oMath>
          <m:r>
            <m:rPr>
              <m:sty m:val="p"/>
            </m:rPr>
            <m:t>Pr</m:t>
          </m:r>
          <m:r>
            <m:rPr>
              <m:sty m:val="p"/>
            </m:rPr>
            <m:t>(</m:t>
          </m:r>
          <m:sSub>
            <m:e>
              <m:r>
                <m:t>S</m:t>
              </m:r>
            </m:e>
            <m:sub>
              <m:r>
                <m:t>t</m:t>
              </m:r>
              <m:r>
                <m:rPr>
                  <m:sty m:val="p"/>
                </m:rPr>
                <m:t>+</m:t>
              </m:r>
              <m:r>
                <m:t>1</m:t>
              </m:r>
            </m:sub>
          </m:sSub>
          <m:r>
            <m:rPr>
              <m:sty m:val="p"/>
            </m:rPr>
            <m:t>=</m:t>
          </m:r>
          <m:sSup>
            <m:e>
              <m:r>
                <m:t>s</m:t>
              </m:r>
            </m:e>
            <m:sup>
              <m:r>
                <m:rPr>
                  <m:sty m:val="p"/>
                </m:rPr>
                <m:t>′</m:t>
              </m:r>
            </m:sup>
          </m:sSup>
          <m:r>
            <m:rPr>
              <m:sty m:val="p"/>
            </m:rPr>
            <m:t>,</m:t>
          </m:r>
          <m:sSub>
            <m:e>
              <m:r>
                <m:t>R</m:t>
              </m:r>
            </m:e>
            <m:sub>
              <m:r>
                <m:t>t</m:t>
              </m:r>
              <m:r>
                <m:rPr>
                  <m:sty m:val="p"/>
                </m:rPr>
                <m:t>+</m:t>
              </m:r>
              <m:r>
                <m:t>1</m:t>
              </m:r>
            </m:sub>
          </m:sSub>
          <m:r>
            <m:rPr>
              <m:sty m:val="p"/>
            </m:rPr>
            <m:t>=</m:t>
          </m:r>
          <m:r>
            <m:t>r</m:t>
          </m:r>
          <m:r>
            <m:rPr>
              <m:sty m:val="p"/>
            </m:rPr>
            <m:t>∣</m:t>
          </m:r>
          <m:sSub>
            <m:e>
              <m:r>
                <m:t>S</m:t>
              </m:r>
            </m:e>
            <m:sub>
              <m:r>
                <m:t>t</m:t>
              </m:r>
            </m:sub>
          </m:sSub>
          <m:r>
            <m:rPr>
              <m:sty m:val="p"/>
            </m:rPr>
            <m:t>,</m:t>
          </m:r>
          <m:sSub>
            <m:e>
              <m:r>
                <m:t>A</m:t>
              </m:r>
            </m:e>
            <m:sub>
              <m:r>
                <m:t>t</m:t>
              </m:r>
            </m:sub>
          </m:sSub>
          <m:r>
            <m:rPr>
              <m:sty m:val="p"/>
            </m:rPr>
            <m:t>,</m:t>
          </m:r>
          <m:sSub>
            <m:e>
              <m:r>
                <m:t>S</m:t>
              </m:r>
            </m:e>
            <m:sub>
              <m:r>
                <m:t>t</m:t>
              </m:r>
              <m:r>
                <m:rPr>
                  <m:sty m:val="p"/>
                </m:rPr>
                <m:t>−</m:t>
              </m:r>
              <m:r>
                <m:t>1</m:t>
              </m:r>
            </m:sub>
          </m:sSub>
          <m:r>
            <m:rPr>
              <m:sty m:val="p"/>
            </m:rPr>
            <m:t>,</m:t>
          </m:r>
          <m:sSub>
            <m:e>
              <m:r>
                <m:t>A</m:t>
              </m:r>
            </m:e>
            <m:sub>
              <m:r>
                <m:t>t</m:t>
              </m:r>
              <m:r>
                <m:rPr>
                  <m:sty m:val="p"/>
                </m:rPr>
                <m:t>−</m:t>
              </m:r>
              <m:r>
                <m:t>1</m:t>
              </m:r>
            </m:sub>
          </m:sSub>
          <m:r>
            <m:rPr>
              <m:sty m:val="p"/>
            </m:rPr>
            <m:t>,</m:t>
          </m:r>
          <m:r>
            <m:rPr>
              <m:sty m:val="p"/>
            </m:rPr>
            <m:t>…</m:t>
          </m:r>
          <m:r>
            <m:rPr>
              <m:sty m:val="p"/>
            </m:rPr>
            <m:t>)</m:t>
          </m:r>
          <m:r>
            <m:rPr>
              <m:sty m:val="p"/>
            </m:rPr>
            <m:t>=</m:t>
          </m:r>
          <m:r>
            <m:rPr>
              <m:sty m:val="p"/>
            </m:rPr>
            <m:t>Pr</m:t>
          </m:r>
          <m:r>
            <m:rPr>
              <m:sty m:val="p"/>
            </m:rPr>
            <m:t>(</m:t>
          </m:r>
          <m:sSub>
            <m:e>
              <m:r>
                <m:t>S</m:t>
              </m:r>
            </m:e>
            <m:sub>
              <m:r>
                <m:t>t</m:t>
              </m:r>
              <m:r>
                <m:rPr>
                  <m:sty m:val="p"/>
                </m:rPr>
                <m:t>+</m:t>
              </m:r>
              <m:r>
                <m:t>1</m:t>
              </m:r>
            </m:sub>
          </m:sSub>
          <m:r>
            <m:rPr>
              <m:sty m:val="p"/>
            </m:rPr>
            <m:t>=</m:t>
          </m:r>
          <m:sSup>
            <m:e>
              <m:r>
                <m:t>s</m:t>
              </m:r>
            </m:e>
            <m:sup>
              <m:r>
                <m:rPr>
                  <m:sty m:val="p"/>
                </m:rPr>
                <m:t>′</m:t>
              </m:r>
            </m:sup>
          </m:sSup>
          <m:r>
            <m:rPr>
              <m:sty m:val="p"/>
            </m:rPr>
            <m:t>,</m:t>
          </m:r>
          <m:sSub>
            <m:e>
              <m:r>
                <m:t>R</m:t>
              </m:r>
            </m:e>
            <m:sub>
              <m:r>
                <m:t>t</m:t>
              </m:r>
              <m:r>
                <m:rPr>
                  <m:sty m:val="p"/>
                </m:rPr>
                <m:t>+</m:t>
              </m:r>
              <m:r>
                <m:t>1</m:t>
              </m:r>
            </m:sub>
          </m:sSub>
          <m:r>
            <m:rPr>
              <m:sty m:val="p"/>
            </m:rPr>
            <m:t>=</m:t>
          </m:r>
          <m:r>
            <m:t>r</m:t>
          </m:r>
          <m:r>
            <m:rPr>
              <m:sty m:val="p"/>
            </m:rPr>
            <m:t>∣</m:t>
          </m:r>
          <m:sSub>
            <m:e>
              <m:r>
                <m:t>S</m:t>
              </m:r>
            </m:e>
            <m:sub>
              <m:r>
                <m:t>t</m:t>
              </m:r>
            </m:sub>
          </m:sSub>
          <m:r>
            <m:rPr>
              <m:sty m:val="p"/>
            </m:rPr>
            <m:t>,</m:t>
          </m:r>
          <m:sSub>
            <m:e>
              <m:r>
                <m:t>A</m:t>
              </m:r>
            </m:e>
            <m:sub>
              <m:r>
                <m:t>t</m:t>
              </m:r>
            </m:sub>
          </m:sSub>
          <m:r>
            <m:rPr>
              <m:sty m:val="p"/>
            </m:rPr>
            <m:t>)</m:t>
          </m:r>
          <m:r>
            <m:rPr>
              <m:sty m:val="p"/>
            </m:rPr>
            <m:t>.</m:t>
          </m:r>
        </m:oMath>
      </m:oMathPara>
    </w:p>
    <w:p>
      <w:pPr>
        <w:pStyle w:val="FirstParagraph"/>
      </w:pPr>
      <w:r>
        <w:rPr>
          <w:b/>
          <w:bCs/>
        </w:rPr>
        <w:t xml:space="preserve">The true Snake state</w:t>
      </w:r>
      <w:r>
        <w:t xml:space="preserve"> </w:t>
      </w:r>
      <w:r>
        <w:t xml:space="preserve">is the ordered body (a path of cells), the heading, the food cell, and the step counter used for timeouts. With the body as a self-avoiding path on a 12×12 grid, the number of states is astronomically large, far beyond any table. Food placement is the only source of randomness: after eating, the next food cell is drawn uniformly from the free cells by a seeded mulberry32 generator. That makes</w:t>
      </w:r>
      <w:r>
        <w:t xml:space="preserve"> </w:t>
      </w:r>
      <m:oMath>
        <m:r>
          <m:t>P</m:t>
        </m:r>
      </m:oMath>
      <w:r>
        <w:t xml:space="preserve"> </w:t>
      </w:r>
      <w:r>
        <w:t xml:space="preserve">stochastic, but every episode is exactly reproducible from its seed.</w:t>
      </w:r>
    </w:p>
    <w:p>
      <w:pPr>
        <w:pStyle w:val="BodyText"/>
      </w:pPr>
      <w:r>
        <w:rPr>
          <w:b/>
          <w:bCs/>
        </w:rPr>
        <w:t xml:space="preserve">Actions</w:t>
      </w:r>
      <w:r>
        <w:t xml:space="preserve"> </w:t>
      </w:r>
      <w:r>
        <w:t xml:space="preserve">are relative:</w:t>
      </w:r>
      <w:r>
        <w:t xml:space="preserve"> </w:t>
      </w:r>
      <m:oMath>
        <m:r>
          <m:rPr>
            <m:scr m:val="script"/>
            <m:sty m:val="p"/>
          </m:rPr>
          <m:t>A</m:t>
        </m:r>
        <m:r>
          <m:rPr>
            <m:sty m:val="p"/>
          </m:rPr>
          <m:t>=</m:t>
        </m:r>
        <m:r>
          <m:rPr>
            <m:sty m:val="p"/>
          </m:rPr>
          <m:t>{</m:t>
        </m:r>
        <m:r>
          <m:rPr>
            <m:nor/>
          </m:rPr>
          <m:t>straight</m:t>
        </m:r>
        <m:r>
          <m:rPr>
            <m:sty m:val="p"/>
          </m:rPr>
          <m:t>,</m:t>
        </m:r>
        <m:r>
          <m:rPr>
            <m:nor/>
          </m:rPr>
          <m:t>right</m:t>
        </m:r>
        <m:r>
          <m:rPr>
            <m:sty m:val="p"/>
          </m:rPr>
          <m:t>,</m:t>
        </m:r>
        <m:r>
          <m:rPr>
            <m:nor/>
          </m:rPr>
          <m:t>left</m:t>
        </m:r>
        <m:r>
          <m:rPr>
            <m:sty m:val="p"/>
          </m:rPr>
          <m:t>}</m:t>
        </m:r>
      </m:oMath>
      <w:r>
        <w:t xml:space="preserve">. Relative actions remove the illegal 180° reversal by construction. They also make the policy symmetric under rotation, so</w:t>
      </w:r>
      <w:r>
        <w:t xml:space="preserve"> </w:t>
      </w:r>
      <w:r>
        <w:t xml:space="preserve">“turn toward the food”</w:t>
      </w:r>
      <w:r>
        <w:t xml:space="preserve"> </w:t>
      </w:r>
      <w:r>
        <w:t xml:space="preserve">means the same thing whichever way the snake faces.</w:t>
      </w:r>
    </w:p>
    <w:p>
      <w:pPr>
        <w:pStyle w:val="BodyText"/>
      </w:pPr>
      <w:r>
        <w:rPr>
          <w:b/>
          <w:bCs/>
        </w:rPr>
        <w:t xml:space="preserve">Rewards:</w:t>
      </w:r>
      <w:r>
        <w:t xml:space="preserve"> </w:t>
      </w:r>
      <m:oMath>
        <m:r>
          <m:rPr>
            <m:sty m:val="p"/>
          </m:rPr>
          <m:t>+</m:t>
        </m:r>
        <m:r>
          <m:t>1</m:t>
        </m:r>
      </m:oMath>
      <w:r>
        <w:t xml:space="preserve"> </w:t>
      </w:r>
      <w:r>
        <w:t xml:space="preserve">for eating,</w:t>
      </w:r>
      <w:r>
        <w:t xml:space="preserve"> </w:t>
      </w:r>
      <m:oMath>
        <m:r>
          <m:rPr>
            <m:sty m:val="p"/>
          </m:rPr>
          <m:t>−</m:t>
        </m:r>
        <m:r>
          <m:t>1</m:t>
        </m:r>
      </m:oMath>
      <w:r>
        <w:t xml:space="preserve"> </w:t>
      </w:r>
      <w:r>
        <w:t xml:space="preserve">for dying, and</w:t>
      </w:r>
      <w:r>
        <w:t xml:space="preserve"> </w:t>
      </w:r>
      <m:oMath>
        <m:r>
          <m:t>0</m:t>
        </m:r>
      </m:oMath>
      <w:r>
        <w:t xml:space="preserve"> </w:t>
      </w:r>
      <w:r>
        <w:t xml:space="preserve">otherwise. Rewards are deliberately sparse and sign-coded. Any shaping (§6) is an experiment, not a default.</w:t>
      </w:r>
    </w:p>
    <w:p>
      <w:pPr>
        <w:pStyle w:val="BodyText"/>
      </w:pPr>
      <w:r>
        <w:rPr>
          <w:b/>
          <w:bCs/>
        </w:rPr>
        <w:t xml:space="preserve">Episodes end in two different ways</w:t>
      </w:r>
      <w:r>
        <w:t xml:space="preserve">, and the difference matters for learning:</w:t>
      </w:r>
    </w:p>
    <w:p>
      <w:pPr>
        <w:pStyle w:val="Compact"/>
        <w:numPr>
          <w:ilvl w:val="0"/>
          <w:numId w:val="1002"/>
        </w:numPr>
      </w:pPr>
      <w:r>
        <w:rPr>
          <w:b/>
          <w:bCs/>
        </w:rPr>
        <w:t xml:space="preserve">Termination</w:t>
      </w:r>
      <w:r>
        <w:t xml:space="preserve">: hitting a wall or the body, or filling the board. The episode ends because the MDP really ended. The value of the next state is</w:t>
      </w:r>
      <w:r>
        <w:t xml:space="preserve"> </w:t>
      </w:r>
      <m:oMath>
        <m:r>
          <m:t>0</m:t>
        </m:r>
      </m:oMath>
      <w:r>
        <w:t xml:space="preserve">.</w:t>
      </w:r>
    </w:p>
    <w:p>
      <w:pPr>
        <w:pStyle w:val="Compact"/>
        <w:numPr>
          <w:ilvl w:val="0"/>
          <w:numId w:val="1002"/>
        </w:numPr>
      </w:pPr>
      <w:r>
        <w:rPr>
          <w:b/>
          <w:bCs/>
        </w:rPr>
        <w:t xml:space="preserve">Truncation</w:t>
      </w:r>
      <w:r>
        <w:t xml:space="preserve">: going</w:t>
      </w:r>
      <w:r>
        <w:t xml:space="preserve"> </w:t>
      </w:r>
      <m:oMath>
        <m:r>
          <m:t>100</m:t>
        </m:r>
        <m:r>
          <m:rPr>
            <m:sty m:val="p"/>
          </m:rPr>
          <m:t>×</m:t>
        </m:r>
        <m:r>
          <m:rPr>
            <m:nor/>
          </m:rPr>
          <m:t>length</m:t>
        </m:r>
      </m:oMath>
      <w:r>
        <w:t xml:space="preserve"> </w:t>
      </w:r>
      <w:r>
        <w:t xml:space="preserve">steps without eating. The</w:t>
      </w:r>
      <w:r>
        <w:t xml:space="preserve"> </w:t>
      </w:r>
      <w:r>
        <w:rPr>
          <w:i/>
          <w:iCs/>
        </w:rPr>
        <w:t xml:space="preserve">environment</w:t>
      </w:r>
      <w:r>
        <w:t xml:space="preserve"> </w:t>
      </w:r>
      <w:r>
        <w:t xml:space="preserve">didn’t end; we stopped watching. Treating truncation as termination teaches the agent that circling is fatal, when it is merely boring. That mis-specifies the value function (Pardo et al., 2018).</w:t>
      </w:r>
    </w:p>
    <w:p>
      <w:pPr>
        <w:pStyle w:val="FirstParagraph"/>
      </w:pPr>
      <w:r>
        <w:t xml:space="preserve">The engine reports them separately (</w:t>
      </w:r>
      <w:r>
        <w:rPr>
          <w:rStyle w:val="VerbatimChar"/>
        </w:rPr>
        <w:t xml:space="preserve">terminated</w:t>
      </w:r>
      <w:r>
        <w:t xml:space="preserve">,</w:t>
      </w:r>
      <w:r>
        <w:t xml:space="preserve"> </w:t>
      </w:r>
      <w:r>
        <w:rPr>
          <w:rStyle w:val="VerbatimChar"/>
        </w:rPr>
        <w:t xml:space="preserve">truncated</w:t>
      </w:r>
      <w:r>
        <w:t xml:space="preserve">), as in Gymnasium. The update bootstraps through truncation.</w:t>
      </w:r>
    </w:p>
    <w:p>
      <w:pPr>
        <w:pStyle w:val="BlockText"/>
      </w:pPr>
      <w:r>
        <w:rPr>
          <w:b/>
          <w:bCs/>
        </w:rPr>
        <w:t xml:space="preserve">Self-check.</w:t>
      </w:r>
      <w:r>
        <w:t xml:space="preserve"> </w:t>
      </w:r>
      <w:r>
        <w:t xml:space="preserve">A looping agent is cut off by the 100×length timeout. What target should the last transition use?</w:t>
      </w:r>
    </w:p>
    <w:p>
      <w:pPr>
        <w:pStyle w:val="Compact"/>
        <w:numPr>
          <w:ilvl w:val="0"/>
          <w:numId w:val="1003"/>
        </w:numPr>
      </w:pPr>
      <w:r>
        <w:t xml:space="preserve">r + 0, because the episode is over</w:t>
      </w:r>
      <w:r>
        <w:br/>
      </w:r>
    </w:p>
    <w:p>
      <w:pPr>
        <w:pStyle w:val="Compact"/>
        <w:numPr>
          <w:ilvl w:val="0"/>
          <w:numId w:val="1003"/>
        </w:numPr>
      </w:pPr>
      <w:r>
        <w:t xml:space="preserve">r + γ·max_a Q(s’, a), because the state was not terminal</w:t>
      </w:r>
      <w:r>
        <w:br/>
      </w:r>
    </w:p>
    <w:p>
      <w:pPr>
        <w:pStyle w:val="Compact"/>
        <w:numPr>
          <w:ilvl w:val="0"/>
          <w:numId w:val="1003"/>
        </w:numPr>
      </w:pPr>
      <w:r>
        <w:t xml:space="preserve">−1, to punish looping</w:t>
      </w:r>
    </w:p>
    <w:p>
      <w:pPr>
        <w:pStyle w:val="BlockText"/>
      </w:pPr>
      <w:r>
        <w:rPr>
          <w:i/>
          <w:iCs/>
        </w:rPr>
        <w:t xml:space="preserve">Answer: (b).</w:t>
      </w:r>
      <w:r>
        <w:t xml:space="preserve"> </w:t>
      </w:r>
      <w:r>
        <w:t xml:space="preserve">Truncation is a property of our training loop, not of the MDP. Using r + 0 would encode</w:t>
      </w:r>
      <w:r>
        <w:t xml:space="preserve"> </w:t>
      </w:r>
      <w:r>
        <w:t xml:space="preserve">“this state has value 0”</w:t>
      </w:r>
      <w:r>
        <w:t xml:space="preserve">, which is false and biases Q downward near loops (Pardo et al., 2018). If looping is undesirable, that belongs in the reward or the time limit, stated explicitly.</w:t>
      </w:r>
    </w:p>
    <w:p>
      <w:pPr>
        <w:pStyle w:val="Heading2"/>
      </w:pPr>
      <w:bookmarkStart w:id="15" w:name="_5dc275d4009052c4758896be2d9e27c30b213ed"/>
      <w:r>
        <w:t xml:space="preserve">2. Returns, value functions and Bellman equations</w:t>
      </w:r>
      <w:bookmarkEnd w:id="15"/>
    </w:p>
    <w:p>
      <w:pPr>
        <w:pStyle w:val="FirstParagraph"/>
      </w:pPr>
      <w:r>
        <w:t xml:space="preserve">The</w:t>
      </w:r>
      <w:r>
        <w:t xml:space="preserve"> </w:t>
      </w:r>
      <w:r>
        <w:rPr>
          <w:b/>
          <w:bCs/>
        </w:rPr>
        <w:t xml:space="preserve">return</w:t>
      </w:r>
      <w:r>
        <w:t xml:space="preserve"> </w:t>
      </w:r>
      <w:r>
        <w:t xml:space="preserve">from time</w:t>
      </w:r>
      <w:r>
        <w:t xml:space="preserve"> </w:t>
      </w:r>
      <m:oMath>
        <m:r>
          <m:t>t</m:t>
        </m:r>
      </m:oMath>
      <w:r>
        <w:t xml:space="preserve"> </w:t>
      </w:r>
      <w:r>
        <w:t xml:space="preserve">is the discounted sum of future rewards:</w:t>
      </w:r>
    </w:p>
    <w:p>
      <w:pPr>
        <w:pStyle w:val="BodyText"/>
      </w:pPr>
      <m:oMathPara>
        <m:oMathParaPr>
          <m:jc m:val="center"/>
        </m:oMathParaPr>
        <m:oMath>
          <m:sSub>
            <m:e>
              <m:r>
                <m:t>G</m:t>
              </m:r>
            </m:e>
            <m:sub>
              <m:r>
                <m:t>t</m:t>
              </m:r>
            </m:sub>
          </m:sSub>
          <m:r>
            <m:rPr>
              <m:sty m:val="p"/>
            </m:rPr>
            <m:t>=</m:t>
          </m:r>
          <m:nary>
            <m:naryPr>
              <m:chr m:val="∑"/>
              <m:limLoc m:val="undOvr"/>
              <m:subHide m:val="off"/>
              <m:supHide m:val="off"/>
            </m:naryPr>
            <m:sub>
              <m:r>
                <m:t>k</m:t>
              </m:r>
              <m:r>
                <m:rPr>
                  <m:sty m:val="p"/>
                </m:rPr>
                <m:t>=</m:t>
              </m:r>
              <m:r>
                <m:t>0</m:t>
              </m:r>
            </m:sub>
            <m:sup>
              <m:r>
                <m:rPr>
                  <m:sty m:val="p"/>
                </m:rPr>
                <m:t>∞</m:t>
              </m:r>
            </m:sup>
            <m:e>
              <m:sSup>
                <m:e>
                  <m:r>
                    <m:t>γ</m:t>
                  </m:r>
                </m:e>
                <m:sup>
                  <m:r>
                    <m:t>k</m:t>
                  </m:r>
                </m:sup>
              </m:sSup>
            </m:e>
          </m:nary>
          <m:sSub>
            <m:e>
              <m:r>
                <m:t>R</m:t>
              </m:r>
            </m:e>
            <m:sub>
              <m:r>
                <m:t>t</m:t>
              </m:r>
              <m:r>
                <m:rPr>
                  <m:sty m:val="p"/>
                </m:rPr>
                <m:t>+</m:t>
              </m:r>
              <m:r>
                <m:t>k</m:t>
              </m:r>
              <m:r>
                <m:rPr>
                  <m:sty m:val="p"/>
                </m:rPr>
                <m:t>+</m:t>
              </m:r>
              <m:r>
                <m:t>1</m:t>
              </m:r>
            </m:sub>
          </m:sSub>
          <m:r>
            <m:rPr>
              <m:sty m:val="p"/>
            </m:rPr>
            <m:t>=</m:t>
          </m:r>
          <m:sSub>
            <m:e>
              <m:r>
                <m:t>R</m:t>
              </m:r>
            </m:e>
            <m:sub>
              <m:r>
                <m:t>t</m:t>
              </m:r>
              <m:r>
                <m:rPr>
                  <m:sty m:val="p"/>
                </m:rPr>
                <m:t>+</m:t>
              </m:r>
              <m:r>
                <m:t>1</m:t>
              </m:r>
            </m:sub>
          </m:sSub>
          <m:r>
            <m:rPr>
              <m:sty m:val="p"/>
            </m:rPr>
            <m:t>+</m:t>
          </m:r>
          <m:r>
            <m:t>γ</m:t>
          </m:r>
          <m:sSub>
            <m:e>
              <m:r>
                <m:t>G</m:t>
              </m:r>
            </m:e>
            <m:sub>
              <m:r>
                <m:t>t</m:t>
              </m:r>
              <m:r>
                <m:rPr>
                  <m:sty m:val="p"/>
                </m:rPr>
                <m:t>+</m:t>
              </m:r>
              <m:r>
                <m:t>1</m:t>
              </m:r>
            </m:sub>
          </m:sSub>
          <m:r>
            <m:rPr>
              <m:sty m:val="p"/>
            </m:rPr>
            <m:t>.</m:t>
          </m:r>
        </m:oMath>
      </m:oMathPara>
    </w:p>
    <w:p>
      <w:pPr>
        <w:pStyle w:val="FirstParagraph"/>
      </w:pPr>
      <w:r>
        <w:t xml:space="preserve">The recursion on the right is the whole trick of dynamic programming.</w:t>
      </w:r>
    </w:p>
    <w:p>
      <w:pPr>
        <w:pStyle w:val="BodyText"/>
      </w:pPr>
      <w:r>
        <w:t xml:space="preserve">For a policy</w:t>
      </w:r>
      <w:r>
        <w:t xml:space="preserve"> </w:t>
      </w:r>
      <m:oMath>
        <m:r>
          <m:t>π</m:t>
        </m:r>
        <m:r>
          <m:rPr>
            <m:sty m:val="p"/>
          </m:rPr>
          <m:t>(</m:t>
        </m:r>
        <m:r>
          <m:t>a</m:t>
        </m:r>
        <m:r>
          <m:rPr>
            <m:sty m:val="p"/>
          </m:rPr>
          <m:t>∣</m:t>
        </m:r>
        <m:r>
          <m:t>s</m:t>
        </m:r>
        <m:r>
          <m:rPr>
            <m:sty m:val="p"/>
          </m:rPr>
          <m:t>)</m:t>
        </m:r>
      </m:oMath>
      <w:r>
        <w:t xml:space="preserve">, the</w:t>
      </w:r>
      <w:r>
        <w:t xml:space="preserve"> </w:t>
      </w:r>
      <w:r>
        <w:rPr>
          <w:b/>
          <w:bCs/>
        </w:rPr>
        <w:t xml:space="preserve">state-value</w:t>
      </w:r>
      <w:r>
        <w:t xml:space="preserve"> </w:t>
      </w:r>
      <w:r>
        <w:t xml:space="preserve">and</w:t>
      </w:r>
      <w:r>
        <w:t xml:space="preserve"> </w:t>
      </w:r>
      <w:r>
        <w:rPr>
          <w:b/>
          <w:bCs/>
        </w:rPr>
        <w:t xml:space="preserve">action-value</w:t>
      </w:r>
      <w:r>
        <w:t xml:space="preserve"> </w:t>
      </w:r>
      <w:r>
        <w:t xml:space="preserve">functions are</w:t>
      </w:r>
    </w:p>
    <w:p>
      <w:pPr>
        <w:pStyle w:val="BodyText"/>
      </w:pPr>
      <m:oMathPara>
        <m:oMathParaPr>
          <m:jc m:val="center"/>
        </m:oMathParaPr>
        <m:oMath>
          <m:sSub>
            <m:e>
              <m:r>
                <m:t>v</m:t>
              </m:r>
            </m:e>
            <m:sub>
              <m:r>
                <m:t>π</m:t>
              </m:r>
            </m:sub>
          </m:sSub>
          <m:r>
            <m:rPr>
              <m:sty m:val="p"/>
            </m:rPr>
            <m:t>(</m:t>
          </m:r>
          <m:r>
            <m:t>s</m:t>
          </m:r>
          <m:r>
            <m:rPr>
              <m:sty m:val="p"/>
            </m:rPr>
            <m:t>)</m:t>
          </m:r>
          <m:r>
            <m:rPr>
              <m:sty m:val="p"/>
            </m:rPr>
            <m:t>=</m:t>
          </m:r>
          <m:sSub>
            <m:e>
              <m:r>
                <m:rPr>
                  <m:scr m:val="double-struck"/>
                  <m:sty m:val="p"/>
                </m:rPr>
                <m:t>E</m:t>
              </m:r>
            </m:e>
            <m:sub>
              <m:r>
                <m:t>π</m:t>
              </m:r>
            </m:sub>
          </m:sSub>
          <m:r>
            <m:rPr>
              <m:sty m:val="p"/>
            </m:rPr>
            <m:t>[</m:t>
          </m:r>
          <m:sSub>
            <m:e>
              <m:r>
                <m:t>G</m:t>
              </m:r>
            </m:e>
            <m:sub>
              <m:r>
                <m:t>t</m:t>
              </m:r>
            </m:sub>
          </m:sSub>
          <m:r>
            <m:rPr>
              <m:sty m:val="p"/>
            </m:rPr>
            <m:t>∣</m:t>
          </m:r>
          <m:sSub>
            <m:e>
              <m:r>
                <m:t>S</m:t>
              </m:r>
            </m:e>
            <m:sub>
              <m:r>
                <m:t>t</m:t>
              </m:r>
            </m:sub>
          </m:sSub>
          <m:r>
            <m:rPr>
              <m:sty m:val="p"/>
            </m:rPr>
            <m:t>=</m:t>
          </m:r>
          <m:r>
            <m:t>s</m:t>
          </m:r>
          <m:r>
            <m:rPr>
              <m:sty m:val="p"/>
            </m:rPr>
            <m:t>]</m:t>
          </m:r>
          <m:r>
            <m:rPr>
              <m:sty m:val="p"/>
            </m:rPr>
            <m:t>,</m:t>
          </m:r>
          <m:r>
            <m:t>  </m:t>
          </m:r>
          <m:sSub>
            <m:e>
              <m:r>
                <m:t>q</m:t>
              </m:r>
            </m:e>
            <m:sub>
              <m:r>
                <m:t>π</m:t>
              </m:r>
            </m:sub>
          </m:sSub>
          <m:r>
            <m:rPr>
              <m:sty m:val="p"/>
            </m:rPr>
            <m:t>(</m:t>
          </m:r>
          <m:r>
            <m:t>s</m:t>
          </m:r>
          <m:r>
            <m:rPr>
              <m:sty m:val="p"/>
            </m:rPr>
            <m:t>,</m:t>
          </m:r>
          <m:r>
            <m:t>a</m:t>
          </m:r>
          <m:r>
            <m:rPr>
              <m:sty m:val="p"/>
            </m:rPr>
            <m:t>)</m:t>
          </m:r>
          <m:r>
            <m:rPr>
              <m:sty m:val="p"/>
            </m:rPr>
            <m:t>=</m:t>
          </m:r>
          <m:sSub>
            <m:e>
              <m:r>
                <m:rPr>
                  <m:scr m:val="double-struck"/>
                  <m:sty m:val="p"/>
                </m:rPr>
                <m:t>E</m:t>
              </m:r>
            </m:e>
            <m:sub>
              <m:r>
                <m:t>π</m:t>
              </m:r>
            </m:sub>
          </m:sSub>
          <m:r>
            <m:rPr>
              <m:sty m:val="p"/>
            </m:rPr>
            <m:t>[</m:t>
          </m:r>
          <m:sSub>
            <m:e>
              <m:r>
                <m:t>G</m:t>
              </m:r>
            </m:e>
            <m:sub>
              <m:r>
                <m:t>t</m:t>
              </m:r>
            </m:sub>
          </m:sSub>
          <m:r>
            <m:rPr>
              <m:sty m:val="p"/>
            </m:rPr>
            <m:t>∣</m:t>
          </m:r>
          <m:sSub>
            <m:e>
              <m:r>
                <m:t>S</m:t>
              </m:r>
            </m:e>
            <m:sub>
              <m:r>
                <m:t>t</m:t>
              </m:r>
            </m:sub>
          </m:sSub>
          <m:r>
            <m:rPr>
              <m:sty m:val="p"/>
            </m:rPr>
            <m:t>=</m:t>
          </m:r>
          <m:r>
            <m:t>s</m:t>
          </m:r>
          <m:r>
            <m:rPr>
              <m:sty m:val="p"/>
            </m:rPr>
            <m:t>,</m:t>
          </m:r>
          <m:sSub>
            <m:e>
              <m:r>
                <m:t>A</m:t>
              </m:r>
            </m:e>
            <m:sub>
              <m:r>
                <m:t>t</m:t>
              </m:r>
            </m:sub>
          </m:sSub>
          <m:r>
            <m:rPr>
              <m:sty m:val="p"/>
            </m:rPr>
            <m:t>=</m:t>
          </m:r>
          <m:r>
            <m:t>a</m:t>
          </m:r>
          <m:r>
            <m:rPr>
              <m:sty m:val="p"/>
            </m:rPr>
            <m:t>]</m:t>
          </m:r>
          <m:r>
            <m:rPr>
              <m:sty m:val="p"/>
            </m:rPr>
            <m:t>.</m:t>
          </m:r>
        </m:oMath>
      </m:oMathPara>
    </w:p>
    <w:p>
      <w:pPr>
        <w:pStyle w:val="FirstParagraph"/>
      </w:pPr>
      <w:r>
        <w:rPr>
          <w:b/>
          <w:bCs/>
        </w:rPr>
        <w:t xml:space="preserve">Bellman expectation equation.</w:t>
      </w:r>
      <w:r>
        <w:t xml:space="preserve"> </w:t>
      </w:r>
      <w:r>
        <w:t xml:space="preserve">Substitute</w:t>
      </w:r>
      <w:r>
        <w:t xml:space="preserve"> </w:t>
      </w:r>
      <m:oMath>
        <m:sSub>
          <m:e>
            <m:r>
              <m:t>G</m:t>
            </m:r>
          </m:e>
          <m:sub>
            <m:r>
              <m:t>t</m:t>
            </m:r>
          </m:sub>
        </m:sSub>
        <m:r>
          <m:rPr>
            <m:sty m:val="p"/>
          </m:rPr>
          <m:t>=</m:t>
        </m:r>
        <m:sSub>
          <m:e>
            <m:r>
              <m:t>R</m:t>
            </m:r>
          </m:e>
          <m:sub>
            <m:r>
              <m:t>t</m:t>
            </m:r>
            <m:r>
              <m:rPr>
                <m:sty m:val="p"/>
              </m:rPr>
              <m:t>+</m:t>
            </m:r>
            <m:r>
              <m:t>1</m:t>
            </m:r>
          </m:sub>
        </m:sSub>
        <m:r>
          <m:rPr>
            <m:sty m:val="p"/>
          </m:rPr>
          <m:t>+</m:t>
        </m:r>
        <m:r>
          <m:t>γ</m:t>
        </m:r>
        <m:sSub>
          <m:e>
            <m:r>
              <m:t>G</m:t>
            </m:r>
          </m:e>
          <m:sub>
            <m:r>
              <m:t>t</m:t>
            </m:r>
            <m:r>
              <m:rPr>
                <m:sty m:val="p"/>
              </m:rPr>
              <m:t>+</m:t>
            </m:r>
            <m:r>
              <m:t>1</m:t>
            </m:r>
          </m:sub>
        </m:sSub>
      </m:oMath>
      <w:r>
        <w:t xml:space="preserve"> </w:t>
      </w:r>
      <w:r>
        <w:t xml:space="preserve">and use the Markov property, which lets</w:t>
      </w:r>
      <w:r>
        <w:t xml:space="preserve"> </w:t>
      </w:r>
      <m:oMath>
        <m:r>
          <m:rPr>
            <m:scr m:val="double-struck"/>
            <m:sty m:val="p"/>
          </m:rPr>
          <m:t>E</m:t>
        </m:r>
        <m:r>
          <m:rPr>
            <m:sty m:val="p"/>
          </m:rPr>
          <m:t>[</m:t>
        </m:r>
        <m:sSub>
          <m:e>
            <m:r>
              <m:t>G</m:t>
            </m:r>
          </m:e>
          <m:sub>
            <m:r>
              <m:t>t</m:t>
            </m:r>
            <m:r>
              <m:rPr>
                <m:sty m:val="p"/>
              </m:rPr>
              <m:t>+</m:t>
            </m:r>
            <m:r>
              <m:t>1</m:t>
            </m:r>
          </m:sub>
        </m:sSub>
        <m:r>
          <m:rPr>
            <m:sty m:val="p"/>
          </m:rPr>
          <m:t>∣</m:t>
        </m:r>
        <m:sSub>
          <m:e>
            <m:r>
              <m:t>S</m:t>
            </m:r>
          </m:e>
          <m:sub>
            <m:r>
              <m:t>t</m:t>
            </m:r>
            <m:r>
              <m:rPr>
                <m:sty m:val="p"/>
              </m:rPr>
              <m:t>+</m:t>
            </m:r>
            <m:r>
              <m:t>1</m:t>
            </m:r>
          </m:sub>
        </m:sSub>
        <m:r>
          <m:rPr>
            <m:sty m:val="p"/>
          </m:rPr>
          <m:t>=</m:t>
        </m:r>
        <m:sSup>
          <m:e>
            <m:r>
              <m:t>s</m:t>
            </m:r>
          </m:e>
          <m:sup>
            <m:r>
              <m:rPr>
                <m:sty m:val="p"/>
              </m:rPr>
              <m:t>′</m:t>
            </m:r>
          </m:sup>
        </m:sSup>
        <m:r>
          <m:rPr>
            <m:sty m:val="p"/>
          </m:rPr>
          <m:t>]</m:t>
        </m:r>
      </m:oMath>
      <w:r>
        <w:t xml:space="preserve"> </w:t>
      </w:r>
      <w:r>
        <w:t xml:space="preserve">be written as</w:t>
      </w:r>
      <w:r>
        <w:t xml:space="preserve"> </w:t>
      </w:r>
      <m:oMath>
        <m:sSub>
          <m:e>
            <m:r>
              <m:t>v</m:t>
            </m:r>
          </m:e>
          <m:sub>
            <m:r>
              <m:t>π</m:t>
            </m:r>
          </m:sub>
        </m:sSub>
        <m:r>
          <m:rPr>
            <m:sty m:val="p"/>
          </m:rPr>
          <m:t>(</m:t>
        </m:r>
        <m:sSup>
          <m:e>
            <m:r>
              <m:t>s</m:t>
            </m:r>
          </m:e>
          <m:sup>
            <m:r>
              <m:rPr>
                <m:sty m:val="p"/>
              </m:rPr>
              <m:t>′</m:t>
            </m:r>
          </m:sup>
        </m:sSup>
        <m:r>
          <m:rPr>
            <m:sty m:val="p"/>
          </m:rPr>
          <m:t>)</m:t>
        </m:r>
      </m:oMath>
      <w:r>
        <w:t xml:space="preserve">:</w:t>
      </w:r>
    </w:p>
    <w:p>
      <w:pPr>
        <w:pStyle w:val="BodyText"/>
      </w:pPr>
      <m:oMathPara>
        <m:oMathParaPr>
          <m:jc m:val="center"/>
        </m:oMathParaPr>
        <m:oMath>
          <m:eqArr>
            <m:e>
              <m:sSub>
                <m:e>
                  <m:r>
                    <m:t>q</m:t>
                  </m:r>
                </m:e>
                <m:sub>
                  <m:r>
                    <m:t>π</m:t>
                  </m:r>
                </m:sub>
              </m:sSub>
              <m:r>
                <m:rPr>
                  <m:sty m:val="p"/>
                </m:rPr>
                <m:t>(</m:t>
              </m:r>
              <m:r>
                <m:t>s</m:t>
              </m:r>
              <m:r>
                <m:rPr>
                  <m:sty m:val="p"/>
                </m:rPr>
                <m:t>,</m:t>
              </m:r>
              <m:r>
                <m:t>a</m:t>
              </m:r>
              <m:r>
                <m:rPr>
                  <m:sty m:val="p"/>
                </m:rPr>
                <m:t>)</m:t>
              </m:r>
              <m:r>
                <m:t>&amp;</m:t>
              </m:r>
              <m:r>
                <m:rPr>
                  <m:sty m:val="p"/>
                </m:rPr>
                <m:t>=</m:t>
              </m:r>
              <m:r>
                <m:rPr>
                  <m:scr m:val="double-struck"/>
                  <m:sty m:val="p"/>
                </m:rPr>
                <m:t>E</m:t>
              </m:r>
              <m:r>
                <m:rPr>
                  <m:sty m:val="p"/>
                </m:rPr>
                <m:t>[</m:t>
              </m:r>
              <m:sSub>
                <m:e>
                  <m:r>
                    <m:t>R</m:t>
                  </m:r>
                </m:e>
                <m:sub>
                  <m:r>
                    <m:t>t</m:t>
                  </m:r>
                  <m:r>
                    <m:rPr>
                      <m:sty m:val="p"/>
                    </m:rPr>
                    <m:t>+</m:t>
                  </m:r>
                  <m:r>
                    <m:t>1</m:t>
                  </m:r>
                </m:sub>
              </m:sSub>
              <m:r>
                <m:rPr>
                  <m:sty m:val="p"/>
                </m:rPr>
                <m:t>+</m:t>
              </m:r>
              <m:r>
                <m:t>γ</m:t>
              </m:r>
              <m:sSub>
                <m:e>
                  <m:r>
                    <m:t>G</m:t>
                  </m:r>
                </m:e>
                <m:sub>
                  <m:r>
                    <m:t>t</m:t>
                  </m:r>
                  <m:r>
                    <m:rPr>
                      <m:sty m:val="p"/>
                    </m:rPr>
                    <m:t>+</m:t>
                  </m:r>
                  <m:r>
                    <m:t>1</m:t>
                  </m:r>
                </m:sub>
              </m:sSub>
              <m:r>
                <m:rPr>
                  <m:sty m:val="p"/>
                </m:rPr>
                <m:t>∣</m:t>
              </m:r>
              <m:sSub>
                <m:e>
                  <m:r>
                    <m:t>S</m:t>
                  </m:r>
                </m:e>
                <m:sub>
                  <m:r>
                    <m:t>t</m:t>
                  </m:r>
                </m:sub>
              </m:sSub>
              <m:r>
                <m:rPr>
                  <m:sty m:val="p"/>
                </m:rPr>
                <m:t>=</m:t>
              </m:r>
              <m:r>
                <m:t>s</m:t>
              </m:r>
              <m:r>
                <m:rPr>
                  <m:sty m:val="p"/>
                </m:rPr>
                <m:t>,</m:t>
              </m:r>
              <m:sSub>
                <m:e>
                  <m:r>
                    <m:t>A</m:t>
                  </m:r>
                </m:e>
                <m:sub>
                  <m:r>
                    <m:t>t</m:t>
                  </m:r>
                </m:sub>
              </m:sSub>
              <m:r>
                <m:rPr>
                  <m:sty m:val="p"/>
                </m:rPr>
                <m:t>=</m:t>
              </m:r>
              <m:r>
                <m:t>a</m:t>
              </m:r>
              <m:r>
                <m:rPr>
                  <m:sty m:val="p"/>
                </m:rPr>
                <m:t>]</m:t>
              </m:r>
            </m:e>
            <m:e>
              <m:r>
                <m:t>&amp;</m:t>
              </m:r>
              <m:r>
                <m:rPr>
                  <m:sty m:val="p"/>
                </m:rPr>
                <m:t>=</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d>
                <m:dPr>
                  <m:begChr m:val="["/>
                  <m:sepChr m:val=""/>
                  <m:endChr m:val="]"/>
                  <m:grow/>
                </m:dPr>
                <m:e>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nary>
                    <m:naryPr>
                      <m:chr m:val="∑"/>
                      <m:limLoc m:val="undOvr"/>
                      <m:subHide m:val="off"/>
                      <m:supHide m:val="on"/>
                    </m:naryPr>
                    <m:sub>
                      <m:sSup>
                        <m:e>
                          <m:r>
                            <m:t>a</m:t>
                          </m:r>
                        </m:e>
                        <m:sup>
                          <m:r>
                            <m:rPr>
                              <m:sty m:val="p"/>
                            </m:rPr>
                            <m:t>′</m:t>
                          </m:r>
                        </m:sup>
                      </m:sSup>
                    </m:sub>
                    <m:sup>
                      <m:r>
                        <m:t>​</m:t>
                      </m:r>
                    </m:sup>
                    <m:e>
                      <m:r>
                        <m:t>π</m:t>
                      </m:r>
                    </m:e>
                  </m:nary>
                  <m:r>
                    <m:rPr>
                      <m:sty m:val="p"/>
                    </m:rPr>
                    <m:t>(</m:t>
                  </m:r>
                  <m:sSup>
                    <m:e>
                      <m:r>
                        <m:t>a</m:t>
                      </m:r>
                    </m:e>
                    <m:sup>
                      <m:r>
                        <m:rPr>
                          <m:sty m:val="p"/>
                        </m:rPr>
                        <m:t>′</m:t>
                      </m:r>
                    </m:sup>
                  </m:sSup>
                  <m:r>
                    <m:rPr>
                      <m:sty m:val="p"/>
                    </m:rPr>
                    <m:t>∣</m:t>
                  </m:r>
                  <m:sSup>
                    <m:e>
                      <m:r>
                        <m:t>s</m:t>
                      </m:r>
                    </m:e>
                    <m:sup>
                      <m:r>
                        <m:rPr>
                          <m:sty m:val="p"/>
                        </m:rPr>
                        <m:t>′</m:t>
                      </m:r>
                    </m:sup>
                  </m:sSup>
                  <m:r>
                    <m:rPr>
                      <m:sty m:val="p"/>
                    </m:rPr>
                    <m:t>)</m:t>
                  </m:r>
                  <m:r>
                    <m:t> </m:t>
                  </m:r>
                  <m:sSub>
                    <m:e>
                      <m:r>
                        <m:t>q</m:t>
                      </m:r>
                    </m:e>
                    <m:sub>
                      <m:r>
                        <m:t>π</m:t>
                      </m:r>
                    </m:sub>
                  </m:sSub>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e>
          </m:eqArr>
        </m:oMath>
      </m:oMathPara>
    </w:p>
    <w:p>
      <w:pPr>
        <w:pStyle w:val="FirstParagraph"/>
      </w:pPr>
      <w:r>
        <w:rPr>
          <w:b/>
          <w:bCs/>
        </w:rPr>
        <w:t xml:space="preserve">Bellman optimality equation.</w:t>
      </w:r>
      <w:r>
        <w:t xml:space="preserve"> </w:t>
      </w:r>
      <w:r>
        <w:t xml:space="preserve">An optimal policy acts greedily with respect to its own values, so the inner average over</w:t>
      </w:r>
      <w:r>
        <w:t xml:space="preserve"> </w:t>
      </w:r>
      <m:oMath>
        <m:sSup>
          <m:e>
            <m:r>
              <m:t>a</m:t>
            </m:r>
          </m:e>
          <m:sup>
            <m:r>
              <m:rPr>
                <m:sty m:val="p"/>
              </m:rPr>
              <m:t>′</m:t>
            </m:r>
          </m:sup>
        </m:sSup>
      </m:oMath>
      <w:r>
        <w:t xml:space="preserve"> </w:t>
      </w:r>
      <w:r>
        <w:t xml:space="preserve">becomes a maximum:</w:t>
      </w:r>
    </w:p>
    <w:p>
      <w:pPr>
        <w:pStyle w:val="BodyText"/>
      </w:pPr>
      <m:oMathPara>
        <m:oMathParaPr>
          <m:jc m:val="center"/>
        </m:oMathParaPr>
        <m:oMath>
          <m:sSub>
            <m:e>
              <m:r>
                <m:t>q</m:t>
              </m:r>
            </m:e>
            <m:sub>
              <m:r>
                <m:rPr>
                  <m:sty m:val="p"/>
                </m:rPr>
                <m:t>*</m:t>
              </m:r>
            </m:sub>
          </m:sSub>
          <m:r>
            <m:rPr>
              <m:sty m:val="p"/>
            </m:rPr>
            <m:t>(</m:t>
          </m:r>
          <m:r>
            <m:t>s</m:t>
          </m:r>
          <m:r>
            <m:rPr>
              <m:sty m:val="p"/>
            </m:rPr>
            <m:t>,</m:t>
          </m:r>
          <m:r>
            <m:t>a</m:t>
          </m:r>
          <m:r>
            <m:rPr>
              <m:sty m:val="p"/>
            </m:rPr>
            <m:t>)</m:t>
          </m:r>
          <m:r>
            <m:rPr>
              <m:sty m:val="p"/>
            </m:rPr>
            <m:t>=</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d>
            <m:dPr>
              <m:begChr m:val="["/>
              <m:sepChr m:val=""/>
              <m:endChr m:val="]"/>
              <m:grow/>
            </m:dPr>
            <m:e>
              <m:r>
                <m:t>R</m:t>
              </m:r>
              <m:r>
                <m:rPr>
                  <m:sty m:val="p"/>
                </m:rPr>
                <m:t>(</m:t>
              </m:r>
              <m:r>
                <m:t>s</m:t>
              </m:r>
              <m:r>
                <m:rPr>
                  <m:sty m:val="p"/>
                </m:rPr>
                <m:t>,</m:t>
              </m:r>
              <m:r>
                <m:t>a</m:t>
              </m:r>
              <m:r>
                <m:rPr>
                  <m:sty m:val="p"/>
                </m:rPr>
                <m:t>,</m:t>
              </m:r>
              <m:sSup>
                <m:e>
                  <m:r>
                    <m:t>s</m:t>
                  </m:r>
                </m:e>
                <m:sup>
                  <m:r>
                    <m:rPr>
                      <m:sty m:val="p"/>
                    </m:rPr>
                    <m:t>′</m:t>
                  </m:r>
                </m:sup>
              </m:sSup>
              <m:r>
                <m:rPr>
                  <m:sty m:val="p"/>
                </m:rPr>
                <m:t>)</m:t>
              </m:r>
              <m:r>
                <m:rPr>
                  <m:sty m:val="p"/>
                </m:rPr>
                <m:t>+</m:t>
              </m:r>
              <m:r>
                <m:t>γ</m:t>
              </m:r>
              <m:limLow>
                <m:e>
                  <m:r>
                    <m:rPr>
                      <m:sty m:val="p"/>
                    </m:rPr>
                    <m:t>max</m:t>
                  </m:r>
                </m:e>
                <m:lim>
                  <m:sSup>
                    <m:e>
                      <m:r>
                        <m:t>a</m:t>
                      </m:r>
                    </m:e>
                    <m:sup>
                      <m:r>
                        <m:rPr>
                          <m:sty m:val="p"/>
                        </m:rPr>
                        <m:t>′</m:t>
                      </m:r>
                    </m:sup>
                  </m:sSup>
                </m:lim>
              </m:limLow>
              <m:sSub>
                <m:e>
                  <m:r>
                    <m:t>q</m:t>
                  </m:r>
                </m:e>
                <m:sub>
                  <m:r>
                    <m:rPr>
                      <m:sty m:val="p"/>
                    </m:rPr>
                    <m:t>*</m:t>
                  </m:r>
                </m:sub>
              </m:sSub>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oMath>
      </m:oMathPara>
    </w:p>
    <w:p>
      <w:pPr>
        <w:pStyle w:val="FirstParagraph"/>
      </w:pPr>
      <w:r>
        <w:rPr>
          <w:b/>
          <w:bCs/>
        </w:rPr>
        <w:t xml:space="preserve">Why a solution exists and is unique.</w:t>
      </w:r>
      <w:r>
        <w:t xml:space="preserve"> </w:t>
      </w:r>
      <w:r>
        <w:t xml:space="preserve">Define the Bellman optimality operator</w:t>
      </w:r>
    </w:p>
    <w:p>
      <w:pPr>
        <w:pStyle w:val="BodyText"/>
      </w:pPr>
      <m:oMathPara>
        <m:oMathParaPr>
          <m:jc m:val="center"/>
        </m:oMathParaPr>
        <m:oMath>
          <m:r>
            <m:rPr>
              <m:sty m:val="p"/>
            </m:rPr>
            <m:t>(</m:t>
          </m:r>
          <m:r>
            <m:rPr>
              <m:scr m:val="script"/>
              <m:sty m:val="p"/>
            </m:rPr>
            <m:t>T</m:t>
          </m:r>
          <m:r>
            <m:t>q</m:t>
          </m:r>
          <m:r>
            <m:rPr>
              <m:sty m:val="p"/>
            </m:rPr>
            <m:t>)</m:t>
          </m:r>
          <m:r>
            <m:rPr>
              <m:sty m:val="p"/>
            </m:rPr>
            <m:t>(</m:t>
          </m:r>
          <m:r>
            <m:t>s</m:t>
          </m:r>
          <m:r>
            <m:rPr>
              <m:sty m:val="p"/>
            </m:rPr>
            <m:t>,</m:t>
          </m:r>
          <m:r>
            <m:t>a</m:t>
          </m:r>
          <m:r>
            <m:rPr>
              <m:sty m:val="p"/>
            </m:rPr>
            <m:t>)</m:t>
          </m:r>
          <m:r>
            <m:rPr>
              <m:sty m:val="p"/>
            </m:rPr>
            <m:t>=</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oMath>
      </m:oMathPara>
    </w:p>
    <w:p>
      <w:pPr>
        <w:pStyle w:val="FirstParagraph"/>
      </w:pPr>
      <w:r>
        <w:t xml:space="preserve">For any two Q-functions</w:t>
      </w:r>
      <w:r>
        <w:t xml:space="preserve"> </w:t>
      </w:r>
      <m:oMath>
        <m:sSub>
          <m:e>
            <m:r>
              <m:t>q</m:t>
            </m:r>
          </m:e>
          <m:sub>
            <m:r>
              <m:t>1</m:t>
            </m:r>
          </m:sub>
        </m:sSub>
      </m:oMath>
      <w:r>
        <w:t xml:space="preserve"> </w:t>
      </w:r>
      <w:r>
        <w:t xml:space="preserve">and</w:t>
      </w:r>
      <w:r>
        <w:t xml:space="preserve"> </w:t>
      </w:r>
      <m:oMath>
        <m:sSub>
          <m:e>
            <m:r>
              <m:t>q</m:t>
            </m:r>
          </m:e>
          <m:sub>
            <m:r>
              <m:t>2</m:t>
            </m:r>
          </m:sub>
        </m:sSub>
      </m:oMath>
      <w:r>
        <w:t xml:space="preserve">:</w:t>
      </w:r>
    </w:p>
    <w:p>
      <w:pPr>
        <w:pStyle w:val="BodyText"/>
      </w:pPr>
      <m:oMathPara>
        <m:oMathParaPr>
          <m:jc m:val="center"/>
        </m:oMathParaPr>
        <m:oMath>
          <m:r>
            <m:rPr>
              <m:sty m:val="p"/>
            </m:rPr>
            <m:t>|</m:t>
          </m:r>
          <m:r>
            <m:rPr>
              <m:sty m:val="p"/>
            </m:rPr>
            <m:t>(</m:t>
          </m:r>
          <m:r>
            <m:rPr>
              <m:scr m:val="script"/>
              <m:sty m:val="p"/>
            </m:rPr>
            <m:t>T</m:t>
          </m:r>
          <m:sSub>
            <m:e>
              <m:r>
                <m:t>q</m:t>
              </m:r>
            </m:e>
            <m:sub>
              <m:r>
                <m:t>1</m:t>
              </m:r>
            </m:sub>
          </m:sSub>
          <m:r>
            <m:rPr>
              <m:sty m:val="p"/>
            </m:rPr>
            <m:t>)</m:t>
          </m:r>
          <m:r>
            <m:rPr>
              <m:sty m:val="p"/>
            </m:rPr>
            <m:t>(</m:t>
          </m:r>
          <m:r>
            <m:t>s</m:t>
          </m:r>
          <m:r>
            <m:rPr>
              <m:sty m:val="p"/>
            </m:rPr>
            <m:t>,</m:t>
          </m:r>
          <m:r>
            <m:t>a</m:t>
          </m:r>
          <m:r>
            <m:rPr>
              <m:sty m:val="p"/>
            </m:rPr>
            <m:t>)</m:t>
          </m:r>
          <m:r>
            <m:rPr>
              <m:sty m:val="p"/>
            </m:rPr>
            <m:t>−</m:t>
          </m:r>
          <m:r>
            <m:rPr>
              <m:sty m:val="p"/>
            </m:rPr>
            <m:t>(</m:t>
          </m:r>
          <m:r>
            <m:rPr>
              <m:scr m:val="script"/>
              <m:sty m:val="p"/>
            </m:rPr>
            <m:t>T</m:t>
          </m:r>
          <m:sSub>
            <m:e>
              <m:r>
                <m:t>q</m:t>
              </m:r>
            </m:e>
            <m:sub>
              <m:r>
                <m:t>2</m:t>
              </m:r>
            </m:sub>
          </m:sSub>
          <m:r>
            <m:rPr>
              <m:sty m:val="p"/>
            </m:rPr>
            <m:t>)</m:t>
          </m:r>
          <m:r>
            <m:rPr>
              <m:sty m:val="p"/>
            </m:rPr>
            <m:t>(</m:t>
          </m:r>
          <m:r>
            <m:t>s</m:t>
          </m:r>
          <m:r>
            <m:rPr>
              <m:sty m:val="p"/>
            </m:rPr>
            <m:t>,</m:t>
          </m:r>
          <m:r>
            <m:t>a</m:t>
          </m:r>
          <m:r>
            <m:rPr>
              <m:sty m:val="p"/>
            </m:rPr>
            <m:t>)</m:t>
          </m:r>
          <m:r>
            <m:rPr>
              <m:sty m:val="p"/>
            </m:rPr>
            <m:t>|</m:t>
          </m:r>
          <m:r>
            <m:rPr>
              <m:sty m:val="p"/>
            </m:rPr>
            <m:t>≤</m:t>
          </m:r>
          <m:r>
            <m:t>γ</m:t>
          </m:r>
          <m:nary>
            <m:naryPr>
              <m:chr m:val="∑"/>
              <m:limLoc m:val="undOvr"/>
              <m:subHide m:val="off"/>
              <m:supHide m:val="on"/>
            </m:naryPr>
            <m:sub>
              <m:sSup>
                <m:e>
                  <m:r>
                    <m:t>s</m:t>
                  </m:r>
                </m:e>
                <m:sup>
                  <m:r>
                    <m:rPr>
                      <m:sty m:val="p"/>
                    </m:rPr>
                    <m:t>′</m:t>
                  </m:r>
                </m:sup>
              </m:sSup>
            </m:sub>
            <m:sup>
              <m:r>
                <m:t>​</m:t>
              </m:r>
            </m:sup>
            <m:e>
              <m:r>
                <m:t>P</m:t>
              </m:r>
            </m:e>
          </m:nary>
          <m:r>
            <m:rPr>
              <m:sty m:val="p"/>
            </m:rPr>
            <m:t>(</m:t>
          </m:r>
          <m:sSup>
            <m:e>
              <m:r>
                <m:t>s</m:t>
              </m:r>
            </m:e>
            <m:sup>
              <m:r>
                <m:rPr>
                  <m:sty m:val="p"/>
                </m:rPr>
                <m:t>′</m:t>
              </m:r>
            </m:sup>
          </m:sSup>
          <m:r>
            <m:rPr>
              <m:sty m:val="p"/>
            </m:rPr>
            <m:t>∣</m:t>
          </m:r>
          <m:r>
            <m:t>s</m:t>
          </m:r>
          <m:r>
            <m:rPr>
              <m:sty m:val="p"/>
            </m:rPr>
            <m:t>,</m:t>
          </m:r>
          <m:r>
            <m:t>a</m:t>
          </m:r>
          <m:r>
            <m:rPr>
              <m:sty m:val="p"/>
            </m:rPr>
            <m:t>)</m:t>
          </m:r>
          <m:r>
            <m:t> </m:t>
          </m:r>
          <m:r>
            <m:rPr>
              <m:sty m:val="p"/>
            </m:rPr>
            <m:t>|</m:t>
          </m:r>
          <m:limLow>
            <m:e>
              <m:r>
                <m:rPr>
                  <m:sty m:val="p"/>
                </m:rPr>
                <m:t>max</m:t>
              </m:r>
            </m:e>
            <m:lim>
              <m:sSup>
                <m:e>
                  <m:r>
                    <m:t>a</m:t>
                  </m:r>
                </m:e>
                <m:sup>
                  <m:r>
                    <m:rPr>
                      <m:sty m:val="p"/>
                    </m:rPr>
                    <m:t>′</m:t>
                  </m:r>
                </m:sup>
              </m:sSup>
            </m:lim>
          </m:limLow>
          <m:sSub>
            <m:e>
              <m:r>
                <m:t>q</m:t>
              </m:r>
            </m:e>
            <m:sub>
              <m:r>
                <m:t>1</m:t>
              </m:r>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limLow>
            <m:e>
              <m:r>
                <m:rPr>
                  <m:sty m:val="p"/>
                </m:rPr>
                <m:t>max</m:t>
              </m:r>
            </m:e>
            <m:lim>
              <m:sSup>
                <m:e>
                  <m:r>
                    <m:t>a</m:t>
                  </m:r>
                </m:e>
                <m:sup>
                  <m:r>
                    <m:rPr>
                      <m:sty m:val="p"/>
                    </m:rPr>
                    <m:t>′</m:t>
                  </m:r>
                </m:sup>
              </m:sSup>
            </m:lim>
          </m:limLow>
          <m:sSub>
            <m:e>
              <m:r>
                <m:t>q</m:t>
              </m:r>
            </m:e>
            <m:sub>
              <m:r>
                <m:t>2</m:t>
              </m:r>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r>
            <m:rPr>
              <m:sty m:val="p"/>
            </m:rPr>
            <m:t>≤</m:t>
          </m:r>
          <m:r>
            <m:t>γ</m:t>
          </m:r>
          <m:r>
            <m:t> </m:t>
          </m:r>
          <m:r>
            <m:rPr>
              <m:sty m:val="p"/>
            </m:rPr>
            <m:t>∥</m:t>
          </m:r>
          <m:sSub>
            <m:e>
              <m:r>
                <m:t>q</m:t>
              </m:r>
            </m:e>
            <m:sub>
              <m:r>
                <m:t>1</m:t>
              </m:r>
            </m:sub>
          </m:sSub>
          <m:r>
            <m:rPr>
              <m:sty m:val="p"/>
            </m:rPr>
            <m:t>−</m:t>
          </m:r>
          <m:sSub>
            <m:e>
              <m:r>
                <m:t>q</m:t>
              </m:r>
            </m:e>
            <m:sub>
              <m:r>
                <m:t>2</m:t>
              </m:r>
            </m:sub>
          </m:sSub>
          <m:sSub>
            <m:e>
              <m:r>
                <m:rPr>
                  <m:sty m:val="p"/>
                </m:rPr>
                <m:t>∥</m:t>
              </m:r>
            </m:e>
            <m:sub>
              <m:r>
                <m:rPr>
                  <m:sty m:val="p"/>
                </m:rPr>
                <m:t>∞</m:t>
              </m:r>
            </m:sub>
          </m:sSub>
          <m:r>
            <m:rPr>
              <m:sty m:val="p"/>
            </m:rPr>
            <m:t>.</m:t>
          </m:r>
        </m:oMath>
      </m:oMathPara>
    </w:p>
    <w:p>
      <w:pPr>
        <w:pStyle w:val="FirstParagraph"/>
      </w:pPr>
      <w:r>
        <w:t xml:space="preserve">This uses</w:t>
      </w:r>
      <w:r>
        <w:t xml:space="preserve"> </w:t>
      </w:r>
      <m:oMath>
        <m:r>
          <m:rPr>
            <m:sty m:val="p"/>
          </m:rPr>
          <m:t>|</m:t>
        </m:r>
        <m:r>
          <m:rPr>
            <m:sty m:val="p"/>
          </m:rPr>
          <m:t>max</m:t>
        </m:r>
        <m:r>
          <m:t>f</m:t>
        </m:r>
        <m:r>
          <m:rPr>
            <m:sty m:val="p"/>
          </m:rPr>
          <m:t>−</m:t>
        </m:r>
        <m:r>
          <m:rPr>
            <m:sty m:val="p"/>
          </m:rPr>
          <m:t>max</m:t>
        </m:r>
        <m:r>
          <m:t>g</m:t>
        </m:r>
        <m:r>
          <m:rPr>
            <m:sty m:val="p"/>
          </m:rPr>
          <m:t>|</m:t>
        </m:r>
        <m:r>
          <m:rPr>
            <m:sty m:val="p"/>
          </m:rPr>
          <m:t>≤</m:t>
        </m:r>
        <m:r>
          <m:rPr>
            <m:sty m:val="p"/>
          </m:rPr>
          <m:t>max</m:t>
        </m:r>
        <m:r>
          <m:rPr>
            <m:sty m:val="p"/>
          </m:rPr>
          <m:t>|</m:t>
        </m:r>
        <m:r>
          <m:t>f</m:t>
        </m:r>
        <m:r>
          <m:rPr>
            <m:sty m:val="p"/>
          </m:rPr>
          <m:t>−</m:t>
        </m:r>
        <m:r>
          <m:t>g</m:t>
        </m:r>
        <m:r>
          <m:rPr>
            <m:sty m:val="p"/>
          </m:rPr>
          <m:t>|</m:t>
        </m:r>
      </m:oMath>
      <w:r>
        <w:t xml:space="preserve">. So</w:t>
      </w:r>
      <w:r>
        <w:t xml:space="preserve"> </w:t>
      </w:r>
      <m:oMath>
        <m:r>
          <m:rPr>
            <m:scr m:val="script"/>
            <m:sty m:val="p"/>
          </m:rPr>
          <m:t>T</m:t>
        </m:r>
      </m:oMath>
      <w:r>
        <w:t xml:space="preserve"> </w:t>
      </w:r>
      <w:r>
        <w:t xml:space="preserve">is a</w:t>
      </w:r>
      <w:r>
        <w:t xml:space="preserve"> </w:t>
      </w:r>
      <m:oMath>
        <m:r>
          <m:t>γ</m:t>
        </m:r>
      </m:oMath>
      <w:r>
        <w:t xml:space="preserve">-contraction in the sup norm. By Banach’s fixed-point theorem it has a unique fixed point</w:t>
      </w:r>
      <w:r>
        <w:t xml:space="preserve"> </w:t>
      </w:r>
      <m:oMath>
        <m:sSub>
          <m:e>
            <m:r>
              <m:t>q</m:t>
            </m:r>
          </m:e>
          <m:sub>
            <m:r>
              <m:rPr>
                <m:sty m:val="p"/>
              </m:rPr>
              <m:t>*</m:t>
            </m:r>
          </m:sub>
        </m:sSub>
      </m:oMath>
      <w:r>
        <w:t xml:space="preserve">, and iterating</w:t>
      </w:r>
      <w:r>
        <w:t xml:space="preserve"> </w:t>
      </w:r>
      <m:oMath>
        <m:sSub>
          <m:e>
            <m:r>
              <m:t>q</m:t>
            </m:r>
          </m:e>
          <m:sub>
            <m:r>
              <m:t>k</m:t>
            </m:r>
            <m:r>
              <m:rPr>
                <m:sty m:val="p"/>
              </m:rPr>
              <m:t>+</m:t>
            </m:r>
            <m:r>
              <m:t>1</m:t>
            </m:r>
          </m:sub>
        </m:sSub>
        <m:r>
          <m:rPr>
            <m:sty m:val="p"/>
          </m:rPr>
          <m:t>=</m:t>
        </m:r>
        <m:r>
          <m:rPr>
            <m:scr m:val="script"/>
            <m:sty m:val="p"/>
          </m:rPr>
          <m:t>T</m:t>
        </m:r>
        <m:sSub>
          <m:e>
            <m:r>
              <m:t>q</m:t>
            </m:r>
          </m:e>
          <m:sub>
            <m:r>
              <m:t>k</m:t>
            </m:r>
          </m:sub>
        </m:sSub>
      </m:oMath>
      <w:r>
        <w:t xml:space="preserve"> </w:t>
      </w:r>
      <w:r>
        <w:t xml:space="preserve">(value iteration) converges to it geometrically:</w:t>
      </w:r>
    </w:p>
    <w:p>
      <w:pPr>
        <w:pStyle w:val="BodyText"/>
      </w:pPr>
      <m:oMathPara>
        <m:oMathParaPr>
          <m:jc m:val="center"/>
        </m:oMathParaPr>
        <m:oMath>
          <m:r>
            <m:rPr>
              <m:sty m:val="p"/>
            </m:rPr>
            <m:t>∥</m:t>
          </m:r>
          <m:sSub>
            <m:e>
              <m:r>
                <m:t>q</m:t>
              </m:r>
            </m:e>
            <m:sub>
              <m:r>
                <m:t>k</m:t>
              </m:r>
            </m:sub>
          </m:sSub>
          <m:r>
            <m:rPr>
              <m:sty m:val="p"/>
            </m:rPr>
            <m:t>−</m:t>
          </m:r>
          <m:sSub>
            <m:e>
              <m:r>
                <m:t>q</m:t>
              </m:r>
            </m:e>
            <m:sub>
              <m:r>
                <m:rPr>
                  <m:sty m:val="p"/>
                </m:rPr>
                <m:t>*</m:t>
              </m:r>
            </m:sub>
          </m:sSub>
          <m:sSub>
            <m:e>
              <m:r>
                <m:rPr>
                  <m:sty m:val="p"/>
                </m:rPr>
                <m:t>∥</m:t>
              </m:r>
            </m:e>
            <m:sub>
              <m:r>
                <m:rPr>
                  <m:sty m:val="p"/>
                </m:rPr>
                <m:t>∞</m:t>
              </m:r>
            </m:sub>
          </m:sSub>
          <m:r>
            <m:rPr>
              <m:sty m:val="p"/>
            </m:rPr>
            <m:t>≤</m:t>
          </m:r>
          <m:sSup>
            <m:e>
              <m:r>
                <m:t>γ</m:t>
              </m:r>
            </m:e>
            <m:sup>
              <m:r>
                <m:t>k</m:t>
              </m:r>
            </m:sup>
          </m:sSup>
          <m:r>
            <m:rPr>
              <m:sty m:val="p"/>
            </m:rPr>
            <m:t>∥</m:t>
          </m:r>
          <m:sSub>
            <m:e>
              <m:r>
                <m:t>q</m:t>
              </m:r>
            </m:e>
            <m:sub>
              <m:r>
                <m:t>0</m:t>
              </m:r>
            </m:sub>
          </m:sSub>
          <m:r>
            <m:rPr>
              <m:sty m:val="p"/>
            </m:rPr>
            <m:t>−</m:t>
          </m:r>
          <m:sSub>
            <m:e>
              <m:r>
                <m:t>q</m:t>
              </m:r>
            </m:e>
            <m:sub>
              <m:r>
                <m:rPr>
                  <m:sty m:val="p"/>
                </m:rPr>
                <m:t>*</m:t>
              </m:r>
            </m:sub>
          </m:sSub>
          <m:sSub>
            <m:e>
              <m:r>
                <m:rPr>
                  <m:sty m:val="p"/>
                </m:rPr>
                <m:t>∥</m:t>
              </m:r>
            </m:e>
            <m:sub>
              <m:r>
                <m:rPr>
                  <m:sty m:val="p"/>
                </m:rPr>
                <m:t>∞</m:t>
              </m:r>
            </m:sub>
          </m:sSub>
          <m:r>
            <m:rPr>
              <m:sty m:val="p"/>
            </m:rPr>
            <m:t>.</m:t>
          </m:r>
        </m:oMath>
      </m:oMathPara>
    </w:p>
    <w:p>
      <w:pPr>
        <w:pStyle w:val="FirstParagraph"/>
      </w:pPr>
      <w:r>
        <w:t xml:space="preserve">Q-learning is a</w:t>
      </w:r>
      <w:r>
        <w:t xml:space="preserve"> </w:t>
      </w:r>
      <w:r>
        <w:rPr>
          <w:i/>
          <w:iCs/>
        </w:rPr>
        <w:t xml:space="preserve">sampled</w:t>
      </w:r>
      <w:r>
        <w:t xml:space="preserve">,</w:t>
      </w:r>
      <w:r>
        <w:t xml:space="preserve"> </w:t>
      </w:r>
      <w:r>
        <w:rPr>
          <w:i/>
          <w:iCs/>
        </w:rPr>
        <w:t xml:space="preserve">asynchronous</w:t>
      </w:r>
      <w:r>
        <w:t xml:space="preserve"> </w:t>
      </w:r>
      <w:r>
        <w:t xml:space="preserve">version of this iteration.</w:t>
      </w:r>
    </w:p>
    <w:p>
      <w:pPr>
        <w:pStyle w:val="CaptionedFigure"/>
      </w:pPr>
      <w:r>
        <w:drawing>
          <wp:inline>
            <wp:extent cx="5334000" cy="2286000"/>
            <wp:effectExtent b="0" l="0" r="0" t="0"/>
            <wp:docPr descr="Discount weights and effective horizon 1/(1−γ)." title="" id="17" name="Picture"/>
            <a:graphic>
              <a:graphicData uri="http://schemas.openxmlformats.org/drawingml/2006/picture">
                <pic:pic>
                  <pic:nvPicPr>
                    <pic:cNvPr descr="D:/snake-rl/notes/build/01_tabular_q_learning/gamma_horizon.png" id="18" name="Picture"/>
                    <pic:cNvPicPr>
                      <a:picLocks noChangeArrowheads="1" noChangeAspect="1"/>
                    </pic:cNvPicPr>
                  </pic:nvPicPr>
                  <pic:blipFill>
                    <a:blip r:embed="rId16"/>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Discount weights and effective horizon 1/(1−γ).</w:t>
      </w:r>
    </w:p>
    <w:p>
      <w:pPr>
        <w:pStyle w:val="FirstParagraph"/>
      </w:pPr>
      <w:r>
        <w:rPr>
          <w:b/>
          <w:bCs/>
        </w:rPr>
        <w:t xml:space="preserve">Reading γ for Snake.</w:t>
      </w:r>
      <w:r>
        <w:t xml:space="preserve"> </w:t>
      </w:r>
      <w:r>
        <w:t xml:space="preserve">The</w:t>
      </w:r>
      <w:r>
        <w:t xml:space="preserve"> </w:t>
      </w:r>
      <w:r>
        <w:rPr>
          <w:b/>
          <w:bCs/>
        </w:rPr>
        <w:t xml:space="preserve">effective horizon</w:t>
      </w:r>
      <w:r>
        <w:t xml:space="preserve"> </w:t>
      </w:r>
      <w:r>
        <w:t xml:space="preserve">is about</w:t>
      </w:r>
      <w:r>
        <w:t xml:space="preserve"> </w:t>
      </w:r>
      <m:oMath>
        <m:r>
          <m:t>1</m:t>
        </m:r>
        <m:r>
          <m:rPr>
            <m:sty m:val="p"/>
          </m:rPr>
          <m:t>/</m:t>
        </m:r>
        <m:r>
          <m:rPr>
            <m:sty m:val="p"/>
          </m:rPr>
          <m:t>(</m:t>
        </m:r>
        <m:r>
          <m:t>1</m:t>
        </m:r>
        <m:r>
          <m:rPr>
            <m:sty m:val="p"/>
          </m:rPr>
          <m:t>−</m:t>
        </m:r>
        <m:r>
          <m:t>γ</m:t>
        </m:r>
        <m:r>
          <m:rPr>
            <m:sty m:val="p"/>
          </m:rPr>
          <m:t>)</m:t>
        </m:r>
      </m:oMath>
      <w:r>
        <w:t xml:space="preserve"> </w:t>
      </w:r>
      <w:r>
        <w:t xml:space="preserve">steps: 20 steps at</w:t>
      </w:r>
      <w:r>
        <w:t xml:space="preserve"> </w:t>
      </w:r>
      <m:oMath>
        <m:r>
          <m:t>γ</m:t>
        </m:r>
        <m:r>
          <m:rPr>
            <m:sty m:val="p"/>
          </m:rPr>
          <m:t>=</m:t>
        </m:r>
        <m:r>
          <m:t>0.95</m:t>
        </m:r>
      </m:oMath>
      <w:r>
        <w:t xml:space="preserve"> </w:t>
      </w:r>
      <w:r>
        <w:t xml:space="preserve">and 100 at</w:t>
      </w:r>
      <w:r>
        <w:t xml:space="preserve"> </w:t>
      </w:r>
      <m:oMath>
        <m:r>
          <m:t>0.99</m:t>
        </m:r>
      </m:oMath>
      <w:r>
        <w:t xml:space="preserve">.</w:t>
      </w:r>
    </w:p>
    <w:p>
      <w:pPr>
        <w:pStyle w:val="Compact"/>
        <w:numPr>
          <w:ilvl w:val="0"/>
          <w:numId w:val="1004"/>
        </w:numPr>
      </w:pPr>
      <w:r>
        <w:t xml:space="preserve">On a 12×12 board the nearest food is typically 5–15 steps away, so</w:t>
      </w:r>
      <w:r>
        <w:t xml:space="preserve"> </w:t>
      </w:r>
      <m:oMath>
        <m:r>
          <m:t>γ</m:t>
        </m:r>
        <m:r>
          <m:rPr>
            <m:sty m:val="p"/>
          </m:rPr>
          <m:t>=</m:t>
        </m:r>
        <m:r>
          <m:t>0.95</m:t>
        </m:r>
      </m:oMath>
      <w:r>
        <w:t xml:space="preserve"> </w:t>
      </w:r>
      <w:r>
        <w:t xml:space="preserve">“sees”</w:t>
      </w:r>
      <w:r>
        <w:t xml:space="preserve"> </w:t>
      </w:r>
      <w:r>
        <w:t xml:space="preserve">the next apple.</w:t>
      </w:r>
    </w:p>
    <w:p>
      <w:pPr>
        <w:pStyle w:val="Compact"/>
        <w:numPr>
          <w:ilvl w:val="0"/>
          <w:numId w:val="1004"/>
        </w:numPr>
      </w:pPr>
      <w:r>
        <w:t xml:space="preserve">Avoiding a self-trap can require planning dozens of steps ahead, around the whole body. A short horizon is one reason a myopic agent coils into dead ends.</w:t>
      </w:r>
    </w:p>
    <w:p>
      <w:pPr>
        <w:pStyle w:val="Compact"/>
        <w:numPr>
          <w:ilvl w:val="0"/>
          <w:numId w:val="1004"/>
        </w:numPr>
      </w:pPr>
      <w:r>
        <w:t xml:space="preserve">A long horizon does not help when the state can’t represent the trap (§5), which the γ sweep below confirms.</w:t>
      </w:r>
    </w:p>
    <w:p>
      <w:pPr>
        <w:pStyle w:val="Heading2"/>
      </w:pPr>
      <w:bookmarkStart w:id="19" w:name="_2eb29d0c0b6cea74a52bd8044eb2e0aa956b3ef"/>
      <w:r>
        <w:t xml:space="preserve">3. From dynamic programming to temporal-difference learning</w:t>
      </w:r>
      <w:bookmarkEnd w:id="19"/>
    </w:p>
    <w:p>
      <w:pPr>
        <w:pStyle w:val="FirstParagraph"/>
      </w:pPr>
      <w:r>
        <w:t xml:space="preserve">We don’t know</w:t>
      </w:r>
      <w:r>
        <w:t xml:space="preserve"> </w:t>
      </w:r>
      <m:oMath>
        <m:r>
          <m:t>P</m:t>
        </m:r>
      </m:oMath>
      <w:r>
        <w:t xml:space="preserve">.</w:t>
      </w:r>
      <w:r>
        <w:t xml:space="preserve"> </w:t>
      </w:r>
      <w:r>
        <w:rPr>
          <w:b/>
          <w:bCs/>
        </w:rPr>
        <w:t xml:space="preserve">Monte Carlo</w:t>
      </w:r>
      <w:r>
        <w:t xml:space="preserve"> </w:t>
      </w:r>
      <w:r>
        <w:t xml:space="preserve">methods estimate</w:t>
      </w:r>
      <w:r>
        <w:t xml:space="preserve"> </w:t>
      </w:r>
      <m:oMath>
        <m:sSub>
          <m:e>
            <m:r>
              <m:t>q</m:t>
            </m:r>
          </m:e>
          <m:sub>
            <m:r>
              <m:t>π</m:t>
            </m:r>
          </m:sub>
        </m:sSub>
        <m:r>
          <m:rPr>
            <m:sty m:val="p"/>
          </m:rPr>
          <m:t>(</m:t>
        </m:r>
        <m:r>
          <m:t>s</m:t>
        </m:r>
        <m:r>
          <m:rPr>
            <m:sty m:val="p"/>
          </m:rPr>
          <m:t>,</m:t>
        </m:r>
        <m:r>
          <m:t>a</m:t>
        </m:r>
        <m:r>
          <m:rPr>
            <m:sty m:val="p"/>
          </m:rPr>
          <m:t>)</m:t>
        </m:r>
      </m:oMath>
      <w:r>
        <w:t xml:space="preserve"> </w:t>
      </w:r>
      <w:r>
        <w:t xml:space="preserve">by averaging complete returns. That is unbiased, but the variance is high and you must wait until the episode ends.</w:t>
      </w:r>
    </w:p>
    <w:p>
      <w:pPr>
        <w:pStyle w:val="BodyText"/>
      </w:pPr>
      <w:r>
        <w:rPr>
          <w:b/>
          <w:bCs/>
        </w:rPr>
        <w:t xml:space="preserve">Temporal-difference (TD)</w:t>
      </w:r>
      <w:r>
        <w:t xml:space="preserve"> </w:t>
      </w:r>
      <w:r>
        <w:t xml:space="preserve">methods (Sutton, 1988) replace the unknown expectation with one sampled transition and</w:t>
      </w:r>
      <w:r>
        <w:t xml:space="preserve"> </w:t>
      </w:r>
      <w:r>
        <w:rPr>
          <w:i/>
          <w:iCs/>
        </w:rPr>
        <w:t xml:space="preserve">bootstrap</w:t>
      </w:r>
      <w:r>
        <w:t xml:space="preserve"> </w:t>
      </w:r>
      <w:r>
        <w:t xml:space="preserve">from the current estimate.</w:t>
      </w:r>
    </w:p>
    <w:p>
      <w:pPr>
        <w:pStyle w:val="BodyText"/>
      </w:pPr>
      <w:r>
        <w:t xml:space="preserve">The</w:t>
      </w:r>
      <w:r>
        <w:t xml:space="preserve"> </w:t>
      </w:r>
      <w:r>
        <w:rPr>
          <w:b/>
          <w:bCs/>
        </w:rPr>
        <w:t xml:space="preserve">Q-learning</w:t>
      </w:r>
      <w:r>
        <w:t xml:space="preserve"> </w:t>
      </w:r>
      <w:r>
        <w:t xml:space="preserve">update for a transition</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t xml:space="preserve">is</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r>
            <m:t> </m:t>
          </m:r>
          <m:limLow>
            <m:e>
              <m:limLow>
                <m:e>
                  <m:d>
                    <m:dPr>
                      <m:begChr m:val="["/>
                      <m:sepChr m:val=""/>
                      <m:endChr m:val="]"/>
                      <m:grow/>
                    </m:dPr>
                    <m:e>
                      <m:r>
                        <m:t> </m:t>
                      </m:r>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r>
                        <m:t> </m:t>
                      </m:r>
                    </m:e>
                  </m:d>
                </m:e>
                <m:lim>
                  <m:r>
                    <m:rPr>
                      <m:sty m:val="p"/>
                    </m:rPr>
                    <m:t>⏟</m:t>
                  </m:r>
                </m:lim>
              </m:limLow>
            </m:e>
            <m:lim>
              <m:r>
                <m:t>δ</m:t>
              </m:r>
              <m:r>
                <m:t> </m:t>
              </m:r>
              <m:r>
                <m:rPr>
                  <m:sty m:val="p"/>
                </m:rPr>
                <m:t>=</m:t>
              </m:r>
              <m:r>
                <m:t> </m:t>
              </m:r>
              <m:r>
                <m:rPr>
                  <m:nor/>
                </m:rPr>
                <m:t>TD error</m:t>
              </m:r>
            </m:lim>
          </m:limLow>
          <m:r>
            <m:rPr>
              <m:sty m:val="p"/>
            </m:rPr>
            <m:t>,</m:t>
          </m:r>
        </m:oMath>
      </m:oMathPara>
    </w:p>
    <w:p>
      <w:pPr>
        <w:pStyle w:val="FirstParagraph"/>
      </w:pPr>
      <w:r>
        <w:t xml:space="preserve">with</w:t>
      </w:r>
      <w:r>
        <w:t xml:space="preserve"> </w:t>
      </w:r>
      <m:oMath>
        <m:sSub>
          <m:e>
            <m:r>
              <m:rPr>
                <m:sty m:val="p"/>
              </m:rPr>
              <m:t>max</m:t>
            </m:r>
          </m:e>
          <m:sub>
            <m:sSup>
              <m:e>
                <m:r>
                  <m:t>a</m:t>
                </m:r>
              </m:e>
              <m:sup>
                <m:r>
                  <m:rPr>
                    <m:sty m:val="p"/>
                  </m:rPr>
                  <m:t>′</m:t>
                </m:r>
              </m:sup>
            </m:sSup>
          </m:sub>
        </m:sSub>
        <m:r>
          <m:t>Q</m:t>
        </m:r>
        <m:r>
          <m:rPr>
            <m:sty m:val="p"/>
          </m:rPr>
          <m:t>(</m:t>
        </m:r>
        <m:sSup>
          <m:e>
            <m:r>
              <m:t>s</m:t>
            </m:r>
          </m:e>
          <m:sup>
            <m:r>
              <m:rPr>
                <m:sty m:val="p"/>
              </m:rPr>
              <m:t>′</m:t>
            </m:r>
          </m:sup>
        </m:sSup>
        <m:r>
          <m:rPr>
            <m:sty m:val="p"/>
          </m:rPr>
          <m:t>,</m:t>
        </m:r>
        <m:sSup>
          <m:e>
            <m:r>
              <m:t>a</m:t>
            </m:r>
          </m:e>
          <m:sup>
            <m:r>
              <m:rPr>
                <m:sty m:val="p"/>
              </m:rPr>
              <m:t>′</m:t>
            </m:r>
          </m:sup>
        </m:sSup>
        <m:r>
          <m:rPr>
            <m:sty m:val="p"/>
          </m:rPr>
          <m:t>)</m:t>
        </m:r>
        <m:box>
          <m:boxPr>
            <m:opEmu m:val="on"/>
          </m:boxPr>
          <m:e>
            <m:r>
              <m:rPr>
                <m:sty m:val="p"/>
              </m:rPr>
              <m:t>:=</m:t>
            </m:r>
          </m:e>
        </m:box>
        <m:r>
          <m:t>0</m:t>
        </m:r>
      </m:oMath>
      <w:r>
        <w:t xml:space="preserve"> </w:t>
      </w:r>
      <w:r>
        <w:t xml:space="preserve">when</w:t>
      </w:r>
      <w:r>
        <w:t xml:space="preserve"> </w:t>
      </w:r>
      <m:oMath>
        <m:sSup>
          <m:e>
            <m:r>
              <m:t>s</m:t>
            </m:r>
          </m:e>
          <m:sup>
            <m:r>
              <m:rPr>
                <m:sty m:val="p"/>
              </m:rPr>
              <m:t>′</m:t>
            </m:r>
          </m:sup>
        </m:sSup>
      </m:oMath>
      <w:r>
        <w:t xml:space="preserve"> </w:t>
      </w:r>
      <w:r>
        <w:t xml:space="preserve">is terminal.</w:t>
      </w:r>
    </w:p>
    <w:p>
      <w:pPr>
        <w:pStyle w:val="Compact"/>
        <w:numPr>
          <w:ilvl w:val="0"/>
          <w:numId w:val="1005"/>
        </w:numPr>
      </w:pPr>
      <w:r>
        <w:t xml:space="preserve">The bracketed quantity is a sample of</w:t>
      </w:r>
      <w:r>
        <w:t xml:space="preserve"> </w:t>
      </w:r>
      <m:oMath>
        <m:r>
          <m:rPr>
            <m:sty m:val="p"/>
          </m:rPr>
          <m:t>(</m:t>
        </m:r>
        <m:r>
          <m:rPr>
            <m:scr m:val="script"/>
            <m:sty m:val="p"/>
          </m:rPr>
          <m:t>T</m:t>
        </m:r>
        <m:r>
          <m:t>Q</m:t>
        </m:r>
        <m:r>
          <m:rPr>
            <m:sty m:val="p"/>
          </m:rPr>
          <m:t>)</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oMath>
      <w:r>
        <w:t xml:space="preserve">.</w:t>
      </w:r>
    </w:p>
    <w:p>
      <w:pPr>
        <w:pStyle w:val="Compact"/>
        <w:numPr>
          <w:ilvl w:val="0"/>
          <w:numId w:val="1005"/>
        </w:numPr>
      </w:pPr>
      <w:r>
        <w:t xml:space="preserve">Its expectation over</w:t>
      </w:r>
      <w:r>
        <w:t xml:space="preserve"> </w:t>
      </w:r>
      <m:oMath>
        <m:sSup>
          <m:e>
            <m:r>
              <m:t>s</m:t>
            </m:r>
          </m:e>
          <m:sup>
            <m:r>
              <m:rPr>
                <m:sty m:val="p"/>
              </m:rPr>
              <m:t>′</m:t>
            </m:r>
          </m:sup>
        </m:sSup>
      </m:oMath>
      <w:r>
        <w:t xml:space="preserve"> </w:t>
      </w:r>
      <w:r>
        <w:t xml:space="preserve">is exactly the Bellman residual.</w:t>
      </w:r>
    </w:p>
    <w:p>
      <w:pPr>
        <w:pStyle w:val="Compact"/>
        <w:numPr>
          <w:ilvl w:val="0"/>
          <w:numId w:val="1005"/>
        </w:numPr>
      </w:pPr>
      <w:r>
        <w:t xml:space="preserve">The update is a stochastic-approximation step toward the fixed point of</w:t>
      </w:r>
      <w:r>
        <w:t xml:space="preserve"> </w:t>
      </w:r>
      <m:oMath>
        <m:r>
          <m:rPr>
            <m:scr m:val="script"/>
            <m:sty m:val="p"/>
          </m:rPr>
          <m:t>T</m:t>
        </m:r>
      </m:oMath>
      <w:r>
        <w:t xml:space="preserve">.</w:t>
      </w:r>
    </w:p>
    <w:p>
      <w:pPr>
        <w:pStyle w:val="FirstParagraph"/>
      </w:pPr>
      <w:r>
        <w:rPr>
          <w:b/>
          <w:bCs/>
        </w:rPr>
        <w:t xml:space="preserve">Q-learning is off-policy.</w:t>
      </w:r>
      <w:r>
        <w:t xml:space="preserve"> </w:t>
      </w:r>
      <w:r>
        <w:t xml:space="preserve">The target uses</w:t>
      </w:r>
      <w:r>
        <w:t xml:space="preserve"> </w:t>
      </w:r>
      <m:oMath>
        <m:sSub>
          <m:e>
            <m:r>
              <m:rPr>
                <m:sty m:val="p"/>
              </m:rPr>
              <m:t>max</m:t>
            </m:r>
          </m:e>
          <m:sub>
            <m:sSup>
              <m:e>
                <m:r>
                  <m:t>a</m:t>
                </m:r>
              </m:e>
              <m:sup>
                <m:r>
                  <m:rPr>
                    <m:sty m:val="p"/>
                  </m:rPr>
                  <m:t>′</m:t>
                </m:r>
              </m:sup>
            </m:sSup>
          </m:sub>
        </m:sSub>
      </m:oMath>
      <w:r>
        <w:t xml:space="preserve">, the greedy action, whatever action the behaviour policy takes next. So we can explore with</w:t>
      </w:r>
      <w:r>
        <w:t xml:space="preserve"> </w:t>
      </w:r>
      <m:oMath>
        <m:r>
          <m:t>ε</m:t>
        </m:r>
      </m:oMath>
      <w:r>
        <w:t xml:space="preserve">-greedy and still learn about the greedy policy. SARSA uses the action actually taken next and learns the value of the exploring policy instead.</w:t>
      </w:r>
    </w:p>
    <w:p>
      <w:pPr>
        <w:pStyle w:val="BodyText"/>
      </w:pPr>
      <w:r>
        <w:rPr>
          <w:b/>
          <w:bCs/>
        </w:rPr>
        <w:t xml:space="preserve">Convergence</w:t>
      </w:r>
      <w:r>
        <w:t xml:space="preserve"> </w:t>
      </w:r>
      <w:r>
        <w:t xml:space="preserve">(Watkins &amp; Dayan, 1992; Jaakkola, Jordan &amp; Singh, 1994; Tsitsiklis, 1994). Tabular Q-learning converges to</w:t>
      </w:r>
      <w:r>
        <w:t xml:space="preserve"> </w:t>
      </w:r>
      <m:oMath>
        <m:sSub>
          <m:e>
            <m:r>
              <m:t>q</m:t>
            </m:r>
          </m:e>
          <m:sub>
            <m:r>
              <m:rPr>
                <m:sty m:val="p"/>
              </m:rPr>
              <m:t>*</m:t>
            </m:r>
          </m:sub>
        </m:sSub>
      </m:oMath>
      <w:r>
        <w:t xml:space="preserve"> </w:t>
      </w:r>
      <w:r>
        <w:t xml:space="preserve">with probability 1 if:</w:t>
      </w:r>
    </w:p>
    <w:p>
      <w:pPr>
        <w:pStyle w:val="Compact"/>
        <w:numPr>
          <w:ilvl w:val="0"/>
          <w:numId w:val="1006"/>
        </w:numPr>
      </w:pPr>
      <w:r>
        <w:t xml:space="preserve">the process is a finite MDP;</w:t>
      </w:r>
    </w:p>
    <w:p>
      <w:pPr>
        <w:pStyle w:val="Compact"/>
        <w:numPr>
          <w:ilvl w:val="0"/>
          <w:numId w:val="1006"/>
        </w:numPr>
      </w:pPr>
      <w:r>
        <w:t xml:space="preserve">every</w:t>
      </w:r>
      <w:r>
        <w:t xml:space="preserve"> </w:t>
      </w:r>
      <m:oMath>
        <m:r>
          <m:rPr>
            <m:sty m:val="p"/>
          </m:rPr>
          <m:t>(</m:t>
        </m:r>
        <m:r>
          <m:t>s</m:t>
        </m:r>
        <m:r>
          <m:rPr>
            <m:sty m:val="p"/>
          </m:rPr>
          <m:t>,</m:t>
        </m:r>
        <m:r>
          <m:t>a</m:t>
        </m:r>
        <m:r>
          <m:rPr>
            <m:sty m:val="p"/>
          </m:rPr>
          <m:t>)</m:t>
        </m:r>
      </m:oMath>
      <w:r>
        <w:t xml:space="preserve"> </w:t>
      </w:r>
      <w:r>
        <w:t xml:space="preserve">pair is updated infinitely often;</w:t>
      </w:r>
    </w:p>
    <w:p>
      <w:pPr>
        <w:pStyle w:val="Compact"/>
        <w:numPr>
          <w:ilvl w:val="0"/>
          <w:numId w:val="1006"/>
        </w:numPr>
      </w:pPr>
      <w:r>
        <w:t xml:space="preserve">the step sizes satisfy the Robbins–Monro conditions</w:t>
      </w:r>
      <w:r>
        <w:t xml:space="preserve"> </w:t>
      </w:r>
      <m:oMath>
        <m:nary>
          <m:naryPr>
            <m:chr m:val="∑"/>
            <m:limLoc m:val="undOvr"/>
            <m:subHide m:val="off"/>
            <m:supHide m:val="on"/>
          </m:naryPr>
          <m:sub>
            <m:r>
              <m:t>t</m:t>
            </m:r>
          </m:sub>
          <m:sup>
            <m:r>
              <m:t>​</m:t>
            </m:r>
          </m:sup>
          <m:e>
            <m:sSub>
              <m:e>
                <m:r>
                  <m:t>α</m:t>
                </m:r>
              </m:e>
              <m:sub>
                <m:r>
                  <m:t>t</m:t>
                </m:r>
              </m:sub>
            </m:sSub>
          </m:e>
        </m:nary>
        <m:r>
          <m:rPr>
            <m:sty m:val="p"/>
          </m:rPr>
          <m:t>(</m:t>
        </m:r>
        <m:r>
          <m:t>s</m:t>
        </m:r>
        <m:r>
          <m:rPr>
            <m:sty m:val="p"/>
          </m:rPr>
          <m:t>,</m:t>
        </m:r>
        <m:r>
          <m:t>a</m:t>
        </m:r>
        <m:r>
          <m:rPr>
            <m:sty m:val="p"/>
          </m:rPr>
          <m:t>)</m:t>
        </m:r>
        <m:r>
          <m:rPr>
            <m:sty m:val="p"/>
          </m:rPr>
          <m:t>=</m:t>
        </m:r>
        <m:r>
          <m:rPr>
            <m:sty m:val="p"/>
          </m:rPr>
          <m:t>∞</m:t>
        </m:r>
      </m:oMath>
      <w:r>
        <w:t xml:space="preserve"> </w:t>
      </w:r>
      <w:r>
        <w:t xml:space="preserve">and</w:t>
      </w:r>
      <w:r>
        <w:t xml:space="preserve"> </w:t>
      </w:r>
      <m:oMath>
        <m:nary>
          <m:naryPr>
            <m:chr m:val="∑"/>
            <m:limLoc m:val="undOvr"/>
            <m:subHide m:val="off"/>
            <m:supHide m:val="on"/>
          </m:naryPr>
          <m:sub>
            <m:r>
              <m:t>t</m:t>
            </m:r>
          </m:sub>
          <m:sup>
            <m:r>
              <m:t>​</m:t>
            </m:r>
          </m:sup>
          <m:e>
            <m:sSubSup>
              <m:e>
                <m:r>
                  <m:t>α</m:t>
                </m:r>
              </m:e>
              <m:sub>
                <m:r>
                  <m:t>t</m:t>
                </m:r>
              </m:sub>
              <m:sup>
                <m:r>
                  <m:t>2</m:t>
                </m:r>
              </m:sup>
            </m:sSubSup>
          </m:e>
        </m:nary>
        <m:r>
          <m:rPr>
            <m:sty m:val="p"/>
          </m:rPr>
          <m:t>(</m:t>
        </m:r>
        <m:r>
          <m:t>s</m:t>
        </m:r>
        <m:r>
          <m:rPr>
            <m:sty m:val="p"/>
          </m:rPr>
          <m:t>,</m:t>
        </m:r>
        <m:r>
          <m:t>a</m:t>
        </m:r>
        <m:r>
          <m:rPr>
            <m:sty m:val="p"/>
          </m:rPr>
          <m:t>)</m:t>
        </m:r>
        <m:r>
          <m:rPr>
            <m:sty m:val="p"/>
          </m:rPr>
          <m:t>&lt;</m:t>
        </m:r>
        <m:r>
          <m:rPr>
            <m:sty m:val="p"/>
          </m:rPr>
          <m:t>∞</m:t>
        </m:r>
      </m:oMath>
      <w:r>
        <w:t xml:space="preserve">;</w:t>
      </w:r>
    </w:p>
    <w:p>
      <w:pPr>
        <w:pStyle w:val="Compact"/>
        <w:numPr>
          <w:ilvl w:val="0"/>
          <w:numId w:val="1006"/>
        </w:numPr>
      </w:pPr>
      <w:r>
        <w:t xml:space="preserve">rewards are bounded.</w:t>
      </w:r>
    </w:p>
    <w:p>
      <w:pPr>
        <w:pStyle w:val="FirstParagraph"/>
      </w:pPr>
      <w:r>
        <w:t xml:space="preserve">Our run breaks two of these on purpose:</w:t>
      </w:r>
    </w:p>
    <w:p>
      <w:pPr>
        <w:pStyle w:val="Compact"/>
        <w:numPr>
          <w:ilvl w:val="0"/>
          <w:numId w:val="1007"/>
        </w:numPr>
      </w:pPr>
      <w:r>
        <w:rPr>
          <w:b/>
          <w:bCs/>
        </w:rPr>
        <w:t xml:space="preserve">Constant α = 0.1.</w:t>
      </w:r>
      <w:r>
        <w:t xml:space="preserve"> </w:t>
      </w:r>
      <w:r>
        <w:t xml:space="preserve">This violates</w:t>
      </w:r>
      <w:r>
        <w:t xml:space="preserve"> </w:t>
      </w:r>
      <m:oMath>
        <m:r>
          <m:rPr>
            <m:sty m:val="p"/>
          </m:rPr>
          <m:t>∑</m:t>
        </m:r>
        <m:sSup>
          <m:e>
            <m:r>
              <m:t>α</m:t>
            </m:r>
          </m:e>
          <m:sup>
            <m:r>
              <m:t>2</m:t>
            </m:r>
          </m:sup>
        </m:sSup>
        <m:r>
          <m:rPr>
            <m:sty m:val="p"/>
          </m:rPr>
          <m:t>&lt;</m:t>
        </m:r>
        <m:r>
          <m:rPr>
            <m:sty m:val="p"/>
          </m:rPr>
          <m:t>∞</m:t>
        </m:r>
      </m:oMath>
      <w:r>
        <w:t xml:space="preserve">. The table never settles; it tracks recent experience. That is useful if the environment changes, but it shows up as checkpoint-to-checkpoint jitter (§8).</w:t>
      </w:r>
    </w:p>
    <w:p>
      <w:pPr>
        <w:pStyle w:val="Compact"/>
        <w:numPr>
          <w:ilvl w:val="0"/>
          <w:numId w:val="1007"/>
        </w:numPr>
      </w:pPr>
      <w:r>
        <w:rPr>
          <w:b/>
          <w:bCs/>
        </w:rPr>
        <w:t xml:space="preserve">The process we learn on is not an MDP</w:t>
      </w:r>
      <w:r>
        <w:t xml:space="preserve"> </w:t>
      </w:r>
      <w:r>
        <w:t xml:space="preserve">in the feature space (§5). The guarantee simply doesn’t apply.</w:t>
      </w:r>
    </w:p>
    <w:p>
      <w:pPr>
        <w:pStyle w:val="FirstParagraph"/>
      </w:pPr>
      <w:r>
        <w:rPr>
          <w:i/>
          <w:iCs/>
        </w:rPr>
        <w:t xml:space="preserve">[Interactive figure “q_update”: open the HTML version of this note.]</w:t>
      </w:r>
    </w:p>
    <w:p>
      <w:pPr>
        <w:pStyle w:val="BlockText"/>
      </w:pPr>
      <w:r>
        <w:rPr>
          <w:b/>
          <w:bCs/>
        </w:rPr>
        <w:t xml:space="preserve">Self-check.</w:t>
      </w:r>
      <w:r>
        <w:t xml:space="preserve"> </w:t>
      </w:r>
      <w:r>
        <w:t xml:space="preserve">In the update, why is the target r + γ·max Q(s’,·) and not r + γ·Q(s’, a_next), where a_next is the ε-greedy action actually taken?</w:t>
      </w:r>
    </w:p>
    <w:p>
      <w:pPr>
        <w:pStyle w:val="Compact"/>
        <w:numPr>
          <w:ilvl w:val="0"/>
          <w:numId w:val="1008"/>
        </w:numPr>
      </w:pPr>
      <w:r>
        <w:t xml:space="preserve">It is cheaper to compute</w:t>
      </w:r>
      <w:r>
        <w:br/>
      </w:r>
    </w:p>
    <w:p>
      <w:pPr>
        <w:pStyle w:val="Compact"/>
        <w:numPr>
          <w:ilvl w:val="0"/>
          <w:numId w:val="1008"/>
        </w:numPr>
      </w:pPr>
      <w:r>
        <w:t xml:space="preserve">max makes the target the greedy (optimal) policy’s value, so learning is off-policy</w:t>
      </w:r>
      <w:r>
        <w:br/>
      </w:r>
    </w:p>
    <w:p>
      <w:pPr>
        <w:pStyle w:val="Compact"/>
        <w:numPr>
          <w:ilvl w:val="0"/>
          <w:numId w:val="1008"/>
        </w:numPr>
      </w:pPr>
      <w:r>
        <w:t xml:space="preserve">a_next is not known yet</w:t>
      </w:r>
    </w:p>
    <w:p>
      <w:pPr>
        <w:pStyle w:val="BlockText"/>
      </w:pPr>
      <w:r>
        <w:rPr>
          <w:i/>
          <w:iCs/>
        </w:rPr>
        <w:t xml:space="preserve">Answer: (b).</w:t>
      </w:r>
      <w:r>
        <w:t xml:space="preserve"> </w:t>
      </w:r>
      <w:r>
        <w:t xml:space="preserve">Using the action actually taken gives SARSA, which learns q for the ε-greedy behaviour policy itself. Q-learning’s max learns q* while behaving exploratorily. The cost of that is maximisation bias with noisy estimates, which Double Q-learning fixes (van Hasselt, 2010).</w:t>
      </w:r>
    </w:p>
    <w:p>
      <w:pPr>
        <w:pStyle w:val="Heading2"/>
      </w:pPr>
      <w:bookmarkStart w:id="20" w:name="_exploration"/>
      <w:r>
        <w:t xml:space="preserve">4. Exploration</w:t>
      </w:r>
      <w:bookmarkEnd w:id="20"/>
    </w:p>
    <w:p>
      <w:pPr>
        <w:pStyle w:val="FirstParagraph"/>
      </w:pPr>
      <w:r>
        <w:rPr>
          <w:b/>
          <w:bCs/>
        </w:rPr>
        <w:t xml:space="preserve">ε-greedy</w:t>
      </w:r>
      <w:r>
        <w:t xml:space="preserve"> </w:t>
      </w:r>
      <w:r>
        <w:t xml:space="preserve">takes a uniformly random action with probability</w:t>
      </w:r>
      <w:r>
        <w:t xml:space="preserve"> </w:t>
      </w:r>
      <m:oMath>
        <m:r>
          <m:t>ε</m:t>
        </m:r>
      </m:oMath>
      <w:r>
        <w:t xml:space="preserve"> </w:t>
      </w:r>
      <w:r>
        <w:t xml:space="preserve">and otherwise the greedy one. With</w:t>
      </w:r>
      <w:r>
        <w:t xml:space="preserve"> </w:t>
      </w:r>
      <m:oMath>
        <m:r>
          <m:t>ε</m:t>
        </m:r>
      </m:oMath>
      <w:r>
        <w:t xml:space="preserve"> </w:t>
      </w:r>
      <w:r>
        <w:t xml:space="preserve">decaying to 0 and all pairs visited infinitely often (GLIE: greedy in the limit with infinite exploration), the behaviour policy itself becomes optimal (Singh et al., 2000).</w:t>
      </w:r>
    </w:p>
    <w:p>
      <w:pPr>
        <w:pStyle w:val="BodyText"/>
      </w:pPr>
      <w:r>
        <w:t xml:space="preserve">We decay linearly from</w:t>
      </w:r>
      <w:r>
        <w:t xml:space="preserve"> </w:t>
      </w:r>
      <m:oMath>
        <m:r>
          <m:t>1.0</m:t>
        </m:r>
      </m:oMath>
      <w:r>
        <w:t xml:space="preserve"> </w:t>
      </w:r>
      <w:r>
        <w:t xml:space="preserve">to</w:t>
      </w:r>
      <w:r>
        <w:t xml:space="preserve"> </w:t>
      </w:r>
      <m:oMath>
        <m:r>
          <m:t>0.01</m:t>
        </m:r>
      </m:oMath>
      <w:r>
        <w:t xml:space="preserve"> </w:t>
      </w:r>
      <w:r>
        <w:t xml:space="preserve">over the first 50% of episodes, then hold at</w:t>
      </w:r>
      <w:r>
        <w:t xml:space="preserve"> </w:t>
      </w:r>
      <m:oMath>
        <m:r>
          <m:t>0.01</m:t>
        </m:r>
      </m:oMath>
      <w:r>
        <w:t xml:space="preserve">.</w:t>
      </w:r>
    </w:p>
    <w:p>
      <w:pPr>
        <w:pStyle w:val="CaptionedFigure"/>
      </w:pPr>
      <w:r>
        <w:drawing>
          <wp:inline>
            <wp:extent cx="5334000" cy="1981199"/>
            <wp:effectExtent b="0" l="0" r="0" t="0"/>
            <wp:docPr descr="ε-greedy schedule used in the run." title="" id="22" name="Picture"/>
            <a:graphic>
              <a:graphicData uri="http://schemas.openxmlformats.org/drawingml/2006/picture">
                <pic:pic>
                  <pic:nvPicPr>
                    <pic:cNvPr descr="D:/snake-rl/notes/build/01_tabular_q_learning/epsilon_schedule.png" id="23" name="Picture"/>
                    <pic:cNvPicPr>
                      <a:picLocks noChangeArrowheads="1" noChangeAspect="1"/>
                    </pic:cNvPicPr>
                  </pic:nvPicPr>
                  <pic:blipFill>
                    <a:blip r:embed="rId21"/>
                    <a:stretch>
                      <a:fillRect/>
                    </a:stretch>
                  </pic:blipFill>
                  <pic:spPr bwMode="auto">
                    <a:xfrm>
                      <a:off x="0" y="0"/>
                      <a:ext cx="5334000" cy="1981199"/>
                    </a:xfrm>
                    <a:prstGeom prst="rect">
                      <a:avLst/>
                    </a:prstGeom>
                    <a:noFill/>
                    <a:ln w="9525">
                      <a:noFill/>
                      <a:headEnd/>
                      <a:tailEnd/>
                    </a:ln>
                  </pic:spPr>
                </pic:pic>
              </a:graphicData>
            </a:graphic>
          </wp:inline>
        </w:drawing>
      </w:r>
    </w:p>
    <w:p>
      <w:pPr>
        <w:pStyle w:val="ImageCaption"/>
      </w:pPr>
      <w:r>
        <w:t xml:space="preserve">ε-greedy schedule used in the run.</w:t>
      </w:r>
    </w:p>
    <w:p>
      <w:pPr>
        <w:pStyle w:val="FirstParagraph"/>
      </w:pPr>
      <w:r>
        <w:t xml:space="preserve">Exploration costs the most in Snake when the snake is long. A single random turn next to the body is fatal. That is why the</w:t>
      </w:r>
      <w:r>
        <w:t xml:space="preserve"> </w:t>
      </w:r>
      <w:r>
        <w:rPr>
          <w:i/>
          <w:iCs/>
        </w:rPr>
        <w:t xml:space="preserve">training</w:t>
      </w:r>
      <w:r>
        <w:t xml:space="preserve"> </w:t>
      </w:r>
      <w:r>
        <w:t xml:space="preserve">score at</w:t>
      </w:r>
      <w:r>
        <w:t xml:space="preserve"> </w:t>
      </w:r>
      <m:oMath>
        <m:r>
          <m:t>ε</m:t>
        </m:r>
        <m:r>
          <m:rPr>
            <m:sty m:val="p"/>
          </m:rPr>
          <m:t>=</m:t>
        </m:r>
        <m:r>
          <m:t>0.01</m:t>
        </m:r>
      </m:oMath>
      <w:r>
        <w:t xml:space="preserve"> </w:t>
      </w:r>
      <w:r>
        <w:t xml:space="preserve">(18.2) stays below the greedy</w:t>
      </w:r>
      <w:r>
        <w:t xml:space="preserve"> </w:t>
      </w:r>
      <w:r>
        <w:rPr>
          <w:i/>
          <w:iCs/>
        </w:rPr>
        <w:t xml:space="preserve">evaluation</w:t>
      </w:r>
      <w:r>
        <w:t xml:space="preserve"> </w:t>
      </w:r>
      <w:r>
        <w:t xml:space="preserve">score (20.1), and why the training curve is a poor measure of policy quality.</w:t>
      </w:r>
      <w:r>
        <w:t xml:space="preserve"> </w:t>
      </w:r>
      <w:r>
        <w:rPr>
          <w:b/>
          <w:bCs/>
        </w:rPr>
        <w:t xml:space="preserve">Always evaluate greedily, on held-out seeds.</w:t>
      </w:r>
    </w:p>
    <w:p>
      <w:pPr>
        <w:pStyle w:val="Heading2"/>
      </w:pPr>
      <w:bookmarkStart w:id="24" w:name="_600e7b317d3be5e3947a37c5008db3a76db4488"/>
      <w:r>
        <w:t xml:space="preserve">5. The state we actually learn on, and why it limits everything</w:t>
      </w:r>
      <w:bookmarkEnd w:id="24"/>
    </w:p>
    <w:p>
      <w:pPr>
        <w:pStyle w:val="FirstParagraph"/>
      </w:pPr>
      <w:r>
        <w:t xml:space="preserve">The agent never sees the true state. It sees an 11-bit observation</w:t>
      </w:r>
      <w:r>
        <w:t xml:space="preserve"> </w:t>
      </w:r>
      <m:oMath>
        <m:r>
          <m:t>o</m:t>
        </m:r>
        <m:r>
          <m:rPr>
            <m:sty m:val="p"/>
          </m:rPr>
          <m:t>=</m:t>
        </m:r>
        <m:r>
          <m:t>ϕ</m:t>
        </m:r>
        <m:r>
          <m:rPr>
            <m:sty m:val="p"/>
          </m:rPr>
          <m:t>(</m:t>
        </m:r>
        <m:r>
          <m:t>s</m:t>
        </m:r>
        <m:r>
          <m:rPr>
            <m:sty m:val="p"/>
          </m:rPr>
          <m:t>)</m:t>
        </m:r>
      </m:oMath>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Bits</w:t>
            </w:r>
          </w:p>
        </w:tc>
        <w:tc>
          <w:tcPr/>
          <w:p>
            <w:pPr>
              <w:pStyle w:val="Compact"/>
            </w:pPr>
            <w:r>
              <w:t xml:space="preserve">Meaning</w:t>
            </w:r>
          </w:p>
        </w:tc>
      </w:tr>
      <w:tr>
        <w:tc>
          <w:tcPr/>
          <w:p>
            <w:pPr>
              <w:pStyle w:val="Compact"/>
            </w:pPr>
            <w:r>
              <w:t xml:space="preserve">0–2</w:t>
            </w:r>
          </w:p>
        </w:tc>
        <w:tc>
          <w:tcPr/>
          <w:p>
            <w:pPr>
              <w:pStyle w:val="Compact"/>
            </w:pPr>
            <w:r>
              <w:t xml:space="preserve">danger if moving straight / right / left (wall or body, tail excluded because it moves)</w:t>
            </w:r>
          </w:p>
        </w:tc>
      </w:tr>
      <w:tr>
        <w:tc>
          <w:tcPr/>
          <w:p>
            <w:pPr>
              <w:pStyle w:val="Compact"/>
            </w:pPr>
            <w:r>
              <w:t xml:space="preserve">3–6</w:t>
            </w:r>
          </w:p>
        </w:tc>
        <w:tc>
          <w:tcPr/>
          <w:p>
            <w:pPr>
              <w:pStyle w:val="Compact"/>
            </w:pPr>
            <w:r>
              <w:t xml:space="preserve">heading one-hot (R, D, L, U)</w:t>
            </w:r>
          </w:p>
        </w:tc>
      </w:tr>
      <w:tr>
        <w:tc>
          <w:tcPr/>
          <w:p>
            <w:pPr>
              <w:pStyle w:val="Compact"/>
            </w:pPr>
            <w:r>
              <w:t xml:space="preserve">7–10</w:t>
            </w:r>
          </w:p>
        </w:tc>
        <w:tc>
          <w:tcPr/>
          <w:p>
            <w:pPr>
              <w:pStyle w:val="Compact"/>
            </w:pPr>
            <w:r>
              <w:t xml:space="preserve">food is left / right / up / down of the head</w:t>
            </w:r>
          </w:p>
        </w:tc>
      </w:tr>
    </w:tbl>
    <w:p>
      <w:pPr>
        <w:pStyle w:val="FirstParagraph"/>
      </w:pPr>
      <w:r>
        <w:rPr>
          <w:b/>
          <w:bCs/>
        </w:rPr>
        <w:t xml:space="preserve">Only 256 rows of the 2048 can occur.</w:t>
      </w:r>
      <w:r>
        <w:t xml:space="preserve"> </w:t>
      </w:r>
      <w:r>
        <w:t xml:space="preserve">Heading is one-hot, so 4 of the 16 patterns are possible. Food direction has 8 valid combinations: at most one of left/right and one of up/down is set, and the food is never under the head. Danger has 8. So</w:t>
      </w:r>
      <w:r>
        <w:t xml:space="preserve"> </w:t>
      </w:r>
      <m:oMath>
        <m:r>
          <m:t>8</m:t>
        </m:r>
        <m:r>
          <m:rPr>
            <m:sty m:val="p"/>
          </m:rPr>
          <m:t>×</m:t>
        </m:r>
        <m:r>
          <m:t>4</m:t>
        </m:r>
        <m:r>
          <m:rPr>
            <m:sty m:val="p"/>
          </m:rPr>
          <m:t>×</m:t>
        </m:r>
        <m:r>
          <m:t>8</m:t>
        </m:r>
        <m:r>
          <m:rPr>
            <m:sty m:val="p"/>
          </m:rPr>
          <m:t>=</m:t>
        </m:r>
        <m:r>
          <m:t>256</m:t>
        </m:r>
      </m:oMath>
      <w:r>
        <w:t xml:space="preserve">. The agent visited exactly 256 rows by epoch 125, which is a nice sanity check that exploration covered the reachable table.</w:t>
      </w:r>
    </w:p>
    <w:p>
      <w:pPr>
        <w:pStyle w:val="BodyText"/>
      </w:pPr>
      <w:r>
        <w:rPr>
          <w:b/>
          <w:bCs/>
        </w:rPr>
        <w:t xml:space="preserve">State aliasing.</w:t>
      </w:r>
      <w:r>
        <w:t xml:space="preserve"> </w:t>
      </w:r>
      <w:r>
        <w:t xml:space="preserve">Many true states map to the same observation.</w:t>
      </w:r>
      <w:r>
        <w:t xml:space="preserve"> </w:t>
      </w:r>
      <w:r>
        <w:t xml:space="preserve">“Body ahead-left, food up-right”</w:t>
      </w:r>
      <w:r>
        <w:t xml:space="preserve"> </w:t>
      </w:r>
      <w:r>
        <w:t xml:space="preserve">looks identical whether the free region on the right is 100 cells or 2 cells. The second case is a death trap, but the observation can’t say so. Formally the agent faces a</w:t>
      </w:r>
      <w:r>
        <w:t xml:space="preserve"> </w:t>
      </w:r>
      <w:r>
        <w:rPr>
          <w:b/>
          <w:bCs/>
        </w:rPr>
        <w:t xml:space="preserve">partially observable MDP</w:t>
      </w:r>
      <w:r>
        <w:t xml:space="preserve"> </w:t>
      </w:r>
      <w:r>
        <w:t xml:space="preserve">(POMDP; Kaelbling, Littman &amp; Cassandra, 1998).</w:t>
      </w:r>
    </w:p>
    <w:p>
      <w:pPr>
        <w:pStyle w:val="BodyText"/>
      </w:pPr>
      <w:r>
        <w:t xml:space="preserve">Q-learning on observations treats</w:t>
      </w:r>
      <w:r>
        <w:t xml:space="preserve"> </w:t>
      </w:r>
      <m:oMath>
        <m:r>
          <m:t>o</m:t>
        </m:r>
      </m:oMath>
      <w:r>
        <w:t xml:space="preserve"> </w:t>
      </w:r>
      <w:r>
        <w:t xml:space="preserve">as if it were Markov, and that has known consequences (Singh, Jaakkola &amp; Jordan, 1994):</w:t>
      </w:r>
    </w:p>
    <w:p>
      <w:pPr>
        <w:pStyle w:val="Compact"/>
        <w:numPr>
          <w:ilvl w:val="0"/>
          <w:numId w:val="1009"/>
        </w:numPr>
      </w:pPr>
      <w:r>
        <w:t xml:space="preserve">the best</w:t>
      </w:r>
      <w:r>
        <w:t xml:space="preserve"> </w:t>
      </w:r>
      <w:r>
        <w:rPr>
          <w:i/>
          <w:iCs/>
        </w:rPr>
        <w:t xml:space="preserve">memoryless deterministic</w:t>
      </w:r>
      <w:r>
        <w:t xml:space="preserve"> </w:t>
      </w:r>
      <w:r>
        <w:t xml:space="preserve">policy can be arbitrarily worse than the optimal one;</w:t>
      </w:r>
    </w:p>
    <w:p>
      <w:pPr>
        <w:pStyle w:val="Compact"/>
        <w:numPr>
          <w:ilvl w:val="0"/>
          <w:numId w:val="1009"/>
        </w:numPr>
      </w:pPr>
      <w:r>
        <w:t xml:space="preserve">Q-learning need not converge to it;</w:t>
      </w:r>
    </w:p>
    <w:p>
      <w:pPr>
        <w:pStyle w:val="Compact"/>
        <w:numPr>
          <w:ilvl w:val="0"/>
          <w:numId w:val="1009"/>
        </w:numPr>
      </w:pPr>
      <w:r>
        <w:t xml:space="preserve">values can chatter as the mix of underlying states behind each</w:t>
      </w:r>
      <w:r>
        <w:t xml:space="preserve"> </w:t>
      </w:r>
      <m:oMath>
        <m:r>
          <m:t>o</m:t>
        </m:r>
      </m:oMath>
      <w:r>
        <w:t xml:space="preserve"> </w:t>
      </w:r>
      <w:r>
        <w:t xml:space="preserve">shifts with the policy.</w:t>
      </w:r>
    </w:p>
    <w:p>
      <w:pPr>
        <w:pStyle w:val="FirstParagraph"/>
      </w:pPr>
      <w:r>
        <w:rPr>
          <w:i/>
          <w:iCs/>
        </w:rPr>
        <w:t xml:space="preserve">[Interactive figure “aliasing”: open the HTML version of this note.]</w:t>
      </w:r>
    </w:p>
    <w:p>
      <w:pPr>
        <w:pStyle w:val="BodyText"/>
      </w:pPr>
      <w:r>
        <w:t xml:space="preserve">That is the root cause of the plateau. With this observation, a near-optimal memoryless policy</w:t>
      </w:r>
      <w:r>
        <w:t xml:space="preserve"> </w:t>
      </w:r>
      <w:r>
        <w:rPr>
          <w:i/>
          <w:iCs/>
        </w:rPr>
        <w:t xml:space="preserve">is</w:t>
      </w:r>
      <w:r>
        <w:t xml:space="preserve"> </w:t>
      </w:r>
      <w:r>
        <w:t xml:space="preserve">“go toward the food unless the next cell is deadly”</w:t>
      </w:r>
      <w:r>
        <w:t xml:space="preserve">. The learned table agrees with exactly that heuristic on</w:t>
      </w:r>
      <w:r>
        <w:t xml:space="preserve"> </w:t>
      </w:r>
      <w:r>
        <w:rPr>
          <w:b/>
          <w:bCs/>
        </w:rPr>
        <w:t xml:space="preserve">87.6%</w:t>
      </w:r>
      <w:r>
        <w:t xml:space="preserve"> </w:t>
      </w:r>
      <w:r>
        <w:t xml:space="preserve">of the states the heuristic visits, and scores the same (20.1 vs 20.4).</w:t>
      </w:r>
    </w:p>
    <w:p>
      <w:pPr>
        <w:pStyle w:val="BodyText"/>
      </w:pPr>
      <w:r>
        <w:t xml:space="preserve">The same property has an upside. The features are size-invariant, so the 12×12 table plays other board sizes unchanged: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Board</w:t>
            </w:r>
          </w:p>
        </w:tc>
        <w:tc>
          <w:tcPr/>
          <w:p>
            <w:pPr>
              <w:pStyle w:val="Compact"/>
              <w:jc w:val="right"/>
            </w:pPr>
            <w:r>
              <w:t xml:space="preserve">10×10</w:t>
            </w:r>
          </w:p>
        </w:tc>
        <w:tc>
          <w:tcPr/>
          <w:p>
            <w:pPr>
              <w:pStyle w:val="Compact"/>
              <w:jc w:val="right"/>
            </w:pPr>
            <w:r>
              <w:t xml:space="preserve">16×16</w:t>
            </w:r>
          </w:p>
        </w:tc>
        <w:tc>
          <w:tcPr/>
          <w:p>
            <w:pPr>
              <w:pStyle w:val="Compact"/>
              <w:jc w:val="right"/>
            </w:pPr>
            <w:r>
              <w:t xml:space="preserve">20×20</w:t>
            </w:r>
          </w:p>
        </w:tc>
      </w:tr>
      <w:tr>
        <w:tc>
          <w:tcPr/>
          <w:p>
            <w:pPr>
              <w:pStyle w:val="Compact"/>
            </w:pPr>
            <w:r>
              <w:t xml:space="preserve">Q-table</w:t>
            </w:r>
          </w:p>
        </w:tc>
        <w:tc>
          <w:tcPr/>
          <w:p>
            <w:pPr>
              <w:pStyle w:val="Compact"/>
              <w:jc w:val="right"/>
            </w:pPr>
            <w:r>
              <w:t xml:space="preserve">18.4</w:t>
            </w:r>
          </w:p>
        </w:tc>
        <w:tc>
          <w:tcPr/>
          <w:p>
            <w:pPr>
              <w:pStyle w:val="Compact"/>
              <w:jc w:val="right"/>
            </w:pPr>
            <w:r>
              <w:t xml:space="preserve">25.4</w:t>
            </w:r>
          </w:p>
        </w:tc>
        <w:tc>
          <w:tcPr/>
          <w:p>
            <w:pPr>
              <w:pStyle w:val="Compact"/>
              <w:jc w:val="right"/>
            </w:pPr>
            <w:r>
              <w:t xml:space="preserve">29.7</w:t>
            </w:r>
          </w:p>
        </w:tc>
      </w:tr>
      <w:tr>
        <w:tc>
          <w:tcPr/>
          <w:p>
            <w:pPr>
              <w:pStyle w:val="Compact"/>
            </w:pPr>
            <w:r>
              <w:t xml:space="preserve">Heuristic</w:t>
            </w:r>
          </w:p>
        </w:tc>
        <w:tc>
          <w:tcPr/>
          <w:p>
            <w:pPr>
              <w:pStyle w:val="Compact"/>
              <w:jc w:val="right"/>
            </w:pPr>
            <w:r>
              <w:t xml:space="preserve">17.9</w:t>
            </w:r>
          </w:p>
        </w:tc>
        <w:tc>
          <w:tcPr/>
          <w:p>
            <w:pPr>
              <w:pStyle w:val="Compact"/>
              <w:jc w:val="right"/>
            </w:pPr>
            <w:r>
              <w:t xml:space="preserve">24.5</w:t>
            </w:r>
          </w:p>
        </w:tc>
        <w:tc>
          <w:tcPr/>
          <w:p>
            <w:pPr>
              <w:pStyle w:val="Compact"/>
              <w:jc w:val="right"/>
            </w:pPr>
            <w:r>
              <w:t xml:space="preserve">28.0</w:t>
            </w:r>
          </w:p>
        </w:tc>
      </w:tr>
    </w:tbl>
    <w:p>
      <w:pPr>
        <w:pStyle w:val="FirstParagraph"/>
      </w:pPr>
      <w:r>
        <w:t xml:space="preserve">(300 seeds each.)</w:t>
      </w:r>
    </w:p>
    <w:p>
      <w:pPr>
        <w:pStyle w:val="BlockText"/>
      </w:pPr>
      <w:r>
        <w:rPr>
          <w:b/>
          <w:bCs/>
        </w:rPr>
        <w:t xml:space="preserve">Self-check.</w:t>
      </w:r>
      <w:r>
        <w:t xml:space="preserve"> </w:t>
      </w:r>
      <w:r>
        <w:t xml:space="preserve">The agent has visited all 256 reachable rows, ε is 0.01, and it has trained for another 10,000 episodes. Will more training eventually stop self-collisions?</w:t>
      </w:r>
    </w:p>
    <w:p>
      <w:pPr>
        <w:pStyle w:val="Compact"/>
        <w:numPr>
          <w:ilvl w:val="0"/>
          <w:numId w:val="1010"/>
        </w:numPr>
      </w:pPr>
      <w:r>
        <w:t xml:space="preserve">Yes, Q-learning converges to the optimal policy given enough data</w:t>
      </w:r>
      <w:r>
        <w:br/>
      </w:r>
    </w:p>
    <w:p>
      <w:pPr>
        <w:pStyle w:val="Compact"/>
        <w:numPr>
          <w:ilvl w:val="0"/>
          <w:numId w:val="1010"/>
        </w:numPr>
      </w:pPr>
      <w:r>
        <w:t xml:space="preserve">No: the information needed (free space beyond one cell) is not in the observation</w:t>
      </w:r>
      <w:r>
        <w:br/>
      </w:r>
    </w:p>
    <w:p>
      <w:pPr>
        <w:pStyle w:val="Compact"/>
        <w:numPr>
          <w:ilvl w:val="0"/>
          <w:numId w:val="1010"/>
        </w:numPr>
      </w:pPr>
      <w:r>
        <w:t xml:space="preserve">Only if α is decayed</w:t>
      </w:r>
    </w:p>
    <w:p>
      <w:pPr>
        <w:pStyle w:val="BlockText"/>
      </w:pPr>
      <w:r>
        <w:rPr>
          <w:i/>
          <w:iCs/>
        </w:rPr>
        <w:t xml:space="preserve">Answer: (b).</w:t>
      </w:r>
      <w:r>
        <w:t xml:space="preserve"> </w:t>
      </w:r>
      <w:r>
        <w:t xml:space="preserve">Convergence theorems are about the MDP whose state you observe. Two situations that need opposite actions share one table row, so no table entry can be right for both. Decaying α would only freeze the compromise. The fix is a richer state: reachable-area features or the raw grid fed to a CNN (tryout 02).</w:t>
      </w:r>
    </w:p>
    <w:p>
      <w:pPr>
        <w:pStyle w:val="Heading2"/>
      </w:pPr>
      <w:bookmarkStart w:id="25" w:name="_26c10d78342f39002cf48308abd45099b780a97"/>
      <w:r>
        <w:t xml:space="preserve">6. Reward design and shaping</w:t>
      </w:r>
      <w:bookmarkEnd w:id="25"/>
    </w:p>
    <w:p>
      <w:pPr>
        <w:pStyle w:val="FirstParagraph"/>
      </w:pPr>
      <w:r>
        <w:t xml:space="preserve">The reward defines the task. Anything you add changes the task unless it has a special form.</w:t>
      </w:r>
    </w:p>
    <w:p>
      <w:pPr>
        <w:pStyle w:val="BodyText"/>
      </w:pPr>
      <w:r>
        <w:rPr>
          <w:b/>
          <w:bCs/>
        </w:rPr>
        <w:t xml:space="preserve">Ng, Harada &amp; Russell (1999)</w:t>
      </w:r>
      <w:r>
        <w:t xml:space="preserve"> </w:t>
      </w:r>
      <w:r>
        <w:t xml:space="preserve">proved that potential-based shaping, of the form</w:t>
      </w:r>
    </w:p>
    <w:p>
      <w:pPr>
        <w:pStyle w:val="BodyText"/>
      </w:pPr>
      <m:oMathPara>
        <m:oMathParaPr>
          <m:jc m:val="center"/>
        </m:oMathParaPr>
        <m:oMath>
          <m:r>
            <m:t>F</m:t>
          </m:r>
          <m:r>
            <m:rPr>
              <m:sty m:val="p"/>
            </m:rPr>
            <m:t>(</m:t>
          </m:r>
          <m:r>
            <m:t>s</m:t>
          </m:r>
          <m:r>
            <m:rPr>
              <m:sty m:val="p"/>
            </m:rPr>
            <m:t>,</m:t>
          </m:r>
          <m:sSup>
            <m:e>
              <m:r>
                <m:t>s</m:t>
              </m:r>
            </m:e>
            <m:sup>
              <m:r>
                <m:rPr>
                  <m:sty m:val="p"/>
                </m:rPr>
                <m:t>′</m:t>
              </m:r>
            </m:sup>
          </m:sSup>
          <m:r>
            <m:rPr>
              <m:sty m:val="p"/>
            </m:rPr>
            <m:t>)</m:t>
          </m:r>
          <m:r>
            <m:rPr>
              <m:sty m:val="p"/>
            </m:rPr>
            <m:t>=</m:t>
          </m:r>
          <m:r>
            <m:t>γ</m:t>
          </m:r>
          <m:r>
            <m:t> </m:t>
          </m:r>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r>
            <m:rPr>
              <m:sty m:val="p"/>
            </m:rPr>
            <m:t>,</m:t>
          </m:r>
        </m:oMath>
      </m:oMathPara>
    </w:p>
    <w:p>
      <w:pPr>
        <w:pStyle w:val="FirstParagraph"/>
      </w:pPr>
      <w:r>
        <w:t xml:space="preserve">leaves the optimal policy unchanged for</w:t>
      </w:r>
      <w:r>
        <w:t xml:space="preserve"> </w:t>
      </w:r>
      <w:r>
        <w:rPr>
          <w:i/>
          <w:iCs/>
        </w:rPr>
        <w:t xml:space="preserve">any</w:t>
      </w:r>
      <w:r>
        <w:t xml:space="preserve"> </w:t>
      </w:r>
      <w:r>
        <w:t xml:space="preserve">potential</w:t>
      </w:r>
      <w:r>
        <w:t xml:space="preserve"> </w:t>
      </w:r>
      <m:oMath>
        <m:r>
          <m:rPr>
            <m:sty m:val="p"/>
          </m:rPr>
          <m:t>Φ</m:t>
        </m:r>
      </m:oMath>
      <w:r>
        <w:t xml:space="preserve">. The reason is that the shaping terms telescope inside the return:</w:t>
      </w:r>
    </w:p>
    <w:p>
      <w:pPr>
        <w:pStyle w:val="BodyText"/>
      </w:pPr>
      <m:oMathPara>
        <m:oMathParaPr>
          <m:jc m:val="center"/>
        </m:oMathParaPr>
        <m:oMath>
          <m:nary>
            <m:naryPr>
              <m:chr m:val="∑"/>
              <m:limLoc m:val="undOvr"/>
              <m:subHide m:val="off"/>
              <m:supHide m:val="on"/>
            </m:naryPr>
            <m:sub>
              <m:r>
                <m:t>k</m:t>
              </m:r>
            </m:sub>
            <m:sup>
              <m:r>
                <m:t>​</m:t>
              </m:r>
            </m:sup>
            <m:e>
              <m:sSup>
                <m:e>
                  <m:r>
                    <m:t>γ</m:t>
                  </m:r>
                </m:e>
                <m:sup>
                  <m:r>
                    <m:t>k</m:t>
                  </m:r>
                </m:sup>
              </m:sSup>
            </m:e>
          </m:nary>
          <m:r>
            <m:t>F</m:t>
          </m:r>
          <m:r>
            <m:rPr>
              <m:sty m:val="p"/>
            </m:rPr>
            <m:t>(</m:t>
          </m:r>
          <m:sSub>
            <m:e>
              <m:r>
                <m:t>S</m:t>
              </m:r>
            </m:e>
            <m:sub>
              <m:r>
                <m:t>t</m:t>
              </m:r>
              <m:r>
                <m:rPr>
                  <m:sty m:val="p"/>
                </m:rPr>
                <m:t>+</m:t>
              </m:r>
              <m:r>
                <m:t>k</m:t>
              </m:r>
            </m:sub>
          </m:sSub>
          <m:r>
            <m:rPr>
              <m:sty m:val="p"/>
            </m:rPr>
            <m:t>,</m:t>
          </m:r>
          <m:sSub>
            <m:e>
              <m:r>
                <m:t>S</m:t>
              </m:r>
            </m:e>
            <m:sub>
              <m:r>
                <m:t>t</m:t>
              </m:r>
              <m:r>
                <m:rPr>
                  <m:sty m:val="p"/>
                </m:rPr>
                <m:t>+</m:t>
              </m:r>
              <m:r>
                <m:t>k</m:t>
              </m:r>
              <m:r>
                <m:rPr>
                  <m:sty m:val="p"/>
                </m:rPr>
                <m:t>+</m:t>
              </m:r>
              <m:r>
                <m:t>1</m:t>
              </m:r>
            </m:sub>
          </m:sSub>
          <m:r>
            <m:rPr>
              <m:sty m:val="p"/>
            </m:rPr>
            <m:t>)</m:t>
          </m:r>
          <m:r>
            <m:rPr>
              <m:sty m:val="p"/>
            </m:rPr>
            <m:t>=</m:t>
          </m:r>
          <m:r>
            <m:rPr>
              <m:sty m:val="p"/>
            </m:rPr>
            <m:t>−</m:t>
          </m:r>
          <m:r>
            <m:rPr>
              <m:sty m:val="p"/>
            </m:rPr>
            <m:t>Φ</m:t>
          </m:r>
          <m:r>
            <m:rPr>
              <m:sty m:val="p"/>
            </m:rPr>
            <m:t>(</m:t>
          </m:r>
          <m:sSub>
            <m:e>
              <m:r>
                <m:t>S</m:t>
              </m:r>
            </m:e>
            <m:sub>
              <m:r>
                <m:t>t</m:t>
              </m:r>
            </m:sub>
          </m:sSub>
          <m:r>
            <m:rPr>
              <m:sty m:val="p"/>
            </m:rPr>
            <m:t>)</m:t>
          </m:r>
          <m:r>
            <m:rPr>
              <m:sty m:val="p"/>
            </m:rPr>
            <m:t>+</m:t>
          </m:r>
          <m:limLow>
            <m:e>
              <m:r>
                <m:rPr>
                  <m:sty m:val="p"/>
                </m:rPr>
                <m:t>lim</m:t>
              </m:r>
            </m:e>
            <m:lim>
              <m:r>
                <m:t>K</m:t>
              </m:r>
              <m:r>
                <m:rPr>
                  <m:sty m:val="p"/>
                </m:rPr>
                <m:t>→</m:t>
              </m:r>
              <m:r>
                <m:rPr>
                  <m:sty m:val="p"/>
                </m:rPr>
                <m:t>∞</m:t>
              </m:r>
            </m:lim>
          </m:limLow>
          <m:sSup>
            <m:e>
              <m:r>
                <m:t>γ</m:t>
              </m:r>
            </m:e>
            <m:sup>
              <m:r>
                <m:t>K</m:t>
              </m:r>
            </m:sup>
          </m:sSup>
          <m:r>
            <m:rPr>
              <m:sty m:val="p"/>
            </m:rPr>
            <m:t>Φ</m:t>
          </m:r>
          <m:r>
            <m:rPr>
              <m:sty m:val="p"/>
            </m:rPr>
            <m:t>(</m:t>
          </m:r>
          <m:sSub>
            <m:e>
              <m:r>
                <m:t>S</m:t>
              </m:r>
            </m:e>
            <m:sub>
              <m:r>
                <m:t>t</m:t>
              </m:r>
              <m:r>
                <m:rPr>
                  <m:sty m:val="p"/>
                </m:rPr>
                <m:t>+</m:t>
              </m:r>
              <m:r>
                <m:t>K</m:t>
              </m:r>
            </m:sub>
          </m:sSub>
          <m:r>
            <m:rPr>
              <m:sty m:val="p"/>
            </m:rPr>
            <m:t>)</m:t>
          </m:r>
          <m:r>
            <m:rPr>
              <m:sty m:val="p"/>
            </m:rPr>
            <m:t>=</m:t>
          </m:r>
          <m:r>
            <m:rPr>
              <m:sty m:val="p"/>
            </m:rPr>
            <m:t>−</m:t>
          </m:r>
          <m:r>
            <m:rPr>
              <m:sty m:val="p"/>
            </m:rPr>
            <m:t>Φ</m:t>
          </m:r>
          <m:r>
            <m:rPr>
              <m:sty m:val="p"/>
            </m:rPr>
            <m:t>(</m:t>
          </m:r>
          <m:sSub>
            <m:e>
              <m:r>
                <m:t>S</m:t>
              </m:r>
            </m:e>
            <m:sub>
              <m:r>
                <m:t>t</m:t>
              </m:r>
            </m:sub>
          </m:sSub>
          <m:r>
            <m:rPr>
              <m:sty m:val="p"/>
            </m:rPr>
            <m:t>)</m:t>
          </m:r>
          <m:r>
            <m:rPr>
              <m:sty m:val="p"/>
            </m:rPr>
            <m:t>.</m:t>
          </m:r>
        </m:oMath>
      </m:oMathPara>
    </w:p>
    <w:p>
      <w:pPr>
        <w:pStyle w:val="FirstParagraph"/>
      </w:pPr>
      <w:r>
        <w:t xml:space="preserve">So every action’s value shifts by the same state-dependent constant.</w:t>
      </w:r>
    </w:p>
    <w:p>
      <w:pPr>
        <w:pStyle w:val="BodyText"/>
      </w:pPr>
      <w:r>
        <w:t xml:space="preserve">An ad-hoc</w:t>
      </w:r>
      <w:r>
        <w:t xml:space="preserve"> </w:t>
      </w:r>
      <w:r>
        <w:t xml:space="preserve">“+0.1 for moving closer to food, −0.1 for moving away”</w:t>
      </w:r>
      <w:r>
        <w:t xml:space="preserve"> </w:t>
      </w:r>
      <w:r>
        <w:t xml:space="preserve">is</w:t>
      </w:r>
      <w:r>
        <w:t xml:space="preserve"> </w:t>
      </w:r>
      <w:r>
        <w:rPr>
          <w:i/>
          <w:iCs/>
        </w:rPr>
        <w:t xml:space="preserve">almost</w:t>
      </w:r>
      <w:r>
        <w:t xml:space="preserve"> </w:t>
      </w:r>
      <w:r>
        <w:t xml:space="preserve">this with</w:t>
      </w:r>
      <w:r>
        <w:t xml:space="preserve"> </w:t>
      </w:r>
      <m:oMath>
        <m:r>
          <m:rPr>
            <m:sty m:val="p"/>
          </m:rPr>
          <m:t>Φ</m:t>
        </m:r>
        <m:r>
          <m:rPr>
            <m:sty m:val="p"/>
          </m:rPr>
          <m:t>=</m:t>
        </m:r>
        <m:r>
          <m:rPr>
            <m:sty m:val="p"/>
          </m:rPr>
          <m:t>−</m:t>
        </m:r>
        <m:r>
          <m:rPr>
            <m:nor/>
          </m:rPr>
          <m:t>distance</m:t>
        </m:r>
      </m:oMath>
      <w:r>
        <w:t xml:space="preserve">. But without the</w:t>
      </w:r>
      <w:r>
        <w:t xml:space="preserve"> </w:t>
      </w:r>
      <m:oMath>
        <m:r>
          <m:t>γ</m:t>
        </m:r>
      </m:oMath>
      <w:r>
        <w:t xml:space="preserve"> </w:t>
      </w:r>
      <w:r>
        <w:t xml:space="preserve">on</w:t>
      </w:r>
      <w:r>
        <w:t xml:space="preserve"> </w:t>
      </w:r>
      <m:oMath>
        <m:r>
          <m:rPr>
            <m:sty m:val="p"/>
          </m:rPr>
          <m:t>Φ</m:t>
        </m:r>
        <m:r>
          <m:rPr>
            <m:sty m:val="p"/>
          </m:rPr>
          <m:t>(</m:t>
        </m:r>
        <m:sSup>
          <m:e>
            <m:r>
              <m:t>s</m:t>
            </m:r>
          </m:e>
          <m:sup>
            <m:r>
              <m:rPr>
                <m:sty m:val="p"/>
              </m:rPr>
              <m:t>′</m:t>
            </m:r>
          </m:sup>
        </m:sSup>
        <m:r>
          <m:rPr>
            <m:sty m:val="p"/>
          </m:rPr>
          <m:t>)</m:t>
        </m:r>
      </m:oMath>
      <w:r>
        <w:t xml:space="preserve"> </w:t>
      </w:r>
      <w:r>
        <w:t xml:space="preserve">and the</w:t>
      </w:r>
      <w:r>
        <w:t xml:space="preserve"> </w:t>
      </w:r>
      <m:oMath>
        <m:r>
          <m:rPr>
            <m:sty m:val="p"/>
          </m:rPr>
          <m:t>Φ</m:t>
        </m:r>
        <m:r>
          <m:rPr>
            <m:sty m:val="p"/>
          </m:rPr>
          <m:t>(</m:t>
        </m:r>
        <m:r>
          <m:rPr>
            <m:nor/>
          </m:rPr>
          <m:t>terminal</m:t>
        </m:r>
        <m:r>
          <m:rPr>
            <m:sty m:val="p"/>
          </m:rPr>
          <m:t>)</m:t>
        </m:r>
        <m:r>
          <m:rPr>
            <m:sty m:val="p"/>
          </m:rPr>
          <m:t>=</m:t>
        </m:r>
        <m:r>
          <m:t>0</m:t>
        </m:r>
      </m:oMath>
      <w:r>
        <w:t xml:space="preserve"> </w:t>
      </w:r>
      <w:r>
        <w:t xml:space="preserve">convention, it rewards back-and-forth oscillation, a classic case of specification gaming (Krakovna et al., 2020).</w:t>
      </w:r>
    </w:p>
    <w:p>
      <w:pPr>
        <w:pStyle w:val="BodyText"/>
      </w:pPr>
      <w:r>
        <w:t xml:space="preserve">The Python environment offers</w:t>
      </w:r>
      <w:r>
        <w:t xml:space="preserve"> </w:t>
      </w:r>
      <w:r>
        <w:rPr>
          <w:rStyle w:val="VerbatimChar"/>
        </w:rPr>
        <w:t xml:space="preserve">shaping="potential"</w:t>
      </w:r>
      <w:r>
        <w:t xml:space="preserve"> </w:t>
      </w:r>
      <w:r>
        <w:t xml:space="preserve">with</w:t>
      </w:r>
      <w:r>
        <w:t xml:space="preserve"> </w:t>
      </w:r>
      <m:oMath>
        <m:r>
          <m:rPr>
            <m:sty m:val="p"/>
          </m:rPr>
          <m:t>Φ</m:t>
        </m:r>
        <m:r>
          <m:rPr>
            <m:sty m:val="p"/>
          </m:rPr>
          <m:t>(</m:t>
        </m:r>
        <m:r>
          <m:t>s</m:t>
        </m:r>
        <m:r>
          <m:rPr>
            <m:sty m:val="p"/>
          </m:rPr>
          <m:t>)</m:t>
        </m:r>
        <m:r>
          <m:rPr>
            <m:sty m:val="p"/>
          </m:rPr>
          <m:t>=</m:t>
        </m:r>
        <m:r>
          <m:rPr>
            <m:sty m:val="p"/>
          </m:rPr>
          <m:t>−</m:t>
        </m:r>
        <m:r>
          <m:rPr>
            <m:sty m:val="p"/>
          </m:rPr>
          <m:t>∥</m:t>
        </m:r>
        <m:r>
          <m:rPr>
            <m:nor/>
          </m:rPr>
          <m:t>head</m:t>
        </m:r>
        <m:r>
          <m:rPr>
            <m:sty m:val="p"/>
          </m:rPr>
          <m:t>−</m:t>
        </m:r>
        <m:r>
          <m:rPr>
            <m:nor/>
          </m:rPr>
          <m:t>food</m:t>
        </m:r>
        <m:sSub>
          <m:e>
            <m:r>
              <m:rPr>
                <m:sty m:val="p"/>
              </m:rPr>
              <m:t>∥</m:t>
            </m:r>
          </m:e>
          <m:sub>
            <m:r>
              <m:t>1</m:t>
            </m:r>
          </m:sub>
        </m:sSub>
        <m:r>
          <m:rPr>
            <m:sty m:val="p"/>
          </m:rPr>
          <m:t>/</m:t>
        </m:r>
        <m:r>
          <m:t>2</m:t>
        </m:r>
        <m:r>
          <m:t>n</m:t>
        </m:r>
      </m:oMath>
      <w:r>
        <w:t xml:space="preserve">. Tryout 01 used</w:t>
      </w:r>
      <w:r>
        <w:t xml:space="preserve"> </w:t>
      </w:r>
      <w:r>
        <w:rPr>
          <w:b/>
          <w:bCs/>
        </w:rPr>
        <w:t xml:space="preserve">no shaping</w:t>
      </w:r>
      <w:r>
        <w:t xml:space="preserve">: the ±1 reward is dense enough here, and adding shaping would confound the representation finding.</w:t>
      </w:r>
    </w:p>
    <w:p>
      <w:pPr>
        <w:pStyle w:val="Heading2"/>
      </w:pPr>
      <w:bookmarkStart w:id="26" w:name="_c3527f83a79b00ebff84fe4da0b273bed351c88"/>
      <w:r>
        <w:t xml:space="preserve">7. How the theory maps to the code</w:t>
      </w:r>
      <w:bookmarkEnd w:id="26"/>
    </w:p>
    <w:p>
      <w:pPr>
        <w:pStyle w:val="FirstParagraph"/>
      </w:pPr>
      <w:r>
        <w:rPr>
          <w:rStyle w:val="VerbatimChar"/>
        </w:rPr>
        <w:t xml:space="preserve">tools/train_tabular.js</w:t>
      </w:r>
      <w:r>
        <w:t xml:space="preserve"> </w:t>
      </w:r>
      <w:r>
        <w:t xml:space="preserve">(Node) runs the same engine as the browser game, line for 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Theory</w:t>
            </w:r>
          </w:p>
        </w:tc>
        <w:tc>
          <w:tcPr/>
          <w:p>
            <w:pPr>
              <w:pStyle w:val="Compact"/>
            </w:pPr>
            <w:r>
              <w:t xml:space="preserve">Code</w:t>
            </w:r>
          </w:p>
        </w:tc>
      </w:tr>
      <w:tr>
        <w:tc>
          <w:tcPr/>
          <w:p>
            <w:pPr>
              <w:pStyle w:val="Compact"/>
            </w:pPr>
            <m:oMath>
              <m:r>
                <m:t>o</m:t>
              </m:r>
              <m:r>
                <m:rPr>
                  <m:sty m:val="p"/>
                </m:rPr>
                <m:t>=</m:t>
              </m:r>
              <m:r>
                <m:t>ϕ</m:t>
              </m:r>
              <m:r>
                <m:rPr>
                  <m:sty m:val="p"/>
                </m:rPr>
                <m:t>(</m:t>
              </m:r>
              <m:r>
                <m:t>s</m:t>
              </m:r>
              <m:r>
                <m:rPr>
                  <m:sty m:val="p"/>
                </m:rPr>
                <m:t>)</m:t>
              </m:r>
            </m:oMath>
            <w:r>
              <w:t xml:space="preserve">, 11 bits → table row</w:t>
            </w:r>
          </w:p>
        </w:tc>
        <w:tc>
          <w:tcPr/>
          <w:p>
            <w:pPr>
              <w:pStyle w:val="Compact"/>
            </w:pPr>
            <w:r>
              <w:rPr>
                <w:rStyle w:val="VerbatimChar"/>
              </w:rPr>
              <w:t xml:space="preserve">S.basicStateIndex(g)</w:t>
            </w:r>
            <w:r>
              <w:t xml:space="preserve"> </w:t>
            </w:r>
            <w:r>
              <w:t xml:space="preserve">packs</w:t>
            </w:r>
            <w:r>
              <w:t xml:space="preserve"> </w:t>
            </w:r>
            <w:r>
              <w:rPr>
                <w:rStyle w:val="VerbatimChar"/>
              </w:rPr>
              <w:t xml:space="preserve">basicFeatures</w:t>
            </w:r>
            <w:r>
              <w:t xml:space="preserve"> </w:t>
            </w:r>
            <w:r>
              <w:t xml:space="preserve">into an integer 0–2047</w:t>
            </w:r>
          </w:p>
        </w:tc>
      </w:tr>
      <w:tr>
        <w:tc>
          <w:tcPr/>
          <w:p>
            <w:pPr>
              <w:pStyle w:val="Compact"/>
            </w:pPr>
            <m:oMath>
              <m:r>
                <m:t>ε</m:t>
              </m:r>
            </m:oMath>
            <w:r>
              <w:t xml:space="preserve">-greedy behaviour</w:t>
            </w:r>
          </w:p>
        </w:tc>
        <w:tc>
          <w:tcPr/>
          <w:p>
            <w:pPr>
              <w:pStyle w:val="Compact"/>
            </w:pPr>
            <w:r>
              <w:rPr>
                <w:rStyle w:val="VerbatimChar"/>
              </w:rPr>
              <w:t xml:space="preserve">rng.nextU32()/2**32 &lt; eps ? rng.int(3) : argmax(q[s])</w:t>
            </w:r>
          </w:p>
        </w:tc>
      </w:tr>
      <w:tr>
        <w:tc>
          <w:tcPr/>
          <w:p>
            <w:pPr>
              <w:pStyle w:val="Compact"/>
            </w:pPr>
            <w:r>
              <w:t xml:space="preserve">terminal ⇒ no bootstrap</w:t>
            </w:r>
          </w:p>
        </w:tc>
        <w:tc>
          <w:tcPr/>
          <w:p>
            <w:pPr>
              <w:pStyle w:val="Compact"/>
            </w:pPr>
            <w:r>
              <w:rPr>
                <w:rStyle w:val="VerbatimChar"/>
              </w:rPr>
              <w:t xml:space="preserve">r.terminated ? 0 : gamma * Math.max(...q[s2])</w:t>
            </w:r>
          </w:p>
        </w:tc>
      </w:tr>
      <w:tr>
        <w:tc>
          <w:tcPr/>
          <w:p>
            <w:pPr>
              <w:pStyle w:val="Compact"/>
            </w:pPr>
            <w:r>
              <w:t xml:space="preserve">truncation ⇒ bootstrap</w:t>
            </w:r>
          </w:p>
        </w:tc>
        <w:tc>
          <w:tcPr/>
          <w:p>
            <w:pPr>
              <w:pStyle w:val="Compact"/>
            </w:pPr>
            <w:r>
              <w:t xml:space="preserve">timeouts return</w:t>
            </w:r>
            <w:r>
              <w:t xml:space="preserve"> </w:t>
            </w:r>
            <w:r>
              <w:rPr>
                <w:rStyle w:val="VerbatimChar"/>
              </w:rPr>
              <w:t xml:space="preserve">terminated:false, truncated:true</w:t>
            </w:r>
            <w:r>
              <w:t xml:space="preserve">, so the</w:t>
            </w:r>
            <w:r>
              <w:t xml:space="preserve"> </w:t>
            </w:r>
            <w:r>
              <w:rPr>
                <w:rStyle w:val="VerbatimChar"/>
              </w:rPr>
              <w:t xml:space="preserve">max</w:t>
            </w:r>
            <w:r>
              <w:t xml:space="preserve"> </w:t>
            </w:r>
            <w:r>
              <w:t xml:space="preserve">term stays</w:t>
            </w:r>
          </w:p>
        </w:tc>
      </w:tr>
      <w:tr>
        <w:tc>
          <w:tcPr/>
          <w:p>
            <w:pPr>
              <w:pStyle w:val="Compact"/>
            </w:pPr>
            <w:r>
              <w:t xml:space="preserve">TD update with step size α</w:t>
            </w:r>
          </w:p>
        </w:tc>
        <w:tc>
          <w:tcPr/>
          <w:p>
            <w:pPr>
              <w:pStyle w:val="Compact"/>
            </w:pPr>
            <w:r>
              <w:rPr>
                <w:rStyle w:val="VerbatimChar"/>
              </w:rPr>
              <w:t xml:space="preserve">q[s][a] += alpha * (target - q[s][a])</w:t>
            </w:r>
          </w:p>
        </w:tc>
      </w:tr>
      <w:tr>
        <w:tc>
          <w:tcPr/>
          <w:p>
            <w:pPr>
              <w:pStyle w:val="Compact"/>
            </w:pPr>
            <w:r>
              <w:t xml:space="preserve">greedy evaluation, held-out</w:t>
            </w:r>
          </w:p>
        </w:tc>
        <w:tc>
          <w:tcPr/>
          <w:p>
            <w:pPr>
              <w:pStyle w:val="Compact"/>
            </w:pPr>
            <w:r>
              <w:rPr>
                <w:rStyle w:val="VerbatimChar"/>
              </w:rPr>
              <w:t xml:space="preserve">S.evaluate(greedy, {seeds: 100000…100499})</w:t>
            </w:r>
            <w:r>
              <w:t xml:space="preserve"> </w:t>
            </w:r>
            <w:r>
              <w:t xml:space="preserve">at every checkpoint</w:t>
            </w:r>
          </w:p>
        </w:tc>
      </w:tr>
      <w:tr>
        <w:tc>
          <w:tcPr/>
          <w:p>
            <w:pPr>
              <w:pStyle w:val="Compact"/>
            </w:pPr>
            <w:r>
              <w:t xml:space="preserve">reproducibility</w:t>
            </w:r>
          </w:p>
        </w:tc>
        <w:tc>
          <w:tcPr/>
          <w:p>
            <w:pPr>
              <w:pStyle w:val="Compact"/>
            </w:pPr>
            <w:r>
              <w:t xml:space="preserve">engine RNG (mulberry32) seeded per run; the same seed gives the identical run (verified: 2,173,663 steps twice)</w:t>
            </w:r>
          </w:p>
        </w:tc>
      </w:tr>
    </w:tbl>
    <w:p>
      <w:pPr>
        <w:pStyle w:val="FirstParagraph"/>
      </w:pPr>
      <w:r>
        <w:rPr>
          <w:b/>
          <w:bCs/>
        </w:rPr>
        <w:t xml:space="preserve">Experimental protocol.</w:t>
      </w:r>
    </w:p>
    <w:p>
      <w:pPr>
        <w:pStyle w:val="Compact"/>
        <w:numPr>
          <w:ilvl w:val="0"/>
          <w:numId w:val="1011"/>
        </w:numPr>
      </w:pPr>
      <w:r>
        <w:t xml:space="preserve">One epoch is 100 episodes. We checkpoint every 25 epochs, so there are 8 checkpoints in 200 epochs (20,000 episodes, about 2.2 M environment steps, about 2 s of CPU).</w:t>
      </w:r>
    </w:p>
    <w:p>
      <w:pPr>
        <w:pStyle w:val="Compact"/>
        <w:numPr>
          <w:ilvl w:val="0"/>
          <w:numId w:val="1011"/>
        </w:numPr>
      </w:pPr>
      <w:r>
        <w:t xml:space="preserve">Hyperparameters: α = 0.1, γ = 0.95, ε from 1.0 to 0.01 over the first 100 epochs.</w:t>
      </w:r>
    </w:p>
    <w:p>
      <w:pPr>
        <w:pStyle w:val="Compact"/>
        <w:numPr>
          <w:ilvl w:val="0"/>
          <w:numId w:val="1011"/>
        </w:numPr>
      </w:pPr>
      <w:r>
        <w:t xml:space="preserve">Every checkpoint evaluates the greedy policy on the same 500 held-out seeds, so checkpoints are directly comparable.</w:t>
      </w:r>
    </w:p>
    <w:p>
      <w:pPr>
        <w:pStyle w:val="Compact"/>
        <w:numPr>
          <w:ilvl w:val="0"/>
          <w:numId w:val="1011"/>
        </w:numPr>
      </w:pPr>
      <w:r>
        <w:t xml:space="preserve">Three training seeds on 12×12 and three on 6×6.</w:t>
      </w:r>
    </w:p>
    <w:p>
      <w:pPr>
        <w:pStyle w:val="Compact"/>
        <w:numPr>
          <w:ilvl w:val="0"/>
          <w:numId w:val="1011"/>
        </w:numPr>
      </w:pPr>
      <w:r>
        <w:t xml:space="preserve">Baselines on the same 500 seeds: random play scores 0.17; the greedy heuristic scores 20.4.</w:t>
      </w:r>
    </w:p>
    <w:p>
      <w:pPr>
        <w:pStyle w:val="Heading2"/>
      </w:pPr>
      <w:bookmarkStart w:id="27" w:name="_results"/>
      <w:r>
        <w:t xml:space="preserve">8. Results</w:t>
      </w:r>
      <w:bookmarkEnd w:id="27"/>
    </w:p>
    <w:p>
      <w:pPr>
        <w:pStyle w:val="FirstParagraph"/>
      </w:pPr>
      <w:r>
        <w:rPr>
          <w:b/>
          <w:bCs/>
        </w:rPr>
        <w:t xml:space="preserve">12×12, seed 1 (win = score 141)</w:t>
      </w:r>
    </w:p>
    <w:tbl>
      <w:tblPr>
        <w:tblStyle w:val="Table"/>
        <w:tblW w:type="pct" w:w="5000"/>
        <w:tblLayout w:type="fixed"/>
        <w:tblLook w:firstRow="1" w:lastRow="0" w:firstColumn="0" w:lastColumn="0" w:noHBand="0" w:noVBand="0" w:val="0020"/>
      </w:tblPr>
      <w:tblGrid>
        <w:gridCol w:w="931"/>
        <w:gridCol w:w="931"/>
        <w:gridCol w:w="698"/>
        <w:gridCol w:w="931"/>
        <w:gridCol w:w="931"/>
        <w:gridCol w:w="931"/>
        <w:gridCol w:w="931"/>
        <w:gridCol w:w="931"/>
        <w:gridCol w:w="698"/>
      </w:tblGrid>
      <w:tr>
        <w:trPr>
          <w:tblHeader w:val="on"/>
        </w:trPr>
        <w:tc>
          <w:tcPr/>
          <w:p>
            <w:pPr>
              <w:pStyle w:val="Compact"/>
              <w:jc w:val="right"/>
            </w:pPr>
            <w:r>
              <w:t xml:space="preserve">epoch</w:t>
            </w:r>
          </w:p>
        </w:tc>
        <w:tc>
          <w:tcPr/>
          <w:p>
            <w:pPr>
              <w:pStyle w:val="Compact"/>
              <w:jc w:val="right"/>
            </w:pPr>
            <w:r>
              <w:t xml:space="preserve">ε</w:t>
            </w:r>
          </w:p>
        </w:tc>
        <w:tc>
          <w:tcPr/>
          <w:p>
            <w:pPr>
              <w:pStyle w:val="Compact"/>
            </w:pPr>
            <w:r>
              <w:t xml:space="preserve">train mean (max, wins)</w:t>
            </w:r>
          </w:p>
        </w:tc>
        <w:tc>
          <w:tcPr/>
          <w:p>
            <w:pPr>
              <w:pStyle w:val="Compact"/>
              <w:jc w:val="right"/>
            </w:pPr>
            <w:r>
              <w:t xml:space="preserve">eval mean</w:t>
            </w:r>
          </w:p>
        </w:tc>
        <w:tc>
          <w:tcPr/>
          <w:p>
            <w:pPr>
              <w:pStyle w:val="Compact"/>
              <w:jc w:val="right"/>
            </w:pPr>
            <w:r>
              <w:t xml:space="preserve">median</w:t>
            </w:r>
          </w:p>
        </w:tc>
        <w:tc>
          <w:tcPr/>
          <w:p>
            <w:pPr>
              <w:pStyle w:val="Compact"/>
              <w:jc w:val="right"/>
            </w:pPr>
            <w:r>
              <w:t xml:space="preserve">p90</w:t>
            </w:r>
          </w:p>
        </w:tc>
        <w:tc>
          <w:tcPr/>
          <w:p>
            <w:pPr>
              <w:pStyle w:val="Compact"/>
              <w:jc w:val="right"/>
            </w:pPr>
            <w:r>
              <w:t xml:space="preserve">max</w:t>
            </w:r>
          </w:p>
        </w:tc>
        <w:tc>
          <w:tcPr/>
          <w:p>
            <w:pPr>
              <w:pStyle w:val="Compact"/>
              <w:jc w:val="right"/>
            </w:pPr>
            <w:r>
              <w:t xml:space="preserve">wins/500</w:t>
            </w:r>
          </w:p>
        </w:tc>
        <w:tc>
          <w:tcPr/>
          <w:p>
            <w:pPr>
              <w:pStyle w:val="Compact"/>
            </w:pPr>
            <w:r>
              <w:t xml:space="preserve">wall / self / timeout</w:t>
            </w:r>
          </w:p>
        </w:tc>
      </w:tr>
      <w:tr>
        <w:tc>
          <w:tcPr/>
          <w:p>
            <w:pPr>
              <w:pStyle w:val="Compact"/>
              <w:jc w:val="right"/>
            </w:pPr>
            <w:r>
              <w:t xml:space="preserve">0</w:t>
            </w:r>
          </w:p>
        </w:tc>
        <w:tc>
          <w:tcPr/>
          <w:p>
            <w:pPr>
              <w:pStyle w:val="Compact"/>
              <w:jc w:val="right"/>
            </w:pPr>
            <w:r>
              <w:t xml:space="preserve">1.0</w:t>
            </w:r>
          </w:p>
        </w:tc>
        <w:tc>
          <w:tcPr/>
          <w:p>
            <w:pPr>
              <w:pStyle w:val="Compact"/>
            </w:pPr>
            <w:r>
              <w:t xml:space="preserve">–</w:t>
            </w:r>
          </w:p>
        </w:tc>
        <w:tc>
          <w:tcPr/>
          <w:p>
            <w:pPr>
              <w:pStyle w:val="Compact"/>
              <w:jc w:val="right"/>
            </w:pPr>
            <w:r>
              <w:rPr>
                <w:b/>
                <w:bCs/>
              </w:rPr>
              <w:t xml:space="preserve">0.04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pPr>
            <w:r>
              <w:t xml:space="preserve">100% / 0% / 0%</w:t>
            </w:r>
          </w:p>
        </w:tc>
      </w:tr>
      <w:tr>
        <w:tc>
          <w:tcPr/>
          <w:p>
            <w:pPr>
              <w:pStyle w:val="Compact"/>
              <w:jc w:val="right"/>
            </w:pPr>
            <w:r>
              <w:t xml:space="preserve">25</w:t>
            </w:r>
          </w:p>
        </w:tc>
        <w:tc>
          <w:tcPr/>
          <w:p>
            <w:pPr>
              <w:pStyle w:val="Compact"/>
              <w:jc w:val="right"/>
            </w:pPr>
            <w:r>
              <w:t xml:space="preserve">0.753</w:t>
            </w:r>
          </w:p>
        </w:tc>
        <w:tc>
          <w:tcPr/>
          <w:p>
            <w:pPr>
              <w:pStyle w:val="Compact"/>
            </w:pPr>
            <w:r>
              <w:t xml:space="preserve">0.41 (4, 0)</w:t>
            </w:r>
          </w:p>
        </w:tc>
        <w:tc>
          <w:tcPr/>
          <w:p>
            <w:pPr>
              <w:pStyle w:val="Compact"/>
              <w:jc w:val="right"/>
            </w:pPr>
            <w:r>
              <w:rPr>
                <w:b/>
                <w:bCs/>
              </w:rPr>
              <w:t xml:space="preserve">6.67</w:t>
            </w:r>
          </w:p>
        </w:tc>
        <w:tc>
          <w:tcPr/>
          <w:p>
            <w:pPr>
              <w:pStyle w:val="Compact"/>
              <w:jc w:val="right"/>
            </w:pPr>
            <w:r>
              <w:t xml:space="preserve">6</w:t>
            </w:r>
          </w:p>
        </w:tc>
        <w:tc>
          <w:tcPr/>
          <w:p>
            <w:pPr>
              <w:pStyle w:val="Compact"/>
              <w:jc w:val="right"/>
            </w:pPr>
            <w:r>
              <w:t xml:space="preserve">13</w:t>
            </w:r>
          </w:p>
        </w:tc>
        <w:tc>
          <w:tcPr/>
          <w:p>
            <w:pPr>
              <w:pStyle w:val="Compact"/>
              <w:jc w:val="right"/>
            </w:pPr>
            <w:r>
              <w:t xml:space="preserve">23</w:t>
            </w:r>
          </w:p>
        </w:tc>
        <w:tc>
          <w:tcPr/>
          <w:p>
            <w:pPr>
              <w:pStyle w:val="Compact"/>
              <w:jc w:val="right"/>
            </w:pPr>
            <w:r>
              <w:t xml:space="preserve">0</w:t>
            </w:r>
          </w:p>
        </w:tc>
        <w:tc>
          <w:tcPr/>
          <w:p>
            <w:pPr>
              <w:pStyle w:val="Compact"/>
            </w:pPr>
            <w:r>
              <w:t xml:space="preserve">28% / 51% / 21%</w:t>
            </w:r>
          </w:p>
        </w:tc>
      </w:tr>
      <w:tr>
        <w:tc>
          <w:tcPr/>
          <w:p>
            <w:pPr>
              <w:pStyle w:val="Compact"/>
              <w:jc w:val="right"/>
            </w:pPr>
            <w:r>
              <w:t xml:space="preserve">50</w:t>
            </w:r>
          </w:p>
        </w:tc>
        <w:tc>
          <w:tcPr/>
          <w:p>
            <w:pPr>
              <w:pStyle w:val="Compact"/>
              <w:jc w:val="right"/>
            </w:pPr>
            <w:r>
              <w:t xml:space="preserve">0.505</w:t>
            </w:r>
          </w:p>
        </w:tc>
        <w:tc>
          <w:tcPr/>
          <w:p>
            <w:pPr>
              <w:pStyle w:val="Compact"/>
            </w:pPr>
            <w:r>
              <w:t xml:space="preserve">1.24 (7, 0)</w:t>
            </w:r>
          </w:p>
        </w:tc>
        <w:tc>
          <w:tcPr/>
          <w:p>
            <w:pPr>
              <w:pStyle w:val="Compact"/>
              <w:jc w:val="right"/>
            </w:pPr>
            <w:r>
              <w:rPr>
                <w:b/>
                <w:bCs/>
              </w:rPr>
              <w:t xml:space="preserve">12.51</w:t>
            </w:r>
          </w:p>
        </w:tc>
        <w:tc>
          <w:tcPr/>
          <w:p>
            <w:pPr>
              <w:pStyle w:val="Compact"/>
              <w:jc w:val="right"/>
            </w:pPr>
            <w:r>
              <w:t xml:space="preserve">12</w:t>
            </w:r>
          </w:p>
        </w:tc>
        <w:tc>
          <w:tcPr/>
          <w:p>
            <w:pPr>
              <w:pStyle w:val="Compact"/>
              <w:jc w:val="right"/>
            </w:pPr>
            <w:r>
              <w:t xml:space="preserve">19</w:t>
            </w:r>
          </w:p>
        </w:tc>
        <w:tc>
          <w:tcPr/>
          <w:p>
            <w:pPr>
              <w:pStyle w:val="Compact"/>
              <w:jc w:val="right"/>
            </w:pPr>
            <w:r>
              <w:t xml:space="preserve">28</w:t>
            </w:r>
          </w:p>
        </w:tc>
        <w:tc>
          <w:tcPr/>
          <w:p>
            <w:pPr>
              <w:pStyle w:val="Compact"/>
              <w:jc w:val="right"/>
            </w:pPr>
            <w:r>
              <w:t xml:space="preserve">0</w:t>
            </w:r>
          </w:p>
        </w:tc>
        <w:tc>
          <w:tcPr/>
          <w:p>
            <w:pPr>
              <w:pStyle w:val="Compact"/>
            </w:pPr>
            <w:r>
              <w:t xml:space="preserve">8% / 92% / 0%</w:t>
            </w:r>
          </w:p>
        </w:tc>
      </w:tr>
      <w:tr>
        <w:tc>
          <w:tcPr/>
          <w:p>
            <w:pPr>
              <w:pStyle w:val="Compact"/>
              <w:jc w:val="right"/>
            </w:pPr>
            <w:r>
              <w:t xml:space="preserve">75</w:t>
            </w:r>
          </w:p>
        </w:tc>
        <w:tc>
          <w:tcPr/>
          <w:p>
            <w:pPr>
              <w:pStyle w:val="Compact"/>
              <w:jc w:val="right"/>
            </w:pPr>
            <w:r>
              <w:t xml:space="preserve">0.258</w:t>
            </w:r>
          </w:p>
        </w:tc>
        <w:tc>
          <w:tcPr/>
          <w:p>
            <w:pPr>
              <w:pStyle w:val="Compact"/>
            </w:pPr>
            <w:r>
              <w:t xml:space="preserve">2.68 (14, 0)</w:t>
            </w:r>
          </w:p>
        </w:tc>
        <w:tc>
          <w:tcPr/>
          <w:p>
            <w:pPr>
              <w:pStyle w:val="Compact"/>
              <w:jc w:val="right"/>
            </w:pPr>
            <w:r>
              <w:rPr>
                <w:b/>
                <w:bCs/>
              </w:rPr>
              <w:t xml:space="preserve">18.09</w:t>
            </w:r>
          </w:p>
        </w:tc>
        <w:tc>
          <w:tcPr/>
          <w:p>
            <w:pPr>
              <w:pStyle w:val="Compact"/>
              <w:jc w:val="right"/>
            </w:pPr>
            <w:r>
              <w:t xml:space="preserve">18</w:t>
            </w:r>
          </w:p>
        </w:tc>
        <w:tc>
          <w:tcPr/>
          <w:p>
            <w:pPr>
              <w:pStyle w:val="Compact"/>
              <w:jc w:val="right"/>
            </w:pPr>
            <w:r>
              <w:t xml:space="preserve">27</w:t>
            </w:r>
          </w:p>
        </w:tc>
        <w:tc>
          <w:tcPr/>
          <w:p>
            <w:pPr>
              <w:pStyle w:val="Compact"/>
              <w:jc w:val="right"/>
            </w:pPr>
            <w:r>
              <w:t xml:space="preserve">40</w:t>
            </w:r>
          </w:p>
        </w:tc>
        <w:tc>
          <w:tcPr/>
          <w:p>
            <w:pPr>
              <w:pStyle w:val="Compact"/>
              <w:jc w:val="right"/>
            </w:pPr>
            <w:r>
              <w:t xml:space="preserve">0</w:t>
            </w:r>
          </w:p>
        </w:tc>
        <w:tc>
          <w:tcPr/>
          <w:p>
            <w:pPr>
              <w:pStyle w:val="Compact"/>
            </w:pPr>
            <w:r>
              <w:t xml:space="preserve">8% / 92% / 0%</w:t>
            </w:r>
          </w:p>
        </w:tc>
      </w:tr>
      <w:tr>
        <w:tc>
          <w:tcPr/>
          <w:p>
            <w:pPr>
              <w:pStyle w:val="Compact"/>
              <w:jc w:val="right"/>
            </w:pPr>
            <w:r>
              <w:t xml:space="preserve">100</w:t>
            </w:r>
          </w:p>
        </w:tc>
        <w:tc>
          <w:tcPr/>
          <w:p>
            <w:pPr>
              <w:pStyle w:val="Compact"/>
              <w:jc w:val="right"/>
            </w:pPr>
            <w:r>
              <w:t xml:space="preserve">0.01</w:t>
            </w:r>
          </w:p>
        </w:tc>
        <w:tc>
          <w:tcPr/>
          <w:p>
            <w:pPr>
              <w:pStyle w:val="Compact"/>
            </w:pPr>
            <w:r>
              <w:t xml:space="preserve">7.8 (37, 0)</w:t>
            </w:r>
          </w:p>
        </w:tc>
        <w:tc>
          <w:tcPr/>
          <w:p>
            <w:pPr>
              <w:pStyle w:val="Compact"/>
              <w:jc w:val="right"/>
            </w:pPr>
            <w:r>
              <w:rPr>
                <w:b/>
                <w:bCs/>
              </w:rPr>
              <w:t xml:space="preserve">20.03</w:t>
            </w:r>
          </w:p>
        </w:tc>
        <w:tc>
          <w:tcPr/>
          <w:p>
            <w:pPr>
              <w:pStyle w:val="Compact"/>
              <w:jc w:val="right"/>
            </w:pPr>
            <w:r>
              <w:t xml:space="preserve">19</w:t>
            </w:r>
          </w:p>
        </w:tc>
        <w:tc>
          <w:tcPr/>
          <w:p>
            <w:pPr>
              <w:pStyle w:val="Compact"/>
              <w:jc w:val="right"/>
            </w:pPr>
            <w:r>
              <w:t xml:space="preserve">29</w:t>
            </w:r>
          </w:p>
        </w:tc>
        <w:tc>
          <w:tcPr/>
          <w:p>
            <w:pPr>
              <w:pStyle w:val="Compact"/>
              <w:jc w:val="right"/>
            </w:pPr>
            <w:r>
              <w:t xml:space="preserve">49</w:t>
            </w:r>
          </w:p>
        </w:tc>
        <w:tc>
          <w:tcPr/>
          <w:p>
            <w:pPr>
              <w:pStyle w:val="Compact"/>
              <w:jc w:val="right"/>
            </w:pPr>
            <w:r>
              <w:t xml:space="preserve">0</w:t>
            </w:r>
          </w:p>
        </w:tc>
        <w:tc>
          <w:tcPr/>
          <w:p>
            <w:pPr>
              <w:pStyle w:val="Compact"/>
            </w:pPr>
            <w:r>
              <w:t xml:space="preserve">8% / 92% / 0%</w:t>
            </w:r>
          </w:p>
        </w:tc>
      </w:tr>
      <w:tr>
        <w:tc>
          <w:tcPr/>
          <w:p>
            <w:pPr>
              <w:pStyle w:val="Compact"/>
              <w:jc w:val="right"/>
            </w:pPr>
            <w:r>
              <w:t xml:space="preserve">125</w:t>
            </w:r>
          </w:p>
        </w:tc>
        <w:tc>
          <w:tcPr/>
          <w:p>
            <w:pPr>
              <w:pStyle w:val="Compact"/>
              <w:jc w:val="right"/>
            </w:pPr>
            <w:r>
              <w:t xml:space="preserve">0.01</w:t>
            </w:r>
          </w:p>
        </w:tc>
        <w:tc>
          <w:tcPr/>
          <w:p>
            <w:pPr>
              <w:pStyle w:val="Compact"/>
            </w:pPr>
            <w:r>
              <w:t xml:space="preserve">17.45 (46, 0)</w:t>
            </w:r>
          </w:p>
        </w:tc>
        <w:tc>
          <w:tcPr/>
          <w:p>
            <w:pPr>
              <w:pStyle w:val="Compact"/>
              <w:jc w:val="right"/>
            </w:pPr>
            <w:r>
              <w:rPr>
                <w:b/>
                <w:bCs/>
              </w:rPr>
              <w:t xml:space="preserve">19.16</w:t>
            </w:r>
          </w:p>
        </w:tc>
        <w:tc>
          <w:tcPr/>
          <w:p>
            <w:pPr>
              <w:pStyle w:val="Compact"/>
              <w:jc w:val="right"/>
            </w:pPr>
            <w:r>
              <w:t xml:space="preserve">19</w:t>
            </w:r>
          </w:p>
        </w:tc>
        <w:tc>
          <w:tcPr/>
          <w:p>
            <w:pPr>
              <w:pStyle w:val="Compact"/>
              <w:jc w:val="right"/>
            </w:pPr>
            <w:r>
              <w:t xml:space="preserve">28</w:t>
            </w:r>
          </w:p>
        </w:tc>
        <w:tc>
          <w:tcPr/>
          <w:p>
            <w:pPr>
              <w:pStyle w:val="Compact"/>
              <w:jc w:val="right"/>
            </w:pPr>
            <w:r>
              <w:t xml:space="preserve">40</w:t>
            </w:r>
          </w:p>
        </w:tc>
        <w:tc>
          <w:tcPr/>
          <w:p>
            <w:pPr>
              <w:pStyle w:val="Compact"/>
              <w:jc w:val="right"/>
            </w:pPr>
            <w:r>
              <w:t xml:space="preserve">0</w:t>
            </w:r>
          </w:p>
        </w:tc>
        <w:tc>
          <w:tcPr/>
          <w:p>
            <w:pPr>
              <w:pStyle w:val="Compact"/>
            </w:pPr>
            <w:r>
              <w:t xml:space="preserve">9% / 91% / 0%</w:t>
            </w:r>
          </w:p>
        </w:tc>
      </w:tr>
      <w:tr>
        <w:tc>
          <w:tcPr/>
          <w:p>
            <w:pPr>
              <w:pStyle w:val="Compact"/>
              <w:jc w:val="right"/>
            </w:pPr>
            <w:r>
              <w:t xml:space="preserve">150</w:t>
            </w:r>
          </w:p>
        </w:tc>
        <w:tc>
          <w:tcPr/>
          <w:p>
            <w:pPr>
              <w:pStyle w:val="Compact"/>
              <w:jc w:val="right"/>
            </w:pPr>
            <w:r>
              <w:t xml:space="preserve">0.01</w:t>
            </w:r>
          </w:p>
        </w:tc>
        <w:tc>
          <w:tcPr/>
          <w:p>
            <w:pPr>
              <w:pStyle w:val="Compact"/>
            </w:pPr>
            <w:r>
              <w:t xml:space="preserve">17.74 (46, 0)</w:t>
            </w:r>
          </w:p>
        </w:tc>
        <w:tc>
          <w:tcPr/>
          <w:p>
            <w:pPr>
              <w:pStyle w:val="Compact"/>
              <w:jc w:val="right"/>
            </w:pPr>
            <w:r>
              <w:rPr>
                <w:b/>
                <w:bCs/>
              </w:rPr>
              <w:t xml:space="preserve">19.75</w:t>
            </w:r>
          </w:p>
        </w:tc>
        <w:tc>
          <w:tcPr/>
          <w:p>
            <w:pPr>
              <w:pStyle w:val="Compact"/>
              <w:jc w:val="right"/>
            </w:pPr>
            <w:r>
              <w:t xml:space="preserve">20</w:t>
            </w:r>
          </w:p>
        </w:tc>
        <w:tc>
          <w:tcPr/>
          <w:p>
            <w:pPr>
              <w:pStyle w:val="Compact"/>
              <w:jc w:val="right"/>
            </w:pPr>
            <w:r>
              <w:t xml:space="preserve">29</w:t>
            </w:r>
          </w:p>
        </w:tc>
        <w:tc>
          <w:tcPr/>
          <w:p>
            <w:pPr>
              <w:pStyle w:val="Compact"/>
              <w:jc w:val="right"/>
            </w:pPr>
            <w:r>
              <w:t xml:space="preserve">41</w:t>
            </w:r>
          </w:p>
        </w:tc>
        <w:tc>
          <w:tcPr/>
          <w:p>
            <w:pPr>
              <w:pStyle w:val="Compact"/>
              <w:jc w:val="right"/>
            </w:pPr>
            <w:r>
              <w:t xml:space="preserve">0</w:t>
            </w:r>
          </w:p>
        </w:tc>
        <w:tc>
          <w:tcPr/>
          <w:p>
            <w:pPr>
              <w:pStyle w:val="Compact"/>
            </w:pPr>
            <w:r>
              <w:t xml:space="preserve">6% / 94% / 0%</w:t>
            </w:r>
          </w:p>
        </w:tc>
      </w:tr>
      <w:tr>
        <w:tc>
          <w:tcPr/>
          <w:p>
            <w:pPr>
              <w:pStyle w:val="Compact"/>
              <w:jc w:val="right"/>
            </w:pPr>
            <w:r>
              <w:t xml:space="preserve">175</w:t>
            </w:r>
          </w:p>
        </w:tc>
        <w:tc>
          <w:tcPr/>
          <w:p>
            <w:pPr>
              <w:pStyle w:val="Compact"/>
              <w:jc w:val="right"/>
            </w:pPr>
            <w:r>
              <w:t xml:space="preserve">0.01</w:t>
            </w:r>
          </w:p>
        </w:tc>
        <w:tc>
          <w:tcPr/>
          <w:p>
            <w:pPr>
              <w:pStyle w:val="Compact"/>
            </w:pPr>
            <w:r>
              <w:t xml:space="preserve">17.95 (43, 0)</w:t>
            </w:r>
          </w:p>
        </w:tc>
        <w:tc>
          <w:tcPr/>
          <w:p>
            <w:pPr>
              <w:pStyle w:val="Compact"/>
              <w:jc w:val="right"/>
            </w:pPr>
            <w:r>
              <w:rPr>
                <w:b/>
                <w:bCs/>
              </w:rPr>
              <w:t xml:space="preserve">21.68</w:t>
            </w:r>
          </w:p>
        </w:tc>
        <w:tc>
          <w:tcPr/>
          <w:p>
            <w:pPr>
              <w:pStyle w:val="Compact"/>
              <w:jc w:val="right"/>
            </w:pPr>
            <w:r>
              <w:t xml:space="preserve">21</w:t>
            </w:r>
          </w:p>
        </w:tc>
        <w:tc>
          <w:tcPr/>
          <w:p>
            <w:pPr>
              <w:pStyle w:val="Compact"/>
              <w:jc w:val="right"/>
            </w:pPr>
            <w:r>
              <w:t xml:space="preserve">31</w:t>
            </w:r>
          </w:p>
        </w:tc>
        <w:tc>
          <w:tcPr/>
          <w:p>
            <w:pPr>
              <w:pStyle w:val="Compact"/>
              <w:jc w:val="right"/>
            </w:pPr>
            <w:r>
              <w:t xml:space="preserve">42</w:t>
            </w:r>
          </w:p>
        </w:tc>
        <w:tc>
          <w:tcPr/>
          <w:p>
            <w:pPr>
              <w:pStyle w:val="Compact"/>
              <w:jc w:val="right"/>
            </w:pPr>
            <w:r>
              <w:t xml:space="preserve">0</w:t>
            </w:r>
          </w:p>
        </w:tc>
        <w:tc>
          <w:tcPr/>
          <w:p>
            <w:pPr>
              <w:pStyle w:val="Compact"/>
            </w:pPr>
            <w:r>
              <w:t xml:space="preserve">8% / 92% / 0%</w:t>
            </w:r>
          </w:p>
        </w:tc>
      </w:tr>
      <w:tr>
        <w:tc>
          <w:tcPr/>
          <w:p>
            <w:pPr>
              <w:pStyle w:val="Compact"/>
              <w:jc w:val="right"/>
            </w:pPr>
            <w:r>
              <w:t xml:space="preserve">200</w:t>
            </w:r>
          </w:p>
        </w:tc>
        <w:tc>
          <w:tcPr/>
          <w:p>
            <w:pPr>
              <w:pStyle w:val="Compact"/>
              <w:jc w:val="right"/>
            </w:pPr>
            <w:r>
              <w:t xml:space="preserve">0.01</w:t>
            </w:r>
          </w:p>
        </w:tc>
        <w:tc>
          <w:tcPr/>
          <w:p>
            <w:pPr>
              <w:pStyle w:val="Compact"/>
            </w:pPr>
            <w:r>
              <w:t xml:space="preserve">18.17 (47, 0)</w:t>
            </w:r>
          </w:p>
        </w:tc>
        <w:tc>
          <w:tcPr/>
          <w:p>
            <w:pPr>
              <w:pStyle w:val="Compact"/>
              <w:jc w:val="right"/>
            </w:pPr>
            <w:r>
              <w:rPr>
                <w:b/>
                <w:bCs/>
              </w:rPr>
              <w:t xml:space="preserve">20.08</w:t>
            </w:r>
          </w:p>
        </w:tc>
        <w:tc>
          <w:tcPr/>
          <w:p>
            <w:pPr>
              <w:pStyle w:val="Compact"/>
              <w:jc w:val="right"/>
            </w:pPr>
            <w:r>
              <w:t xml:space="preserve">20</w:t>
            </w:r>
          </w:p>
        </w:tc>
        <w:tc>
          <w:tcPr/>
          <w:p>
            <w:pPr>
              <w:pStyle w:val="Compact"/>
              <w:jc w:val="right"/>
            </w:pPr>
            <w:r>
              <w:t xml:space="preserve">28</w:t>
            </w:r>
          </w:p>
        </w:tc>
        <w:tc>
          <w:tcPr/>
          <w:p>
            <w:pPr>
              <w:pStyle w:val="Compact"/>
              <w:jc w:val="right"/>
            </w:pPr>
            <w:r>
              <w:t xml:space="preserve">39</w:t>
            </w:r>
          </w:p>
        </w:tc>
        <w:tc>
          <w:tcPr/>
          <w:p>
            <w:pPr>
              <w:pStyle w:val="Compact"/>
              <w:jc w:val="right"/>
            </w:pPr>
            <w:r>
              <w:t xml:space="preserve">0</w:t>
            </w:r>
          </w:p>
        </w:tc>
        <w:tc>
          <w:tcPr/>
          <w:p>
            <w:pPr>
              <w:pStyle w:val="Compact"/>
            </w:pPr>
            <w:r>
              <w:t xml:space="preserve">12% / 88% / 0%</w:t>
            </w:r>
          </w:p>
        </w:tc>
      </w:tr>
    </w:tbl>
    <w:p>
      <w:pPr>
        <w:pStyle w:val="FirstParagraph"/>
      </w:pPr>
      <w:r>
        <w:rPr>
          <w:b/>
          <w:bCs/>
        </w:rPr>
        <w:t xml:space="preserve">6×6, seed 1 (win = score 33)</w:t>
      </w:r>
    </w:p>
    <w:tbl>
      <w:tblPr>
        <w:tblStyle w:val="Table"/>
        <w:tblW w:type="pct" w:w="5000"/>
        <w:tblLayout w:type="fixed"/>
        <w:tblLook w:firstRow="1" w:lastRow="0" w:firstColumn="0" w:lastColumn="0" w:noHBand="0" w:noVBand="0" w:val="0020"/>
      </w:tblPr>
      <w:tblGrid>
        <w:gridCol w:w="931"/>
        <w:gridCol w:w="931"/>
        <w:gridCol w:w="698"/>
        <w:gridCol w:w="931"/>
        <w:gridCol w:w="931"/>
        <w:gridCol w:w="931"/>
        <w:gridCol w:w="931"/>
        <w:gridCol w:w="931"/>
        <w:gridCol w:w="698"/>
      </w:tblGrid>
      <w:tr>
        <w:trPr>
          <w:tblHeader w:val="on"/>
        </w:trPr>
        <w:tc>
          <w:tcPr/>
          <w:p>
            <w:pPr>
              <w:pStyle w:val="Compact"/>
              <w:jc w:val="right"/>
            </w:pPr>
            <w:r>
              <w:t xml:space="preserve">epoch</w:t>
            </w:r>
          </w:p>
        </w:tc>
        <w:tc>
          <w:tcPr/>
          <w:p>
            <w:pPr>
              <w:pStyle w:val="Compact"/>
              <w:jc w:val="right"/>
            </w:pPr>
            <w:r>
              <w:t xml:space="preserve">ε</w:t>
            </w:r>
          </w:p>
        </w:tc>
        <w:tc>
          <w:tcPr/>
          <w:p>
            <w:pPr>
              <w:pStyle w:val="Compact"/>
            </w:pPr>
            <w:r>
              <w:t xml:space="preserve">train mean (max, wins)</w:t>
            </w:r>
          </w:p>
        </w:tc>
        <w:tc>
          <w:tcPr/>
          <w:p>
            <w:pPr>
              <w:pStyle w:val="Compact"/>
              <w:jc w:val="right"/>
            </w:pPr>
            <w:r>
              <w:t xml:space="preserve">eval mean</w:t>
            </w:r>
          </w:p>
        </w:tc>
        <w:tc>
          <w:tcPr/>
          <w:p>
            <w:pPr>
              <w:pStyle w:val="Compact"/>
              <w:jc w:val="right"/>
            </w:pPr>
            <w:r>
              <w:t xml:space="preserve">median</w:t>
            </w:r>
          </w:p>
        </w:tc>
        <w:tc>
          <w:tcPr/>
          <w:p>
            <w:pPr>
              <w:pStyle w:val="Compact"/>
              <w:jc w:val="right"/>
            </w:pPr>
            <w:r>
              <w:t xml:space="preserve">p90</w:t>
            </w:r>
          </w:p>
        </w:tc>
        <w:tc>
          <w:tcPr/>
          <w:p>
            <w:pPr>
              <w:pStyle w:val="Compact"/>
              <w:jc w:val="right"/>
            </w:pPr>
            <w:r>
              <w:t xml:space="preserve">max</w:t>
            </w:r>
          </w:p>
        </w:tc>
        <w:tc>
          <w:tcPr/>
          <w:p>
            <w:pPr>
              <w:pStyle w:val="Compact"/>
              <w:jc w:val="right"/>
            </w:pPr>
            <w:r>
              <w:t xml:space="preserve">wins/500</w:t>
            </w:r>
          </w:p>
        </w:tc>
        <w:tc>
          <w:tcPr/>
          <w:p>
            <w:pPr>
              <w:pStyle w:val="Compact"/>
            </w:pPr>
            <w:r>
              <w:t xml:space="preserve">wall / self / timeout</w:t>
            </w:r>
          </w:p>
        </w:tc>
      </w:tr>
      <w:tr>
        <w:tc>
          <w:tcPr/>
          <w:p>
            <w:pPr>
              <w:pStyle w:val="Compact"/>
              <w:jc w:val="right"/>
            </w:pPr>
            <w:r>
              <w:t xml:space="preserve">0</w:t>
            </w:r>
          </w:p>
        </w:tc>
        <w:tc>
          <w:tcPr/>
          <w:p>
            <w:pPr>
              <w:pStyle w:val="Compact"/>
              <w:jc w:val="right"/>
            </w:pPr>
            <w:r>
              <w:t xml:space="preserve">1.0</w:t>
            </w:r>
          </w:p>
        </w:tc>
        <w:tc>
          <w:tcPr/>
          <w:p>
            <w:pPr>
              <w:pStyle w:val="Compact"/>
            </w:pPr>
            <w:r>
              <w:t xml:space="preserve">–</w:t>
            </w:r>
          </w:p>
        </w:tc>
        <w:tc>
          <w:tcPr/>
          <w:p>
            <w:pPr>
              <w:pStyle w:val="Compact"/>
              <w:jc w:val="right"/>
            </w:pPr>
            <w:r>
              <w:rPr>
                <w:b/>
                <w:bCs/>
              </w:rPr>
              <w:t xml:space="preserve">0.07</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pPr>
            <w:r>
              <w:t xml:space="preserve">100% / 0% / 0%</w:t>
            </w:r>
          </w:p>
        </w:tc>
      </w:tr>
      <w:tr>
        <w:tc>
          <w:tcPr/>
          <w:p>
            <w:pPr>
              <w:pStyle w:val="Compact"/>
              <w:jc w:val="right"/>
            </w:pPr>
            <w:r>
              <w:t xml:space="preserve">25</w:t>
            </w:r>
          </w:p>
        </w:tc>
        <w:tc>
          <w:tcPr/>
          <w:p>
            <w:pPr>
              <w:pStyle w:val="Compact"/>
              <w:jc w:val="right"/>
            </w:pPr>
            <w:r>
              <w:t xml:space="preserve">0.753</w:t>
            </w:r>
          </w:p>
        </w:tc>
        <w:tc>
          <w:tcPr/>
          <w:p>
            <w:pPr>
              <w:pStyle w:val="Compact"/>
            </w:pPr>
            <w:r>
              <w:t xml:space="preserve">0.39 (4, 0)</w:t>
            </w:r>
          </w:p>
        </w:tc>
        <w:tc>
          <w:tcPr/>
          <w:p>
            <w:pPr>
              <w:pStyle w:val="Compact"/>
              <w:jc w:val="right"/>
            </w:pPr>
            <w:r>
              <w:rPr>
                <w:b/>
                <w:bCs/>
              </w:rPr>
              <w:t xml:space="preserve">6.83</w:t>
            </w:r>
          </w:p>
        </w:tc>
        <w:tc>
          <w:tcPr/>
          <w:p>
            <w:pPr>
              <w:pStyle w:val="Compact"/>
              <w:jc w:val="right"/>
            </w:pPr>
            <w:r>
              <w:t xml:space="preserve">6</w:t>
            </w:r>
          </w:p>
        </w:tc>
        <w:tc>
          <w:tcPr/>
          <w:p>
            <w:pPr>
              <w:pStyle w:val="Compact"/>
              <w:jc w:val="right"/>
            </w:pPr>
            <w:r>
              <w:t xml:space="preserve">11</w:t>
            </w:r>
          </w:p>
        </w:tc>
        <w:tc>
          <w:tcPr/>
          <w:p>
            <w:pPr>
              <w:pStyle w:val="Compact"/>
              <w:jc w:val="right"/>
            </w:pPr>
            <w:r>
              <w:t xml:space="preserve">15</w:t>
            </w:r>
          </w:p>
        </w:tc>
        <w:tc>
          <w:tcPr/>
          <w:p>
            <w:pPr>
              <w:pStyle w:val="Compact"/>
              <w:jc w:val="right"/>
            </w:pPr>
            <w:r>
              <w:t xml:space="preserve">0</w:t>
            </w:r>
          </w:p>
        </w:tc>
        <w:tc>
          <w:tcPr/>
          <w:p>
            <w:pPr>
              <w:pStyle w:val="Compact"/>
            </w:pPr>
            <w:r>
              <w:t xml:space="preserve">26% / 74% / 0%</w:t>
            </w:r>
          </w:p>
        </w:tc>
      </w:tr>
      <w:tr>
        <w:tc>
          <w:tcPr/>
          <w:p>
            <w:pPr>
              <w:pStyle w:val="Compact"/>
              <w:jc w:val="right"/>
            </w:pPr>
            <w:r>
              <w:t xml:space="preserve">50</w:t>
            </w:r>
          </w:p>
        </w:tc>
        <w:tc>
          <w:tcPr/>
          <w:p>
            <w:pPr>
              <w:pStyle w:val="Compact"/>
              <w:jc w:val="right"/>
            </w:pPr>
            <w:r>
              <w:t xml:space="preserve">0.505</w:t>
            </w:r>
          </w:p>
        </w:tc>
        <w:tc>
          <w:tcPr/>
          <w:p>
            <w:pPr>
              <w:pStyle w:val="Compact"/>
            </w:pPr>
            <w:r>
              <w:t xml:space="preserve">0.97 (6, 0)</w:t>
            </w:r>
          </w:p>
        </w:tc>
        <w:tc>
          <w:tcPr/>
          <w:p>
            <w:pPr>
              <w:pStyle w:val="Compact"/>
              <w:jc w:val="right"/>
            </w:pPr>
            <w:r>
              <w:rPr>
                <w:b/>
                <w:bCs/>
              </w:rPr>
              <w:t xml:space="preserve">8.5</w:t>
            </w:r>
          </w:p>
        </w:tc>
        <w:tc>
          <w:tcPr/>
          <w:p>
            <w:pPr>
              <w:pStyle w:val="Compact"/>
              <w:jc w:val="right"/>
            </w:pPr>
            <w:r>
              <w:t xml:space="preserve">8</w:t>
            </w:r>
          </w:p>
        </w:tc>
        <w:tc>
          <w:tcPr/>
          <w:p>
            <w:pPr>
              <w:pStyle w:val="Compact"/>
              <w:jc w:val="right"/>
            </w:pPr>
            <w:r>
              <w:t xml:space="preserve">13</w:t>
            </w:r>
          </w:p>
        </w:tc>
        <w:tc>
          <w:tcPr/>
          <w:p>
            <w:pPr>
              <w:pStyle w:val="Compact"/>
              <w:jc w:val="right"/>
            </w:pPr>
            <w:r>
              <w:t xml:space="preserve">18</w:t>
            </w:r>
          </w:p>
        </w:tc>
        <w:tc>
          <w:tcPr/>
          <w:p>
            <w:pPr>
              <w:pStyle w:val="Compact"/>
              <w:jc w:val="right"/>
            </w:pPr>
            <w:r>
              <w:t xml:space="preserve">0</w:t>
            </w:r>
          </w:p>
        </w:tc>
        <w:tc>
          <w:tcPr/>
          <w:p>
            <w:pPr>
              <w:pStyle w:val="Compact"/>
            </w:pPr>
            <w:r>
              <w:t xml:space="preserve">12% / 88% / 0%</w:t>
            </w:r>
          </w:p>
        </w:tc>
      </w:tr>
      <w:tr>
        <w:tc>
          <w:tcPr/>
          <w:p>
            <w:pPr>
              <w:pStyle w:val="Compact"/>
              <w:jc w:val="right"/>
            </w:pPr>
            <w:r>
              <w:t xml:space="preserve">75</w:t>
            </w:r>
          </w:p>
        </w:tc>
        <w:tc>
          <w:tcPr/>
          <w:p>
            <w:pPr>
              <w:pStyle w:val="Compact"/>
              <w:jc w:val="right"/>
            </w:pPr>
            <w:r>
              <w:t xml:space="preserve">0.258</w:t>
            </w:r>
          </w:p>
        </w:tc>
        <w:tc>
          <w:tcPr/>
          <w:p>
            <w:pPr>
              <w:pStyle w:val="Compact"/>
            </w:pPr>
            <w:r>
              <w:t xml:space="preserve">2.27 (13, 0)</w:t>
            </w:r>
          </w:p>
        </w:tc>
        <w:tc>
          <w:tcPr/>
          <w:p>
            <w:pPr>
              <w:pStyle w:val="Compact"/>
              <w:jc w:val="right"/>
            </w:pPr>
            <w:r>
              <w:rPr>
                <w:b/>
                <w:bCs/>
              </w:rPr>
              <w:t xml:space="preserve">12.13</w:t>
            </w:r>
          </w:p>
        </w:tc>
        <w:tc>
          <w:tcPr/>
          <w:p>
            <w:pPr>
              <w:pStyle w:val="Compact"/>
              <w:jc w:val="right"/>
            </w:pPr>
            <w:r>
              <w:t xml:space="preserve">12</w:t>
            </w:r>
          </w:p>
        </w:tc>
        <w:tc>
          <w:tcPr/>
          <w:p>
            <w:pPr>
              <w:pStyle w:val="Compact"/>
              <w:jc w:val="right"/>
            </w:pPr>
            <w:r>
              <w:t xml:space="preserve">18</w:t>
            </w:r>
          </w:p>
        </w:tc>
        <w:tc>
          <w:tcPr/>
          <w:p>
            <w:pPr>
              <w:pStyle w:val="Compact"/>
              <w:jc w:val="right"/>
            </w:pPr>
            <w:r>
              <w:t xml:space="preserve">26</w:t>
            </w:r>
          </w:p>
        </w:tc>
        <w:tc>
          <w:tcPr/>
          <w:p>
            <w:pPr>
              <w:pStyle w:val="Compact"/>
              <w:jc w:val="right"/>
            </w:pPr>
            <w:r>
              <w:t xml:space="preserve">0</w:t>
            </w:r>
          </w:p>
        </w:tc>
        <w:tc>
          <w:tcPr/>
          <w:p>
            <w:pPr>
              <w:pStyle w:val="Compact"/>
            </w:pPr>
            <w:r>
              <w:t xml:space="preserve">26% / 74% / 0%</w:t>
            </w:r>
          </w:p>
        </w:tc>
      </w:tr>
      <w:tr>
        <w:tc>
          <w:tcPr/>
          <w:p>
            <w:pPr>
              <w:pStyle w:val="Compact"/>
              <w:jc w:val="right"/>
            </w:pPr>
            <w:r>
              <w:t xml:space="preserve">100</w:t>
            </w:r>
          </w:p>
        </w:tc>
        <w:tc>
          <w:tcPr/>
          <w:p>
            <w:pPr>
              <w:pStyle w:val="Compact"/>
              <w:jc w:val="right"/>
            </w:pPr>
            <w:r>
              <w:t xml:space="preserve">0.01</w:t>
            </w:r>
          </w:p>
        </w:tc>
        <w:tc>
          <w:tcPr/>
          <w:p>
            <w:pPr>
              <w:pStyle w:val="Compact"/>
            </w:pPr>
            <w:r>
              <w:t xml:space="preserve">6.13 (25, 0)</w:t>
            </w:r>
          </w:p>
        </w:tc>
        <w:tc>
          <w:tcPr/>
          <w:p>
            <w:pPr>
              <w:pStyle w:val="Compact"/>
              <w:jc w:val="right"/>
            </w:pPr>
            <w:r>
              <w:rPr>
                <w:b/>
                <w:bCs/>
              </w:rPr>
              <w:t xml:space="preserve">13.75</w:t>
            </w:r>
          </w:p>
        </w:tc>
        <w:tc>
          <w:tcPr/>
          <w:p>
            <w:pPr>
              <w:pStyle w:val="Compact"/>
              <w:jc w:val="right"/>
            </w:pPr>
            <w:r>
              <w:t xml:space="preserve">14</w:t>
            </w:r>
          </w:p>
        </w:tc>
        <w:tc>
          <w:tcPr/>
          <w:p>
            <w:pPr>
              <w:pStyle w:val="Compact"/>
              <w:jc w:val="right"/>
            </w:pPr>
            <w:r>
              <w:t xml:space="preserve">19</w:t>
            </w:r>
          </w:p>
        </w:tc>
        <w:tc>
          <w:tcPr/>
          <w:p>
            <w:pPr>
              <w:pStyle w:val="Compact"/>
              <w:jc w:val="right"/>
            </w:pPr>
            <w:r>
              <w:t xml:space="preserve">28</w:t>
            </w:r>
          </w:p>
        </w:tc>
        <w:tc>
          <w:tcPr/>
          <w:p>
            <w:pPr>
              <w:pStyle w:val="Compact"/>
              <w:jc w:val="right"/>
            </w:pPr>
            <w:r>
              <w:t xml:space="preserve">0</w:t>
            </w:r>
          </w:p>
        </w:tc>
        <w:tc>
          <w:tcPr/>
          <w:p>
            <w:pPr>
              <w:pStyle w:val="Compact"/>
            </w:pPr>
            <w:r>
              <w:t xml:space="preserve">33% / 67% / 0%</w:t>
            </w:r>
          </w:p>
        </w:tc>
      </w:tr>
      <w:tr>
        <w:tc>
          <w:tcPr/>
          <w:p>
            <w:pPr>
              <w:pStyle w:val="Compact"/>
              <w:jc w:val="right"/>
            </w:pPr>
            <w:r>
              <w:t xml:space="preserve">125</w:t>
            </w:r>
          </w:p>
        </w:tc>
        <w:tc>
          <w:tcPr/>
          <w:p>
            <w:pPr>
              <w:pStyle w:val="Compact"/>
              <w:jc w:val="right"/>
            </w:pPr>
            <w:r>
              <w:t xml:space="preserve">0.01</w:t>
            </w:r>
          </w:p>
        </w:tc>
        <w:tc>
          <w:tcPr/>
          <w:p>
            <w:pPr>
              <w:pStyle w:val="Compact"/>
            </w:pPr>
            <w:r>
              <w:t xml:space="preserve">11.69 (33, 2)</w:t>
            </w:r>
          </w:p>
        </w:tc>
        <w:tc>
          <w:tcPr/>
          <w:p>
            <w:pPr>
              <w:pStyle w:val="Compact"/>
              <w:jc w:val="right"/>
            </w:pPr>
            <w:r>
              <w:rPr>
                <w:b/>
                <w:bCs/>
              </w:rPr>
              <w:t xml:space="preserve">12.85</w:t>
            </w:r>
          </w:p>
        </w:tc>
        <w:tc>
          <w:tcPr/>
          <w:p>
            <w:pPr>
              <w:pStyle w:val="Compact"/>
              <w:jc w:val="right"/>
            </w:pPr>
            <w:r>
              <w:t xml:space="preserve">12</w:t>
            </w:r>
          </w:p>
        </w:tc>
        <w:tc>
          <w:tcPr/>
          <w:p>
            <w:pPr>
              <w:pStyle w:val="Compact"/>
              <w:jc w:val="right"/>
            </w:pPr>
            <w:r>
              <w:t xml:space="preserve">19</w:t>
            </w:r>
          </w:p>
        </w:tc>
        <w:tc>
          <w:tcPr/>
          <w:p>
            <w:pPr>
              <w:pStyle w:val="Compact"/>
              <w:jc w:val="right"/>
            </w:pPr>
            <w:r>
              <w:t xml:space="preserve">30</w:t>
            </w:r>
          </w:p>
        </w:tc>
        <w:tc>
          <w:tcPr/>
          <w:p>
            <w:pPr>
              <w:pStyle w:val="Compact"/>
              <w:jc w:val="right"/>
            </w:pPr>
            <w:r>
              <w:t xml:space="preserve">0</w:t>
            </w:r>
          </w:p>
        </w:tc>
        <w:tc>
          <w:tcPr/>
          <w:p>
            <w:pPr>
              <w:pStyle w:val="Compact"/>
            </w:pPr>
            <w:r>
              <w:t xml:space="preserve">38% / 62% / 0%</w:t>
            </w:r>
          </w:p>
        </w:tc>
      </w:tr>
      <w:tr>
        <w:tc>
          <w:tcPr/>
          <w:p>
            <w:pPr>
              <w:pStyle w:val="Compact"/>
              <w:jc w:val="right"/>
            </w:pPr>
            <w:r>
              <w:t xml:space="preserve">150</w:t>
            </w:r>
          </w:p>
        </w:tc>
        <w:tc>
          <w:tcPr/>
          <w:p>
            <w:pPr>
              <w:pStyle w:val="Compact"/>
              <w:jc w:val="right"/>
            </w:pPr>
            <w:r>
              <w:t xml:space="preserve">0.01</w:t>
            </w:r>
          </w:p>
        </w:tc>
        <w:tc>
          <w:tcPr/>
          <w:p>
            <w:pPr>
              <w:pStyle w:val="Compact"/>
            </w:pPr>
            <w:r>
              <w:t xml:space="preserve">12.18 (28, 0)</w:t>
            </w:r>
          </w:p>
        </w:tc>
        <w:tc>
          <w:tcPr/>
          <w:p>
            <w:pPr>
              <w:pStyle w:val="Compact"/>
              <w:jc w:val="right"/>
            </w:pPr>
            <w:r>
              <w:rPr>
                <w:b/>
                <w:bCs/>
              </w:rPr>
              <w:t xml:space="preserve">13.28</w:t>
            </w:r>
          </w:p>
        </w:tc>
        <w:tc>
          <w:tcPr/>
          <w:p>
            <w:pPr>
              <w:pStyle w:val="Compact"/>
              <w:jc w:val="right"/>
            </w:pPr>
            <w:r>
              <w:t xml:space="preserve">13</w:t>
            </w:r>
          </w:p>
        </w:tc>
        <w:tc>
          <w:tcPr/>
          <w:p>
            <w:pPr>
              <w:pStyle w:val="Compact"/>
              <w:jc w:val="right"/>
            </w:pPr>
            <w:r>
              <w:t xml:space="preserve">19</w:t>
            </w:r>
          </w:p>
        </w:tc>
        <w:tc>
          <w:tcPr/>
          <w:p>
            <w:pPr>
              <w:pStyle w:val="Compact"/>
              <w:jc w:val="right"/>
            </w:pPr>
            <w:r>
              <w:t xml:space="preserve">28</w:t>
            </w:r>
          </w:p>
        </w:tc>
        <w:tc>
          <w:tcPr/>
          <w:p>
            <w:pPr>
              <w:pStyle w:val="Compact"/>
              <w:jc w:val="right"/>
            </w:pPr>
            <w:r>
              <w:t xml:space="preserve">0</w:t>
            </w:r>
          </w:p>
        </w:tc>
        <w:tc>
          <w:tcPr/>
          <w:p>
            <w:pPr>
              <w:pStyle w:val="Compact"/>
            </w:pPr>
            <w:r>
              <w:t xml:space="preserve">23% / 77% / 0%</w:t>
            </w:r>
          </w:p>
        </w:tc>
      </w:tr>
      <w:tr>
        <w:tc>
          <w:tcPr/>
          <w:p>
            <w:pPr>
              <w:pStyle w:val="Compact"/>
              <w:jc w:val="right"/>
            </w:pPr>
            <w:r>
              <w:t xml:space="preserve">175</w:t>
            </w:r>
          </w:p>
        </w:tc>
        <w:tc>
          <w:tcPr/>
          <w:p>
            <w:pPr>
              <w:pStyle w:val="Compact"/>
              <w:jc w:val="right"/>
            </w:pPr>
            <w:r>
              <w:t xml:space="preserve">0.01</w:t>
            </w:r>
          </w:p>
        </w:tc>
        <w:tc>
          <w:tcPr/>
          <w:p>
            <w:pPr>
              <w:pStyle w:val="Compact"/>
            </w:pPr>
            <w:r>
              <w:t xml:space="preserve">11.55 (33, 1)</w:t>
            </w:r>
          </w:p>
        </w:tc>
        <w:tc>
          <w:tcPr/>
          <w:p>
            <w:pPr>
              <w:pStyle w:val="Compact"/>
              <w:jc w:val="right"/>
            </w:pPr>
            <w:r>
              <w:rPr>
                <w:b/>
                <w:bCs/>
              </w:rPr>
              <w:t xml:space="preserve">12.75</w:t>
            </w:r>
          </w:p>
        </w:tc>
        <w:tc>
          <w:tcPr/>
          <w:p>
            <w:pPr>
              <w:pStyle w:val="Compact"/>
              <w:jc w:val="right"/>
            </w:pPr>
            <w:r>
              <w:t xml:space="preserve">13</w:t>
            </w:r>
          </w:p>
        </w:tc>
        <w:tc>
          <w:tcPr/>
          <w:p>
            <w:pPr>
              <w:pStyle w:val="Compact"/>
              <w:jc w:val="right"/>
            </w:pPr>
            <w:r>
              <w:t xml:space="preserve">18</w:t>
            </w:r>
          </w:p>
        </w:tc>
        <w:tc>
          <w:tcPr/>
          <w:p>
            <w:pPr>
              <w:pStyle w:val="Compact"/>
              <w:jc w:val="right"/>
            </w:pPr>
            <w:r>
              <w:t xml:space="preserve">24</w:t>
            </w:r>
          </w:p>
        </w:tc>
        <w:tc>
          <w:tcPr/>
          <w:p>
            <w:pPr>
              <w:pStyle w:val="Compact"/>
              <w:jc w:val="right"/>
            </w:pPr>
            <w:r>
              <w:t xml:space="preserve">0</w:t>
            </w:r>
          </w:p>
        </w:tc>
        <w:tc>
          <w:tcPr/>
          <w:p>
            <w:pPr>
              <w:pStyle w:val="Compact"/>
            </w:pPr>
            <w:r>
              <w:t xml:space="preserve">23% / 77% / 0%</w:t>
            </w:r>
          </w:p>
        </w:tc>
      </w:tr>
      <w:tr>
        <w:tc>
          <w:tcPr/>
          <w:p>
            <w:pPr>
              <w:pStyle w:val="Compact"/>
              <w:jc w:val="right"/>
            </w:pPr>
            <w:r>
              <w:t xml:space="preserve">200</w:t>
            </w:r>
          </w:p>
        </w:tc>
        <w:tc>
          <w:tcPr/>
          <w:p>
            <w:pPr>
              <w:pStyle w:val="Compact"/>
              <w:jc w:val="right"/>
            </w:pPr>
            <w:r>
              <w:t xml:space="preserve">0.01</w:t>
            </w:r>
          </w:p>
        </w:tc>
        <w:tc>
          <w:tcPr/>
          <w:p>
            <w:pPr>
              <w:pStyle w:val="Compact"/>
            </w:pPr>
            <w:r>
              <w:t xml:space="preserve">11.85 (33, 1)</w:t>
            </w:r>
          </w:p>
        </w:tc>
        <w:tc>
          <w:tcPr/>
          <w:p>
            <w:pPr>
              <w:pStyle w:val="Compact"/>
              <w:jc w:val="right"/>
            </w:pPr>
            <w:r>
              <w:rPr>
                <w:b/>
                <w:bCs/>
              </w:rPr>
              <w:t xml:space="preserve">13.16</w:t>
            </w:r>
          </w:p>
        </w:tc>
        <w:tc>
          <w:tcPr/>
          <w:p>
            <w:pPr>
              <w:pStyle w:val="Compact"/>
              <w:jc w:val="right"/>
            </w:pPr>
            <w:r>
              <w:t xml:space="preserve">13</w:t>
            </w:r>
          </w:p>
        </w:tc>
        <w:tc>
          <w:tcPr/>
          <w:p>
            <w:pPr>
              <w:pStyle w:val="Compact"/>
              <w:jc w:val="right"/>
            </w:pPr>
            <w:r>
              <w:t xml:space="preserve">18</w:t>
            </w:r>
          </w:p>
        </w:tc>
        <w:tc>
          <w:tcPr/>
          <w:p>
            <w:pPr>
              <w:pStyle w:val="Compact"/>
              <w:jc w:val="right"/>
            </w:pPr>
            <w:r>
              <w:t xml:space="preserve">29</w:t>
            </w:r>
          </w:p>
        </w:tc>
        <w:tc>
          <w:tcPr/>
          <w:p>
            <w:pPr>
              <w:pStyle w:val="Compact"/>
              <w:jc w:val="right"/>
            </w:pPr>
            <w:r>
              <w:t xml:space="preserve">0</w:t>
            </w:r>
          </w:p>
        </w:tc>
        <w:tc>
          <w:tcPr/>
          <w:p>
            <w:pPr>
              <w:pStyle w:val="Compact"/>
            </w:pPr>
            <w:r>
              <w:t xml:space="preserve">21% / 79% / 0%</w:t>
            </w:r>
          </w:p>
        </w:tc>
      </w:tr>
    </w:tbl>
    <w:p>
      <w:pPr>
        <w:pStyle w:val="FirstParagraph"/>
      </w:pPr>
      <w:r>
        <w:rPr>
          <w:b/>
          <w:bCs/>
        </w:rPr>
        <w:t xml:space="preserve">12×12, seed 1:</w:t>
      </w:r>
    </w:p>
    <w:p>
      <w:pPr>
        <w:pStyle w:val="Compact"/>
        <w:numPr>
          <w:ilvl w:val="0"/>
          <w:numId w:val="1012"/>
        </w:numPr>
      </w:pPr>
      <w:r>
        <w:t xml:space="preserve">Eval mean goes 0.04 → 6.67 → 12.51 → 18.09 → 20.03 by epoch 100, the point where ε reaches its floor.</w:t>
      </w:r>
    </w:p>
    <w:p>
      <w:pPr>
        <w:pStyle w:val="Compact"/>
        <w:numPr>
          <w:ilvl w:val="0"/>
          <w:numId w:val="1012"/>
        </w:numPr>
      </w:pPr>
      <w:r>
        <w:t xml:space="preserve">After that the checkpoints read 19.16, 19.75, 21.68 and 20.08.</w:t>
      </w:r>
    </w:p>
    <w:p>
      <w:pPr>
        <w:pStyle w:val="Compact"/>
        <w:numPr>
          <w:ilvl w:val="0"/>
          <w:numId w:val="1012"/>
        </w:numPr>
      </w:pPr>
      <w:r>
        <w:t xml:space="preserve">Wins: 0 in 20,000 training episodes and 4,500 evaluation games.</w:t>
      </w:r>
    </w:p>
    <w:p>
      <w:pPr>
        <w:pStyle w:val="Compact"/>
        <w:numPr>
          <w:ilvl w:val="0"/>
          <w:numId w:val="1012"/>
        </w:numPr>
      </w:pPr>
      <w:r>
        <w:t xml:space="preserve">The best single game filled 36% of the board (score 49).</w:t>
      </w:r>
    </w:p>
    <w:p>
      <w:pPr>
        <w:pStyle w:val="FirstParagraph"/>
      </w:pPr>
      <w:r>
        <w:t xml:space="preserve">Watch the trained table play any of the held-out evaluation seeds. The heatmap colours every free cell by</w:t>
      </w:r>
      <w:r>
        <w:t xml:space="preserve"> </w:t>
      </w:r>
      <m:oMath>
        <m:sSub>
          <m:e>
            <m:r>
              <m:rPr>
                <m:sty m:val="p"/>
              </m:rPr>
              <m:t>max</m:t>
            </m:r>
          </m:e>
          <m:sub>
            <m:r>
              <m:t>a</m:t>
            </m:r>
          </m:sub>
        </m:sSub>
        <m:r>
          <m:t>Q</m:t>
        </m:r>
      </m:oMath>
      <w:r>
        <w:t xml:space="preserve">, as if the head were standing there with the current heading. Notice that the colours depend only on the 3-cell neighbourhood and the food direction, never on how much room is left.</w:t>
      </w:r>
    </w:p>
    <w:p>
      <w:pPr>
        <w:pStyle w:val="BodyText"/>
      </w:pPr>
      <w:r>
        <w:rPr>
          <w:i/>
          <w:iCs/>
        </w:rPr>
        <w:t xml:space="preserve">[Interactive figure “replay”: open the HTML version of this note.]</w:t>
      </w:r>
    </w:p>
    <w:p>
      <w:pPr>
        <w:pStyle w:val="BodyText"/>
      </w:pPr>
      <w:r>
        <w:rPr>
          <w:b/>
          <w:bCs/>
        </w:rPr>
        <w:t xml:space="preserve">Is the late jitter meaningful?</w:t>
      </w:r>
      <w:r>
        <w:t xml:space="preserve"> </w:t>
      </w:r>
      <w:r>
        <w:t xml:space="preserve">The spread of eval scores is about 6.3. That is estimated from the percentiles: p10 = 12 and p90 = 28, and for a roughly normal distribution</w:t>
      </w:r>
      <w:r>
        <w:t xml:space="preserve"> </w:t>
      </w:r>
      <m:oMath>
        <m:r>
          <m:t>σ</m:t>
        </m:r>
        <m:r>
          <m:rPr>
            <m:sty m:val="p"/>
          </m:rPr>
          <m:t>≈</m:t>
        </m:r>
        <m:r>
          <m:rPr>
            <m:sty m:val="p"/>
          </m:rPr>
          <m:t>(</m:t>
        </m:r>
        <m:sSub>
          <m:e>
            <m:r>
              <m:t>p</m:t>
            </m:r>
          </m:e>
          <m:sub>
            <m:r>
              <m:t>90</m:t>
            </m:r>
          </m:sub>
        </m:sSub>
        <m:r>
          <m:rPr>
            <m:sty m:val="p"/>
          </m:rPr>
          <m:t>−</m:t>
        </m:r>
        <m:sSub>
          <m:e>
            <m:r>
              <m:t>p</m:t>
            </m:r>
          </m:e>
          <m:sub>
            <m:r>
              <m:t>10</m:t>
            </m:r>
          </m:sub>
        </m:sSub>
        <m:r>
          <m:rPr>
            <m:sty m:val="p"/>
          </m:rPr>
          <m:t>)</m:t>
        </m:r>
        <m:r>
          <m:rPr>
            <m:sty m:val="p"/>
          </m:rPr>
          <m:t>/</m:t>
        </m:r>
        <m:r>
          <m:t>2.56</m:t>
        </m:r>
      </m:oMath>
      <w:r>
        <w:t xml:space="preserve">. With 500 games, the standard error of the mean is about</w:t>
      </w:r>
      <w:r>
        <w:t xml:space="preserve"> </w:t>
      </w:r>
      <m:oMath>
        <m:r>
          <m:t>6.3</m:t>
        </m:r>
        <m:r>
          <m:rPr>
            <m:sty m:val="p"/>
          </m:rPr>
          <m:t>/</m:t>
        </m:r>
        <m:rad>
          <m:radPr>
            <m:degHide m:val="on"/>
          </m:radPr>
          <m:deg/>
          <m:e>
            <m:r>
              <m:t>500</m:t>
            </m:r>
          </m:e>
        </m:rad>
        <m:r>
          <m:rPr>
            <m:sty m:val="p"/>
          </m:rPr>
          <m:t>≈</m:t>
        </m:r>
        <m:r>
          <m:t>0.28</m:t>
        </m:r>
      </m:oMath>
      <w:r>
        <w:t xml:space="preserve">.</w:t>
      </w:r>
    </w:p>
    <w:p>
      <w:pPr>
        <w:pStyle w:val="BodyText"/>
      </w:pPr>
      <w:r>
        <w:t xml:space="preserve">Swings of ±1.6 are therefore larger than sampling noise. They are</w:t>
      </w:r>
      <w:r>
        <w:t xml:space="preserve"> </w:t>
      </w:r>
      <w:r>
        <w:rPr>
          <w:i/>
          <w:iCs/>
        </w:rPr>
        <w:t xml:space="preserve">real</w:t>
      </w:r>
      <w:r>
        <w:t xml:space="preserve"> </w:t>
      </w:r>
      <w:r>
        <w:t xml:space="preserve">changes in the greedy policy, caused by the constant step size continually rewriting the table (§3), not measurement noise. Across three seeds the final means are 20.1, 21.3 and 20.1. Report the band, not the best checkpoint (Henderson et al., 2018; Agarwal et al., 2021).</w:t>
      </w:r>
    </w:p>
    <w:p>
      <w:pPr>
        <w:pStyle w:val="BodyText"/>
      </w:pPr>
      <w:r>
        <w:rPr>
          <w:b/>
          <w:bCs/>
        </w:rPr>
        <w:t xml:space="preserve">6×6 (win = score 33).</w:t>
      </w:r>
      <w:r>
        <w:t xml:space="preserve"> </w:t>
      </w:r>
      <w:r>
        <w:t xml:space="preserve">The plateau is at about 13. Across all seeds the run produced a handful of wins during training and</w:t>
      </w:r>
      <w:r>
        <w:t xml:space="preserve"> </w:t>
      </w:r>
      <w:r>
        <w:rPr>
          <w:b/>
          <w:bCs/>
        </w:rPr>
        <w:t xml:space="preserve">1 evaluation win in 13,500 games</w:t>
      </w:r>
      <w:r>
        <w:t xml:space="preserve">. Those wins happen when food happens to land conveniently, not from planning.</w:t>
      </w:r>
    </w:p>
    <w:p>
      <w:pPr>
        <w:pStyle w:val="CaptionedFigure"/>
      </w:pPr>
      <w:r>
        <w:drawing>
          <wp:inline>
            <wp:extent cx="5334000" cy="3491345"/>
            <wp:effectExtent b="0" l="0" r="0" t="0"/>
            <wp:docPr descr="γ × α sweep (10k episodes, seeds 11-13, 300 eval games each); mean ± sd over seeds." title="" id="29" name="Picture"/>
            <a:graphic>
              <a:graphicData uri="http://schemas.openxmlformats.org/drawingml/2006/picture">
                <pic:pic>
                  <pic:nvPicPr>
                    <pic:cNvPr descr="D:/snake-rl/notes/build/01_tabular_q_learning/sweep_heatmap.png" id="30" name="Picture"/>
                    <pic:cNvPicPr>
                      <a:picLocks noChangeArrowheads="1" noChangeAspect="1"/>
                    </pic:cNvPicPr>
                  </pic:nvPicPr>
                  <pic:blipFill>
                    <a:blip r:embed="rId28"/>
                    <a:stretch>
                      <a:fillRect/>
                    </a:stretch>
                  </pic:blipFill>
                  <pic:spPr bwMode="auto">
                    <a:xfrm>
                      <a:off x="0" y="0"/>
                      <a:ext cx="5334000" cy="3491345"/>
                    </a:xfrm>
                    <a:prstGeom prst="rect">
                      <a:avLst/>
                    </a:prstGeom>
                    <a:noFill/>
                    <a:ln w="9525">
                      <a:noFill/>
                      <a:headEnd/>
                      <a:tailEnd/>
                    </a:ln>
                  </pic:spPr>
                </pic:pic>
              </a:graphicData>
            </a:graphic>
          </wp:inline>
        </w:drawing>
      </w:r>
    </w:p>
    <w:p>
      <w:pPr>
        <w:pStyle w:val="ImageCaption"/>
      </w:pPr>
      <w:r>
        <w:t xml:space="preserve">γ × α sweep (10k episodes, seeds 11-13, 300 eval games each); mean ± sd over seeds.</w:t>
      </w:r>
    </w:p>
    <w:p>
      <w:pPr>
        <w:pStyle w:val="FirstParagraph"/>
      </w:pPr>
      <w:r>
        <w:rPr>
          <w:b/>
          <w:bCs/>
        </w:rPr>
        <w:t xml:space="preserve">γ and α sweep</w:t>
      </w:r>
      <w:r>
        <w:t xml:space="preserve"> </w:t>
      </w:r>
      <w:r>
        <w:t xml:space="preserve">(10k episodes, 3 seeds × 300 evaluation games per cell):</w:t>
      </w:r>
    </w:p>
    <w:p>
      <w:pPr>
        <w:pStyle w:val="Compact"/>
        <w:numPr>
          <w:ilvl w:val="0"/>
          <w:numId w:val="1013"/>
        </w:numPr>
      </w:pPr>
      <w:r>
        <w:t xml:space="preserve">Every setting with γ ≤ 0.95 and α ≤ 0.1 lands at 19–23.</w:t>
      </w:r>
    </w:p>
    <w:p>
      <w:pPr>
        <w:pStyle w:val="Compact"/>
        <w:numPr>
          <w:ilvl w:val="0"/>
          <w:numId w:val="1013"/>
        </w:numPr>
      </w:pPr>
      <w:r>
        <w:t xml:space="preserve">γ = 0.99 is</w:t>
      </w:r>
      <w:r>
        <w:t xml:space="preserve"> </w:t>
      </w:r>
      <w:r>
        <w:rPr>
          <w:i/>
          <w:iCs/>
        </w:rPr>
        <w:t xml:space="preserve">worse</w:t>
      </w:r>
      <w:r>
        <w:t xml:space="preserve"> </w:t>
      </w:r>
      <w:r>
        <w:t xml:space="preserve">and much less stable (seed spread 10–24 at α = 0.3). A longer horizon can’t help when the trap isn’t observable. It only propagates noisy, aliased values further.</w:t>
      </w:r>
    </w:p>
    <w:p>
      <w:pPr>
        <w:pStyle w:val="Compact"/>
        <w:numPr>
          <w:ilvl w:val="0"/>
          <w:numId w:val="1013"/>
        </w:numPr>
      </w:pPr>
      <w:r>
        <w:t xml:space="preserve">Large α amplifies the chattering predicted for aliased states.</w:t>
      </w:r>
    </w:p>
    <w:p>
      <w:pPr>
        <w:pStyle w:val="Heading2"/>
      </w:pPr>
      <w:bookmarkStart w:id="31" w:name="_8cd53a7b3b53456e43aff70596f75701b5213c1"/>
      <w:r>
        <w:t xml:space="preserve">9. Failure analysis</w:t>
      </w:r>
      <w:bookmarkEnd w:id="31"/>
    </w:p>
    <w:p>
      <w:pPr>
        <w:pStyle w:val="Compact"/>
        <w:numPr>
          <w:ilvl w:val="0"/>
          <w:numId w:val="1014"/>
        </w:numPr>
      </w:pPr>
      <w:r>
        <w:rPr>
          <w:b/>
          <w:bCs/>
        </w:rPr>
        <w:t xml:space="preserve">Self-trapping (~90% of deaths).</w:t>
      </w:r>
      <w:r>
        <w:t xml:space="preserve"> </w:t>
      </w:r>
      <w:r>
        <w:t xml:space="preserve">Root cause: there is no information about free space beyond one cell.</w:t>
      </w:r>
      <w:r>
        <w:t xml:space="preserve"> </w:t>
      </w:r>
      <w:r>
        <w:rPr>
          <w:i/>
          <w:iCs/>
        </w:rPr>
        <w:t xml:space="preserve">Fix:</w:t>
      </w:r>
      <w:r>
        <w:t xml:space="preserve"> </w:t>
      </w:r>
      <w:r>
        <w:t xml:space="preserve">add reachable-area features per action (flood fill), or give a CNN the whole grid.</w:t>
      </w:r>
    </w:p>
    <w:p>
      <w:pPr>
        <w:pStyle w:val="Compact"/>
        <w:numPr>
          <w:ilvl w:val="0"/>
          <w:numId w:val="1014"/>
        </w:numPr>
      </w:pPr>
      <w:r>
        <w:rPr>
          <w:b/>
          <w:bCs/>
        </w:rPr>
        <w:t xml:space="preserve">Early loops (epoch 25: 21% of games timed out).</w:t>
      </w:r>
      <w:r>
        <w:t xml:space="preserve"> </w:t>
      </w:r>
      <w:r>
        <w:t xml:space="preserve">Unvisited rows hold ties at 0.</w:t>
      </w:r>
      <w:r>
        <w:t xml:space="preserve"> </w:t>
      </w:r>
      <w:r>
        <w:rPr>
          <w:rStyle w:val="VerbatimChar"/>
        </w:rPr>
        <w:t xml:space="preserve">argmax</w:t>
      </w:r>
      <w:r>
        <w:t xml:space="preserve"> </w:t>
      </w:r>
      <w:r>
        <w:t xml:space="preserve">breaks ties toward</w:t>
      </w:r>
      <w:r>
        <w:t xml:space="preserve"> </w:t>
      </w:r>
      <w:r>
        <w:t xml:space="preserve">“straight”</w:t>
      </w:r>
      <w:r>
        <w:t xml:space="preserve">, and some feature patterns lead to cycles. This disappears once the table fills.</w:t>
      </w:r>
      <w:r>
        <w:t xml:space="preserve"> </w:t>
      </w:r>
      <w:r>
        <w:rPr>
          <w:i/>
          <w:iCs/>
        </w:rPr>
        <w:t xml:space="preserve">Lesson:</w:t>
      </w:r>
      <w:r>
        <w:t xml:space="preserve"> </w:t>
      </w:r>
      <w:r>
        <w:t xml:space="preserve">tie-breaking and the time limit are part of the algorithm.</w:t>
      </w:r>
    </w:p>
    <w:p>
      <w:pPr>
        <w:pStyle w:val="Compact"/>
        <w:numPr>
          <w:ilvl w:val="0"/>
          <w:numId w:val="1014"/>
        </w:numPr>
      </w:pPr>
      <w:r>
        <w:rPr>
          <w:b/>
          <w:bCs/>
        </w:rPr>
        <w:t xml:space="preserve">Wall deaths still 8–12%.</w:t>
      </w:r>
      <w:r>
        <w:t xml:space="preserve"> </w:t>
      </w:r>
      <w:r>
        <w:t xml:space="preserve">These come mostly from forced situations where all three moves are blocked, plus aliasing: a row learned mostly from safe cases occasionally fires in an unsafe one.</w:t>
      </w:r>
    </w:p>
    <w:p>
      <w:pPr>
        <w:pStyle w:val="Compact"/>
        <w:numPr>
          <w:ilvl w:val="0"/>
          <w:numId w:val="1014"/>
        </w:numPr>
      </w:pPr>
      <w:r>
        <w:rPr>
          <w:b/>
          <w:bCs/>
        </w:rPr>
        <w:t xml:space="preserve">No convergence, by construction.</w:t>
      </w:r>
      <w:r>
        <w:t xml:space="preserve"> </w:t>
      </w:r>
      <w:r>
        <w:t xml:space="preserve">Constant α plus a non-Markov observation gives a policy that keeps moving. If a stable artefact is needed, decay α, or keep the best checkpoint</w:t>
      </w:r>
      <w:r>
        <w:t xml:space="preserve"> </w:t>
      </w:r>
      <w:r>
        <w:rPr>
          <w:i/>
          <w:iCs/>
        </w:rPr>
        <w:t xml:space="preserve">by evaluation on separate validation seeds</w:t>
      </w:r>
      <w:r>
        <w:t xml:space="preserve">, never by test-set score.</w:t>
      </w:r>
    </w:p>
    <w:p>
      <w:pPr>
        <w:pStyle w:val="Compact"/>
        <w:numPr>
          <w:ilvl w:val="0"/>
          <w:numId w:val="1014"/>
        </w:numPr>
      </w:pPr>
      <w:r>
        <w:rPr>
          <w:b/>
          <w:bCs/>
        </w:rPr>
        <w:t xml:space="preserve">Not a GPU problem.</w:t>
      </w:r>
      <w:r>
        <w:t xml:space="preserve"> </w:t>
      </w:r>
      <w:r>
        <w:t xml:space="preserve">The table has 2048×3 floats (24 KB dense, 8 KB as sparse JSON). Training takes 2 seconds on one CPU core. PyTorch would add overhead and nothing else, which is why this tryout uses none.</w:t>
      </w:r>
    </w:p>
    <w:p>
      <w:pPr>
        <w:pStyle w:val="Heading2"/>
      </w:pPr>
      <w:bookmarkStart w:id="32" w:name="_5ef69e29a6caaabe39ae9fd9a80241910ee0470"/>
      <w:r>
        <w:t xml:space="preserve">10. What this sets up</w:t>
      </w:r>
      <w:bookmarkEnd w:id="32"/>
    </w:p>
    <w:p>
      <w:pPr>
        <w:pStyle w:val="Compact"/>
        <w:numPr>
          <w:ilvl w:val="0"/>
          <w:numId w:val="1015"/>
        </w:numPr>
      </w:pPr>
      <w:r>
        <w:t xml:space="preserve">The algorithm was never the bottleneck; the observation was. Tryout 02 keeps Q-learning but:</w:t>
      </w:r>
    </w:p>
    <w:p>
      <w:pPr>
        <w:pStyle w:val="Compact"/>
        <w:numPr>
          <w:ilvl w:val="1"/>
          <w:numId w:val="1016"/>
        </w:numPr>
      </w:pPr>
      <w:r>
        <w:t xml:space="preserve">feeds the</w:t>
      </w:r>
      <w:r>
        <w:t xml:space="preserve"> </w:t>
      </w:r>
      <w:r>
        <w:rPr>
          <w:b/>
          <w:bCs/>
        </w:rPr>
        <w:t xml:space="preserve">whole grid</w:t>
      </w:r>
      <w:r>
        <w:t xml:space="preserve"> </w:t>
      </w:r>
      <w:r>
        <w:t xml:space="preserve">(body recency, head, food, walls) to a small CNN, so the Q-function can see traps;</w:t>
      </w:r>
    </w:p>
    <w:p>
      <w:pPr>
        <w:pStyle w:val="Compact"/>
        <w:numPr>
          <w:ilvl w:val="1"/>
          <w:numId w:val="1016"/>
        </w:numPr>
      </w:pPr>
      <w:r>
        <w:t xml:space="preserve">replaces the table with a neural network, which needs</w:t>
      </w:r>
      <w:r>
        <w:t xml:space="preserve"> </w:t>
      </w:r>
      <w:r>
        <w:rPr>
          <w:b/>
          <w:bCs/>
        </w:rPr>
        <w:t xml:space="preserve">experience replay</w:t>
      </w:r>
      <w:r>
        <w:t xml:space="preserve"> </w:t>
      </w:r>
      <w:r>
        <w:t xml:space="preserve">and a</w:t>
      </w:r>
      <w:r>
        <w:t xml:space="preserve"> </w:t>
      </w:r>
      <w:r>
        <w:rPr>
          <w:b/>
          <w:bCs/>
        </w:rPr>
        <w:t xml:space="preserve">target network</w:t>
      </w:r>
      <w:r>
        <w:t xml:space="preserve"> </w:t>
      </w:r>
      <w:r>
        <w:t xml:space="preserve">to stay stable (Mnih et al., 2015).</w:t>
      </w:r>
    </w:p>
    <w:p>
      <w:pPr>
        <w:pStyle w:val="Compact"/>
        <w:numPr>
          <w:ilvl w:val="0"/>
          <w:numId w:val="1015"/>
        </w:numPr>
      </w:pPr>
      <w:r>
        <w:t xml:space="preserve">Expect sample efficiency to</w:t>
      </w:r>
      <w:r>
        <w:t xml:space="preserve"> </w:t>
      </w:r>
      <w:r>
        <w:rPr>
          <w:i/>
          <w:iCs/>
        </w:rPr>
        <w:t xml:space="preserve">drop</w:t>
      </w:r>
      <w:r>
        <w:t xml:space="preserve">. The table needs about 2 M steps; a CNN DQN typically needs tens of millions. That is where vectorised environments on the GPU earn their keep.</w:t>
      </w:r>
    </w:p>
    <w:p>
      <w:pPr>
        <w:pStyle w:val="Heading2"/>
      </w:pPr>
      <w:bookmarkStart w:id="33" w:name="_5297898aa93a49451646757430af5eee27375a2"/>
      <w:r>
        <w:t xml:space="preserve">Self-check</w:t>
      </w:r>
      <w:bookmarkEnd w:id="33"/>
    </w:p>
    <w:p>
      <w:pPr>
        <w:pStyle w:val="BlockText"/>
      </w:pPr>
      <w:r>
        <w:rPr>
          <w:b/>
          <w:bCs/>
        </w:rPr>
        <w:t xml:space="preserve">Self-check.</w:t>
      </w:r>
      <w:r>
        <w:t xml:space="preserve"> </w:t>
      </w:r>
      <w:r>
        <w:t xml:space="preserve">Why is the effective number of table rows 256, not 2048?</w:t>
      </w:r>
    </w:p>
    <w:p>
      <w:pPr>
        <w:pStyle w:val="Compact"/>
        <w:numPr>
          <w:ilvl w:val="0"/>
          <w:numId w:val="1017"/>
        </w:numPr>
      </w:pPr>
      <w:r>
        <w:t xml:space="preserve">Exploration did not reach the rest</w:t>
      </w:r>
      <w:r>
        <w:br/>
      </w:r>
    </w:p>
    <w:p>
      <w:pPr>
        <w:pStyle w:val="Compact"/>
        <w:numPr>
          <w:ilvl w:val="0"/>
          <w:numId w:val="1017"/>
        </w:numPr>
      </w:pPr>
      <w:r>
        <w:t xml:space="preserve">One-hot heading (4 of 16) × valid food directions (8) × danger patterns (8)</w:t>
      </w:r>
      <w:r>
        <w:br/>
      </w:r>
    </w:p>
    <w:p>
      <w:pPr>
        <w:pStyle w:val="Compact"/>
        <w:numPr>
          <w:ilvl w:val="0"/>
          <w:numId w:val="1017"/>
        </w:numPr>
      </w:pPr>
      <w:r>
        <w:t xml:space="preserve">The engine forbids some states</w:t>
      </w:r>
    </w:p>
    <w:p>
      <w:pPr>
        <w:pStyle w:val="BlockText"/>
      </w:pPr>
      <w:r>
        <w:rPr>
          <w:i/>
          <w:iCs/>
        </w:rPr>
        <w:t xml:space="preserve">Answer: (b).</w:t>
      </w:r>
      <w:r>
        <w:t xml:space="preserve"> </w:t>
      </w:r>
      <w:r>
        <w:t xml:space="preserve">The feature encoding has structural constraints. Recognising unreachable rows is a quick sanity check on exploration coverage and on bugs in feature code.</w:t>
      </w:r>
    </w:p>
    <w:p>
      <w:pPr>
        <w:pStyle w:val="BlockText"/>
      </w:pPr>
      <w:r>
        <w:rPr>
          <w:b/>
          <w:bCs/>
        </w:rPr>
        <w:t xml:space="preserve">Self-check.</w:t>
      </w:r>
      <w:r>
        <w:t xml:space="preserve"> </w:t>
      </w:r>
      <w:r>
        <w:t xml:space="preserve">Training score at ε = 0.01 is 18.2 while greedy evaluation gives 20.1. Which statement is right?</w:t>
      </w:r>
    </w:p>
    <w:p>
      <w:pPr>
        <w:pStyle w:val="Compact"/>
        <w:numPr>
          <w:ilvl w:val="0"/>
          <w:numId w:val="1018"/>
        </w:numPr>
      </w:pPr>
      <w:r>
        <w:t xml:space="preserve">The evaluation is overfitting the eval seeds</w:t>
      </w:r>
      <w:r>
        <w:br/>
      </w:r>
    </w:p>
    <w:p>
      <w:pPr>
        <w:pStyle w:val="Compact"/>
        <w:numPr>
          <w:ilvl w:val="0"/>
          <w:numId w:val="1018"/>
        </w:numPr>
      </w:pPr>
      <w:r>
        <w:t xml:space="preserve">Even 1% random actions are costly when the snake is long, so training scores understate the policy</w:t>
      </w:r>
      <w:r>
        <w:br/>
      </w:r>
    </w:p>
    <w:p>
      <w:pPr>
        <w:pStyle w:val="Compact"/>
        <w:numPr>
          <w:ilvl w:val="0"/>
          <w:numId w:val="1018"/>
        </w:numPr>
      </w:pPr>
      <w:r>
        <w:t xml:space="preserve">The two numbers come from different policies, so the gap is noise</w:t>
      </w:r>
    </w:p>
    <w:p>
      <w:pPr>
        <w:pStyle w:val="BlockText"/>
      </w:pPr>
      <w:r>
        <w:rPr>
          <w:i/>
          <w:iCs/>
        </w:rPr>
        <w:t xml:space="preserve">Answer: (b).</w:t>
      </w:r>
      <w:r>
        <w:t xml:space="preserve"> </w:t>
      </w:r>
      <w:r>
        <w:t xml:space="preserve">In Snake one random turn beside the body is fatal, and long episodes contain hundreds of such moments. Evaluate greedily, on held-out seeds, with enough episodes to put a standard error on the mean.</w:t>
      </w:r>
    </w:p>
    <w:p>
      <w:pPr>
        <w:pStyle w:val="Heading2"/>
      </w:pPr>
      <w:bookmarkStart w:id="34" w:name="_references"/>
      <w:r>
        <w:t xml:space="preserve">References</w:t>
      </w:r>
      <w:bookmarkEnd w:id="34"/>
    </w:p>
    <w:p>
      <w:pPr>
        <w:pStyle w:val="Compact"/>
        <w:numPr>
          <w:ilvl w:val="0"/>
          <w:numId w:val="1019"/>
        </w:numPr>
      </w:pPr>
      <w:r>
        <w:t xml:space="preserve">Agarwal, R., Schwarzer, M., Castro, P. S., Courville, A., &amp; Bellemare, M. G. (2021). Deep reinforcement learning at the edge of the statistical precipice.</w:t>
      </w:r>
      <w:r>
        <w:t xml:space="preserve"> </w:t>
      </w:r>
      <w:r>
        <w:rPr>
          <w:i/>
          <w:iCs/>
        </w:rPr>
        <w:t xml:space="preserve">NeurIPS</w:t>
      </w:r>
      <w:r>
        <w:t xml:space="preserve">.</w:t>
      </w:r>
    </w:p>
    <w:p>
      <w:pPr>
        <w:pStyle w:val="Compact"/>
        <w:numPr>
          <w:ilvl w:val="0"/>
          <w:numId w:val="1019"/>
        </w:numPr>
      </w:pPr>
      <w:r>
        <w:t xml:space="preserve">Henderson, P., Islam, R., Bachman, P., Pineau, J., Precup, D., &amp; Meger, D. (2018). Deep reinforcement learning that matters.</w:t>
      </w:r>
      <w:r>
        <w:t xml:space="preserve"> </w:t>
      </w:r>
      <w:r>
        <w:rPr>
          <w:i/>
          <w:iCs/>
        </w:rPr>
        <w:t xml:space="preserve">AAAI</w:t>
      </w:r>
      <w:r>
        <w:t xml:space="preserve">.</w:t>
      </w:r>
    </w:p>
    <w:p>
      <w:pPr>
        <w:pStyle w:val="Compact"/>
        <w:numPr>
          <w:ilvl w:val="0"/>
          <w:numId w:val="1019"/>
        </w:numPr>
      </w:pPr>
      <w:r>
        <w:t xml:space="preserve">Jaakkola, T., Jordan, M. I., &amp; Singh, S. P. (1994). On the convergence of stochastic iterative dynamic programming algorithms.</w:t>
      </w:r>
      <w:r>
        <w:t xml:space="preserve"> </w:t>
      </w:r>
      <w:r>
        <w:rPr>
          <w:i/>
          <w:iCs/>
        </w:rPr>
        <w:t xml:space="preserve">Neural Computation</w:t>
      </w:r>
      <w:r>
        <w:t xml:space="preserve">, 6(6).</w:t>
      </w:r>
    </w:p>
    <w:p>
      <w:pPr>
        <w:pStyle w:val="Compact"/>
        <w:numPr>
          <w:ilvl w:val="0"/>
          <w:numId w:val="1019"/>
        </w:numPr>
      </w:pPr>
      <w:r>
        <w:t xml:space="preserve">Kaelbling, L. P., Littman, M. L., &amp; Cassandra, A. R. (1998). Planning and acting in partially observable stochastic domains.</w:t>
      </w:r>
      <w:r>
        <w:t xml:space="preserve"> </w:t>
      </w:r>
      <w:r>
        <w:rPr>
          <w:i/>
          <w:iCs/>
        </w:rPr>
        <w:t xml:space="preserve">Artificial Intelligence</w:t>
      </w:r>
      <w:r>
        <w:t xml:space="preserve">, 101.</w:t>
      </w:r>
    </w:p>
    <w:p>
      <w:pPr>
        <w:pStyle w:val="Compact"/>
        <w:numPr>
          <w:ilvl w:val="0"/>
          <w:numId w:val="1019"/>
        </w:numPr>
      </w:pPr>
      <w:r>
        <w:t xml:space="preserve">Krakovna, V., et al. (2020). Specification gaming: the flip side of AI ingenuity.</w:t>
      </w:r>
      <w:r>
        <w:t xml:space="preserve"> </w:t>
      </w:r>
      <w:r>
        <w:rPr>
          <w:i/>
          <w:iCs/>
        </w:rPr>
        <w:t xml:space="preserve">DeepMind blog</w:t>
      </w:r>
      <w:r>
        <w:t xml:space="preserve">.</w:t>
      </w:r>
    </w:p>
    <w:p>
      <w:pPr>
        <w:pStyle w:val="Compact"/>
        <w:numPr>
          <w:ilvl w:val="0"/>
          <w:numId w:val="1019"/>
        </w:numPr>
      </w:pPr>
      <w:r>
        <w:t xml:space="preserve">Mnih, V., et al. (2015). Human-level control through deep reinforcement learning.</w:t>
      </w:r>
      <w:r>
        <w:t xml:space="preserve"> </w:t>
      </w:r>
      <w:r>
        <w:rPr>
          <w:i/>
          <w:iCs/>
        </w:rPr>
        <w:t xml:space="preserve">Nature</w:t>
      </w:r>
      <w:r>
        <w:t xml:space="preserve">, 518, 529–533.</w:t>
      </w:r>
    </w:p>
    <w:p>
      <w:pPr>
        <w:pStyle w:val="Compact"/>
        <w:numPr>
          <w:ilvl w:val="0"/>
          <w:numId w:val="1019"/>
        </w:numPr>
      </w:pPr>
      <w:r>
        <w:t xml:space="preserve">Ng, A. Y., Harada, D., &amp; Russell, S. (1999). Policy invariance under reward transformations: theory and application to reward shaping.</w:t>
      </w:r>
      <w:r>
        <w:t xml:space="preserve"> </w:t>
      </w:r>
      <w:r>
        <w:rPr>
          <w:i/>
          <w:iCs/>
        </w:rPr>
        <w:t xml:space="preserve">ICML</w:t>
      </w:r>
      <w:r>
        <w:t xml:space="preserve">.</w:t>
      </w:r>
    </w:p>
    <w:p>
      <w:pPr>
        <w:pStyle w:val="Compact"/>
        <w:numPr>
          <w:ilvl w:val="0"/>
          <w:numId w:val="1019"/>
        </w:numPr>
      </w:pPr>
      <w:r>
        <w:t xml:space="preserve">Pardo, F., Tavakoli, A., Levdik, V., &amp; Kormushev, P. (2018). Time limits in reinforcement learning.</w:t>
      </w:r>
      <w:r>
        <w:t xml:space="preserve"> </w:t>
      </w:r>
      <w:r>
        <w:rPr>
          <w:i/>
          <w:iCs/>
        </w:rPr>
        <w:t xml:space="preserve">ICML</w:t>
      </w:r>
      <w:r>
        <w:t xml:space="preserve">.</w:t>
      </w:r>
    </w:p>
    <w:p>
      <w:pPr>
        <w:pStyle w:val="Compact"/>
        <w:numPr>
          <w:ilvl w:val="0"/>
          <w:numId w:val="1019"/>
        </w:numPr>
      </w:pPr>
      <w:r>
        <w:t xml:space="preserve">Puterman, M. L. (1994).</w:t>
      </w:r>
      <w:r>
        <w:t xml:space="preserve"> </w:t>
      </w:r>
      <w:r>
        <w:rPr>
          <w:i/>
          <w:iCs/>
        </w:rPr>
        <w:t xml:space="preserve">Markov Decision Processes: Discrete Stochastic Dynamic Programming</w:t>
      </w:r>
      <w:r>
        <w:t xml:space="preserve">. Wiley.</w:t>
      </w:r>
    </w:p>
    <w:p>
      <w:pPr>
        <w:pStyle w:val="Compact"/>
        <w:numPr>
          <w:ilvl w:val="0"/>
          <w:numId w:val="1019"/>
        </w:numPr>
      </w:pPr>
      <w:r>
        <w:t xml:space="preserve">Singh, S. P., Jaakkola, T., &amp; Jordan, M. I. (1994). Learning without state-estimation in partially observable Markovian decision processes.</w:t>
      </w:r>
      <w:r>
        <w:t xml:space="preserve"> </w:t>
      </w:r>
      <w:r>
        <w:rPr>
          <w:i/>
          <w:iCs/>
        </w:rPr>
        <w:t xml:space="preserve">ICML</w:t>
      </w:r>
      <w:r>
        <w:t xml:space="preserve">.</w:t>
      </w:r>
    </w:p>
    <w:p>
      <w:pPr>
        <w:pStyle w:val="Compact"/>
        <w:numPr>
          <w:ilvl w:val="0"/>
          <w:numId w:val="1019"/>
        </w:numPr>
      </w:pPr>
      <w:r>
        <w:t xml:space="preserve">Singh, S., Jaakkola, T., Littman, M. L., &amp; Szepesvári, C. (2000). Convergence results for single-step on-policy reinforcement-learning algorithms.</w:t>
      </w:r>
      <w:r>
        <w:t xml:space="preserve"> </w:t>
      </w:r>
      <w:r>
        <w:rPr>
          <w:i/>
          <w:iCs/>
        </w:rPr>
        <w:t xml:space="preserve">Machine Learning</w:t>
      </w:r>
      <w:r>
        <w:t xml:space="preserve">, 38.</w:t>
      </w:r>
    </w:p>
    <w:p>
      <w:pPr>
        <w:pStyle w:val="Compact"/>
        <w:numPr>
          <w:ilvl w:val="0"/>
          <w:numId w:val="1019"/>
        </w:numPr>
      </w:pPr>
      <w:r>
        <w:t xml:space="preserve">Sutton, R. S. (1988). Learning to predict by the methods of temporal differences.</w:t>
      </w:r>
      <w:r>
        <w:t xml:space="preserve"> </w:t>
      </w:r>
      <w:r>
        <w:rPr>
          <w:i/>
          <w:iCs/>
        </w:rPr>
        <w:t xml:space="preserve">Machine Learning</w:t>
      </w:r>
      <w:r>
        <w:t xml:space="preserve">, 3.</w:t>
      </w:r>
    </w:p>
    <w:p>
      <w:pPr>
        <w:pStyle w:val="Compact"/>
        <w:numPr>
          <w:ilvl w:val="0"/>
          <w:numId w:val="1019"/>
        </w:numPr>
      </w:pPr>
      <w:r>
        <w:t xml:space="preserve">Sutton, R. S., &amp; Barto, A. G. (2018).</w:t>
      </w:r>
      <w:r>
        <w:t xml:space="preserve"> </w:t>
      </w:r>
      <w:r>
        <w:rPr>
          <w:i/>
          <w:iCs/>
        </w:rPr>
        <w:t xml:space="preserve">Reinforcement Learning: An Introduction</w:t>
      </w:r>
      <w:r>
        <w:t xml:space="preserve"> </w:t>
      </w:r>
      <w:r>
        <w:t xml:space="preserve">(2nd ed.). MIT Press. Chapters 3–6.</w:t>
      </w:r>
    </w:p>
    <w:p>
      <w:pPr>
        <w:pStyle w:val="Compact"/>
        <w:numPr>
          <w:ilvl w:val="0"/>
          <w:numId w:val="1019"/>
        </w:numPr>
      </w:pPr>
      <w:r>
        <w:t xml:space="preserve">Tsitsiklis, J. N. (1994). Asynchronous stochastic approximation and Q-learning.</w:t>
      </w:r>
      <w:r>
        <w:t xml:space="preserve"> </w:t>
      </w:r>
      <w:r>
        <w:rPr>
          <w:i/>
          <w:iCs/>
        </w:rPr>
        <w:t xml:space="preserve">Machine Learning</w:t>
      </w:r>
      <w:r>
        <w:t xml:space="preserve">, 16.</w:t>
      </w:r>
    </w:p>
    <w:p>
      <w:pPr>
        <w:pStyle w:val="Compact"/>
        <w:numPr>
          <w:ilvl w:val="0"/>
          <w:numId w:val="1019"/>
        </w:numPr>
      </w:pPr>
      <w:r>
        <w:t xml:space="preserve">van Hasselt, H. (2010). Double Q-learning.</w:t>
      </w:r>
      <w:r>
        <w:t xml:space="preserve"> </w:t>
      </w:r>
      <w:r>
        <w:rPr>
          <w:i/>
          <w:iCs/>
        </w:rPr>
        <w:t xml:space="preserve">NeurIPS</w:t>
      </w:r>
      <w:r>
        <w:t xml:space="preserve">.</w:t>
      </w:r>
    </w:p>
    <w:p>
      <w:pPr>
        <w:pStyle w:val="Compact"/>
        <w:numPr>
          <w:ilvl w:val="0"/>
          <w:numId w:val="1019"/>
        </w:numPr>
      </w:pPr>
      <w:r>
        <w:t xml:space="preserve">Watkins, C. J. C. H. (1989).</w:t>
      </w:r>
      <w:r>
        <w:t xml:space="preserve"> </w:t>
      </w:r>
      <w:r>
        <w:rPr>
          <w:i/>
          <w:iCs/>
        </w:rPr>
        <w:t xml:space="preserve">Learning from Delayed Rewards</w:t>
      </w:r>
      <w:r>
        <w:t xml:space="preserve">. PhD thesis, University of Cambridge.</w:t>
      </w:r>
    </w:p>
    <w:p>
      <w:pPr>
        <w:pStyle w:val="Compact"/>
        <w:numPr>
          <w:ilvl w:val="0"/>
          <w:numId w:val="1019"/>
        </w:numPr>
      </w:pPr>
      <w:r>
        <w:t xml:space="preserve">Watkins, C. J. C. H., &amp; Dayan, P. (1992). Q-learning.</w:t>
      </w:r>
      <w:r>
        <w:t xml:space="preserve"> </w:t>
      </w:r>
      <w:r>
        <w:rPr>
          <w:i/>
          <w:iCs/>
        </w:rPr>
        <w:t xml:space="preserve">Machine Learning</w:t>
      </w:r>
      <w:r>
        <w:t xml:space="preserve">, 8, 279–292.</w:t>
      </w:r>
    </w:p>
    <w:p>
      <w:pPr>
        <w:pStyle w:val="Heading1"/>
      </w:pPr>
      <w:bookmarkStart w:id="35" w:name="_da64d7e1c40d10c4196af74f6d1ec166a0b132f"/>
      <w:r>
        <w:t xml:space="preserve">02 · Deep Q-Networks on Snake (CNN on the board, CUDA)</w:t>
      </w:r>
      <w:bookmarkEnd w:id="35"/>
    </w:p>
    <w:p>
      <w:pPr>
        <w:pStyle w:val="Heading2"/>
      </w:pPr>
      <w:bookmarkStart w:id="36" w:name="_868144f7d023ae447eb1c357e09de1d1e81cfaa"/>
      <w:r>
        <w:t xml:space="preserve">Summary</w:t>
      </w:r>
      <w:bookmarkEnd w:id="36"/>
    </w:p>
    <w:p>
      <w:pPr>
        <w:pStyle w:val="FirstParagraph"/>
      </w:pPr>
      <w:r>
        <w:t xml:space="preserve">Tryout 01 showed that the algorithm wasn’t the bottleneck; the observation was. Tryout 02 keeps Q-learning and changes two things:</w:t>
      </w:r>
    </w:p>
    <w:p>
      <w:pPr>
        <w:pStyle w:val="Compact"/>
        <w:numPr>
          <w:ilvl w:val="0"/>
          <w:numId w:val="1020"/>
        </w:numPr>
      </w:pPr>
      <w:r>
        <w:rPr>
          <w:b/>
          <w:bCs/>
        </w:rPr>
        <w:t xml:space="preserve">The state is the whole board.</w:t>
      </w:r>
      <w:r>
        <w:t xml:space="preserve"> </w:t>
      </w:r>
      <w:r>
        <w:t xml:space="preserve">It is a 4-channel 14×14 image: body recency, head, food, and the wall ring. The agent can finally see where its body is.</w:t>
      </w:r>
    </w:p>
    <w:p>
      <w:pPr>
        <w:pStyle w:val="Compact"/>
        <w:numPr>
          <w:ilvl w:val="0"/>
          <w:numId w:val="1020"/>
        </w:numPr>
      </w:pPr>
      <w:r>
        <w:rPr>
          <w:b/>
          <w:bCs/>
        </w:rPr>
        <w:t xml:space="preserve">The table becomes a neural network.</w:t>
      </w:r>
      <w:r>
        <w:t xml:space="preserve"> </w:t>
      </w:r>
      <w:r>
        <w:t xml:space="preserve">It is a small CNN with about 0.32 M parameters, trained with the two stabilisers from Mnih et al. (2015): an experience replay buffer and a target network. It also uses Double-DQN targets (van Hasselt et al., 2016).</w:t>
      </w:r>
    </w:p>
    <w:p>
      <w:pPr>
        <w:pStyle w:val="FirstParagraph"/>
      </w:pPr>
      <w:r>
        <w:t xml:space="preserve">The environment runs as 128 games stepped together as tensors on the GPU, and the replay buffer lives there too. The benchmark section measures where the GPU helps on this machine and where the CPU wins.</w:t>
      </w:r>
    </w:p>
    <w:p>
      <w:pPr>
        <w:pStyle w:val="BodyText"/>
      </w:pPr>
      <w:r>
        <w:t xml:space="preserve">All numbers in this note come from</w:t>
      </w:r>
      <w:r>
        <w:t xml:space="preserve"> </w:t>
      </w:r>
      <w:r>
        <w:rPr>
          <w:rStyle w:val="VerbatimChar"/>
        </w:rPr>
        <w:t xml:space="preserve">results.json</w:t>
      </w:r>
      <w:r>
        <w:t xml:space="preserve">, which</w:t>
      </w:r>
      <w:r>
        <w:t xml:space="preserve"> </w:t>
      </w:r>
      <w:r>
        <w:rPr>
          <w:rStyle w:val="VerbatimChar"/>
        </w:rPr>
        <w:t xml:space="preserve">python/train_dqn.py</w:t>
      </w:r>
      <w:r>
        <w:t xml:space="preserve"> </w:t>
      </w:r>
      <w:r>
        <w:t xml:space="preserve">writes (these runs: a laptop with a GTX 1650 Ti). If a figure below is empty, the run hasn’t been done yet.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model</w:t>
            </w:r>
          </w:p>
        </w:tc>
        <w:tc>
          <w:tcPr/>
          <w:p>
            <w:pPr>
              <w:pStyle w:val="Compact"/>
            </w:pPr>
            <w:r>
              <w:t xml:space="preserve">dqn_cnn_12x12_long: 319,779 params, 1.28 MB fp32</w:t>
            </w:r>
          </w:p>
        </w:tc>
      </w:tr>
      <w:tr>
        <w:tc>
          <w:tcPr/>
          <w:p>
            <w:pPr>
              <w:pStyle w:val="Compact"/>
            </w:pPr>
            <w:r>
              <w:t xml:space="preserve">device</w:t>
            </w:r>
          </w:p>
        </w:tc>
        <w:tc>
          <w:tcPr/>
          <w:p>
            <w:pPr>
              <w:pStyle w:val="Compact"/>
            </w:pPr>
            <w:r>
              <w:t xml:space="preserve">cuda:0 NVIDIA GeForce GTX 1650 Ti, 4.0 GiB, sm_75, torch 2.14.1+cu130 (CUDA 13.0)</w:t>
            </w:r>
          </w:p>
        </w:tc>
      </w:tr>
      <w:tr>
        <w:tc>
          <w:tcPr/>
          <w:p>
            <w:pPr>
              <w:pStyle w:val="Compact"/>
            </w:pPr>
            <w:r>
              <w:t xml:space="preserve">replay</w:t>
            </w:r>
          </w:p>
        </w:tc>
        <w:tc>
          <w:tcPr/>
          <w:p>
            <w:pPr>
              <w:pStyle w:val="Compact"/>
            </w:pPr>
            <w:r>
              <w:t xml:space="preserve">200,000 transitions, 317 MB</w:t>
            </w:r>
          </w:p>
        </w:tc>
      </w:tr>
      <w:tr>
        <w:tc>
          <w:tcPr/>
          <w:p>
            <w:pPr>
              <w:pStyle w:val="Compact"/>
            </w:pPr>
            <w:r>
              <w:t xml:space="preserve">best by validation</w:t>
            </w:r>
          </w:p>
        </w:tc>
        <w:tc>
          <w:tcPr/>
          <w:p>
            <w:pPr>
              <w:pStyle w:val="Compact"/>
            </w:pPr>
            <w:r>
              <w:t xml:space="preserve">epoch 65: test mean 24.54, max 45, wins 0</w:t>
            </w:r>
          </w:p>
        </w:tc>
      </w:tr>
    </w:tbl>
    <w:p>
      <w:pPr>
        <w:pStyle w:val="Heading2"/>
      </w:pPr>
      <w:bookmarkStart w:id="37" w:name="_a0015c4dbce5cd61b1bb606958cca5fe4e8a609"/>
      <w:r>
        <w:t xml:space="preserve">1. From a table to a function</w:t>
      </w:r>
      <w:bookmarkEnd w:id="37"/>
    </w:p>
    <w:p>
      <w:pPr>
        <w:pStyle w:val="FirstParagraph"/>
      </w:pPr>
      <w:r>
        <w:t xml:space="preserve">A table stores one number per (state, action). With the board as the state, that is hopeless: there are astronomically many board configurations.</w:t>
      </w:r>
      <w:r>
        <w:t xml:space="preserve"> </w:t>
      </w:r>
      <w:r>
        <w:rPr>
          <w:b/>
          <w:bCs/>
        </w:rPr>
        <w:t xml:space="preserve">Function approximation</w:t>
      </w:r>
      <w:r>
        <w:t xml:space="preserve"> </w:t>
      </w:r>
      <w:r>
        <w:t xml:space="preserve">replaces the table with</w:t>
      </w:r>
      <w:r>
        <w:t xml:space="preserve"> </w:t>
      </w:r>
      <m:oMath>
        <m:sSub>
          <m:e>
            <m:r>
              <m:t>Q</m:t>
            </m:r>
          </m:e>
          <m:sub>
            <m:r>
              <m:t>θ</m:t>
            </m:r>
          </m:sub>
        </m:sSub>
        <m:r>
          <m:rPr>
            <m:sty m:val="p"/>
          </m:rPr>
          <m:t>(</m:t>
        </m:r>
        <m:r>
          <m:t>s</m:t>
        </m:r>
        <m:r>
          <m:rPr>
            <m:sty m:val="p"/>
          </m:rPr>
          <m:t>,</m:t>
        </m:r>
        <m:r>
          <m:t>a</m:t>
        </m:r>
        <m:r>
          <m:rPr>
            <m:sty m:val="p"/>
          </m:rPr>
          <m:t>)</m:t>
        </m:r>
      </m:oMath>
      <w:r>
        <w:t xml:space="preserve">, a network with parameters</w:t>
      </w:r>
      <w:r>
        <w:t xml:space="preserve"> </w:t>
      </w:r>
      <m:oMath>
        <m:r>
          <m:t>θ</m:t>
        </m:r>
      </m:oMath>
      <w:r>
        <w:t xml:space="preserve">, and the network generalises across states that look alike.</w:t>
      </w:r>
    </w:p>
    <w:p>
      <w:pPr>
        <w:pStyle w:val="BodyText"/>
      </w:pPr>
      <w:r>
        <w:t xml:space="preserve">Semi-gradient Q-learning minimises the squared TD error with the target held fixed:</w:t>
      </w:r>
    </w:p>
    <w:p>
      <w:pPr>
        <w:pStyle w:val="BodyText"/>
      </w:pPr>
      <m:oMathPara>
        <m:oMathParaPr>
          <m:jc m:val="center"/>
        </m:oMathParaPr>
        <m:oMath>
          <m:r>
            <m:t>L</m:t>
          </m:r>
          <m:r>
            <m:rPr>
              <m:sty m:val="p"/>
            </m:rPr>
            <m:t>(</m:t>
          </m:r>
          <m:r>
            <m:t>θ</m:t>
          </m:r>
          <m:r>
            <m:rPr>
              <m:sty m:val="p"/>
            </m:rPr>
            <m:t>)</m:t>
          </m:r>
          <m:r>
            <m:rPr>
              <m:sty m:val="p"/>
            </m:rPr>
            <m:t>=</m:t>
          </m:r>
          <m:sSub>
            <m:e>
              <m:r>
                <m:rPr>
                  <m:scr m:val="double-struck"/>
                  <m:sty m:val="p"/>
                </m:rPr>
                <m:t>E</m:t>
              </m:r>
            </m:e>
            <m:sub>
              <m:r>
                <m:rPr>
                  <m:sty m:val="p"/>
                </m:rPr>
                <m:t>(</m:t>
              </m:r>
              <m:r>
                <m:t>s</m:t>
              </m:r>
              <m:r>
                <m:rPr>
                  <m:sty m:val="p"/>
                </m:rPr>
                <m:t>,</m:t>
              </m:r>
              <m:r>
                <m:t>a</m:t>
              </m:r>
              <m:r>
                <m:rPr>
                  <m:sty m:val="p"/>
                </m:rPr>
                <m:t>,</m:t>
              </m:r>
              <m:r>
                <m:t>r</m:t>
              </m:r>
              <m:r>
                <m:rPr>
                  <m:sty m:val="p"/>
                </m:rPr>
                <m:t>,</m:t>
              </m:r>
              <m:sSup>
                <m:e>
                  <m:r>
                    <m:t>s</m:t>
                  </m:r>
                </m:e>
                <m:sup>
                  <m:r>
                    <m:rPr>
                      <m:sty m:val="p"/>
                    </m:rPr>
                    <m:t>′</m:t>
                  </m:r>
                </m:sup>
              </m:sSup>
              <m:r>
                <m:rPr>
                  <m:sty m:val="p"/>
                </m:rPr>
                <m:t>)</m:t>
              </m:r>
            </m:sub>
          </m:sSub>
          <m:r>
            <m:rPr>
              <m:sty m:val="p"/>
            </m:rPr>
            <m:t>[</m:t>
          </m:r>
          <m:d>
            <m:dPr>
              <m:begChr m:val="("/>
              <m:sepChr m:val=""/>
              <m:endChr m:val="]"/>
              <m:grow/>
            </m:dPr>
            <m:e>
              <m:limLow>
                <m:e>
                  <m:limLow>
                    <m:e>
                      <m:r>
                        <m:t>r</m:t>
                      </m:r>
                      <m:r>
                        <m:rPr>
                          <m:sty m:val="p"/>
                        </m:rPr>
                        <m:t>+</m:t>
                      </m:r>
                      <m:r>
                        <m:t>γ</m:t>
                      </m:r>
                      <m:limLow>
                        <m:e>
                          <m:r>
                            <m:rPr>
                              <m:sty m:val="p"/>
                            </m:rPr>
                            <m:t>max</m:t>
                          </m:r>
                        </m:e>
                        <m:lim>
                          <m:sSup>
                            <m:e>
                              <m:r>
                                <m:t>a</m:t>
                              </m:r>
                            </m:e>
                            <m:sup>
                              <m:r>
                                <m:rPr>
                                  <m:sty m:val="p"/>
                                </m:rPr>
                                <m:t>′</m:t>
                              </m:r>
                            </m:sup>
                          </m:sSup>
                        </m:lim>
                      </m:limLow>
                      <m:sSub>
                        <m:e>
                          <m:r>
                            <m:t>Q</m:t>
                          </m:r>
                        </m:e>
                        <m:sub>
                          <m:acc>
                            <m:accPr>
                              <m:chr m:val="‾"/>
                            </m:accPr>
                            <m:e>
                              <m:r>
                                <m:t>θ</m:t>
                              </m:r>
                            </m:e>
                          </m:acc>
                        </m:sub>
                      </m:sSub>
                      <m:r>
                        <m:rPr>
                          <m:sty m:val="p"/>
                        </m:rPr>
                        <m:t>(</m:t>
                      </m:r>
                      <m:sSup>
                        <m:e>
                          <m:r>
                            <m:t>s</m:t>
                          </m:r>
                        </m:e>
                        <m:sup>
                          <m:r>
                            <m:rPr>
                              <m:sty m:val="p"/>
                            </m:rPr>
                            <m:t>′</m:t>
                          </m:r>
                        </m:sup>
                      </m:sSup>
                      <m:r>
                        <m:rPr>
                          <m:sty m:val="p"/>
                        </m:rPr>
                        <m:t>,</m:t>
                      </m:r>
                      <m:sSup>
                        <m:e>
                          <m:r>
                            <m:t>a</m:t>
                          </m:r>
                        </m:e>
                        <m:sup>
                          <m:r>
                            <m:rPr>
                              <m:sty m:val="p"/>
                            </m:rPr>
                            <m:t>′</m:t>
                          </m:r>
                        </m:sup>
                      </m:sSup>
                      <m:r>
                        <m:rPr>
                          <m:sty m:val="p"/>
                        </m:rPr>
                        <m:t>)</m:t>
                      </m:r>
                    </m:e>
                    <m:lim>
                      <m:r>
                        <m:rPr>
                          <m:sty m:val="p"/>
                        </m:rPr>
                        <m:t>⏟</m:t>
                      </m:r>
                    </m:lim>
                  </m:limLow>
                </m:e>
                <m:lim>
                  <m:r>
                    <m:t>y</m:t>
                  </m:r>
                  <m:r>
                    <m:rPr>
                      <m:sty m:val="p"/>
                    </m:rPr>
                    <m:t>,</m:t>
                  </m:r>
                  <m:r>
                    <m:t> </m:t>
                  </m:r>
                  <m:r>
                    <m:rPr>
                      <m:nor/>
                    </m:rPr>
                    <m:t>treated as a constant</m:t>
                  </m:r>
                </m:lim>
              </m:limLow>
              <m:r>
                <m:rPr>
                  <m:sty m:val="p"/>
                </m:rPr>
                <m:t>−</m:t>
              </m:r>
              <m:sSub>
                <m:e>
                  <m:r>
                    <m:t>Q</m:t>
                  </m:r>
                </m:e>
                <m:sub>
                  <m:r>
                    <m:t>θ</m:t>
                  </m:r>
                </m:sub>
              </m:sSub>
              <m:r>
                <m:rPr>
                  <m:sty m:val="p"/>
                </m:rPr>
                <m:t>(</m:t>
              </m:r>
              <m:r>
                <m:t>s</m:t>
              </m:r>
              <m:r>
                <m:rPr>
                  <m:sty m:val="p"/>
                </m:rPr>
                <m:t>,</m:t>
              </m:r>
              <m:r>
                <m:t>a</m:t>
              </m:r>
              <m:r>
                <m:rPr>
                  <m:sty m:val="p"/>
                </m:rPr>
                <m:t>)</m:t>
              </m:r>
              <m:sSup>
                <m:e>
                  <m:r>
                    <m:rPr>
                      <m:sty m:val="p"/>
                    </m:rPr>
                    <m:t>)</m:t>
                  </m:r>
                </m:e>
                <m:sup>
                  <m:r>
                    <m:t>2</m:t>
                  </m:r>
                </m:sup>
              </m:sSup>
            </m:e>
          </m:d>
          <m:r>
            <m:rPr>
              <m:sty m:val="p"/>
            </m:rPr>
            <m:t>,</m:t>
          </m:r>
          <m:r>
            <m:t>  </m:t>
          </m:r>
          <m:sSub>
            <m:e>
              <m:r>
                <m:rPr>
                  <m:sty m:val="p"/>
                </m:rPr>
                <m:t>∇</m:t>
              </m:r>
            </m:e>
            <m:sub>
              <m:r>
                <m:t>θ</m:t>
              </m:r>
            </m:sub>
          </m:sSub>
          <m:r>
            <m:t>L</m:t>
          </m:r>
          <m:r>
            <m:rPr>
              <m:sty m:val="p"/>
            </m:rPr>
            <m:t>=</m:t>
          </m:r>
          <m:r>
            <m:rPr>
              <m:sty m:val="p"/>
            </m:rPr>
            <m:t>−</m:t>
          </m:r>
          <m:r>
            <m:t>2</m:t>
          </m:r>
          <m:r>
            <m:t> </m:t>
          </m:r>
          <m:r>
            <m:rPr>
              <m:scr m:val="double-struck"/>
              <m:sty m:val="p"/>
            </m:rPr>
            <m:t>E</m:t>
          </m:r>
          <m:d>
            <m:dPr>
              <m:begChr m:val="["/>
              <m:sepChr m:val=""/>
              <m:endChr m:val="]"/>
              <m:grow/>
            </m:dPr>
            <m:e>
              <m:r>
                <m:rPr>
                  <m:sty m:val="p"/>
                </m:rPr>
                <m:t>(</m:t>
              </m:r>
              <m:r>
                <m:t>y</m:t>
              </m:r>
              <m:r>
                <m:rPr>
                  <m:sty m:val="p"/>
                </m:rPr>
                <m:t>−</m:t>
              </m:r>
              <m:sSub>
                <m:e>
                  <m:r>
                    <m:t>Q</m:t>
                  </m:r>
                </m:e>
                <m:sub>
                  <m:r>
                    <m:t>θ</m:t>
                  </m:r>
                </m:sub>
              </m:sSub>
              <m:r>
                <m:rPr>
                  <m:sty m:val="p"/>
                </m:rPr>
                <m:t>(</m:t>
              </m:r>
              <m:r>
                <m:t>s</m:t>
              </m:r>
              <m:r>
                <m:rPr>
                  <m:sty m:val="p"/>
                </m:rPr>
                <m:t>,</m:t>
              </m:r>
              <m:r>
                <m:t>a</m:t>
              </m:r>
              <m:r>
                <m:rPr>
                  <m:sty m:val="p"/>
                </m:rPr>
                <m:t>)</m:t>
              </m:r>
              <m:r>
                <m:rPr>
                  <m:sty m:val="p"/>
                </m:rPr>
                <m:t>)</m:t>
              </m:r>
              <m:r>
                <m:t> </m:t>
              </m:r>
              <m:sSub>
                <m:e>
                  <m:r>
                    <m:rPr>
                      <m:sty m:val="p"/>
                    </m:rPr>
                    <m:t>∇</m:t>
                  </m:r>
                </m:e>
                <m:sub>
                  <m:r>
                    <m:t>θ</m:t>
                  </m:r>
                </m:sub>
              </m:sSub>
              <m:sSub>
                <m:e>
                  <m:r>
                    <m:t>Q</m:t>
                  </m:r>
                </m:e>
                <m:sub>
                  <m:r>
                    <m:t>θ</m:t>
                  </m:r>
                </m:sub>
              </m:sSub>
              <m:r>
                <m:rPr>
                  <m:sty m:val="p"/>
                </m:rPr>
                <m:t>(</m:t>
              </m:r>
              <m:r>
                <m:t>s</m:t>
              </m:r>
              <m:r>
                <m:rPr>
                  <m:sty m:val="p"/>
                </m:rPr>
                <m:t>,</m:t>
              </m:r>
              <m:r>
                <m:t>a</m:t>
              </m:r>
              <m:r>
                <m:rPr>
                  <m:sty m:val="p"/>
                </m:rPr>
                <m:t>)</m:t>
              </m:r>
            </m:e>
          </m:d>
          <m:r>
            <m:rPr>
              <m:sty m:val="p"/>
            </m:rPr>
            <m:t>.</m:t>
          </m:r>
        </m:oMath>
      </m:oMathPara>
    </w:p>
    <w:p>
      <w:pPr>
        <w:pStyle w:val="FirstParagraph"/>
      </w:pPr>
      <w:r>
        <w:t xml:space="preserve">This is</w:t>
      </w:r>
      <w:r>
        <w:t xml:space="preserve"> </w:t>
      </w:r>
      <w:r>
        <w:rPr>
          <w:i/>
          <w:iCs/>
        </w:rPr>
        <w:t xml:space="preserve">not</w:t>
      </w:r>
      <w:r>
        <w:t xml:space="preserve"> </w:t>
      </w:r>
      <w:r>
        <w:t xml:space="preserve">the gradient of any fixed objective. The target</w:t>
      </w:r>
      <w:r>
        <w:t xml:space="preserve"> </w:t>
      </w:r>
      <m:oMath>
        <m:r>
          <m:t>y</m:t>
        </m:r>
      </m:oMath>
      <w:r>
        <w:t xml:space="preserve"> </w:t>
      </w:r>
      <w:r>
        <w:t xml:space="preserve">depends on</w:t>
      </w:r>
      <w:r>
        <w:t xml:space="preserve"> </w:t>
      </w:r>
      <m:oMath>
        <m:r>
          <m:t>θ</m:t>
        </m:r>
      </m:oMath>
      <w:r>
        <w:t xml:space="preserve"> </w:t>
      </w:r>
      <w:r>
        <w:t xml:space="preserve">too, and we ignore that dependence, hence</w:t>
      </w:r>
      <w:r>
        <w:t xml:space="preserve"> </w:t>
      </w:r>
      <w:r>
        <w:t xml:space="preserve">“semi-gradient”</w:t>
      </w:r>
      <w:r>
        <w:t xml:space="preserve"> </w:t>
      </w:r>
      <w:r>
        <w:t xml:space="preserve">(Sutton &amp; Barto, 2018, §9.3). With a table, the update reduces exactly to tryout 01’s rule, where</w:t>
      </w:r>
      <w:r>
        <w:t xml:space="preserve"> </w:t>
      </w:r>
      <m:oMath>
        <m:sSub>
          <m:e>
            <m:r>
              <m:rPr>
                <m:sty m:val="p"/>
              </m:rPr>
              <m:t>∇</m:t>
            </m:r>
          </m:e>
          <m:sub>
            <m:r>
              <m:t>θ</m:t>
            </m:r>
          </m:sub>
        </m:sSub>
        <m:r>
          <m:t>Q</m:t>
        </m:r>
      </m:oMath>
      <w:r>
        <w:t xml:space="preserve"> </w:t>
      </w:r>
      <w:r>
        <w:t xml:space="preserve">is a one-hot vector.</w:t>
      </w:r>
    </w:p>
    <w:p>
      <w:pPr>
        <w:pStyle w:val="BodyText"/>
      </w:pPr>
      <w:r>
        <w:rPr>
          <w:b/>
          <w:bCs/>
        </w:rPr>
        <w:t xml:space="preserve">The deadly triad</w:t>
      </w:r>
      <w:r>
        <w:t xml:space="preserve"> </w:t>
      </w:r>
      <w:r>
        <w:t xml:space="preserve">(Sutton &amp; Barto, 2018, §11.3). Combining</w:t>
      </w:r>
    </w:p>
    <w:p>
      <w:pPr>
        <w:pStyle w:val="Compact"/>
        <w:numPr>
          <w:ilvl w:val="0"/>
          <w:numId w:val="1021"/>
        </w:numPr>
      </w:pPr>
      <w:r>
        <w:t xml:space="preserve">function approximation,</w:t>
      </w:r>
    </w:p>
    <w:p>
      <w:pPr>
        <w:pStyle w:val="Compact"/>
        <w:numPr>
          <w:ilvl w:val="0"/>
          <w:numId w:val="1021"/>
        </w:numPr>
      </w:pPr>
      <w:r>
        <w:t xml:space="preserve">bootstrapping, and</w:t>
      </w:r>
    </w:p>
    <w:p>
      <w:pPr>
        <w:pStyle w:val="Compact"/>
        <w:numPr>
          <w:ilvl w:val="0"/>
          <w:numId w:val="1021"/>
        </w:numPr>
      </w:pPr>
      <w:r>
        <w:t xml:space="preserve">off-policy data</w:t>
      </w:r>
    </w:p>
    <w:p>
      <w:pPr>
        <w:pStyle w:val="FirstParagraph"/>
      </w:pPr>
      <w:r>
        <w:t xml:space="preserve">can diverge even on tiny problems (Baird, 1995; Tsitsiklis &amp; Van Roy, 1997). DQN has all three. Its engineering choices are best read as ways to keep the triad in check.</w:t>
      </w:r>
    </w:p>
    <w:p>
      <w:pPr>
        <w:pStyle w:val="Heading2"/>
      </w:pPr>
      <w:bookmarkStart w:id="38" w:name="_0745cfc30117276d585daefb53cedc8de0d29b1"/>
      <w:r>
        <w:t xml:space="preserve">2. Experience replay</w:t>
      </w:r>
      <w:bookmarkEnd w:id="38"/>
    </w:p>
    <w:p>
      <w:pPr>
        <w:pStyle w:val="FirstParagraph"/>
      </w:pPr>
      <w:r>
        <w:t xml:space="preserve">Consecutive Snake frames are highly correlated, and SGD assumes roughly i.i.d. samples.</w:t>
      </w:r>
      <w:r>
        <w:t xml:space="preserve"> </w:t>
      </w:r>
      <w:r>
        <w:rPr>
          <w:b/>
          <w:bCs/>
        </w:rPr>
        <w:t xml:space="preserve">Replay</w:t>
      </w:r>
      <w:r>
        <w:t xml:space="preserve"> </w:t>
      </w:r>
      <w:r>
        <w:t xml:space="preserve">(Lin, 1992) stores transitions</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r>
          <m:rPr>
            <m:nor/>
          </m:rPr>
          <m:t>terminal</m:t>
        </m:r>
        <m:r>
          <m:rPr>
            <m:sty m:val="p"/>
          </m:rPr>
          <m:t>)</m:t>
        </m:r>
      </m:oMath>
      <w:r>
        <w:t xml:space="preserve"> </w:t>
      </w:r>
      <w:r>
        <w:t xml:space="preserve">in a ring buffer and trains on uniform random minibatches from it. This does three things:</w:t>
      </w:r>
    </w:p>
    <w:p>
      <w:pPr>
        <w:pStyle w:val="Compact"/>
        <w:numPr>
          <w:ilvl w:val="0"/>
          <w:numId w:val="1022"/>
        </w:numPr>
      </w:pPr>
      <w:r>
        <w:t xml:space="preserve">breaks temporal correlation;</w:t>
      </w:r>
    </w:p>
    <w:p>
      <w:pPr>
        <w:pStyle w:val="Compact"/>
        <w:numPr>
          <w:ilvl w:val="0"/>
          <w:numId w:val="1022"/>
        </w:numPr>
      </w:pPr>
      <w:r>
        <w:t xml:space="preserve">reuses each transition many times (better sample efficiency);</w:t>
      </w:r>
    </w:p>
    <w:p>
      <w:pPr>
        <w:pStyle w:val="Compact"/>
        <w:numPr>
          <w:ilvl w:val="0"/>
          <w:numId w:val="1022"/>
        </w:numPr>
      </w:pPr>
      <w:r>
        <w:t xml:space="preserve">averages the behaviour policy over many past policies, which damps feedback loops.</w:t>
      </w:r>
    </w:p>
    <w:p>
      <w:pPr>
        <w:pStyle w:val="FirstParagraph"/>
      </w:pPr>
      <w:r>
        <w:rPr>
          <w:b/>
          <w:bCs/>
        </w:rPr>
        <w:t xml:space="preserve">Replay ratio.</w:t>
      </w:r>
      <w:r>
        <w:t xml:space="preserve"> </w:t>
      </w:r>
      <w:r>
        <w:t xml:space="preserve">Each vectorised step adds 128 transitions and runs one gradient step on a batch of 512, so each transition is sampled about</w:t>
      </w:r>
      <w:r>
        <w:t xml:space="preserve"> </w:t>
      </w:r>
      <m:oMath>
        <m:r>
          <m:t>512</m:t>
        </m:r>
        <m:r>
          <m:rPr>
            <m:sty m:val="p"/>
          </m:rPr>
          <m:t>/</m:t>
        </m:r>
        <m:r>
          <m:t>128</m:t>
        </m:r>
        <m:r>
          <m:rPr>
            <m:sty m:val="p"/>
          </m:rPr>
          <m:t>=</m:t>
        </m:r>
        <m:r>
          <m:t>4</m:t>
        </m:r>
      </m:oMath>
      <w:r>
        <w:t xml:space="preserve"> </w:t>
      </w:r>
      <w:r>
        <w:t xml:space="preserve">times on average while it is in the buffer.</w:t>
      </w:r>
    </w:p>
    <w:p>
      <w:pPr>
        <w:pStyle w:val="BodyText"/>
      </w:pPr>
      <w:r>
        <w:rPr>
          <w:b/>
          <w:bCs/>
        </w:rPr>
        <w:t xml:space="preserve">What’s stored.</w:t>
      </w:r>
      <w:r>
        <w:t xml:space="preserve"> </w:t>
      </w:r>
      <w:r>
        <w:t xml:space="preserve">The</w:t>
      </w:r>
      <w:r>
        <w:t xml:space="preserve"> </w:t>
      </w:r>
      <w:r>
        <w:rPr>
          <w:i/>
          <w:iCs/>
        </w:rPr>
        <w:t xml:space="preserve">pre-reset</w:t>
      </w:r>
      <w:r>
        <w:t xml:space="preserve"> </w:t>
      </w:r>
      <w:r>
        <w:t xml:space="preserve">next state,</w:t>
      </w:r>
      <w:r>
        <w:t xml:space="preserve"> </w:t>
      </w:r>
      <w:r>
        <w:rPr>
          <w:rStyle w:val="VerbatimChar"/>
        </w:rPr>
        <w:t xml:space="preserve">info["next_obs"]</w:t>
      </w:r>
      <w:r>
        <w:t xml:space="preserve">, and</w:t>
      </w:r>
      <w:r>
        <w:t xml:space="preserve"> </w:t>
      </w:r>
      <w:r>
        <w:rPr>
          <w:rStyle w:val="VerbatimChar"/>
        </w:rPr>
        <w:t xml:space="preserve">terminal</w:t>
      </w:r>
      <w:r>
        <w:t xml:space="preserve">. The</w:t>
      </w:r>
      <w:r>
        <w:t xml:space="preserve"> </w:t>
      </w:r>
      <w:r>
        <w:rPr>
          <w:rStyle w:val="VerbatimChar"/>
        </w:rPr>
        <w:t xml:space="preserve">truncated</w:t>
      </w:r>
      <w:r>
        <w:t xml:space="preserve"> </w:t>
      </w:r>
      <w:r>
        <w:t xml:space="preserve">flag is deliberately not stored, so timeouts still bootstrap (tryout 01, §1).</w:t>
      </w:r>
    </w:p>
    <w:p>
      <w:pPr>
        <w:pStyle w:val="BodyText"/>
      </w:pPr>
      <w:r>
        <w:rPr>
          <w:b/>
          <w:bCs/>
        </w:rPr>
        <w:t xml:space="preserve">Memory, measured rather than guessed.</w:t>
      </w:r>
      <w:r>
        <w:t xml:space="preserve"> </w:t>
      </w:r>
      <w:r>
        <w:t xml:space="preserve">Observations are stored as</w:t>
      </w:r>
      <w:r>
        <w:t xml:space="preserve"> </w:t>
      </w:r>
      <w:r>
        <w:rPr>
          <w:rStyle w:val="VerbatimChar"/>
        </w:rPr>
        <w:t xml:space="preserve">uint8</w:t>
      </w:r>
      <w:r>
        <w:t xml:space="preserve">. Every value in the grid is</w:t>
      </w:r>
      <w:r>
        <w:t xml:space="preserve"> </w:t>
      </w:r>
      <m:oMath>
        <m:r>
          <m:t>k</m:t>
        </m:r>
        <m:r>
          <m:rPr>
            <m:sty m:val="p"/>
          </m:rPr>
          <m:t>/</m:t>
        </m:r>
        <m:r>
          <m:t>255</m:t>
        </m:r>
      </m:oMath>
      <w:r>
        <w:t xml:space="preserve">-exact for snakes up to 255 cells. 200 k transitions × 2 observations × 784 bytes ≈</w:t>
      </w:r>
      <w:r>
        <w:t xml:space="preserve"> </w:t>
      </w:r>
      <w:r>
        <w:rPr>
          <w:b/>
          <w:bCs/>
        </w:rPr>
        <w:t xml:space="preserve">314 MB</w:t>
      </w:r>
      <w:r>
        <w:t xml:space="preserve">. That is the largest thing on the GPU; the network weights are about</w:t>
      </w:r>
      <w:r>
        <w:t xml:space="preserve"> </w:t>
      </w:r>
      <w:r>
        <w:rPr>
          <w:b/>
          <w:bCs/>
        </w:rPr>
        <w:t xml:space="preserve">1.3 MB</w:t>
      </w:r>
      <w:r>
        <w:t xml:space="preserve">. The</w:t>
      </w:r>
      <w:r>
        <w:t xml:space="preserve"> </w:t>
      </w:r>
      <w:r>
        <w:t xml:space="preserve">“512 MB–1 GB VRAM budget”</w:t>
      </w:r>
      <w:r>
        <w:t xml:space="preserve"> </w:t>
      </w:r>
      <w:r>
        <w:t xml:space="preserve">is therefore a replay-buffer budget, not a model budget.</w:t>
      </w:r>
    </w:p>
    <w:p>
      <w:pPr>
        <w:pStyle w:val="Heading2"/>
      </w:pPr>
      <w:bookmarkStart w:id="39" w:name="_b32ffba09575752e32b8d1d45259e04428ac1d9"/>
      <w:r>
        <w:t xml:space="preserve">3. Target network</w:t>
      </w:r>
      <w:bookmarkEnd w:id="39"/>
    </w:p>
    <w:p>
      <w:pPr>
        <w:pStyle w:val="FirstParagraph"/>
      </w:pPr>
      <w:r>
        <w:t xml:space="preserve">If</w:t>
      </w:r>
      <w:r>
        <w:t xml:space="preserve"> </w:t>
      </w:r>
      <m:oMath>
        <m:r>
          <m:t>y</m:t>
        </m:r>
      </m:oMath>
      <w:r>
        <w:t xml:space="preserve"> </w:t>
      </w:r>
      <w:r>
        <w:t xml:space="preserve">uses the same</w:t>
      </w:r>
      <w:r>
        <w:t xml:space="preserve"> </w:t>
      </w:r>
      <m:oMath>
        <m:r>
          <m:t>θ</m:t>
        </m:r>
      </m:oMath>
      <w:r>
        <w:t xml:space="preserve"> </w:t>
      </w:r>
      <w:r>
        <w:t xml:space="preserve">we are updating, every step moves the target as well, and errors can chase themselves. DQN computes</w:t>
      </w:r>
      <w:r>
        <w:t xml:space="preserve"> </w:t>
      </w:r>
      <m:oMath>
        <m:r>
          <m:t>y</m:t>
        </m:r>
      </m:oMath>
      <w:r>
        <w:t xml:space="preserve"> </w:t>
      </w:r>
      <w:r>
        <w:t xml:space="preserve">with a</w:t>
      </w:r>
      <w:r>
        <w:t xml:space="preserve"> </w:t>
      </w:r>
      <w:r>
        <w:rPr>
          <w:i/>
          <w:iCs/>
        </w:rPr>
        <w:t xml:space="preserve">frozen copy</w:t>
      </w:r>
      <w:r>
        <w:t xml:space="preserve"> </w:t>
      </w:r>
      <m:oMath>
        <m:acc>
          <m:accPr>
            <m:chr m:val="‾"/>
          </m:accPr>
          <m:e>
            <m:r>
              <m:t>θ</m:t>
            </m:r>
          </m:e>
        </m:acc>
      </m:oMath>
      <w:r>
        <w:t xml:space="preserve">, synced every 1,000 gradient steps:</w:t>
      </w:r>
    </w:p>
    <w:p>
      <w:pPr>
        <w:pStyle w:val="BodyText"/>
      </w:pPr>
      <m:oMathPara>
        <m:oMathParaPr>
          <m:jc m:val="center"/>
        </m:oMathParaPr>
        <m:oMath>
          <m:r>
            <m:t>y</m:t>
          </m:r>
          <m:r>
            <m:rPr>
              <m:sty m:val="p"/>
            </m:rPr>
            <m:t>=</m:t>
          </m:r>
          <m:r>
            <m:t>r</m:t>
          </m:r>
          <m:r>
            <m:rPr>
              <m:sty m:val="p"/>
            </m:rPr>
            <m:t>+</m:t>
          </m:r>
          <m:r>
            <m:t>γ</m:t>
          </m:r>
          <m:r>
            <m:t> </m:t>
          </m:r>
          <m:r>
            <m:rPr>
              <m:sty m:val="p"/>
            </m:rPr>
            <m:t>(</m:t>
          </m:r>
          <m:r>
            <m:t>1</m:t>
          </m:r>
          <m:r>
            <m:rPr>
              <m:sty m:val="p"/>
            </m:rPr>
            <m:t>−</m:t>
          </m:r>
          <m:r>
            <m:rPr>
              <m:nor/>
            </m:rPr>
            <m:t>terminal</m:t>
          </m:r>
          <m:r>
            <m:rPr>
              <m:sty m:val="p"/>
            </m:rPr>
            <m:t>)</m:t>
          </m:r>
          <m:r>
            <m:t> </m:t>
          </m:r>
          <m:limLow>
            <m:e>
              <m:r>
                <m:rPr>
                  <m:sty m:val="p"/>
                </m:rPr>
                <m:t>max</m:t>
              </m:r>
            </m:e>
            <m:lim>
              <m:sSup>
                <m:e>
                  <m:r>
                    <m:t>a</m:t>
                  </m:r>
                </m:e>
                <m:sup>
                  <m:r>
                    <m:rPr>
                      <m:sty m:val="p"/>
                    </m:rPr>
                    <m:t>′</m:t>
                  </m:r>
                </m:sup>
              </m:sSup>
            </m:lim>
          </m:limLow>
          <m:sSub>
            <m:e>
              <m:r>
                <m:t>Q</m:t>
              </m:r>
            </m:e>
            <m:sub>
              <m:acc>
                <m:accPr>
                  <m:chr m:val="‾"/>
                </m:accPr>
                <m:e>
                  <m:r>
                    <m:t>θ</m:t>
                  </m:r>
                </m:e>
              </m:acc>
            </m:sub>
          </m:sSub>
          <m:r>
            <m:rPr>
              <m:sty m:val="p"/>
            </m:rPr>
            <m:t>(</m:t>
          </m:r>
          <m:sSup>
            <m:e>
              <m:r>
                <m:t>s</m:t>
              </m:r>
            </m:e>
            <m:sup>
              <m:r>
                <m:rPr>
                  <m:sty m:val="p"/>
                </m:rPr>
                <m:t>′</m:t>
              </m:r>
            </m:sup>
          </m:sSup>
          <m:r>
            <m:rPr>
              <m:sty m:val="p"/>
            </m:rPr>
            <m:t>,</m:t>
          </m:r>
          <m:sSup>
            <m:e>
              <m:r>
                <m:t>a</m:t>
              </m:r>
            </m:e>
            <m:sup>
              <m:r>
                <m:rPr>
                  <m:sty m:val="p"/>
                </m:rPr>
                <m:t>′</m:t>
              </m:r>
            </m:sup>
          </m:sSup>
          <m:r>
            <m:rPr>
              <m:sty m:val="p"/>
            </m:rPr>
            <m:t>)</m:t>
          </m:r>
          <m:r>
            <m:rPr>
              <m:sty m:val="p"/>
            </m:rPr>
            <m:t>.</m:t>
          </m:r>
        </m:oMath>
      </m:oMathPara>
    </w:p>
    <w:p>
      <w:pPr>
        <w:pStyle w:val="FirstParagraph"/>
      </w:pPr>
      <w:r>
        <w:t xml:space="preserve">Between syncs this turns learning into a sequence of supervised regression problems against a fixed target. That is the fitted-Q-iteration view of DQN (Riedmiller, 2005).</w:t>
      </w:r>
    </w:p>
    <w:p>
      <w:pPr>
        <w:pStyle w:val="Heading2"/>
      </w:pPr>
      <w:bookmarkStart w:id="40" w:name="_8c409f541377a84c8f4d24d7c6155073dcc8d5b"/>
      <w:r>
        <w:t xml:space="preserve">4. Overestimation and Double DQN</w:t>
      </w:r>
      <w:bookmarkEnd w:id="40"/>
    </w:p>
    <w:p>
      <w:pPr>
        <w:pStyle w:val="FirstParagraph"/>
      </w:pPr>
      <w:r>
        <w:t xml:space="preserve">Even if every estimate is unbiased,</w:t>
      </w:r>
      <w:r>
        <w:t xml:space="preserve"> </w:t>
      </w:r>
      <m:oMath>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sSub>
          <m:e>
            <m:r>
              <m:t>ϵ</m:t>
            </m:r>
          </m:e>
          <m:sub>
            <m:sSup>
              <m:e>
                <m:r>
                  <m:t>a</m:t>
                </m:r>
              </m:e>
              <m:sup>
                <m:r>
                  <m:rPr>
                    <m:sty m:val="p"/>
                  </m:rPr>
                  <m:t>′</m:t>
                </m:r>
              </m:sup>
            </m:sSup>
          </m:sub>
        </m:sSub>
      </m:oMath>
      <w:r>
        <w:t xml:space="preserve"> </w:t>
      </w:r>
      <w:r>
        <w:t xml:space="preserve">with</w:t>
      </w:r>
      <w:r>
        <w:t xml:space="preserve"> </w:t>
      </w:r>
      <m:oMath>
        <m:r>
          <m:rPr>
            <m:scr m:val="double-struck"/>
            <m:sty m:val="p"/>
          </m:rPr>
          <m:t>E</m:t>
        </m:r>
        <m:r>
          <m:rPr>
            <m:sty m:val="p"/>
          </m:rPr>
          <m:t>[</m:t>
        </m:r>
        <m:r>
          <m:t>ϵ</m:t>
        </m:r>
        <m:r>
          <m:rPr>
            <m:sty m:val="p"/>
          </m:rPr>
          <m:t>]</m:t>
        </m:r>
        <m:r>
          <m:rPr>
            <m:sty m:val="p"/>
          </m:rPr>
          <m:t>=</m:t>
        </m:r>
        <m:r>
          <m:t>0</m:t>
        </m:r>
      </m:oMath>
      <w:r>
        <w:t xml:space="preserve">, the max is biased upward by Jensen’s inequality:</w:t>
      </w:r>
    </w:p>
    <w:p>
      <w:pPr>
        <w:pStyle w:val="BodyText"/>
      </w:pPr>
      <m:oMathPara>
        <m:oMathParaPr>
          <m:jc m:val="center"/>
        </m:oMathParaPr>
        <m:oMath>
          <m:r>
            <m:rPr>
              <m:scr m:val="double-struck"/>
              <m:sty m:val="p"/>
            </m:rPr>
            <m:t>E</m:t>
          </m:r>
          <m:d>
            <m:dPr>
              <m:begChr m:val="["/>
              <m:sepChr m:val=""/>
              <m:endChr m:val="]"/>
              <m:grow/>
            </m:dPr>
            <m:e>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e>
          </m:d>
          <m:r>
            <m:t> </m:t>
          </m:r>
          <m:r>
            <m:rPr>
              <m:sty m:val="p"/>
            </m:rPr>
            <m:t>≥</m:t>
          </m:r>
          <m:r>
            <m:t> </m:t>
          </m:r>
          <m:limLow>
            <m:e>
              <m:r>
                <m:rPr>
                  <m:sty m:val="p"/>
                </m:rPr>
                <m:t>max</m:t>
              </m:r>
            </m:e>
            <m:lim>
              <m:sSup>
                <m:e>
                  <m:r>
                    <m:t>a</m:t>
                  </m:r>
                </m:e>
                <m:sup>
                  <m:r>
                    <m:rPr>
                      <m:sty m:val="p"/>
                    </m:rPr>
                    <m:t>′</m:t>
                  </m:r>
                </m:sup>
              </m:sSup>
            </m:lim>
          </m:limLow>
          <m:r>
            <m:rPr>
              <m:scr m:val="double-struck"/>
              <m:sty m:val="p"/>
            </m:rPr>
            <m:t>E</m:t>
          </m:r>
          <m:d>
            <m:dPr>
              <m:begChr m:val="["/>
              <m:sepChr m:val=""/>
              <m:endChr m:val="]"/>
              <m:grow/>
            </m:dPr>
            <m:e>
              <m:r>
                <m:t>Q</m:t>
              </m:r>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oMath>
      </m:oMathPara>
    </w:p>
    <w:p>
      <w:pPr>
        <w:pStyle w:val="FirstParagraph"/>
      </w:pPr>
      <w:r>
        <w:t xml:space="preserve">For</w:t>
      </w:r>
      <w:r>
        <w:t xml:space="preserve"> </w:t>
      </w:r>
      <m:oMath>
        <m:r>
          <m:t>m</m:t>
        </m:r>
      </m:oMath>
      <w:r>
        <w:t xml:space="preserve"> </w:t>
      </w:r>
      <w:r>
        <w:t xml:space="preserve">actions with i.i.d. noise</w:t>
      </w:r>
      <w:r>
        <w:t xml:space="preserve"> </w:t>
      </w:r>
      <m:oMath>
        <m:r>
          <m:rPr>
            <m:scr m:val="script"/>
            <m:sty m:val="p"/>
          </m:rPr>
          <m:t>N</m:t>
        </m:r>
        <m:r>
          <m:rPr>
            <m:sty m:val="p"/>
          </m:rPr>
          <m:t>(</m:t>
        </m:r>
        <m:r>
          <m:t>0</m:t>
        </m:r>
        <m:r>
          <m:rPr>
            <m:sty m:val="p"/>
          </m:rPr>
          <m:t>,</m:t>
        </m:r>
        <m:sSup>
          <m:e>
            <m:r>
              <m:t>σ</m:t>
            </m:r>
          </m:e>
          <m:sup>
            <m:r>
              <m:t>2</m:t>
            </m:r>
          </m:sup>
        </m:sSup>
        <m:r>
          <m:rPr>
            <m:sty m:val="p"/>
          </m:rPr>
          <m:t>)</m:t>
        </m:r>
      </m:oMath>
      <w:r>
        <w:t xml:space="preserve"> </w:t>
      </w:r>
      <w:r>
        <w:t xml:space="preserve">and equal true values, the bias is</w:t>
      </w:r>
      <w:r>
        <w:t xml:space="preserve"> </w:t>
      </w:r>
      <m:oMath>
        <m:r>
          <m:t>σ</m:t>
        </m:r>
        <m:r>
          <m:t> </m:t>
        </m:r>
        <m:r>
          <m:rPr>
            <m:scr m:val="double-struck"/>
            <m:sty m:val="p"/>
          </m:rPr>
          <m:t>E</m:t>
        </m:r>
        <m:r>
          <m:rPr>
            <m:sty m:val="p"/>
          </m:rPr>
          <m:t>[</m:t>
        </m:r>
        <m:sSub>
          <m:e>
            <m:r>
              <m:rPr>
                <m:sty m:val="p"/>
              </m:rPr>
              <m:t>max</m:t>
            </m:r>
          </m:e>
          <m:sub>
            <m:r>
              <m:t>i</m:t>
            </m:r>
          </m:sub>
        </m:sSub>
        <m:sSub>
          <m:e>
            <m:r>
              <m:t>Z</m:t>
            </m:r>
          </m:e>
          <m:sub>
            <m:r>
              <m:t>i</m:t>
            </m:r>
          </m:sub>
        </m:sSub>
        <m:r>
          <m:rPr>
            <m:sty m:val="p"/>
          </m:rPr>
          <m:t>]</m:t>
        </m:r>
      </m:oMath>
      <w:r>
        <w:t xml:space="preserve">: about</w:t>
      </w:r>
      <w:r>
        <w:t xml:space="preserve"> </w:t>
      </w:r>
      <m:oMath>
        <m:r>
          <m:t>0.85</m:t>
        </m:r>
        <m:r>
          <m:t>σ</m:t>
        </m:r>
      </m:oMath>
      <w:r>
        <w:t xml:space="preserve"> </w:t>
      </w:r>
      <w:r>
        <w:t xml:space="preserve">for</w:t>
      </w:r>
      <w:r>
        <w:t xml:space="preserve"> </w:t>
      </w:r>
      <m:oMath>
        <m:r>
          <m:t>m</m:t>
        </m:r>
        <m:r>
          <m:rPr>
            <m:sty m:val="p"/>
          </m:rPr>
          <m:t>=</m:t>
        </m:r>
        <m:r>
          <m:t>3</m:t>
        </m:r>
      </m:oMath>
      <w:r>
        <w:t xml:space="preserve">. Bootstrapping feeds that bias back into the next target.</w:t>
      </w:r>
    </w:p>
    <w:p>
      <w:pPr>
        <w:pStyle w:val="BodyText"/>
      </w:pPr>
      <w:r>
        <w:rPr>
          <w:b/>
          <w:bCs/>
        </w:rPr>
        <w:t xml:space="preserve">Double Q-learning</w:t>
      </w:r>
      <w:r>
        <w:t xml:space="preserve"> </w:t>
      </w:r>
      <w:r>
        <w:t xml:space="preserve">(van Hasselt, 2010) decouples</w:t>
      </w:r>
      <w:r>
        <w:t xml:space="preserve"> </w:t>
      </w:r>
      <w:r>
        <w:rPr>
          <w:i/>
          <w:iCs/>
        </w:rPr>
        <w:t xml:space="preserve">selecting</w:t>
      </w:r>
      <w:r>
        <w:t xml:space="preserve"> </w:t>
      </w:r>
      <w:r>
        <w:t xml:space="preserve">the action from</w:t>
      </w:r>
      <w:r>
        <w:t xml:space="preserve"> </w:t>
      </w:r>
      <w:r>
        <w:rPr>
          <w:i/>
          <w:iCs/>
        </w:rPr>
        <w:t xml:space="preserve">evaluating</w:t>
      </w:r>
      <w:r>
        <w:t xml:space="preserve"> </w:t>
      </w:r>
      <w:r>
        <w:t xml:space="preserve">it. Double DQN (van Hasselt, Guez &amp; Silver, 2016) uses the networks DQN already has:</w:t>
      </w:r>
    </w:p>
    <w:p>
      <w:pPr>
        <w:pStyle w:val="BodyText"/>
      </w:pPr>
      <m:oMathPara>
        <m:oMathParaPr>
          <m:jc m:val="center"/>
        </m:oMathParaPr>
        <m:oMath>
          <m:sSup>
            <m:e>
              <m:r>
                <m:t>y</m:t>
              </m:r>
            </m:e>
            <m:sup>
              <m:r>
                <m:rPr>
                  <m:nor/>
                </m:rPr>
                <m:t>Double</m:t>
              </m:r>
            </m:sup>
          </m:sSup>
          <m:r>
            <m:rPr>
              <m:sty m:val="p"/>
            </m:rPr>
            <m:t>=</m:t>
          </m:r>
          <m:r>
            <m:t>r</m:t>
          </m:r>
          <m:r>
            <m:rPr>
              <m:sty m:val="p"/>
            </m:rPr>
            <m:t>+</m:t>
          </m:r>
          <m:r>
            <m:t>γ</m:t>
          </m:r>
          <m:r>
            <m:rPr>
              <m:sty m:val="p"/>
            </m:rPr>
            <m:t>(</m:t>
          </m:r>
          <m:r>
            <m:t>1</m:t>
          </m:r>
          <m:r>
            <m:rPr>
              <m:sty m:val="p"/>
            </m:rPr>
            <m:t>−</m:t>
          </m:r>
          <m:r>
            <m:rPr>
              <m:nor/>
            </m:rPr>
            <m:t>terminal</m:t>
          </m:r>
          <m:r>
            <m:rPr>
              <m:sty m:val="p"/>
            </m:rPr>
            <m:t>)</m:t>
          </m:r>
          <m:r>
            <m:t> </m:t>
          </m:r>
          <m:sSub>
            <m:e>
              <m:r>
                <m:t>Q</m:t>
              </m:r>
            </m:e>
            <m:sub>
              <m:acc>
                <m:accPr>
                  <m:chr m:val="‾"/>
                </m:accPr>
                <m:e>
                  <m:r>
                    <m:t>θ</m:t>
                  </m:r>
                </m:e>
              </m:acc>
            </m:sub>
          </m:sSub>
          <m:d>
            <m:dPr>
              <m:begChr m:val="("/>
              <m:sepChr m:val=""/>
              <m:endChr m:val=")"/>
              <m:grow/>
            </m:dPr>
            <m:e>
              <m:sSup>
                <m:e>
                  <m:r>
                    <m:t>s</m:t>
                  </m:r>
                </m:e>
                <m:sup>
                  <m:r>
                    <m:rPr>
                      <m:sty m:val="p"/>
                    </m:rPr>
                    <m:t>′</m:t>
                  </m:r>
                </m:sup>
              </m:sSup>
              <m:r>
                <m:rPr>
                  <m:sty m:val="p"/>
                </m:rPr>
                <m:t>,</m:t>
              </m:r>
              <m:r>
                <m:t> </m:t>
              </m:r>
              <m:r>
                <m:rPr>
                  <m:sty m:val="p"/>
                </m:rPr>
                <m:t>arg</m:t>
              </m:r>
              <m:limLow>
                <m:e>
                  <m:r>
                    <m:rPr>
                      <m:sty m:val="p"/>
                    </m:rPr>
                    <m:t>max</m:t>
                  </m:r>
                </m:e>
                <m:lim>
                  <m:sSup>
                    <m:e>
                      <m:r>
                        <m:t>a</m:t>
                      </m:r>
                    </m:e>
                    <m:sup>
                      <m:r>
                        <m:rPr>
                          <m:sty m:val="p"/>
                        </m:rPr>
                        <m:t>′</m:t>
                      </m:r>
                    </m:sup>
                  </m:sSup>
                </m:lim>
              </m:limLow>
              <m:sSub>
                <m:e>
                  <m:r>
                    <m:t>Q</m:t>
                  </m:r>
                </m:e>
                <m:sub>
                  <m:r>
                    <m:t>θ</m:t>
                  </m:r>
                </m:sub>
              </m:sSub>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oMath>
      </m:oMathPara>
    </w:p>
    <w:p>
      <w:pPr>
        <w:pStyle w:val="FirstParagraph"/>
      </w:pPr>
      <w:r>
        <w:t xml:space="preserve">When the selection noise is independent of the evaluation noise,</w:t>
      </w:r>
      <w:r>
        <w:t xml:space="preserve"> </w:t>
      </w:r>
      <m:oMath>
        <m:r>
          <m:rPr>
            <m:scr m:val="double-struck"/>
            <m:sty m:val="p"/>
          </m:rPr>
          <m:t>E</m:t>
        </m:r>
        <m:r>
          <m:rPr>
            <m:sty m:val="p"/>
          </m:rPr>
          <m:t>[</m:t>
        </m:r>
        <m:sSub>
          <m:e>
            <m:r>
              <m:t>Q</m:t>
            </m:r>
          </m:e>
          <m:sub>
            <m:acc>
              <m:accPr>
                <m:chr m:val="‾"/>
              </m:accPr>
              <m:e>
                <m:r>
                  <m:t>θ</m:t>
                </m:r>
              </m:e>
            </m:acc>
          </m:sub>
        </m:sSub>
        <m:r>
          <m:rPr>
            <m:sty m:val="p"/>
          </m:rPr>
          <m:t>(</m:t>
        </m:r>
        <m:sSup>
          <m:e>
            <m:r>
              <m:t>s</m:t>
            </m:r>
          </m:e>
          <m:sup>
            <m:r>
              <m:rPr>
                <m:sty m:val="p"/>
              </m:rPr>
              <m:t>′</m:t>
            </m:r>
          </m:sup>
        </m:sSup>
        <m:r>
          <m:rPr>
            <m:sty m:val="p"/>
          </m:rPr>
          <m:t>,</m:t>
        </m:r>
        <m:acc>
          <m:accPr>
            <m:chr m:val="̂"/>
          </m:accPr>
          <m:e>
            <m:r>
              <m:t>a</m:t>
            </m:r>
          </m:e>
        </m:acc>
        <m:r>
          <m:rPr>
            <m:sty m:val="p"/>
          </m:rPr>
          <m:t>)</m:t>
        </m:r>
        <m:r>
          <m:rPr>
            <m:sty m:val="p"/>
          </m:rPr>
          <m:t>]</m:t>
        </m:r>
        <m:r>
          <m:rPr>
            <m:sty m:val="p"/>
          </m:rPr>
          <m:t>=</m:t>
        </m:r>
        <m:r>
          <m:t>q</m:t>
        </m:r>
        <m:r>
          <m:rPr>
            <m:sty m:val="p"/>
          </m:rPr>
          <m:t>(</m:t>
        </m:r>
        <m:sSup>
          <m:e>
            <m:r>
              <m:t>s</m:t>
            </m:r>
          </m:e>
          <m:sup>
            <m:r>
              <m:rPr>
                <m:sty m:val="p"/>
              </m:rPr>
              <m:t>′</m:t>
            </m:r>
          </m:sup>
        </m:sSup>
        <m:r>
          <m:rPr>
            <m:sty m:val="p"/>
          </m:rPr>
          <m:t>,</m:t>
        </m:r>
        <m:acc>
          <m:accPr>
            <m:chr m:val="̂"/>
          </m:accPr>
          <m:e>
            <m:r>
              <m:t>a</m:t>
            </m:r>
          </m:e>
        </m:acc>
        <m:r>
          <m:rPr>
            <m:sty m:val="p"/>
          </m:rPr>
          <m:t>)</m:t>
        </m:r>
        <m:r>
          <m:rPr>
            <m:sty m:val="p"/>
          </m:rPr>
          <m:t>≤</m:t>
        </m:r>
        <m:sSub>
          <m:e>
            <m:r>
              <m:rPr>
                <m:sty m:val="p"/>
              </m:rPr>
              <m:t>max</m:t>
            </m:r>
          </m:e>
          <m:sub>
            <m:r>
              <m:t>a</m:t>
            </m:r>
          </m:sub>
        </m:sSub>
        <m:r>
          <m:t>q</m:t>
        </m:r>
        <m:r>
          <m:rPr>
            <m:sty m:val="p"/>
          </m:rPr>
          <m:t>(</m:t>
        </m:r>
        <m:sSup>
          <m:e>
            <m:r>
              <m:t>s</m:t>
            </m:r>
          </m:e>
          <m:sup>
            <m:r>
              <m:rPr>
                <m:sty m:val="p"/>
              </m:rPr>
              <m:t>′</m:t>
            </m:r>
          </m:sup>
        </m:sSup>
        <m:r>
          <m:rPr>
            <m:sty m:val="p"/>
          </m:rPr>
          <m:t>,</m:t>
        </m:r>
        <m:r>
          <m:t>a</m:t>
        </m:r>
        <m:r>
          <m:rPr>
            <m:sty m:val="p"/>
          </m:rPr>
          <m:t>)</m:t>
        </m:r>
      </m:oMath>
      <w:r>
        <w:t xml:space="preserve">. The bias is gone, and slight underestimation is the price.</w:t>
      </w:r>
    </w:p>
    <w:p>
      <w:pPr>
        <w:pStyle w:val="CaptionedFigure"/>
      </w:pPr>
      <w:r>
        <w:drawing>
          <wp:inline>
            <wp:extent cx="5334000" cy="2667000"/>
            <wp:effectExtent b="0" l="0" r="0" t="0"/>
            <wp:docPr descr="Maximisation bias vs the Double estimator (Monte Carlo)." title="" id="42" name="Picture"/>
            <a:graphic>
              <a:graphicData uri="http://schemas.openxmlformats.org/drawingml/2006/picture">
                <pic:pic>
                  <pic:nvPicPr>
                    <pic:cNvPr descr="D:/snake-rl/notes/build/02_dqn/overestimation.png" id="43" name="Picture"/>
                    <pic:cNvPicPr>
                      <a:picLocks noChangeArrowheads="1" noChangeAspect="1"/>
                    </pic:cNvPicPr>
                  </pic:nvPicPr>
                  <pic:blipFill>
                    <a:blip r:embed="rId4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Maximisation bias vs the Double estimator (Monte Carlo).</w:t>
      </w:r>
    </w:p>
    <w:p>
      <w:pPr>
        <w:pStyle w:val="FirstParagraph"/>
      </w:pPr>
      <w:r>
        <w:rPr>
          <w:b/>
          <w:bCs/>
        </w:rPr>
        <w:t xml:space="preserve">Dueling heads</w:t>
      </w:r>
      <w:r>
        <w:t xml:space="preserve"> </w:t>
      </w:r>
      <w:r>
        <w:t xml:space="preserve">(Wang et al., 2016) are available with</w:t>
      </w:r>
      <w:r>
        <w:t xml:space="preserve"> </w:t>
      </w:r>
      <w:r>
        <w:rPr>
          <w:rStyle w:val="VerbatimChar"/>
        </w:rPr>
        <w:t xml:space="preserve">--dueling</w:t>
      </w:r>
      <w:r>
        <w:t xml:space="preserve">. They split the head into</w:t>
      </w:r>
      <w:r>
        <w:t xml:space="preserve"> </w:t>
      </w:r>
      <m:oMath>
        <m:r>
          <m:t>V</m:t>
        </m:r>
        <m:r>
          <m:rPr>
            <m:sty m:val="p"/>
          </m:rPr>
          <m:t>(</m:t>
        </m:r>
        <m:r>
          <m:t>s</m:t>
        </m:r>
        <m:r>
          <m:rPr>
            <m:sty m:val="p"/>
          </m:rPr>
          <m:t>)</m:t>
        </m:r>
      </m:oMath>
      <w:r>
        <w:t xml:space="preserve"> </w:t>
      </w:r>
      <w:r>
        <w:t xml:space="preserve">and</w:t>
      </w:r>
      <w:r>
        <w:t xml:space="preserve"> </w:t>
      </w:r>
      <m:oMath>
        <m:r>
          <m:t>A</m:t>
        </m:r>
        <m:r>
          <m:rPr>
            <m:sty m:val="p"/>
          </m:rPr>
          <m:t>(</m:t>
        </m:r>
        <m:r>
          <m:t>s</m:t>
        </m:r>
        <m:r>
          <m:rPr>
            <m:sty m:val="p"/>
          </m:rPr>
          <m:t>,</m:t>
        </m:r>
        <m:r>
          <m:t>a</m:t>
        </m:r>
        <m:r>
          <m:rPr>
            <m:sty m:val="p"/>
          </m:rPr>
          <m:t>)</m:t>
        </m:r>
      </m:oMath>
      <w:r>
        <w:t xml:space="preserve">, combined as</w:t>
      </w:r>
      <w:r>
        <w:t xml:space="preserve"> </w:t>
      </w:r>
      <m:oMath>
        <m:r>
          <m:t>Q</m:t>
        </m:r>
        <m:r>
          <m:rPr>
            <m:sty m:val="p"/>
          </m:rPr>
          <m:t>=</m:t>
        </m:r>
        <m:r>
          <m:t>V</m:t>
        </m:r>
        <m:r>
          <m:rPr>
            <m:sty m:val="p"/>
          </m:rPr>
          <m:t>+</m:t>
        </m:r>
        <m:r>
          <m:t>A</m:t>
        </m:r>
        <m:r>
          <m:rPr>
            <m:sty m:val="p"/>
          </m:rPr>
          <m:t>−</m:t>
        </m:r>
        <m:acc>
          <m:accPr>
            <m:chr m:val="‾"/>
          </m:accPr>
          <m:e>
            <m:r>
              <m:t>A</m:t>
            </m:r>
          </m:e>
        </m:acc>
      </m:oMath>
      <w:r>
        <w:t xml:space="preserve">. This helps when many states have actions of nearly equal value, which in Snake is most of open space. Tryout 03 is a good place for the ablation.</w:t>
      </w:r>
    </w:p>
    <w:p>
      <w:pPr>
        <w:pStyle w:val="Heading2"/>
      </w:pPr>
      <w:bookmarkStart w:id="44" w:name="_bce549327e8de9363cf6b0b4246ac3cfd0d8946"/>
      <w:r>
        <w:t xml:space="preserve">5. A state that can see the body</w:t>
      </w:r>
      <w:bookmarkEnd w:id="44"/>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Content</w:t>
            </w:r>
          </w:p>
        </w:tc>
        <w:tc>
          <w:tcPr/>
          <w:p>
            <w:pPr>
              <w:pStyle w:val="Compact"/>
            </w:pPr>
            <w:r>
              <w:t xml:space="preserve">Why</w:t>
            </w:r>
          </w:p>
        </w:tc>
      </w:tr>
      <w:tr>
        <w:tc>
          <w:tcPr/>
          <w:p>
            <w:pPr>
              <w:pStyle w:val="Compact"/>
            </w:pPr>
            <w:r>
              <w:t xml:space="preserve">0</w:t>
            </w:r>
          </w:p>
        </w:tc>
        <w:tc>
          <w:tcPr/>
          <w:p>
            <w:pPr>
              <w:pStyle w:val="Compact"/>
            </w:pPr>
            <w:r>
              <w:t xml:space="preserve">body recency: head</w:t>
            </w:r>
            <w:r>
              <w:t xml:space="preserve"> </w:t>
            </w:r>
            <m:oMath>
              <m:r>
                <m:rPr>
                  <m:sty m:val="p"/>
                </m:rPr>
                <m:t>=</m:t>
              </m:r>
              <m:r>
                <m:t>1</m:t>
              </m:r>
            </m:oMath>
            <w:r>
              <w:t xml:space="preserve">, …, tail</w:t>
            </w:r>
            <w:r>
              <w:t xml:space="preserve"> </w:t>
            </w:r>
            <m:oMath>
              <m:r>
                <m:rPr>
                  <m:sty m:val="p"/>
                </m:rPr>
                <m:t>=</m:t>
              </m:r>
              <m:r>
                <m:t>1</m:t>
              </m:r>
              <m:r>
                <m:rPr>
                  <m:sty m:val="p"/>
                </m:rPr>
                <m:t>/</m:t>
              </m:r>
              <m:r>
                <m:t>L</m:t>
              </m:r>
            </m:oMath>
          </w:p>
        </w:tc>
        <w:tc>
          <w:tcPr/>
          <w:p>
            <w:pPr>
              <w:pStyle w:val="Compact"/>
            </w:pPr>
            <w:r>
              <w:t xml:space="preserve">shape</w:t>
            </w:r>
            <w:r>
              <w:t xml:space="preserve"> </w:t>
            </w:r>
            <w:r>
              <w:rPr>
                <w:i/>
                <w:iCs/>
              </w:rPr>
              <w:t xml:space="preserve">and</w:t>
            </w:r>
            <w:r>
              <w:t xml:space="preserve"> </w:t>
            </w:r>
            <w:r>
              <w:t xml:space="preserve">direction of motion; which cells free up soonest</w:t>
            </w:r>
          </w:p>
        </w:tc>
      </w:tr>
      <w:tr>
        <w:tc>
          <w:tcPr/>
          <w:p>
            <w:pPr>
              <w:pStyle w:val="Compact"/>
            </w:pPr>
            <w:r>
              <w:t xml:space="preserve">1</w:t>
            </w:r>
          </w:p>
        </w:tc>
        <w:tc>
          <w:tcPr/>
          <w:p>
            <w:pPr>
              <w:pStyle w:val="Compact"/>
            </w:pPr>
            <w:r>
              <w:t xml:space="preserve">head one-hot</w:t>
            </w:r>
          </w:p>
        </w:tc>
        <w:tc>
          <w:tcPr/>
          <w:p>
            <w:pPr>
              <w:pStyle w:val="Compact"/>
            </w:pPr>
            <w:r>
              <w:t xml:space="preserve">makes the egocentric reference explicit</w:t>
            </w:r>
          </w:p>
        </w:tc>
      </w:tr>
      <w:tr>
        <w:tc>
          <w:tcPr/>
          <w:p>
            <w:pPr>
              <w:pStyle w:val="Compact"/>
            </w:pPr>
            <w:r>
              <w:t xml:space="preserve">2</w:t>
            </w:r>
          </w:p>
        </w:tc>
        <w:tc>
          <w:tcPr/>
          <w:p>
            <w:pPr>
              <w:pStyle w:val="Compact"/>
            </w:pPr>
            <w:r>
              <w:t xml:space="preserve">food one-hot</w:t>
            </w:r>
          </w:p>
        </w:tc>
        <w:tc>
          <w:tcPr/>
          <w:p>
            <w:pPr>
              <w:pStyle w:val="Compact"/>
            </w:pPr>
            <w:r>
              <w:t xml:space="preserve">the goal</w:t>
            </w:r>
          </w:p>
        </w:tc>
      </w:tr>
      <w:tr>
        <w:tc>
          <w:tcPr/>
          <w:p>
            <w:pPr>
              <w:pStyle w:val="Compact"/>
            </w:pPr>
            <w:r>
              <w:t xml:space="preserve">3</w:t>
            </w:r>
          </w:p>
        </w:tc>
        <w:tc>
          <w:tcPr/>
          <w:p>
            <w:pPr>
              <w:pStyle w:val="Compact"/>
            </w:pPr>
            <w:r>
              <w:t xml:space="preserve">wall ring (padding = 1)</w:t>
            </w:r>
          </w:p>
        </w:tc>
        <w:tc>
          <w:tcPr/>
          <w:p>
            <w:pPr>
              <w:pStyle w:val="Compact"/>
            </w:pPr>
            <w:r>
              <w:t xml:space="preserve">lets convolutions see the boundary as</w:t>
            </w:r>
            <w:r>
              <w:t xml:space="preserve"> </w:t>
            </w:r>
            <w:r>
              <w:t xml:space="preserve">“body-like danger”</w:t>
            </w:r>
          </w:p>
        </w:tc>
      </w:tr>
    </w:tbl>
    <w:p>
      <w:pPr>
        <w:pStyle w:val="FirstParagraph"/>
      </w:pPr>
      <w:r>
        <w:t xml:space="preserve">The network: Conv(4→32, 3×3) → Conv(32→64, 3×3, stride 2) → Conv(64→64, 3×3, stride 2), each followed by ReLU, so the 14×14 input shrinks to 7×7 and then 4×4. Then a dense layer from 1024 to 256 with ReLU, and a final dense layer to 3 Q-values.</w:t>
      </w:r>
    </w:p>
    <w:p>
      <w:pPr>
        <w:pStyle w:val="Compact"/>
        <w:numPr>
          <w:ilvl w:val="0"/>
          <w:numId w:val="1023"/>
        </w:numPr>
      </w:pPr>
      <w:r>
        <w:rPr>
          <w:b/>
          <w:bCs/>
        </w:rPr>
        <w:t xml:space="preserve">Parameters:</w:t>
      </w:r>
      <w:r>
        <w:t xml:space="preserve"> </w:t>
      </w:r>
      <w:r>
        <w:t xml:space="preserve">319,779, of which 82% sit in the 1024→256 dense layer.</w:t>
      </w:r>
    </w:p>
    <w:p>
      <w:pPr>
        <w:pStyle w:val="Compact"/>
        <w:numPr>
          <w:ilvl w:val="0"/>
          <w:numId w:val="1023"/>
        </w:numPr>
      </w:pPr>
      <w:r>
        <w:rPr>
          <w:b/>
          <w:bCs/>
        </w:rPr>
        <w:t xml:space="preserve">Receptive field:</w:t>
      </w:r>
      <w:r>
        <w:t xml:space="preserve"> </w:t>
      </w:r>
      <w:r>
        <w:t xml:space="preserve">after three 3×3 convolutions with two of stride 2, each unit sees a 9×9 window. The dense layer then combines all 4×4 positions, so the Q-values depend on the whole board.</w:t>
      </w:r>
    </w:p>
    <w:p>
      <w:pPr>
        <w:pStyle w:val="Compact"/>
        <w:numPr>
          <w:ilvl w:val="0"/>
          <w:numId w:val="1023"/>
        </w:numPr>
      </w:pPr>
      <w:r>
        <w:rPr>
          <w:b/>
          <w:bCs/>
        </w:rPr>
        <w:t xml:space="preserve">Tied to board size:</w:t>
      </w:r>
      <w:r>
        <w:t xml:space="preserve"> </w:t>
      </w:r>
      <w:r>
        <w:t xml:space="preserve">the dense layer fixes the input to 12×12. A board-size-agnostic variant would end with global pooling, which is a deliberate trade-off.</w:t>
      </w:r>
    </w:p>
    <w:p>
      <w:pPr>
        <w:pStyle w:val="FirstParagraph"/>
      </w:pPr>
      <w:r>
        <w:rPr>
          <w:b/>
          <w:bCs/>
        </w:rPr>
        <w:t xml:space="preserve">Ablation:</w:t>
      </w:r>
      <w:r>
        <w:t xml:space="preserve"> </w:t>
      </w:r>
      <w:r>
        <w:rPr>
          <w:rStyle w:val="VerbatimChar"/>
        </w:rPr>
        <w:t xml:space="preserve">--obs basic</w:t>
      </w:r>
      <w:r>
        <w:t xml:space="preserve"> </w:t>
      </w:r>
      <w:r>
        <w:t xml:space="preserve">trains the</w:t>
      </w:r>
      <w:r>
        <w:t xml:space="preserve"> </w:t>
      </w:r>
      <w:r>
        <w:rPr>
          <w:i/>
          <w:iCs/>
        </w:rPr>
        <w:t xml:space="preserve">same</w:t>
      </w:r>
      <w:r>
        <w:t xml:space="preserve"> </w:t>
      </w:r>
      <w:r>
        <w:t xml:space="preserve">DQN on tryout 01’s 11 features with a 5 K-parameter MLP. If the thesis is right, it plateaus near 20, like the table. If the CNN clearly beats about 20, the improvement is attributable to the state, not to</w:t>
      </w:r>
      <w:r>
        <w:t xml:space="preserve"> </w:t>
      </w:r>
      <w:r>
        <w:t xml:space="preserve">“deep RL”</w:t>
      </w:r>
      <w:r>
        <w:t xml:space="preserve">.</w:t>
      </w:r>
    </w:p>
    <w:p>
      <w:pPr>
        <w:pStyle w:val="Heading2"/>
      </w:pPr>
      <w:bookmarkStart w:id="45" w:name="_440b201092db0c63d42acd202b558aba7fce41b"/>
      <w:r>
        <w:t xml:space="preserve">6. Vectorised environments on the GPU, and what the GPU is actually for</w:t>
      </w:r>
      <w:bookmarkEnd w:id="45"/>
    </w:p>
    <w:p>
      <w:pPr>
        <w:pStyle w:val="FirstParagraph"/>
      </w:pPr>
      <w:r>
        <w:rPr>
          <w:rStyle w:val="VerbatimChar"/>
        </w:rPr>
        <w:t xml:space="preserve">snake_rl/vec_env.py</w:t>
      </w:r>
      <w:r>
        <w:t xml:space="preserve"> </w:t>
      </w:r>
      <w:r>
        <w:t xml:space="preserve">steps N games as tensors:</w:t>
      </w:r>
    </w:p>
    <w:p>
      <w:pPr>
        <w:pStyle w:val="Compact"/>
        <w:numPr>
          <w:ilvl w:val="0"/>
          <w:numId w:val="1024"/>
        </w:numPr>
      </w:pPr>
      <w:r>
        <w:t xml:space="preserve">The body is an</w:t>
      </w:r>
      <w:r>
        <w:t xml:space="preserve"> </w:t>
      </w:r>
      <w:r>
        <w:rPr>
          <w:i/>
          <w:iCs/>
        </w:rPr>
        <w:t xml:space="preserve">age grid</w:t>
      </w:r>
      <w:r>
        <w:t xml:space="preserve">: each body cell stores how many ticks it remains occupied. Moving decrements every cell and writes the new head; eating skips the decrement.</w:t>
      </w:r>
    </w:p>
    <w:p>
      <w:pPr>
        <w:pStyle w:val="Compact"/>
        <w:numPr>
          <w:ilvl w:val="0"/>
          <w:numId w:val="1024"/>
        </w:numPr>
      </w:pPr>
      <w:r>
        <w:t xml:space="preserve">Food placement reproduces the scalar engine’s RNG bit for bit: mulberry32 in int64, with the</w:t>
      </w:r>
      <w:r>
        <w:t xml:space="preserve"> </w:t>
      </w:r>
      <w:r>
        <w:t xml:space="preserve">“k-th free cell”</w:t>
      </w:r>
      <w:r>
        <w:t xml:space="preserve"> </w:t>
      </w:r>
      <w:r>
        <w:t xml:space="preserve">found by a cumulative sum.</w:t>
      </w:r>
    </w:p>
    <w:p>
      <w:pPr>
        <w:pStyle w:val="Compact"/>
        <w:numPr>
          <w:ilvl w:val="0"/>
          <w:numId w:val="1024"/>
        </w:numPr>
      </w:pPr>
      <w:r>
        <w:rPr>
          <w:rStyle w:val="VerbatimChar"/>
        </w:rPr>
        <w:t xml:space="preserve">tests/test_parity.py</w:t>
      </w:r>
      <w:r>
        <w:t xml:space="preserve"> </w:t>
      </w:r>
      <w:r>
        <w:t xml:space="preserve">checks it step by step against the Python engine. That engine is in turn checked against traces from the JavaScript game.</w:t>
      </w:r>
    </w:p>
    <w:p>
      <w:pPr>
        <w:pStyle w:val="FirstParagraph"/>
      </w:pPr>
      <w:r>
        <w:t xml:space="preserve">Why bother? A small CNN at batch 1 is dominated by kernel-launch and synchronisation overhead on a GPU (tens of µs per call). The CPU often wins there. The GPU only pays off when each call carries enough work: many environments per step, and large training batches. The benchmark makes that concrete on</w:t>
      </w:r>
      <w:r>
        <w:t xml:space="preserve"> </w:t>
      </w:r>
      <w:r>
        <w:rPr>
          <w:i/>
          <w:iCs/>
        </w:rPr>
        <w:t xml:space="preserve">this</w:t>
      </w:r>
      <w:r>
        <w:t xml:space="preserve"> </w:t>
      </w:r>
      <w:r>
        <w:t xml:space="preserve">laptop.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device</w:t>
            </w:r>
          </w:p>
        </w:tc>
        <w:tc>
          <w:tcPr/>
          <w:p>
            <w:pPr>
              <w:pStyle w:val="Compact"/>
              <w:jc w:val="right"/>
            </w:pPr>
            <w:r>
              <w:t xml:space="preserve">threads</w:t>
            </w:r>
          </w:p>
        </w:tc>
        <w:tc>
          <w:tcPr/>
          <w:p>
            <w:pPr>
              <w:pStyle w:val="Compact"/>
              <w:jc w:val="right"/>
            </w:pPr>
            <w:r>
              <w:t xml:space="preserve">latency (µs, batch 1)</w:t>
            </w:r>
          </w:p>
        </w:tc>
      </w:tr>
      <w:tr>
        <w:tc>
          <w:tcPr/>
          <w:p>
            <w:pPr>
              <w:pStyle w:val="Compact"/>
            </w:pPr>
            <w:r>
              <w:t xml:space="preserve">mlp 11→64→64→3</w:t>
            </w:r>
          </w:p>
        </w:tc>
        <w:tc>
          <w:tcPr/>
          <w:p>
            <w:pPr>
              <w:pStyle w:val="Compact"/>
            </w:pPr>
            <w:r>
              <w:t xml:space="preserve">cpu</w:t>
            </w:r>
          </w:p>
        </w:tc>
        <w:tc>
          <w:tcPr/>
          <w:p>
            <w:pPr>
              <w:pStyle w:val="Compact"/>
              <w:jc w:val="right"/>
            </w:pPr>
            <w:r>
              <w:t xml:space="preserve">1</w:t>
            </w:r>
          </w:p>
        </w:tc>
        <w:tc>
          <w:tcPr/>
          <w:p>
            <w:pPr>
              <w:pStyle w:val="Compact"/>
              <w:jc w:val="right"/>
            </w:pPr>
            <w:r>
              <w:t xml:space="preserve">46.2</w:t>
            </w:r>
          </w:p>
        </w:tc>
      </w:tr>
      <w:tr>
        <w:tc>
          <w:tcPr/>
          <w:p>
            <w:pPr>
              <w:pStyle w:val="Compact"/>
            </w:pPr>
            <w:r>
              <w:t xml:space="preserve">mlp 11→64→64→3</w:t>
            </w:r>
          </w:p>
        </w:tc>
        <w:tc>
          <w:tcPr/>
          <w:p>
            <w:pPr>
              <w:pStyle w:val="Compact"/>
            </w:pPr>
            <w:r>
              <w:t xml:space="preserve">cpu</w:t>
            </w:r>
          </w:p>
        </w:tc>
        <w:tc>
          <w:tcPr/>
          <w:p>
            <w:pPr>
              <w:pStyle w:val="Compact"/>
              <w:jc w:val="right"/>
            </w:pPr>
            <w:r>
              <w:t xml:space="preserve">8</w:t>
            </w:r>
          </w:p>
        </w:tc>
        <w:tc>
          <w:tcPr/>
          <w:p>
            <w:pPr>
              <w:pStyle w:val="Compact"/>
              <w:jc w:val="right"/>
            </w:pPr>
            <w:r>
              <w:t xml:space="preserve">46.4</w:t>
            </w:r>
          </w:p>
        </w:tc>
      </w:tr>
      <w:tr>
        <w:tc>
          <w:tcPr/>
          <w:p>
            <w:pPr>
              <w:pStyle w:val="Compact"/>
            </w:pPr>
            <w:r>
              <w:t xml:space="preserve">mlp 11→64→64→3</w:t>
            </w:r>
          </w:p>
        </w:tc>
        <w:tc>
          <w:tcPr/>
          <w:p>
            <w:pPr>
              <w:pStyle w:val="Compact"/>
            </w:pPr>
            <w:r>
              <w:t xml:space="preserve">cuda</w:t>
            </w:r>
          </w:p>
        </w:tc>
        <w:tc>
          <w:tcPr/>
          <w:p>
            <w:pPr>
              <w:pStyle w:val="Compact"/>
            </w:pPr>
          </w:p>
        </w:tc>
        <w:tc>
          <w:tcPr/>
          <w:p>
            <w:pPr>
              <w:pStyle w:val="Compact"/>
              <w:jc w:val="right"/>
            </w:pPr>
            <w:r>
              <w:t xml:space="preserve">190.4</w:t>
            </w:r>
          </w:p>
        </w:tc>
      </w:tr>
      <w:tr>
        <w:tc>
          <w:tcPr/>
          <w:p>
            <w:pPr>
              <w:pStyle w:val="Compact"/>
            </w:pPr>
            <w:r>
              <w:t xml:space="preserve">cnn 4x14x14</w:t>
            </w:r>
          </w:p>
        </w:tc>
        <w:tc>
          <w:tcPr/>
          <w:p>
            <w:pPr>
              <w:pStyle w:val="Compact"/>
            </w:pPr>
            <w:r>
              <w:t xml:space="preserve">cpu</w:t>
            </w:r>
          </w:p>
        </w:tc>
        <w:tc>
          <w:tcPr/>
          <w:p>
            <w:pPr>
              <w:pStyle w:val="Compact"/>
              <w:jc w:val="right"/>
            </w:pPr>
            <w:r>
              <w:t xml:space="preserve">1</w:t>
            </w:r>
          </w:p>
        </w:tc>
        <w:tc>
          <w:tcPr/>
          <w:p>
            <w:pPr>
              <w:pStyle w:val="Compact"/>
              <w:jc w:val="right"/>
            </w:pPr>
            <w:r>
              <w:t xml:space="preserve">260.8</w:t>
            </w:r>
          </w:p>
        </w:tc>
      </w:tr>
      <w:tr>
        <w:tc>
          <w:tcPr/>
          <w:p>
            <w:pPr>
              <w:pStyle w:val="Compact"/>
            </w:pPr>
            <w:r>
              <w:t xml:space="preserve">cnn 4x14x14</w:t>
            </w:r>
          </w:p>
        </w:tc>
        <w:tc>
          <w:tcPr/>
          <w:p>
            <w:pPr>
              <w:pStyle w:val="Compact"/>
            </w:pPr>
            <w:r>
              <w:t xml:space="preserve">cpu</w:t>
            </w:r>
          </w:p>
        </w:tc>
        <w:tc>
          <w:tcPr/>
          <w:p>
            <w:pPr>
              <w:pStyle w:val="Compact"/>
              <w:jc w:val="right"/>
            </w:pPr>
            <w:r>
              <w:t xml:space="preserve">8</w:t>
            </w:r>
          </w:p>
        </w:tc>
        <w:tc>
          <w:tcPr/>
          <w:p>
            <w:pPr>
              <w:pStyle w:val="Compact"/>
              <w:jc w:val="right"/>
            </w:pPr>
            <w:r>
              <w:t xml:space="preserve">266.7</w:t>
            </w:r>
          </w:p>
        </w:tc>
      </w:tr>
      <w:tr>
        <w:tc>
          <w:tcPr/>
          <w:p>
            <w:pPr>
              <w:pStyle w:val="Compact"/>
            </w:pPr>
            <w:r>
              <w:t xml:space="preserve">cnn 4x14x14</w:t>
            </w:r>
          </w:p>
        </w:tc>
        <w:tc>
          <w:tcPr/>
          <w:p>
            <w:pPr>
              <w:pStyle w:val="Compact"/>
            </w:pPr>
            <w:r>
              <w:t xml:space="preserve">cuda</w:t>
            </w:r>
          </w:p>
        </w:tc>
        <w:tc>
          <w:tcPr/>
          <w:p>
            <w:pPr>
              <w:pStyle w:val="Compact"/>
            </w:pPr>
          </w:p>
        </w:tc>
        <w:tc>
          <w:tcPr/>
          <w:p>
            <w:pPr>
              <w:pStyle w:val="Compact"/>
              <w:jc w:val="right"/>
            </w:pPr>
            <w:r>
              <w:t xml:space="preserve">512.0</w:t>
            </w:r>
          </w:p>
        </w:tc>
      </w:tr>
      <w:tr>
        <w:tc>
          <w:tcPr/>
          <w:p>
            <w:pPr>
              <w:pStyle w:val="Compact"/>
            </w:pPr>
            <w:r>
              <w:t xml:space="preserve">mlp 11→64→64→3</w:t>
            </w:r>
          </w:p>
        </w:tc>
        <w:tc>
          <w:tcPr/>
          <w:p>
            <w:pPr>
              <w:pStyle w:val="Compact"/>
            </w:pPr>
            <w:r>
              <w:t xml:space="preserve">onnxruntime-cpu</w:t>
            </w:r>
          </w:p>
        </w:tc>
        <w:tc>
          <w:tcPr/>
          <w:p>
            <w:pPr>
              <w:pStyle w:val="Compact"/>
              <w:jc w:val="right"/>
            </w:pPr>
            <w:r>
              <w:t xml:space="preserve">1</w:t>
            </w:r>
          </w:p>
        </w:tc>
        <w:tc>
          <w:tcPr/>
          <w:p>
            <w:pPr>
              <w:pStyle w:val="Compact"/>
              <w:jc w:val="right"/>
            </w:pPr>
            <w:r>
              <w:t xml:space="preserve">15.4</w:t>
            </w:r>
          </w:p>
        </w:tc>
      </w:tr>
      <w:tr>
        <w:tc>
          <w:tcPr/>
          <w:p>
            <w:pPr>
              <w:pStyle w:val="Compact"/>
            </w:pPr>
            <w:r>
              <w:t xml:space="preserve">cnn 4x14x14</w:t>
            </w:r>
          </w:p>
        </w:tc>
        <w:tc>
          <w:tcPr/>
          <w:p>
            <w:pPr>
              <w:pStyle w:val="Compact"/>
            </w:pPr>
            <w:r>
              <w:t xml:space="preserve">onnxruntime-cpu</w:t>
            </w:r>
          </w:p>
        </w:tc>
        <w:tc>
          <w:tcPr/>
          <w:p>
            <w:pPr>
              <w:pStyle w:val="Compact"/>
              <w:jc w:val="right"/>
            </w:pPr>
            <w:r>
              <w:t xml:space="preserve">1</w:t>
            </w:r>
          </w:p>
        </w:tc>
        <w:tc>
          <w:tcPr/>
          <w:p>
            <w:pPr>
              <w:pStyle w:val="Compact"/>
              <w:jc w:val="right"/>
            </w:pPr>
            <w:r>
              <w:t xml:space="preserve">72.7</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device</w:t>
            </w:r>
          </w:p>
        </w:tc>
        <w:tc>
          <w:tcPr/>
          <w:p>
            <w:pPr>
              <w:pStyle w:val="Compact"/>
              <w:jc w:val="right"/>
            </w:pPr>
            <w:r>
              <w:t xml:space="preserve">batch</w:t>
            </w:r>
          </w:p>
        </w:tc>
        <w:tc>
          <w:tcPr/>
          <w:p>
            <w:pPr>
              <w:pStyle w:val="Compact"/>
              <w:jc w:val="right"/>
            </w:pPr>
            <w:r>
              <w:t xml:space="preserve">ms/step</w:t>
            </w:r>
          </w:p>
        </w:tc>
        <w:tc>
          <w:tcPr/>
          <w:p>
            <w:pPr>
              <w:pStyle w:val="Compact"/>
              <w:jc w:val="right"/>
            </w:pPr>
            <w:r>
              <w:t xml:space="preserve">samples/s</w:t>
            </w:r>
          </w:p>
        </w:tc>
      </w:tr>
      <w:tr>
        <w:tc>
          <w:tcPr/>
          <w:p>
            <w:pPr>
              <w:pStyle w:val="Compact"/>
            </w:pPr>
            <w:r>
              <w:t xml:space="preserve">mlp 11→64→64→3</w:t>
            </w:r>
          </w:p>
        </w:tc>
        <w:tc>
          <w:tcPr/>
          <w:p>
            <w:pPr>
              <w:pStyle w:val="Compact"/>
            </w:pPr>
            <w:r>
              <w:t xml:space="preserve">cpu</w:t>
            </w:r>
          </w:p>
        </w:tc>
        <w:tc>
          <w:tcPr/>
          <w:p>
            <w:pPr>
              <w:pStyle w:val="Compact"/>
              <w:jc w:val="right"/>
            </w:pPr>
            <w:r>
              <w:t xml:space="preserve">64</w:t>
            </w:r>
          </w:p>
        </w:tc>
        <w:tc>
          <w:tcPr/>
          <w:p>
            <w:pPr>
              <w:pStyle w:val="Compact"/>
              <w:jc w:val="right"/>
            </w:pPr>
            <w:r>
              <w:t xml:space="preserve">1.174</w:t>
            </w:r>
          </w:p>
        </w:tc>
        <w:tc>
          <w:tcPr/>
          <w:p>
            <w:pPr>
              <w:pStyle w:val="Compact"/>
              <w:jc w:val="right"/>
            </w:pPr>
            <w:r>
              <w:t xml:space="preserve">54,511</w:t>
            </w:r>
          </w:p>
        </w:tc>
      </w:tr>
      <w:tr>
        <w:tc>
          <w:tcPr/>
          <w:p>
            <w:pPr>
              <w:pStyle w:val="Compact"/>
            </w:pPr>
            <w:r>
              <w:t xml:space="preserve">mlp 11→64→64→3</w:t>
            </w:r>
          </w:p>
        </w:tc>
        <w:tc>
          <w:tcPr/>
          <w:p>
            <w:pPr>
              <w:pStyle w:val="Compact"/>
            </w:pPr>
            <w:r>
              <w:t xml:space="preserve">cpu</w:t>
            </w:r>
          </w:p>
        </w:tc>
        <w:tc>
          <w:tcPr/>
          <w:p>
            <w:pPr>
              <w:pStyle w:val="Compact"/>
              <w:jc w:val="right"/>
            </w:pPr>
            <w:r>
              <w:t xml:space="preserve">256</w:t>
            </w:r>
          </w:p>
        </w:tc>
        <w:tc>
          <w:tcPr/>
          <w:p>
            <w:pPr>
              <w:pStyle w:val="Compact"/>
              <w:jc w:val="right"/>
            </w:pPr>
            <w:r>
              <w:t xml:space="preserve">1.281</w:t>
            </w:r>
          </w:p>
        </w:tc>
        <w:tc>
          <w:tcPr/>
          <w:p>
            <w:pPr>
              <w:pStyle w:val="Compact"/>
              <w:jc w:val="right"/>
            </w:pPr>
            <w:r>
              <w:t xml:space="preserve">199,871</w:t>
            </w:r>
          </w:p>
        </w:tc>
      </w:tr>
      <w:tr>
        <w:tc>
          <w:tcPr/>
          <w:p>
            <w:pPr>
              <w:pStyle w:val="Compact"/>
            </w:pPr>
            <w:r>
              <w:t xml:space="preserve">mlp 11→64→64→3</w:t>
            </w:r>
          </w:p>
        </w:tc>
        <w:tc>
          <w:tcPr/>
          <w:p>
            <w:pPr>
              <w:pStyle w:val="Compact"/>
            </w:pPr>
            <w:r>
              <w:t xml:space="preserve">cpu</w:t>
            </w:r>
          </w:p>
        </w:tc>
        <w:tc>
          <w:tcPr/>
          <w:p>
            <w:pPr>
              <w:pStyle w:val="Compact"/>
              <w:jc w:val="right"/>
            </w:pPr>
            <w:r>
              <w:t xml:space="preserve">1024</w:t>
            </w:r>
          </w:p>
        </w:tc>
        <w:tc>
          <w:tcPr/>
          <w:p>
            <w:pPr>
              <w:pStyle w:val="Compact"/>
              <w:jc w:val="right"/>
            </w:pPr>
            <w:r>
              <w:t xml:space="preserve">1.756</w:t>
            </w:r>
          </w:p>
        </w:tc>
        <w:tc>
          <w:tcPr/>
          <w:p>
            <w:pPr>
              <w:pStyle w:val="Compact"/>
              <w:jc w:val="right"/>
            </w:pPr>
            <w:r>
              <w:t xml:space="preserve">583,278</w:t>
            </w:r>
          </w:p>
        </w:tc>
      </w:tr>
      <w:tr>
        <w:tc>
          <w:tcPr/>
          <w:p>
            <w:pPr>
              <w:pStyle w:val="Compact"/>
            </w:pPr>
            <w:r>
              <w:t xml:space="preserve">mlp 11→64→64→3</w:t>
            </w:r>
          </w:p>
        </w:tc>
        <w:tc>
          <w:tcPr/>
          <w:p>
            <w:pPr>
              <w:pStyle w:val="Compact"/>
            </w:pPr>
            <w:r>
              <w:t xml:space="preserve">cpu</w:t>
            </w:r>
          </w:p>
        </w:tc>
        <w:tc>
          <w:tcPr/>
          <w:p>
            <w:pPr>
              <w:pStyle w:val="Compact"/>
              <w:jc w:val="right"/>
            </w:pPr>
            <w:r>
              <w:t xml:space="preserve">4096</w:t>
            </w:r>
          </w:p>
        </w:tc>
        <w:tc>
          <w:tcPr/>
          <w:p>
            <w:pPr>
              <w:pStyle w:val="Compact"/>
              <w:jc w:val="right"/>
            </w:pPr>
            <w:r>
              <w:t xml:space="preserve">3.181</w:t>
            </w:r>
          </w:p>
        </w:tc>
        <w:tc>
          <w:tcPr/>
          <w:p>
            <w:pPr>
              <w:pStyle w:val="Compact"/>
              <w:jc w:val="right"/>
            </w:pPr>
            <w:r>
              <w:t xml:space="preserve">1,287,848</w:t>
            </w:r>
          </w:p>
        </w:tc>
      </w:tr>
      <w:tr>
        <w:tc>
          <w:tcPr/>
          <w:p>
            <w:pPr>
              <w:pStyle w:val="Compact"/>
            </w:pPr>
            <w:r>
              <w:t xml:space="preserve">mlp 11→64→64→3</w:t>
            </w:r>
          </w:p>
        </w:tc>
        <w:tc>
          <w:tcPr/>
          <w:p>
            <w:pPr>
              <w:pStyle w:val="Compact"/>
            </w:pPr>
            <w:r>
              <w:t xml:space="preserve">cuda</w:t>
            </w:r>
          </w:p>
        </w:tc>
        <w:tc>
          <w:tcPr/>
          <w:p>
            <w:pPr>
              <w:pStyle w:val="Compact"/>
              <w:jc w:val="right"/>
            </w:pPr>
            <w:r>
              <w:t xml:space="preserve">64</w:t>
            </w:r>
          </w:p>
        </w:tc>
        <w:tc>
          <w:tcPr/>
          <w:p>
            <w:pPr>
              <w:pStyle w:val="Compact"/>
              <w:jc w:val="right"/>
            </w:pPr>
            <w:r>
              <w:t xml:space="preserve">2.124</w:t>
            </w:r>
          </w:p>
        </w:tc>
        <w:tc>
          <w:tcPr/>
          <w:p>
            <w:pPr>
              <w:pStyle w:val="Compact"/>
              <w:jc w:val="right"/>
            </w:pPr>
            <w:r>
              <w:t xml:space="preserve">30,135</w:t>
            </w:r>
          </w:p>
        </w:tc>
      </w:tr>
      <w:tr>
        <w:tc>
          <w:tcPr/>
          <w:p>
            <w:pPr>
              <w:pStyle w:val="Compact"/>
            </w:pPr>
            <w:r>
              <w:t xml:space="preserve">mlp 11→64→64→3</w:t>
            </w:r>
          </w:p>
        </w:tc>
        <w:tc>
          <w:tcPr/>
          <w:p>
            <w:pPr>
              <w:pStyle w:val="Compact"/>
            </w:pPr>
            <w:r>
              <w:t xml:space="preserve">cuda</w:t>
            </w:r>
          </w:p>
        </w:tc>
        <w:tc>
          <w:tcPr/>
          <w:p>
            <w:pPr>
              <w:pStyle w:val="Compact"/>
              <w:jc w:val="right"/>
            </w:pPr>
            <w:r>
              <w:t xml:space="preserve">256</w:t>
            </w:r>
          </w:p>
        </w:tc>
        <w:tc>
          <w:tcPr/>
          <w:p>
            <w:pPr>
              <w:pStyle w:val="Compact"/>
              <w:jc w:val="right"/>
            </w:pPr>
            <w:r>
              <w:t xml:space="preserve">1.977</w:t>
            </w:r>
          </w:p>
        </w:tc>
        <w:tc>
          <w:tcPr/>
          <w:p>
            <w:pPr>
              <w:pStyle w:val="Compact"/>
              <w:jc w:val="right"/>
            </w:pPr>
            <w:r>
              <w:t xml:space="preserve">129,504</w:t>
            </w:r>
          </w:p>
        </w:tc>
      </w:tr>
      <w:tr>
        <w:tc>
          <w:tcPr/>
          <w:p>
            <w:pPr>
              <w:pStyle w:val="Compact"/>
            </w:pPr>
            <w:r>
              <w:t xml:space="preserve">mlp 11→64→64→3</w:t>
            </w:r>
          </w:p>
        </w:tc>
        <w:tc>
          <w:tcPr/>
          <w:p>
            <w:pPr>
              <w:pStyle w:val="Compact"/>
            </w:pPr>
            <w:r>
              <w:t xml:space="preserve">cuda</w:t>
            </w:r>
          </w:p>
        </w:tc>
        <w:tc>
          <w:tcPr/>
          <w:p>
            <w:pPr>
              <w:pStyle w:val="Compact"/>
              <w:jc w:val="right"/>
            </w:pPr>
            <w:r>
              <w:t xml:space="preserve">1024</w:t>
            </w:r>
          </w:p>
        </w:tc>
        <w:tc>
          <w:tcPr/>
          <w:p>
            <w:pPr>
              <w:pStyle w:val="Compact"/>
              <w:jc w:val="right"/>
            </w:pPr>
            <w:r>
              <w:t xml:space="preserve">1.94</w:t>
            </w:r>
          </w:p>
        </w:tc>
        <w:tc>
          <w:tcPr/>
          <w:p>
            <w:pPr>
              <w:pStyle w:val="Compact"/>
              <w:jc w:val="right"/>
            </w:pPr>
            <w:r>
              <w:t xml:space="preserve">527,952</w:t>
            </w:r>
          </w:p>
        </w:tc>
      </w:tr>
      <w:tr>
        <w:tc>
          <w:tcPr/>
          <w:p>
            <w:pPr>
              <w:pStyle w:val="Compact"/>
            </w:pPr>
            <w:r>
              <w:t xml:space="preserve">mlp 11→64→64→3</w:t>
            </w:r>
          </w:p>
        </w:tc>
        <w:tc>
          <w:tcPr/>
          <w:p>
            <w:pPr>
              <w:pStyle w:val="Compact"/>
            </w:pPr>
            <w:r>
              <w:t xml:space="preserve">cuda</w:t>
            </w:r>
          </w:p>
        </w:tc>
        <w:tc>
          <w:tcPr/>
          <w:p>
            <w:pPr>
              <w:pStyle w:val="Compact"/>
              <w:jc w:val="right"/>
            </w:pPr>
            <w:r>
              <w:t xml:space="preserve">4096</w:t>
            </w:r>
          </w:p>
        </w:tc>
        <w:tc>
          <w:tcPr/>
          <w:p>
            <w:pPr>
              <w:pStyle w:val="Compact"/>
              <w:jc w:val="right"/>
            </w:pPr>
            <w:r>
              <w:t xml:space="preserve">1.945</w:t>
            </w:r>
          </w:p>
        </w:tc>
        <w:tc>
          <w:tcPr/>
          <w:p>
            <w:pPr>
              <w:pStyle w:val="Compact"/>
              <w:jc w:val="right"/>
            </w:pPr>
            <w:r>
              <w:t xml:space="preserve">2,106,432</w:t>
            </w:r>
          </w:p>
        </w:tc>
      </w:tr>
      <w:tr>
        <w:tc>
          <w:tcPr/>
          <w:p>
            <w:pPr>
              <w:pStyle w:val="Compact"/>
            </w:pPr>
            <w:r>
              <w:t xml:space="preserve">cnn 4x14x14</w:t>
            </w:r>
          </w:p>
        </w:tc>
        <w:tc>
          <w:tcPr/>
          <w:p>
            <w:pPr>
              <w:pStyle w:val="Compact"/>
            </w:pPr>
            <w:r>
              <w:t xml:space="preserve">cpu</w:t>
            </w:r>
          </w:p>
        </w:tc>
        <w:tc>
          <w:tcPr/>
          <w:p>
            <w:pPr>
              <w:pStyle w:val="Compact"/>
              <w:jc w:val="right"/>
            </w:pPr>
            <w:r>
              <w:t xml:space="preserve">64</w:t>
            </w:r>
          </w:p>
        </w:tc>
        <w:tc>
          <w:tcPr/>
          <w:p>
            <w:pPr>
              <w:pStyle w:val="Compact"/>
              <w:jc w:val="right"/>
            </w:pPr>
            <w:r>
              <w:t xml:space="preserve">8.852</w:t>
            </w:r>
          </w:p>
        </w:tc>
        <w:tc>
          <w:tcPr/>
          <w:p>
            <w:pPr>
              <w:pStyle w:val="Compact"/>
              <w:jc w:val="right"/>
            </w:pPr>
            <w:r>
              <w:t xml:space="preserve">7,230</w:t>
            </w:r>
          </w:p>
        </w:tc>
      </w:tr>
      <w:tr>
        <w:tc>
          <w:tcPr/>
          <w:p>
            <w:pPr>
              <w:pStyle w:val="Compact"/>
            </w:pPr>
            <w:r>
              <w:t xml:space="preserve">cnn 4x14x14</w:t>
            </w:r>
          </w:p>
        </w:tc>
        <w:tc>
          <w:tcPr/>
          <w:p>
            <w:pPr>
              <w:pStyle w:val="Compact"/>
            </w:pPr>
            <w:r>
              <w:t xml:space="preserve">cpu</w:t>
            </w:r>
          </w:p>
        </w:tc>
        <w:tc>
          <w:tcPr/>
          <w:p>
            <w:pPr>
              <w:pStyle w:val="Compact"/>
              <w:jc w:val="right"/>
            </w:pPr>
            <w:r>
              <w:t xml:space="preserve">256</w:t>
            </w:r>
          </w:p>
        </w:tc>
        <w:tc>
          <w:tcPr/>
          <w:p>
            <w:pPr>
              <w:pStyle w:val="Compact"/>
              <w:jc w:val="right"/>
            </w:pPr>
            <w:r>
              <w:t xml:space="preserve">27.327</w:t>
            </w:r>
          </w:p>
        </w:tc>
        <w:tc>
          <w:tcPr/>
          <w:p>
            <w:pPr>
              <w:pStyle w:val="Compact"/>
              <w:jc w:val="right"/>
            </w:pPr>
            <w:r>
              <w:t xml:space="preserve">9,368</w:t>
            </w:r>
          </w:p>
        </w:tc>
      </w:tr>
      <w:tr>
        <w:tc>
          <w:tcPr/>
          <w:p>
            <w:pPr>
              <w:pStyle w:val="Compact"/>
            </w:pPr>
            <w:r>
              <w:t xml:space="preserve">cnn 4x14x14</w:t>
            </w:r>
          </w:p>
        </w:tc>
        <w:tc>
          <w:tcPr/>
          <w:p>
            <w:pPr>
              <w:pStyle w:val="Compact"/>
            </w:pPr>
            <w:r>
              <w:t xml:space="preserve">cpu</w:t>
            </w:r>
          </w:p>
        </w:tc>
        <w:tc>
          <w:tcPr/>
          <w:p>
            <w:pPr>
              <w:pStyle w:val="Compact"/>
              <w:jc w:val="right"/>
            </w:pPr>
            <w:r>
              <w:t xml:space="preserve">1024</w:t>
            </w:r>
          </w:p>
        </w:tc>
        <w:tc>
          <w:tcPr/>
          <w:p>
            <w:pPr>
              <w:pStyle w:val="Compact"/>
              <w:jc w:val="right"/>
            </w:pPr>
            <w:r>
              <w:t xml:space="preserve">106.078</w:t>
            </w:r>
          </w:p>
        </w:tc>
        <w:tc>
          <w:tcPr/>
          <w:p>
            <w:pPr>
              <w:pStyle w:val="Compact"/>
              <w:jc w:val="right"/>
            </w:pPr>
            <w:r>
              <w:t xml:space="preserve">9,653</w:t>
            </w:r>
          </w:p>
        </w:tc>
      </w:tr>
      <w:tr>
        <w:tc>
          <w:tcPr/>
          <w:p>
            <w:pPr>
              <w:pStyle w:val="Compact"/>
            </w:pPr>
            <w:r>
              <w:t xml:space="preserve">cnn 4x14x14</w:t>
            </w:r>
          </w:p>
        </w:tc>
        <w:tc>
          <w:tcPr/>
          <w:p>
            <w:pPr>
              <w:pStyle w:val="Compact"/>
            </w:pPr>
            <w:r>
              <w:t xml:space="preserve">cpu</w:t>
            </w:r>
          </w:p>
        </w:tc>
        <w:tc>
          <w:tcPr/>
          <w:p>
            <w:pPr>
              <w:pStyle w:val="Compact"/>
              <w:jc w:val="right"/>
            </w:pPr>
            <w:r>
              <w:t xml:space="preserve">4096</w:t>
            </w:r>
          </w:p>
        </w:tc>
        <w:tc>
          <w:tcPr/>
          <w:p>
            <w:pPr>
              <w:pStyle w:val="Compact"/>
              <w:jc w:val="right"/>
            </w:pPr>
            <w:r>
              <w:t xml:space="preserve">413.872</w:t>
            </w:r>
          </w:p>
        </w:tc>
        <w:tc>
          <w:tcPr/>
          <w:p>
            <w:pPr>
              <w:pStyle w:val="Compact"/>
              <w:jc w:val="right"/>
            </w:pPr>
            <w:r>
              <w:t xml:space="preserve">9,897</w:t>
            </w:r>
          </w:p>
        </w:tc>
      </w:tr>
      <w:tr>
        <w:tc>
          <w:tcPr/>
          <w:p>
            <w:pPr>
              <w:pStyle w:val="Compact"/>
            </w:pPr>
            <w:r>
              <w:t xml:space="preserve">cnn 4x14x14</w:t>
            </w:r>
          </w:p>
        </w:tc>
        <w:tc>
          <w:tcPr/>
          <w:p>
            <w:pPr>
              <w:pStyle w:val="Compact"/>
            </w:pPr>
            <w:r>
              <w:t xml:space="preserve">cuda</w:t>
            </w:r>
          </w:p>
        </w:tc>
        <w:tc>
          <w:tcPr/>
          <w:p>
            <w:pPr>
              <w:pStyle w:val="Compact"/>
              <w:jc w:val="right"/>
            </w:pPr>
            <w:r>
              <w:t xml:space="preserve">64</w:t>
            </w:r>
          </w:p>
        </w:tc>
        <w:tc>
          <w:tcPr/>
          <w:p>
            <w:pPr>
              <w:pStyle w:val="Compact"/>
              <w:jc w:val="right"/>
            </w:pPr>
            <w:r>
              <w:t xml:space="preserve">2.859</w:t>
            </w:r>
          </w:p>
        </w:tc>
        <w:tc>
          <w:tcPr/>
          <w:p>
            <w:pPr>
              <w:pStyle w:val="Compact"/>
              <w:jc w:val="right"/>
            </w:pPr>
            <w:r>
              <w:t xml:space="preserve">22,385</w:t>
            </w:r>
          </w:p>
        </w:tc>
      </w:tr>
      <w:tr>
        <w:tc>
          <w:tcPr/>
          <w:p>
            <w:pPr>
              <w:pStyle w:val="Compact"/>
            </w:pPr>
            <w:r>
              <w:t xml:space="preserve">cnn 4x14x14</w:t>
            </w:r>
          </w:p>
        </w:tc>
        <w:tc>
          <w:tcPr/>
          <w:p>
            <w:pPr>
              <w:pStyle w:val="Compact"/>
            </w:pPr>
            <w:r>
              <w:t xml:space="preserve">cuda</w:t>
            </w:r>
          </w:p>
        </w:tc>
        <w:tc>
          <w:tcPr/>
          <w:p>
            <w:pPr>
              <w:pStyle w:val="Compact"/>
              <w:jc w:val="right"/>
            </w:pPr>
            <w:r>
              <w:t xml:space="preserve">256</w:t>
            </w:r>
          </w:p>
        </w:tc>
        <w:tc>
          <w:tcPr/>
          <w:p>
            <w:pPr>
              <w:pStyle w:val="Compact"/>
              <w:jc w:val="right"/>
            </w:pPr>
            <w:r>
              <w:t xml:space="preserve">6.175</w:t>
            </w:r>
          </w:p>
        </w:tc>
        <w:tc>
          <w:tcPr/>
          <w:p>
            <w:pPr>
              <w:pStyle w:val="Compact"/>
              <w:jc w:val="right"/>
            </w:pPr>
            <w:r>
              <w:t xml:space="preserve">41,454</w:t>
            </w:r>
          </w:p>
        </w:tc>
      </w:tr>
      <w:tr>
        <w:tc>
          <w:tcPr/>
          <w:p>
            <w:pPr>
              <w:pStyle w:val="Compact"/>
            </w:pPr>
            <w:r>
              <w:t xml:space="preserve">cnn 4x14x14</w:t>
            </w:r>
          </w:p>
        </w:tc>
        <w:tc>
          <w:tcPr/>
          <w:p>
            <w:pPr>
              <w:pStyle w:val="Compact"/>
            </w:pPr>
            <w:r>
              <w:t xml:space="preserve">cuda</w:t>
            </w:r>
          </w:p>
        </w:tc>
        <w:tc>
          <w:tcPr/>
          <w:p>
            <w:pPr>
              <w:pStyle w:val="Compact"/>
              <w:jc w:val="right"/>
            </w:pPr>
            <w:r>
              <w:t xml:space="preserve">1024</w:t>
            </w:r>
          </w:p>
        </w:tc>
        <w:tc>
          <w:tcPr/>
          <w:p>
            <w:pPr>
              <w:pStyle w:val="Compact"/>
              <w:jc w:val="right"/>
            </w:pPr>
            <w:r>
              <w:t xml:space="preserve">18.187</w:t>
            </w:r>
          </w:p>
        </w:tc>
        <w:tc>
          <w:tcPr/>
          <w:p>
            <w:pPr>
              <w:pStyle w:val="Compact"/>
              <w:jc w:val="right"/>
            </w:pPr>
            <w:r>
              <w:t xml:space="preserve">56,303</w:t>
            </w:r>
          </w:p>
        </w:tc>
      </w:tr>
      <w:tr>
        <w:tc>
          <w:tcPr/>
          <w:p>
            <w:pPr>
              <w:pStyle w:val="Compact"/>
            </w:pPr>
            <w:r>
              <w:t xml:space="preserve">cnn 4x14x14</w:t>
            </w:r>
          </w:p>
        </w:tc>
        <w:tc>
          <w:tcPr/>
          <w:p>
            <w:pPr>
              <w:pStyle w:val="Compact"/>
            </w:pPr>
            <w:r>
              <w:t xml:space="preserve">cuda</w:t>
            </w:r>
          </w:p>
        </w:tc>
        <w:tc>
          <w:tcPr/>
          <w:p>
            <w:pPr>
              <w:pStyle w:val="Compact"/>
              <w:jc w:val="right"/>
            </w:pPr>
            <w:r>
              <w:t xml:space="preserve">4096</w:t>
            </w:r>
          </w:p>
        </w:tc>
        <w:tc>
          <w:tcPr/>
          <w:p>
            <w:pPr>
              <w:pStyle w:val="Compact"/>
              <w:jc w:val="right"/>
            </w:pPr>
            <w:r>
              <w:t xml:space="preserve">64.046</w:t>
            </w:r>
          </w:p>
        </w:tc>
        <w:tc>
          <w:tcPr/>
          <w:p>
            <w:pPr>
              <w:pStyle w:val="Compact"/>
              <w:jc w:val="right"/>
            </w:pPr>
            <w:r>
              <w:t xml:space="preserve">63,954</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w:t>
            </w:r>
          </w:p>
        </w:tc>
        <w:tc>
          <w:tcPr/>
          <w:p>
            <w:pPr>
              <w:pStyle w:val="Compact"/>
            </w:pPr>
            <w:r>
              <w:t xml:space="preserve">device</w:t>
            </w:r>
          </w:p>
        </w:tc>
        <w:tc>
          <w:tcPr/>
          <w:p>
            <w:pPr>
              <w:pStyle w:val="Compact"/>
              <w:jc w:val="right"/>
            </w:pPr>
            <w:r>
              <w:t xml:space="preserve">n_envs</w:t>
            </w:r>
          </w:p>
        </w:tc>
        <w:tc>
          <w:tcPr/>
          <w:p>
            <w:pPr>
              <w:pStyle w:val="Compact"/>
              <w:jc w:val="right"/>
            </w:pPr>
            <w:r>
              <w:t xml:space="preserve">steps/s</w:t>
            </w:r>
          </w:p>
        </w:tc>
      </w:tr>
      <w:tr>
        <w:tc>
          <w:tcPr/>
          <w:p>
            <w:pPr>
              <w:pStyle w:val="Compact"/>
            </w:pPr>
            <w:r>
              <w:t xml:space="preserve">scalar python</w:t>
            </w:r>
          </w:p>
        </w:tc>
        <w:tc>
          <w:tcPr/>
          <w:p>
            <w:pPr>
              <w:pStyle w:val="Compact"/>
            </w:pPr>
            <w:r>
              <w:t xml:space="preserve">cpu</w:t>
            </w:r>
          </w:p>
        </w:tc>
        <w:tc>
          <w:tcPr/>
          <w:p>
            <w:pPr>
              <w:pStyle w:val="Compact"/>
              <w:jc w:val="right"/>
            </w:pPr>
            <w:r>
              <w:t xml:space="preserve">1</w:t>
            </w:r>
          </w:p>
        </w:tc>
        <w:tc>
          <w:tcPr/>
          <w:p>
            <w:pPr>
              <w:pStyle w:val="Compact"/>
              <w:jc w:val="right"/>
            </w:pPr>
            <w:r>
              <w:t xml:space="preserve">321,114</w:t>
            </w:r>
          </w:p>
        </w:tc>
      </w:tr>
      <w:tr>
        <w:tc>
          <w:tcPr/>
          <w:p>
            <w:pPr>
              <w:pStyle w:val="Compact"/>
            </w:pPr>
            <w:r>
              <w:t xml:space="preserve">torch vec (grid obs)</w:t>
            </w:r>
          </w:p>
        </w:tc>
        <w:tc>
          <w:tcPr/>
          <w:p>
            <w:pPr>
              <w:pStyle w:val="Compact"/>
            </w:pPr>
            <w:r>
              <w:t xml:space="preserve">cpu</w:t>
            </w:r>
          </w:p>
        </w:tc>
        <w:tc>
          <w:tcPr/>
          <w:p>
            <w:pPr>
              <w:pStyle w:val="Compact"/>
              <w:jc w:val="right"/>
            </w:pPr>
            <w:r>
              <w:t xml:space="preserve">1</w:t>
            </w:r>
          </w:p>
        </w:tc>
        <w:tc>
          <w:tcPr/>
          <w:p>
            <w:pPr>
              <w:pStyle w:val="Compact"/>
              <w:jc w:val="right"/>
            </w:pPr>
            <w:r>
              <w:t xml:space="preserve">824</w:t>
            </w:r>
          </w:p>
        </w:tc>
      </w:tr>
      <w:tr>
        <w:tc>
          <w:tcPr/>
          <w:p>
            <w:pPr>
              <w:pStyle w:val="Compact"/>
            </w:pPr>
            <w:r>
              <w:t xml:space="preserve">torch vec (grid obs)</w:t>
            </w:r>
          </w:p>
        </w:tc>
        <w:tc>
          <w:tcPr/>
          <w:p>
            <w:pPr>
              <w:pStyle w:val="Compact"/>
            </w:pPr>
            <w:r>
              <w:t xml:space="preserve">cpu</w:t>
            </w:r>
          </w:p>
        </w:tc>
        <w:tc>
          <w:tcPr/>
          <w:p>
            <w:pPr>
              <w:pStyle w:val="Compact"/>
              <w:jc w:val="right"/>
            </w:pPr>
            <w:r>
              <w:t xml:space="preserve">64</w:t>
            </w:r>
          </w:p>
        </w:tc>
        <w:tc>
          <w:tcPr/>
          <w:p>
            <w:pPr>
              <w:pStyle w:val="Compact"/>
              <w:jc w:val="right"/>
            </w:pPr>
            <w:r>
              <w:t xml:space="preserve">31,062</w:t>
            </w:r>
          </w:p>
        </w:tc>
      </w:tr>
      <w:tr>
        <w:tc>
          <w:tcPr/>
          <w:p>
            <w:pPr>
              <w:pStyle w:val="Compact"/>
            </w:pPr>
            <w:r>
              <w:t xml:space="preserve">torch vec (grid obs)</w:t>
            </w:r>
          </w:p>
        </w:tc>
        <w:tc>
          <w:tcPr/>
          <w:p>
            <w:pPr>
              <w:pStyle w:val="Compact"/>
            </w:pPr>
            <w:r>
              <w:t xml:space="preserve">cpu</w:t>
            </w:r>
          </w:p>
        </w:tc>
        <w:tc>
          <w:tcPr/>
          <w:p>
            <w:pPr>
              <w:pStyle w:val="Compact"/>
              <w:jc w:val="right"/>
            </w:pPr>
            <w:r>
              <w:t xml:space="preserve">256</w:t>
            </w:r>
          </w:p>
        </w:tc>
        <w:tc>
          <w:tcPr/>
          <w:p>
            <w:pPr>
              <w:pStyle w:val="Compact"/>
              <w:jc w:val="right"/>
            </w:pPr>
            <w:r>
              <w:t xml:space="preserve">58,426</w:t>
            </w:r>
          </w:p>
        </w:tc>
      </w:tr>
      <w:tr>
        <w:tc>
          <w:tcPr/>
          <w:p>
            <w:pPr>
              <w:pStyle w:val="Compact"/>
            </w:pPr>
            <w:r>
              <w:t xml:space="preserve">torch vec (grid obs)</w:t>
            </w:r>
          </w:p>
        </w:tc>
        <w:tc>
          <w:tcPr/>
          <w:p>
            <w:pPr>
              <w:pStyle w:val="Compact"/>
            </w:pPr>
            <w:r>
              <w:t xml:space="preserve">cpu</w:t>
            </w:r>
          </w:p>
        </w:tc>
        <w:tc>
          <w:tcPr/>
          <w:p>
            <w:pPr>
              <w:pStyle w:val="Compact"/>
              <w:jc w:val="right"/>
            </w:pPr>
            <w:r>
              <w:t xml:space="preserve">1024</w:t>
            </w:r>
          </w:p>
        </w:tc>
        <w:tc>
          <w:tcPr/>
          <w:p>
            <w:pPr>
              <w:pStyle w:val="Compact"/>
              <w:jc w:val="right"/>
            </w:pPr>
            <w:r>
              <w:t xml:space="preserve">199,705</w:t>
            </w:r>
          </w:p>
        </w:tc>
      </w:tr>
      <w:tr>
        <w:tc>
          <w:tcPr/>
          <w:p>
            <w:pPr>
              <w:pStyle w:val="Compact"/>
            </w:pPr>
            <w:r>
              <w:t xml:space="preserve">torch vec (grid obs)</w:t>
            </w:r>
          </w:p>
        </w:tc>
        <w:tc>
          <w:tcPr/>
          <w:p>
            <w:pPr>
              <w:pStyle w:val="Compact"/>
            </w:pPr>
            <w:r>
              <w:t xml:space="preserve">cpu</w:t>
            </w:r>
          </w:p>
        </w:tc>
        <w:tc>
          <w:tcPr/>
          <w:p>
            <w:pPr>
              <w:pStyle w:val="Compact"/>
              <w:jc w:val="right"/>
            </w:pPr>
            <w:r>
              <w:t xml:space="preserve">4096</w:t>
            </w:r>
          </w:p>
        </w:tc>
        <w:tc>
          <w:tcPr/>
          <w:p>
            <w:pPr>
              <w:pStyle w:val="Compact"/>
              <w:jc w:val="right"/>
            </w:pPr>
            <w:r>
              <w:t xml:space="preserve">187,602</w:t>
            </w:r>
          </w:p>
        </w:tc>
      </w:tr>
      <w:tr>
        <w:tc>
          <w:tcPr/>
          <w:p>
            <w:pPr>
              <w:pStyle w:val="Compact"/>
            </w:pPr>
            <w:r>
              <w:t xml:space="preserve">torch vec (grid obs)</w:t>
            </w:r>
          </w:p>
        </w:tc>
        <w:tc>
          <w:tcPr/>
          <w:p>
            <w:pPr>
              <w:pStyle w:val="Compact"/>
            </w:pPr>
            <w:r>
              <w:t xml:space="preserve">cuda</w:t>
            </w:r>
          </w:p>
        </w:tc>
        <w:tc>
          <w:tcPr/>
          <w:p>
            <w:pPr>
              <w:pStyle w:val="Compact"/>
              <w:jc w:val="right"/>
            </w:pPr>
            <w:r>
              <w:t xml:space="preserve">1</w:t>
            </w:r>
          </w:p>
        </w:tc>
        <w:tc>
          <w:tcPr/>
          <w:p>
            <w:pPr>
              <w:pStyle w:val="Compact"/>
              <w:jc w:val="right"/>
            </w:pPr>
            <w:r>
              <w:t xml:space="preserve">144</w:t>
            </w:r>
          </w:p>
        </w:tc>
      </w:tr>
      <w:tr>
        <w:tc>
          <w:tcPr/>
          <w:p>
            <w:pPr>
              <w:pStyle w:val="Compact"/>
            </w:pPr>
            <w:r>
              <w:t xml:space="preserve">torch vec (grid obs)</w:t>
            </w:r>
          </w:p>
        </w:tc>
        <w:tc>
          <w:tcPr/>
          <w:p>
            <w:pPr>
              <w:pStyle w:val="Compact"/>
            </w:pPr>
            <w:r>
              <w:t xml:space="preserve">cuda</w:t>
            </w:r>
          </w:p>
        </w:tc>
        <w:tc>
          <w:tcPr/>
          <w:p>
            <w:pPr>
              <w:pStyle w:val="Compact"/>
              <w:jc w:val="right"/>
            </w:pPr>
            <w:r>
              <w:t xml:space="preserve">64</w:t>
            </w:r>
          </w:p>
        </w:tc>
        <w:tc>
          <w:tcPr/>
          <w:p>
            <w:pPr>
              <w:pStyle w:val="Compact"/>
              <w:jc w:val="right"/>
            </w:pPr>
            <w:r>
              <w:t xml:space="preserve">8,312</w:t>
            </w:r>
          </w:p>
        </w:tc>
      </w:tr>
      <w:tr>
        <w:tc>
          <w:tcPr/>
          <w:p>
            <w:pPr>
              <w:pStyle w:val="Compact"/>
            </w:pPr>
            <w:r>
              <w:t xml:space="preserve">torch vec (grid obs)</w:t>
            </w:r>
          </w:p>
        </w:tc>
        <w:tc>
          <w:tcPr/>
          <w:p>
            <w:pPr>
              <w:pStyle w:val="Compact"/>
            </w:pPr>
            <w:r>
              <w:t xml:space="preserve">cuda</w:t>
            </w:r>
          </w:p>
        </w:tc>
        <w:tc>
          <w:tcPr/>
          <w:p>
            <w:pPr>
              <w:pStyle w:val="Compact"/>
              <w:jc w:val="right"/>
            </w:pPr>
            <w:r>
              <w:t xml:space="preserve">256</w:t>
            </w:r>
          </w:p>
        </w:tc>
        <w:tc>
          <w:tcPr/>
          <w:p>
            <w:pPr>
              <w:pStyle w:val="Compact"/>
              <w:jc w:val="right"/>
            </w:pPr>
            <w:r>
              <w:t xml:space="preserve">44,468</w:t>
            </w:r>
          </w:p>
        </w:tc>
      </w:tr>
      <w:tr>
        <w:tc>
          <w:tcPr/>
          <w:p>
            <w:pPr>
              <w:pStyle w:val="Compact"/>
            </w:pPr>
            <w:r>
              <w:t xml:space="preserve">torch vec (grid obs)</w:t>
            </w:r>
          </w:p>
        </w:tc>
        <w:tc>
          <w:tcPr/>
          <w:p>
            <w:pPr>
              <w:pStyle w:val="Compact"/>
            </w:pPr>
            <w:r>
              <w:t xml:space="preserve">cuda</w:t>
            </w:r>
          </w:p>
        </w:tc>
        <w:tc>
          <w:tcPr/>
          <w:p>
            <w:pPr>
              <w:pStyle w:val="Compact"/>
              <w:jc w:val="right"/>
            </w:pPr>
            <w:r>
              <w:t xml:space="preserve">1024</w:t>
            </w:r>
          </w:p>
        </w:tc>
        <w:tc>
          <w:tcPr/>
          <w:p>
            <w:pPr>
              <w:pStyle w:val="Compact"/>
              <w:jc w:val="right"/>
            </w:pPr>
            <w:r>
              <w:t xml:space="preserve">189,427</w:t>
            </w:r>
          </w:p>
        </w:tc>
      </w:tr>
      <w:tr>
        <w:tc>
          <w:tcPr/>
          <w:p>
            <w:pPr>
              <w:pStyle w:val="Compact"/>
            </w:pPr>
            <w:r>
              <w:t xml:space="preserve">torch vec (grid obs)</w:t>
            </w:r>
          </w:p>
        </w:tc>
        <w:tc>
          <w:tcPr/>
          <w:p>
            <w:pPr>
              <w:pStyle w:val="Compact"/>
            </w:pPr>
            <w:r>
              <w:t xml:space="preserve">cuda</w:t>
            </w:r>
          </w:p>
        </w:tc>
        <w:tc>
          <w:tcPr/>
          <w:p>
            <w:pPr>
              <w:pStyle w:val="Compact"/>
              <w:jc w:val="right"/>
            </w:pPr>
            <w:r>
              <w:t xml:space="preserve">4096</w:t>
            </w:r>
          </w:p>
        </w:tc>
        <w:tc>
          <w:tcPr/>
          <w:p>
            <w:pPr>
              <w:pStyle w:val="Compact"/>
              <w:jc w:val="right"/>
            </w:pPr>
            <w:r>
              <w:t xml:space="preserve">747,672</w:t>
            </w:r>
          </w:p>
        </w:tc>
      </w:tr>
    </w:tbl>
    <w:p>
      <w:pPr>
        <w:pStyle w:val="FirstParagraph"/>
      </w:pPr>
      <w:r>
        <w:rPr>
          <w:b/>
          <w:bCs/>
        </w:rPr>
        <w:t xml:space="preserve">How to read it.</w:t>
      </w:r>
    </w:p>
    <w:p>
      <w:pPr>
        <w:pStyle w:val="Compact"/>
        <w:numPr>
          <w:ilvl w:val="0"/>
          <w:numId w:val="1025"/>
        </w:numPr>
      </w:pPr>
      <w:r>
        <w:t xml:space="preserve">Compare the CUDA and CPU rows at batch 1 (the live game) and at batch 512–4096 (training).</w:t>
      </w:r>
    </w:p>
    <w:p>
      <w:pPr>
        <w:pStyle w:val="Compact"/>
        <w:numPr>
          <w:ilvl w:val="0"/>
          <w:numId w:val="1025"/>
        </w:numPr>
      </w:pPr>
      <w:r>
        <w:t xml:space="preserve">For the 5 K-parameter MLP, expect the CPU to win at small batches.</w:t>
      </w:r>
    </w:p>
    <w:p>
      <w:pPr>
        <w:pStyle w:val="Compact"/>
        <w:numPr>
          <w:ilvl w:val="0"/>
          <w:numId w:val="1025"/>
        </w:numPr>
      </w:pPr>
      <w:r>
        <w:t xml:space="preserve">For the CNN, expect CUDA to win from a few hundred samples per batch.</w:t>
      </w:r>
    </w:p>
    <w:p>
      <w:pPr>
        <w:pStyle w:val="Compact"/>
        <w:numPr>
          <w:ilvl w:val="0"/>
          <w:numId w:val="1025"/>
        </w:numPr>
      </w:pPr>
      <w:r>
        <w:t xml:space="preserve">Environment throughput on CUDA should grow almost linearly with N until the GPU saturates.</w:t>
      </w:r>
    </w:p>
    <w:p>
      <w:pPr>
        <w:pStyle w:val="Heading2"/>
      </w:pPr>
      <w:bookmarkStart w:id="46" w:name="_72169dc289a76cd57bc1549421483bb9c96d190"/>
      <w:r>
        <w:t xml:space="preserve">7. How the theory maps to the code</w:t>
      </w:r>
      <w:bookmarkEnd w:id="46"/>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Theory</w:t>
            </w:r>
          </w:p>
        </w:tc>
        <w:tc>
          <w:tcPr/>
          <w:p>
            <w:pPr>
              <w:pStyle w:val="Compact"/>
            </w:pPr>
            <w:r>
              <w:t xml:space="preserve">Code (</w:t>
            </w:r>
            <w:r>
              <w:rPr>
                <w:rStyle w:val="VerbatimChar"/>
              </w:rPr>
              <w:t xml:space="preserve">python/train_dqn.py</w:t>
            </w:r>
            <w:r>
              <w:t xml:space="preserve">)</w:t>
            </w:r>
          </w:p>
        </w:tc>
      </w:tr>
      <w:tr>
        <w:tc>
          <w:tcPr/>
          <w:p>
            <w:pPr>
              <w:pStyle w:val="Compact"/>
            </w:pPr>
            <w:r>
              <w:t xml:space="preserve">ε-greedy behaviour, ε 1 → 0.02 over 40% of steps</w:t>
            </w:r>
          </w:p>
        </w:tc>
        <w:tc>
          <w:tcPr/>
          <w:p>
            <w:pPr>
              <w:pStyle w:val="Compact"/>
            </w:pPr>
            <w:r>
              <w:rPr>
                <w:rStyle w:val="VerbatimChar"/>
              </w:rPr>
              <w:t xml:space="preserve">explore = torch.rand(n) &lt; eps; act = torch.where(explore, random, greedy)</w:t>
            </w:r>
          </w:p>
        </w:tc>
      </w:tr>
      <w:tr>
        <w:tc>
          <w:tcPr/>
          <w:p>
            <w:pPr>
              <w:pStyle w:val="Compact"/>
            </w:pPr>
            <w:r>
              <w:t xml:space="preserve">replay buffer (Lin, 1992)</w:t>
            </w:r>
          </w:p>
        </w:tc>
        <w:tc>
          <w:tcPr/>
          <w:p>
            <w:pPr>
              <w:pStyle w:val="Compact"/>
            </w:pPr>
            <w:r>
              <w:rPr>
                <w:rStyle w:val="VerbatimChar"/>
              </w:rPr>
              <w:t xml:space="preserve">Replay.add/sample</w:t>
            </w:r>
            <w:r>
              <w:t xml:space="preserve">, uint8 on the training device</w:t>
            </w:r>
          </w:p>
        </w:tc>
      </w:tr>
      <w:tr>
        <w:tc>
          <w:tcPr/>
          <w:p>
            <w:pPr>
              <w:pStyle w:val="Compact"/>
            </w:pPr>
            <w:r>
              <w:t xml:space="preserve">target</w:t>
            </w:r>
            <w:r>
              <w:t xml:space="preserve"> </w:t>
            </w:r>
            <m:oMath>
              <m:r>
                <m:t>y</m:t>
              </m:r>
            </m:oMath>
            <w:r>
              <w:t xml:space="preserve"> </w:t>
            </w:r>
            <w:r>
              <w:t xml:space="preserve">with frozen</w:t>
            </w:r>
            <w:r>
              <w:t xml:space="preserve"> </w:t>
            </w:r>
            <m:oMath>
              <m:acc>
                <m:accPr>
                  <m:chr m:val="‾"/>
                </m:accPr>
                <m:e>
                  <m:r>
                    <m:t>θ</m:t>
                  </m:r>
                </m:e>
              </m:acc>
            </m:oMath>
          </w:p>
        </w:tc>
        <w:tc>
          <w:tcPr/>
          <w:p>
            <w:pPr>
              <w:pStyle w:val="Compact"/>
            </w:pPr>
            <w:r>
              <w:rPr>
                <w:rStyle w:val="VerbatimChar"/>
              </w:rPr>
              <w:t xml:space="preserve">target(o2)</w:t>
            </w:r>
            <w:r>
              <w:t xml:space="preserve">,</w:t>
            </w:r>
            <w:r>
              <w:t xml:space="preserve"> </w:t>
            </w:r>
            <w:r>
              <w:rPr>
                <w:rStyle w:val="VerbatimChar"/>
              </w:rPr>
              <w:t xml:space="preserve">target.load_state_dict(net.state_dict())</w:t>
            </w:r>
            <w:r>
              <w:t xml:space="preserve"> </w:t>
            </w:r>
            <w:r>
              <w:t xml:space="preserve">every 1,000 updates</w:t>
            </w:r>
          </w:p>
        </w:tc>
      </w:tr>
      <w:tr>
        <w:tc>
          <w:tcPr/>
          <w:p>
            <w:pPr>
              <w:pStyle w:val="Compact"/>
            </w:pPr>
            <w:r>
              <w:t xml:space="preserve">Double DQN</w:t>
            </w:r>
          </w:p>
        </w:tc>
        <w:tc>
          <w:tcPr/>
          <w:p>
            <w:pPr>
              <w:pStyle w:val="Compact"/>
            </w:pPr>
            <w:r>
              <w:rPr>
                <w:rStyle w:val="VerbatimChar"/>
              </w:rPr>
              <w:t xml:space="preserve">a2 = net(o2).argmax(1); q2 = target(o2).gather(1, a2)</w:t>
            </w:r>
          </w:p>
        </w:tc>
      </w:tr>
      <w:tr>
        <w:tc>
          <w:tcPr/>
          <w:p>
            <w:pPr>
              <w:pStyle w:val="Compact"/>
            </w:pPr>
            <w:r>
              <w:t xml:space="preserve">terminal vs truncated</w:t>
            </w:r>
          </w:p>
        </w:tc>
        <w:tc>
          <w:tcPr/>
          <w:p>
            <w:pPr>
              <w:pStyle w:val="Compact"/>
            </w:pPr>
            <w:r>
              <w:rPr>
                <w:rStyle w:val="VerbatimChar"/>
              </w:rPr>
              <w:t xml:space="preserve">y = r + γ(1 − term)·q2</w:t>
            </w:r>
            <w:r>
              <w:t xml:space="preserve">;</w:t>
            </w:r>
            <w:r>
              <w:t xml:space="preserve"> </w:t>
            </w:r>
            <w:r>
              <w:rPr>
                <w:rStyle w:val="VerbatimChar"/>
              </w:rPr>
              <w:t xml:space="preserve">trunc</w:t>
            </w:r>
            <w:r>
              <w:t xml:space="preserve"> </w:t>
            </w:r>
            <w:r>
              <w:t xml:space="preserve">is not stored as terminal</w:t>
            </w:r>
          </w:p>
        </w:tc>
      </w:tr>
      <w:tr>
        <w:tc>
          <w:tcPr/>
          <w:p>
            <w:pPr>
              <w:pStyle w:val="Compact"/>
            </w:pPr>
            <w:r>
              <w:t xml:space="preserve">Huber loss (Mnih et al., 2015)</w:t>
            </w:r>
          </w:p>
        </w:tc>
        <w:tc>
          <w:tcPr/>
          <w:p>
            <w:pPr>
              <w:pStyle w:val="Compact"/>
            </w:pPr>
            <w:r>
              <w:rPr>
                <w:rStyle w:val="VerbatimChar"/>
              </w:rPr>
              <w:t xml:space="preserve">F.smooth_l1_loss(q, y)</w:t>
            </w:r>
            <w:r>
              <w:t xml:space="preserve">, gradients clipped at norm 10</w:t>
            </w:r>
          </w:p>
        </w:tc>
      </w:tr>
      <w:tr>
        <w:tc>
          <w:tcPr/>
          <w:p>
            <w:pPr>
              <w:pStyle w:val="Compact"/>
            </w:pPr>
            <w:r>
              <w:t xml:space="preserve">evaluation protocol</w:t>
            </w:r>
          </w:p>
        </w:tc>
        <w:tc>
          <w:tcPr/>
          <w:p>
            <w:pPr>
              <w:pStyle w:val="Compact"/>
            </w:pPr>
            <w:r>
              <w:t xml:space="preserve">greedy on the same 500</w:t>
            </w:r>
            <w:r>
              <w:t xml:space="preserve"> </w:t>
            </w:r>
            <w:r>
              <w:rPr>
                <w:i/>
                <w:iCs/>
              </w:rPr>
              <w:t xml:space="preserve">test</w:t>
            </w:r>
            <w:r>
              <w:t xml:space="preserve"> </w:t>
            </w:r>
            <w:r>
              <w:t xml:space="preserve">seeds as tryout 01;</w:t>
            </w:r>
            <w:r>
              <w:t xml:space="preserve"> </w:t>
            </w:r>
            <w:r>
              <w:t xml:space="preserve">“best”</w:t>
            </w:r>
            <w:r>
              <w:t xml:space="preserve"> </w:t>
            </w:r>
            <w:r>
              <w:t xml:space="preserve">chosen on 200 separate</w:t>
            </w:r>
            <w:r>
              <w:t xml:space="preserve"> </w:t>
            </w:r>
            <w:r>
              <w:rPr>
                <w:i/>
                <w:iCs/>
              </w:rPr>
              <w:t xml:space="preserve">validation</w:t>
            </w:r>
            <w:r>
              <w:t xml:space="preserve"> </w:t>
            </w:r>
            <w:r>
              <w:t xml:space="preserve">seeds</w:t>
            </w:r>
          </w:p>
        </w:tc>
      </w:tr>
    </w:tbl>
    <w:p>
      <w:pPr>
        <w:pStyle w:val="Heading2"/>
      </w:pPr>
      <w:bookmarkStart w:id="47" w:name="_f6b45717e9ad8d61d768edd1849ff255f3fa9eb"/>
      <w:r>
        <w:t xml:space="preserve">8. Results</w:t>
      </w:r>
      <w:bookmarkEnd w:id="47"/>
    </w:p>
    <w:p>
      <w:pPr>
        <w:pStyle w:val="CaptionedFigure"/>
      </w:pPr>
      <w:r>
        <w:drawing>
          <wp:inline>
            <wp:extent cx="5334000" cy="2400300"/>
            <wp:effectExtent b="0" l="0" r="0" t="0"/>
            <wp:docPr descr="DQN learning curve on 12×12." title="" id="49" name="Picture"/>
            <a:graphic>
              <a:graphicData uri="http://schemas.openxmlformats.org/drawingml/2006/picture">
                <pic:pic>
                  <pic:nvPicPr>
                    <pic:cNvPr descr="D:/snake-rl/notes/build/02_dqn/curves.png" id="50" name="Picture"/>
                    <pic:cNvPicPr>
                      <a:picLocks noChangeArrowheads="1" noChangeAspect="1"/>
                    </pic:cNvPicPr>
                  </pic:nvPicPr>
                  <pic:blipFill>
                    <a:blip r:embed="rId48"/>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DQN learning curve on 12×12.</w:t>
      </w:r>
    </w:p>
    <w:tbl>
      <w:tblPr>
        <w:tblStyle w:val="Table"/>
        <w:tblW w:type="pct" w:w="5000"/>
        <w:tblLayout w:type="fixed"/>
        <w:tblLook w:firstRow="1" w:lastRow="0" w:firstColumn="0" w:lastColumn="0" w:noHBand="0" w:noVBand="0" w:val="0020"/>
      </w:tblPr>
      <w:tblGrid>
        <w:gridCol w:w="736"/>
        <w:gridCol w:w="736"/>
        <w:gridCol w:w="736"/>
        <w:gridCol w:w="552"/>
        <w:gridCol w:w="736"/>
        <w:gridCol w:w="736"/>
        <w:gridCol w:w="736"/>
        <w:gridCol w:w="736"/>
        <w:gridCol w:w="736"/>
        <w:gridCol w:w="736"/>
        <w:gridCol w:w="736"/>
      </w:tblGrid>
      <w:tr>
        <w:trPr>
          <w:tblHeader w:val="on"/>
        </w:trPr>
        <w:tc>
          <w:tcPr/>
          <w:p>
            <w:pPr>
              <w:pStyle w:val="Compact"/>
              <w:jc w:val="right"/>
            </w:pPr>
            <w:r>
              <w:t xml:space="preserve">epoch</w:t>
            </w:r>
          </w:p>
        </w:tc>
        <w:tc>
          <w:tcPr/>
          <w:p>
            <w:pPr>
              <w:pStyle w:val="Compact"/>
              <w:jc w:val="right"/>
            </w:pPr>
            <w:r>
              <w:t xml:space="preserve">env steps</w:t>
            </w:r>
          </w:p>
        </w:tc>
        <w:tc>
          <w:tcPr/>
          <w:p>
            <w:pPr>
              <w:pStyle w:val="Compact"/>
              <w:jc w:val="right"/>
            </w:pPr>
            <w:r>
              <w:t xml:space="preserve">ε</w:t>
            </w:r>
          </w:p>
        </w:tc>
        <w:tc>
          <w:tcPr/>
          <w:p>
            <w:pPr>
              <w:pStyle w:val="Compact"/>
            </w:pPr>
            <w:r>
              <w:t xml:space="preserve">train mean (max, wins)</w:t>
            </w:r>
          </w:p>
        </w:tc>
        <w:tc>
          <w:tcPr/>
          <w:p>
            <w:pPr>
              <w:pStyle w:val="Compact"/>
              <w:jc w:val="right"/>
            </w:pPr>
            <w:r>
              <w:t xml:space="preserve">TEST mean</w:t>
            </w:r>
          </w:p>
        </w:tc>
        <w:tc>
          <w:tcPr/>
          <w:p>
            <w:pPr>
              <w:pStyle w:val="Compact"/>
              <w:jc w:val="right"/>
            </w:pPr>
            <w:r>
              <w:t xml:space="preserve">median</w:t>
            </w:r>
          </w:p>
        </w:tc>
        <w:tc>
          <w:tcPr/>
          <w:p>
            <w:pPr>
              <w:pStyle w:val="Compact"/>
              <w:jc w:val="right"/>
            </w:pPr>
            <w:r>
              <w:t xml:space="preserve">p90</w:t>
            </w:r>
          </w:p>
        </w:tc>
        <w:tc>
          <w:tcPr/>
          <w:p>
            <w:pPr>
              <w:pStyle w:val="Compact"/>
              <w:jc w:val="right"/>
            </w:pPr>
            <w:r>
              <w:t xml:space="preserve">max</w:t>
            </w:r>
          </w:p>
        </w:tc>
        <w:tc>
          <w:tcPr/>
          <w:p>
            <w:pPr>
              <w:pStyle w:val="Compact"/>
              <w:jc w:val="right"/>
            </w:pPr>
            <w:r>
              <w:t xml:space="preserve">wins</w:t>
            </w:r>
          </w:p>
        </w:tc>
        <w:tc>
          <w:tcPr/>
          <w:p>
            <w:pPr>
              <w:pStyle w:val="Compact"/>
              <w:jc w:val="right"/>
            </w:pPr>
            <w:r>
              <w:t xml:space="preserve">Δ test</w:t>
            </w:r>
          </w:p>
        </w:tc>
        <w:tc>
          <w:tcPr/>
          <w:p>
            <w:pPr>
              <w:pStyle w:val="Compact"/>
              <w:jc w:val="right"/>
            </w:pPr>
            <w:r>
              <w:t xml:space="preserve">val mean</w:t>
            </w:r>
          </w:p>
        </w:tc>
      </w:tr>
      <w:tr>
        <w:tc>
          <w:tcPr/>
          <w:p>
            <w:pPr>
              <w:pStyle w:val="Compact"/>
              <w:jc w:val="right"/>
            </w:pPr>
            <w:r>
              <w:t xml:space="preserve">5</w:t>
            </w:r>
          </w:p>
        </w:tc>
        <w:tc>
          <w:tcPr/>
          <w:p>
            <w:pPr>
              <w:pStyle w:val="Compact"/>
              <w:jc w:val="right"/>
            </w:pPr>
            <w:r>
              <w:t xml:space="preserve">0.25M</w:t>
            </w:r>
          </w:p>
        </w:tc>
        <w:tc>
          <w:tcPr/>
          <w:p>
            <w:pPr>
              <w:pStyle w:val="Compact"/>
              <w:jc w:val="right"/>
            </w:pPr>
            <w:r>
              <w:t xml:space="preserve">0.8775</w:t>
            </w:r>
          </w:p>
        </w:tc>
        <w:tc>
          <w:tcPr/>
          <w:p>
            <w:pPr>
              <w:pStyle w:val="Compact"/>
            </w:pPr>
            <w:r>
              <w:t xml:space="preserve">0.33 (4, 0)</w:t>
            </w:r>
          </w:p>
        </w:tc>
        <w:tc>
          <w:tcPr/>
          <w:p>
            <w:pPr>
              <w:pStyle w:val="Compact"/>
              <w:jc w:val="right"/>
            </w:pPr>
            <w:r>
              <w:rPr>
                <w:b/>
                <w:bCs/>
              </w:rPr>
              <w:t xml:space="preserve">1.22</w:t>
            </w:r>
          </w:p>
        </w:tc>
        <w:tc>
          <w:tcPr/>
          <w:p>
            <w:pPr>
              <w:pStyle w:val="Compact"/>
              <w:jc w:val="right"/>
            </w:pPr>
            <w:r>
              <w:t xml:space="preserve">1</w:t>
            </w:r>
          </w:p>
        </w:tc>
        <w:tc>
          <w:tcPr/>
          <w:p>
            <w:pPr>
              <w:pStyle w:val="Compact"/>
              <w:jc w:val="right"/>
            </w:pPr>
            <w:r>
              <w:t xml:space="preserve">3</w:t>
            </w:r>
          </w:p>
        </w:tc>
        <w:tc>
          <w:tcPr/>
          <w:p>
            <w:pPr>
              <w:pStyle w:val="Compact"/>
              <w:jc w:val="right"/>
            </w:pPr>
            <w:r>
              <w:t xml:space="preserve">5</w:t>
            </w:r>
          </w:p>
        </w:tc>
        <w:tc>
          <w:tcPr/>
          <w:p>
            <w:pPr>
              <w:pStyle w:val="Compact"/>
              <w:jc w:val="right"/>
            </w:pPr>
            <w:r>
              <w:t xml:space="preserve">0</w:t>
            </w:r>
          </w:p>
        </w:tc>
        <w:tc>
          <w:tcPr/>
          <w:p>
            <w:pPr>
              <w:pStyle w:val="Compact"/>
              <w:jc w:val="right"/>
            </w:pPr>
            <w:r>
              <w:t xml:space="preserve">–</w:t>
            </w:r>
          </w:p>
        </w:tc>
        <w:tc>
          <w:tcPr/>
          <w:p>
            <w:pPr>
              <w:pStyle w:val="Compact"/>
              <w:jc w:val="right"/>
            </w:pPr>
            <w:r>
              <w:t xml:space="preserve">1.24</w:t>
            </w:r>
          </w:p>
        </w:tc>
      </w:tr>
      <w:tr>
        <w:tc>
          <w:tcPr/>
          <w:p>
            <w:pPr>
              <w:pStyle w:val="Compact"/>
              <w:jc w:val="right"/>
            </w:pPr>
            <w:r>
              <w:t xml:space="preserve">10</w:t>
            </w:r>
          </w:p>
        </w:tc>
        <w:tc>
          <w:tcPr/>
          <w:p>
            <w:pPr>
              <w:pStyle w:val="Compact"/>
              <w:jc w:val="right"/>
            </w:pPr>
            <w:r>
              <w:t xml:space="preserve">0.50M</w:t>
            </w:r>
          </w:p>
        </w:tc>
        <w:tc>
          <w:tcPr/>
          <w:p>
            <w:pPr>
              <w:pStyle w:val="Compact"/>
              <w:jc w:val="right"/>
            </w:pPr>
            <w:r>
              <w:t xml:space="preserve">0.755</w:t>
            </w:r>
          </w:p>
        </w:tc>
        <w:tc>
          <w:tcPr/>
          <w:p>
            <w:pPr>
              <w:pStyle w:val="Compact"/>
            </w:pPr>
            <w:r>
              <w:t xml:space="preserve">0.53 (3, 0)</w:t>
            </w:r>
          </w:p>
        </w:tc>
        <w:tc>
          <w:tcPr/>
          <w:p>
            <w:pPr>
              <w:pStyle w:val="Compact"/>
              <w:jc w:val="right"/>
            </w:pPr>
            <w:r>
              <w:rPr>
                <w:b/>
                <w:bCs/>
              </w:rPr>
              <w:t xml:space="preserve">1.07</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-0.16</w:t>
            </w:r>
          </w:p>
        </w:tc>
        <w:tc>
          <w:tcPr/>
          <w:p>
            <w:pPr>
              <w:pStyle w:val="Compact"/>
              <w:jc w:val="right"/>
            </w:pPr>
            <w:r>
              <w:t xml:space="preserve">1.00</w:t>
            </w:r>
          </w:p>
        </w:tc>
      </w:tr>
      <w:tr>
        <w:tc>
          <w:tcPr/>
          <w:p>
            <w:pPr>
              <w:pStyle w:val="Compact"/>
              <w:jc w:val="right"/>
            </w:pPr>
            <w:r>
              <w:t xml:space="preserve">15</w:t>
            </w:r>
          </w:p>
        </w:tc>
        <w:tc>
          <w:tcPr/>
          <w:p>
            <w:pPr>
              <w:pStyle w:val="Compact"/>
              <w:jc w:val="right"/>
            </w:pPr>
            <w:r>
              <w:t xml:space="preserve">0.75M</w:t>
            </w:r>
          </w:p>
        </w:tc>
        <w:tc>
          <w:tcPr/>
          <w:p>
            <w:pPr>
              <w:pStyle w:val="Compact"/>
              <w:jc w:val="right"/>
            </w:pPr>
            <w:r>
              <w:t xml:space="preserve">0.6325</w:t>
            </w:r>
          </w:p>
        </w:tc>
        <w:tc>
          <w:tcPr/>
          <w:p>
            <w:pPr>
              <w:pStyle w:val="Compact"/>
            </w:pPr>
            <w:r>
              <w:t xml:space="preserve">0.79 (4, 0)</w:t>
            </w:r>
          </w:p>
        </w:tc>
        <w:tc>
          <w:tcPr/>
          <w:p>
            <w:pPr>
              <w:pStyle w:val="Compact"/>
              <w:jc w:val="right"/>
            </w:pPr>
            <w:r>
              <w:rPr>
                <w:b/>
                <w:bCs/>
              </w:rPr>
              <w:t xml:space="preserve">1.20</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+0.13</w:t>
            </w:r>
          </w:p>
        </w:tc>
        <w:tc>
          <w:tcPr/>
          <w:p>
            <w:pPr>
              <w:pStyle w:val="Compact"/>
              <w:jc w:val="right"/>
            </w:pPr>
            <w:r>
              <w:t xml:space="preserve">1.19</w:t>
            </w:r>
          </w:p>
        </w:tc>
      </w:tr>
      <w:tr>
        <w:tc>
          <w:tcPr/>
          <w:p>
            <w:pPr>
              <w:pStyle w:val="Compact"/>
              <w:jc w:val="right"/>
            </w:pPr>
            <w:r>
              <w:t xml:space="preserve">20</w:t>
            </w:r>
          </w:p>
        </w:tc>
        <w:tc>
          <w:tcPr/>
          <w:p>
            <w:pPr>
              <w:pStyle w:val="Compact"/>
              <w:jc w:val="right"/>
            </w:pPr>
            <w:r>
              <w:t xml:space="preserve">1.00M</w:t>
            </w:r>
          </w:p>
        </w:tc>
        <w:tc>
          <w:tcPr/>
          <w:p>
            <w:pPr>
              <w:pStyle w:val="Compact"/>
              <w:jc w:val="right"/>
            </w:pPr>
            <w:r>
              <w:t xml:space="preserve">0.51</w:t>
            </w:r>
          </w:p>
        </w:tc>
        <w:tc>
          <w:tcPr/>
          <w:p>
            <w:pPr>
              <w:pStyle w:val="Compact"/>
            </w:pPr>
            <w:r>
              <w:t xml:space="preserve">1.11 (4, 0)</w:t>
            </w:r>
          </w:p>
        </w:tc>
        <w:tc>
          <w:tcPr/>
          <w:p>
            <w:pPr>
              <w:pStyle w:val="Compact"/>
              <w:jc w:val="right"/>
            </w:pPr>
            <w:r>
              <w:rPr>
                <w:b/>
                <w:bCs/>
              </w:rPr>
              <w:t xml:space="preserve">1.12</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right"/>
            </w:pPr>
            <w:r>
              <w:t xml:space="preserve">-0.08</w:t>
            </w:r>
          </w:p>
        </w:tc>
        <w:tc>
          <w:tcPr/>
          <w:p>
            <w:pPr>
              <w:pStyle w:val="Compact"/>
              <w:jc w:val="right"/>
            </w:pPr>
            <w:r>
              <w:t xml:space="preserve">1.05</w:t>
            </w:r>
          </w:p>
        </w:tc>
      </w:tr>
      <w:tr>
        <w:tc>
          <w:tcPr/>
          <w:p>
            <w:pPr>
              <w:pStyle w:val="Compact"/>
              <w:jc w:val="right"/>
            </w:pPr>
            <w:r>
              <w:t xml:space="preserve">25</w:t>
            </w:r>
          </w:p>
        </w:tc>
        <w:tc>
          <w:tcPr/>
          <w:p>
            <w:pPr>
              <w:pStyle w:val="Compact"/>
              <w:jc w:val="right"/>
            </w:pPr>
            <w:r>
              <w:t xml:space="preserve">1.25M</w:t>
            </w:r>
          </w:p>
        </w:tc>
        <w:tc>
          <w:tcPr/>
          <w:p>
            <w:pPr>
              <w:pStyle w:val="Compact"/>
              <w:jc w:val="right"/>
            </w:pPr>
            <w:r>
              <w:t xml:space="preserve">0.3875</w:t>
            </w:r>
          </w:p>
        </w:tc>
        <w:tc>
          <w:tcPr/>
          <w:p>
            <w:pPr>
              <w:pStyle w:val="Compact"/>
            </w:pPr>
            <w:r>
              <w:t xml:space="preserve">1.38 (4, 0)</w:t>
            </w:r>
          </w:p>
        </w:tc>
        <w:tc>
          <w:tcPr/>
          <w:p>
            <w:pPr>
              <w:pStyle w:val="Compact"/>
              <w:jc w:val="right"/>
            </w:pPr>
            <w:r>
              <w:rPr>
                <w:b/>
                <w:bCs/>
              </w:rPr>
              <w:t xml:space="preserve">1.23</w:t>
            </w:r>
          </w:p>
        </w:tc>
        <w:tc>
          <w:tcPr/>
          <w:p>
            <w:pPr>
              <w:pStyle w:val="Compact"/>
              <w:jc w:val="right"/>
            </w:pPr>
            <w:r>
              <w:t xml:space="preserve">1</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right"/>
            </w:pPr>
            <w:r>
              <w:t xml:space="preserve">+0.11</w:t>
            </w:r>
          </w:p>
        </w:tc>
        <w:tc>
          <w:tcPr/>
          <w:p>
            <w:pPr>
              <w:pStyle w:val="Compact"/>
              <w:jc w:val="right"/>
            </w:pPr>
            <w:r>
              <w:t xml:space="preserve">1.09</w:t>
            </w:r>
          </w:p>
        </w:tc>
      </w:tr>
      <w:tr>
        <w:tc>
          <w:tcPr/>
          <w:p>
            <w:pPr>
              <w:pStyle w:val="Compact"/>
              <w:jc w:val="right"/>
            </w:pPr>
            <w:r>
              <w:t xml:space="preserve">30</w:t>
            </w:r>
          </w:p>
        </w:tc>
        <w:tc>
          <w:tcPr/>
          <w:p>
            <w:pPr>
              <w:pStyle w:val="Compact"/>
              <w:jc w:val="right"/>
            </w:pPr>
            <w:r>
              <w:t xml:space="preserve">1.50M</w:t>
            </w:r>
          </w:p>
        </w:tc>
        <w:tc>
          <w:tcPr/>
          <w:p>
            <w:pPr>
              <w:pStyle w:val="Compact"/>
              <w:jc w:val="right"/>
            </w:pPr>
            <w:r>
              <w:t xml:space="preserve">0.265</w:t>
            </w:r>
          </w:p>
        </w:tc>
        <w:tc>
          <w:tcPr/>
          <w:p>
            <w:pPr>
              <w:pStyle w:val="Compact"/>
            </w:pPr>
            <w:r>
              <w:t xml:space="preserve">1.90 (5, 0)</w:t>
            </w:r>
          </w:p>
        </w:tc>
        <w:tc>
          <w:tcPr/>
          <w:p>
            <w:pPr>
              <w:pStyle w:val="Compact"/>
              <w:jc w:val="right"/>
            </w:pPr>
            <w:r>
              <w:rPr>
                <w:b/>
                <w:bCs/>
              </w:rPr>
              <w:t xml:space="preserve">1.88</w:t>
            </w:r>
          </w:p>
        </w:tc>
        <w:tc>
          <w:tcPr/>
          <w:p>
            <w:pPr>
              <w:pStyle w:val="Compact"/>
              <w:jc w:val="right"/>
            </w:pPr>
            <w:r>
              <w:t xml:space="preserve">2</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+0.64</w:t>
            </w:r>
          </w:p>
        </w:tc>
        <w:tc>
          <w:tcPr/>
          <w:p>
            <w:pPr>
              <w:pStyle w:val="Compact"/>
              <w:jc w:val="right"/>
            </w:pPr>
            <w:r>
              <w:t xml:space="preserve">2.03</w:t>
            </w:r>
          </w:p>
        </w:tc>
      </w:tr>
      <w:tr>
        <w:tc>
          <w:tcPr/>
          <w:p>
            <w:pPr>
              <w:pStyle w:val="Compact"/>
              <w:jc w:val="right"/>
            </w:pPr>
            <w:r>
              <w:t xml:space="preserve">35</w:t>
            </w:r>
          </w:p>
        </w:tc>
        <w:tc>
          <w:tcPr/>
          <w:p>
            <w:pPr>
              <w:pStyle w:val="Compact"/>
              <w:jc w:val="right"/>
            </w:pPr>
            <w:r>
              <w:t xml:space="preserve">1.75M</w:t>
            </w:r>
          </w:p>
        </w:tc>
        <w:tc>
          <w:tcPr/>
          <w:p>
            <w:pPr>
              <w:pStyle w:val="Compact"/>
              <w:jc w:val="right"/>
            </w:pPr>
            <w:r>
              <w:t xml:space="preserve">0.1425</w:t>
            </w:r>
          </w:p>
        </w:tc>
        <w:tc>
          <w:tcPr/>
          <w:p>
            <w:pPr>
              <w:pStyle w:val="Compact"/>
            </w:pPr>
            <w:r>
              <w:t xml:space="preserve">3.16 (7, 0)</w:t>
            </w:r>
          </w:p>
        </w:tc>
        <w:tc>
          <w:tcPr/>
          <w:p>
            <w:pPr>
              <w:pStyle w:val="Compact"/>
              <w:jc w:val="right"/>
            </w:pPr>
            <w:r>
              <w:rPr>
                <w:b/>
                <w:bCs/>
              </w:rPr>
              <w:t xml:space="preserve">3.76</w:t>
            </w:r>
          </w:p>
        </w:tc>
        <w:tc>
          <w:tcPr/>
          <w:p>
            <w:pPr>
              <w:pStyle w:val="Compact"/>
              <w:jc w:val="right"/>
            </w:pPr>
            <w:r>
              <w:t xml:space="preserve">4</w:t>
            </w:r>
          </w:p>
        </w:tc>
        <w:tc>
          <w:tcPr/>
          <w:p>
            <w:pPr>
              <w:pStyle w:val="Compact"/>
              <w:jc w:val="right"/>
            </w:pPr>
            <w:r>
              <w:t xml:space="preserve">6</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+1.88</w:t>
            </w:r>
          </w:p>
        </w:tc>
        <w:tc>
          <w:tcPr/>
          <w:p>
            <w:pPr>
              <w:pStyle w:val="Compact"/>
              <w:jc w:val="right"/>
            </w:pPr>
            <w:r>
              <w:t xml:space="preserve">3.71</w:t>
            </w:r>
          </w:p>
        </w:tc>
      </w:tr>
      <w:tr>
        <w:tc>
          <w:tcPr/>
          <w:p>
            <w:pPr>
              <w:pStyle w:val="Compact"/>
              <w:jc w:val="right"/>
            </w:pPr>
            <w:r>
              <w:t xml:space="preserve">40</w:t>
            </w:r>
          </w:p>
        </w:tc>
        <w:tc>
          <w:tcPr/>
          <w:p>
            <w:pPr>
              <w:pStyle w:val="Compact"/>
              <w:jc w:val="right"/>
            </w:pPr>
            <w:r>
              <w:t xml:space="preserve">2.00M</w:t>
            </w:r>
          </w:p>
        </w:tc>
        <w:tc>
          <w:tcPr/>
          <w:p>
            <w:pPr>
              <w:pStyle w:val="Compact"/>
              <w:jc w:val="right"/>
            </w:pPr>
            <w:r>
              <w:t xml:space="preserve">0.02</w:t>
            </w:r>
          </w:p>
        </w:tc>
        <w:tc>
          <w:tcPr/>
          <w:p>
            <w:pPr>
              <w:pStyle w:val="Compact"/>
            </w:pPr>
            <w:r>
              <w:t xml:space="preserve">6.57 (13, 0)</w:t>
            </w:r>
          </w:p>
        </w:tc>
        <w:tc>
          <w:tcPr/>
          <w:p>
            <w:pPr>
              <w:pStyle w:val="Compact"/>
              <w:jc w:val="right"/>
            </w:pPr>
            <w:r>
              <w:rPr>
                <w:b/>
                <w:bCs/>
              </w:rPr>
              <w:t xml:space="preserve">6.92</w:t>
            </w:r>
          </w:p>
        </w:tc>
        <w:tc>
          <w:tcPr/>
          <w:p>
            <w:pPr>
              <w:pStyle w:val="Compact"/>
              <w:jc w:val="right"/>
            </w:pPr>
            <w:r>
              <w:t xml:space="preserve">8</w:t>
            </w:r>
          </w:p>
        </w:tc>
        <w:tc>
          <w:tcPr/>
          <w:p>
            <w:pPr>
              <w:pStyle w:val="Compact"/>
              <w:jc w:val="right"/>
            </w:pPr>
            <w:r>
              <w:t xml:space="preserve">11</w:t>
            </w:r>
          </w:p>
        </w:tc>
        <w:tc>
          <w:tcPr/>
          <w:p>
            <w:pPr>
              <w:pStyle w:val="Compact"/>
              <w:jc w:val="right"/>
            </w:pPr>
            <w:r>
              <w:t xml:space="preserve">14</w:t>
            </w:r>
          </w:p>
        </w:tc>
        <w:tc>
          <w:tcPr/>
          <w:p>
            <w:pPr>
              <w:pStyle w:val="Compact"/>
              <w:jc w:val="right"/>
            </w:pPr>
            <w:r>
              <w:t xml:space="preserve">0</w:t>
            </w:r>
          </w:p>
        </w:tc>
        <w:tc>
          <w:tcPr/>
          <w:p>
            <w:pPr>
              <w:pStyle w:val="Compact"/>
              <w:jc w:val="right"/>
            </w:pPr>
            <w:r>
              <w:t xml:space="preserve">+3.16</w:t>
            </w:r>
          </w:p>
        </w:tc>
        <w:tc>
          <w:tcPr/>
          <w:p>
            <w:pPr>
              <w:pStyle w:val="Compact"/>
              <w:jc w:val="right"/>
            </w:pPr>
            <w:r>
              <w:t xml:space="preserve">7.23</w:t>
            </w:r>
          </w:p>
        </w:tc>
      </w:tr>
      <w:tr>
        <w:tc>
          <w:tcPr/>
          <w:p>
            <w:pPr>
              <w:pStyle w:val="Compact"/>
              <w:jc w:val="right"/>
            </w:pPr>
            <w:r>
              <w:t xml:space="preserve">45</w:t>
            </w:r>
          </w:p>
        </w:tc>
        <w:tc>
          <w:tcPr/>
          <w:p>
            <w:pPr>
              <w:pStyle w:val="Compact"/>
              <w:jc w:val="right"/>
            </w:pPr>
            <w:r>
              <w:t xml:space="preserve">2.25M</w:t>
            </w:r>
          </w:p>
        </w:tc>
        <w:tc>
          <w:tcPr/>
          <w:p>
            <w:pPr>
              <w:pStyle w:val="Compact"/>
              <w:jc w:val="right"/>
            </w:pPr>
            <w:r>
              <w:t xml:space="preserve">0.02</w:t>
            </w:r>
          </w:p>
        </w:tc>
        <w:tc>
          <w:tcPr/>
          <w:p>
            <w:pPr>
              <w:pStyle w:val="Compact"/>
            </w:pPr>
            <w:r>
              <w:t xml:space="preserve">9.67 (19, 0)</w:t>
            </w:r>
          </w:p>
        </w:tc>
        <w:tc>
          <w:tcPr/>
          <w:p>
            <w:pPr>
              <w:pStyle w:val="Compact"/>
              <w:jc w:val="right"/>
            </w:pPr>
            <w:r>
              <w:rPr>
                <w:b/>
                <w:bCs/>
              </w:rPr>
              <w:t xml:space="preserve">11.47</w:t>
            </w:r>
          </w:p>
        </w:tc>
        <w:tc>
          <w:tcPr/>
          <w:p>
            <w:pPr>
              <w:pStyle w:val="Compact"/>
              <w:jc w:val="right"/>
            </w:pPr>
            <w:r>
              <w:t xml:space="preserve">12</w:t>
            </w:r>
          </w:p>
        </w:tc>
        <w:tc>
          <w:tcPr/>
          <w:p>
            <w:pPr>
              <w:pStyle w:val="Compact"/>
              <w:jc w:val="right"/>
            </w:pPr>
            <w:r>
              <w:t xml:space="preserve">16</w:t>
            </w:r>
          </w:p>
        </w:tc>
        <w:tc>
          <w:tcPr/>
          <w:p>
            <w:pPr>
              <w:pStyle w:val="Compact"/>
              <w:jc w:val="right"/>
            </w:pPr>
            <w:r>
              <w:t xml:space="preserve">22</w:t>
            </w:r>
          </w:p>
        </w:tc>
        <w:tc>
          <w:tcPr/>
          <w:p>
            <w:pPr>
              <w:pStyle w:val="Compact"/>
              <w:jc w:val="right"/>
            </w:pPr>
            <w:r>
              <w:t xml:space="preserve">0</w:t>
            </w:r>
          </w:p>
        </w:tc>
        <w:tc>
          <w:tcPr/>
          <w:p>
            <w:pPr>
              <w:pStyle w:val="Compact"/>
              <w:jc w:val="right"/>
            </w:pPr>
            <w:r>
              <w:t xml:space="preserve">+4.54</w:t>
            </w:r>
          </w:p>
        </w:tc>
        <w:tc>
          <w:tcPr/>
          <w:p>
            <w:pPr>
              <w:pStyle w:val="Compact"/>
              <w:jc w:val="right"/>
            </w:pPr>
            <w:r>
              <w:t xml:space="preserve">11.13</w:t>
            </w:r>
          </w:p>
        </w:tc>
      </w:tr>
      <w:tr>
        <w:tc>
          <w:tcPr/>
          <w:p>
            <w:pPr>
              <w:pStyle w:val="Compact"/>
              <w:jc w:val="right"/>
            </w:pPr>
            <w:r>
              <w:t xml:space="preserve">50</w:t>
            </w:r>
          </w:p>
        </w:tc>
        <w:tc>
          <w:tcPr/>
          <w:p>
            <w:pPr>
              <w:pStyle w:val="Compact"/>
              <w:jc w:val="right"/>
            </w:pPr>
            <w:r>
              <w:t xml:space="preserve">2.50M</w:t>
            </w:r>
          </w:p>
        </w:tc>
        <w:tc>
          <w:tcPr/>
          <w:p>
            <w:pPr>
              <w:pStyle w:val="Compact"/>
              <w:jc w:val="right"/>
            </w:pPr>
            <w:r>
              <w:t xml:space="preserve">0.02</w:t>
            </w:r>
          </w:p>
        </w:tc>
        <w:tc>
          <w:tcPr/>
          <w:p>
            <w:pPr>
              <w:pStyle w:val="Compact"/>
            </w:pPr>
            <w:r>
              <w:t xml:space="preserve">11.43 (26, 0)</w:t>
            </w:r>
          </w:p>
        </w:tc>
        <w:tc>
          <w:tcPr/>
          <w:p>
            <w:pPr>
              <w:pStyle w:val="Compact"/>
              <w:jc w:val="right"/>
            </w:pPr>
            <w:r>
              <w:rPr>
                <w:b/>
                <w:bCs/>
              </w:rPr>
              <w:t xml:space="preserve">13.79</w:t>
            </w:r>
          </w:p>
        </w:tc>
        <w:tc>
          <w:tcPr/>
          <w:p>
            <w:pPr>
              <w:pStyle w:val="Compact"/>
              <w:jc w:val="right"/>
            </w:pPr>
            <w:r>
              <w:t xml:space="preserve">15</w:t>
            </w:r>
          </w:p>
        </w:tc>
        <w:tc>
          <w:tcPr/>
          <w:p>
            <w:pPr>
              <w:pStyle w:val="Compact"/>
              <w:jc w:val="right"/>
            </w:pPr>
            <w:r>
              <w:t xml:space="preserve">22</w:t>
            </w:r>
          </w:p>
        </w:tc>
        <w:tc>
          <w:tcPr/>
          <w:p>
            <w:pPr>
              <w:pStyle w:val="Compact"/>
              <w:jc w:val="right"/>
            </w:pPr>
            <w:r>
              <w:t xml:space="preserve">28</w:t>
            </w:r>
          </w:p>
        </w:tc>
        <w:tc>
          <w:tcPr/>
          <w:p>
            <w:pPr>
              <w:pStyle w:val="Compact"/>
              <w:jc w:val="right"/>
            </w:pPr>
            <w:r>
              <w:t xml:space="preserve">0</w:t>
            </w:r>
          </w:p>
        </w:tc>
        <w:tc>
          <w:tcPr/>
          <w:p>
            <w:pPr>
              <w:pStyle w:val="Compact"/>
              <w:jc w:val="right"/>
            </w:pPr>
            <w:r>
              <w:t xml:space="preserve">+2.33</w:t>
            </w:r>
          </w:p>
        </w:tc>
        <w:tc>
          <w:tcPr/>
          <w:p>
            <w:pPr>
              <w:pStyle w:val="Compact"/>
              <w:jc w:val="right"/>
            </w:pPr>
            <w:r>
              <w:t xml:space="preserve">13.80</w:t>
            </w:r>
          </w:p>
        </w:tc>
      </w:tr>
      <w:tr>
        <w:tc>
          <w:tcPr/>
          <w:p>
            <w:pPr>
              <w:pStyle w:val="Compact"/>
              <w:jc w:val="right"/>
            </w:pPr>
            <w:r>
              <w:t xml:space="preserve">55</w:t>
            </w:r>
          </w:p>
        </w:tc>
        <w:tc>
          <w:tcPr/>
          <w:p>
            <w:pPr>
              <w:pStyle w:val="Compact"/>
              <w:jc w:val="right"/>
            </w:pPr>
            <w:r>
              <w:t xml:space="preserve">2.75M</w:t>
            </w:r>
          </w:p>
        </w:tc>
        <w:tc>
          <w:tcPr/>
          <w:p>
            <w:pPr>
              <w:pStyle w:val="Compact"/>
              <w:jc w:val="right"/>
            </w:pPr>
            <w:r>
              <w:t xml:space="preserve">0.02</w:t>
            </w:r>
          </w:p>
        </w:tc>
        <w:tc>
          <w:tcPr/>
          <w:p>
            <w:pPr>
              <w:pStyle w:val="Compact"/>
            </w:pPr>
            <w:r>
              <w:t xml:space="preserve">13.18 (33, 0)</w:t>
            </w:r>
          </w:p>
        </w:tc>
        <w:tc>
          <w:tcPr/>
          <w:p>
            <w:pPr>
              <w:pStyle w:val="Compact"/>
              <w:jc w:val="right"/>
            </w:pPr>
            <w:r>
              <w:rPr>
                <w:b/>
                <w:bCs/>
              </w:rPr>
              <w:t xml:space="preserve">15.43</w:t>
            </w:r>
          </w:p>
        </w:tc>
        <w:tc>
          <w:tcPr/>
          <w:p>
            <w:pPr>
              <w:pStyle w:val="Compact"/>
              <w:jc w:val="right"/>
            </w:pPr>
            <w:r>
              <w:t xml:space="preserve">15</w:t>
            </w:r>
          </w:p>
        </w:tc>
        <w:tc>
          <w:tcPr/>
          <w:p>
            <w:pPr>
              <w:pStyle w:val="Compact"/>
              <w:jc w:val="right"/>
            </w:pPr>
            <w:r>
              <w:t xml:space="preserve">28</w:t>
            </w:r>
          </w:p>
        </w:tc>
        <w:tc>
          <w:tcPr/>
          <w:p>
            <w:pPr>
              <w:pStyle w:val="Compact"/>
              <w:jc w:val="right"/>
            </w:pPr>
            <w:r>
              <w:t xml:space="preserve">40</w:t>
            </w:r>
          </w:p>
        </w:tc>
        <w:tc>
          <w:tcPr/>
          <w:p>
            <w:pPr>
              <w:pStyle w:val="Compact"/>
              <w:jc w:val="right"/>
            </w:pPr>
            <w:r>
              <w:t xml:space="preserve">0</w:t>
            </w:r>
          </w:p>
        </w:tc>
        <w:tc>
          <w:tcPr/>
          <w:p>
            <w:pPr>
              <w:pStyle w:val="Compact"/>
              <w:jc w:val="right"/>
            </w:pPr>
            <w:r>
              <w:t xml:space="preserve">+1.64</w:t>
            </w:r>
          </w:p>
        </w:tc>
        <w:tc>
          <w:tcPr/>
          <w:p>
            <w:pPr>
              <w:pStyle w:val="Compact"/>
              <w:jc w:val="right"/>
            </w:pPr>
            <w:r>
              <w:t xml:space="preserve">15.48</w:t>
            </w:r>
          </w:p>
        </w:tc>
      </w:tr>
      <w:tr>
        <w:tc>
          <w:tcPr/>
          <w:p>
            <w:pPr>
              <w:pStyle w:val="Compact"/>
              <w:jc w:val="right"/>
            </w:pPr>
            <w:r>
              <w:t xml:space="preserve">60</w:t>
            </w:r>
          </w:p>
        </w:tc>
        <w:tc>
          <w:tcPr/>
          <w:p>
            <w:pPr>
              <w:pStyle w:val="Compact"/>
              <w:jc w:val="right"/>
            </w:pPr>
            <w:r>
              <w:t xml:space="preserve">3.00M</w:t>
            </w:r>
          </w:p>
        </w:tc>
        <w:tc>
          <w:tcPr/>
          <w:p>
            <w:pPr>
              <w:pStyle w:val="Compact"/>
              <w:jc w:val="right"/>
            </w:pPr>
            <w:r>
              <w:t xml:space="preserve">0.02</w:t>
            </w:r>
          </w:p>
        </w:tc>
        <w:tc>
          <w:tcPr/>
          <w:p>
            <w:pPr>
              <w:pStyle w:val="Compact"/>
            </w:pPr>
            <w:r>
              <w:t xml:space="preserve">14.20 (38, 0)</w:t>
            </w:r>
          </w:p>
        </w:tc>
        <w:tc>
          <w:tcPr/>
          <w:p>
            <w:pPr>
              <w:pStyle w:val="Compact"/>
              <w:jc w:val="right"/>
            </w:pPr>
            <w:r>
              <w:rPr>
                <w:b/>
                <w:bCs/>
              </w:rPr>
              <w:t xml:space="preserve">21.21</w:t>
            </w:r>
          </w:p>
        </w:tc>
        <w:tc>
          <w:tcPr/>
          <w:p>
            <w:pPr>
              <w:pStyle w:val="Compact"/>
              <w:jc w:val="right"/>
            </w:pPr>
            <w:r>
              <w:t xml:space="preserve">22</w:t>
            </w:r>
          </w:p>
        </w:tc>
        <w:tc>
          <w:tcPr/>
          <w:p>
            <w:pPr>
              <w:pStyle w:val="Compact"/>
              <w:jc w:val="right"/>
            </w:pPr>
            <w:r>
              <w:t xml:space="preserve">34</w:t>
            </w:r>
          </w:p>
        </w:tc>
        <w:tc>
          <w:tcPr/>
          <w:p>
            <w:pPr>
              <w:pStyle w:val="Compact"/>
              <w:jc w:val="right"/>
            </w:pPr>
            <w:r>
              <w:t xml:space="preserve">43</w:t>
            </w:r>
          </w:p>
        </w:tc>
        <w:tc>
          <w:tcPr/>
          <w:p>
            <w:pPr>
              <w:pStyle w:val="Compact"/>
              <w:jc w:val="right"/>
            </w:pPr>
            <w:r>
              <w:t xml:space="preserve">0</w:t>
            </w:r>
          </w:p>
        </w:tc>
        <w:tc>
          <w:tcPr/>
          <w:p>
            <w:pPr>
              <w:pStyle w:val="Compact"/>
              <w:jc w:val="right"/>
            </w:pPr>
            <w:r>
              <w:t xml:space="preserve">+5.78</w:t>
            </w:r>
          </w:p>
        </w:tc>
        <w:tc>
          <w:tcPr/>
          <w:p>
            <w:pPr>
              <w:pStyle w:val="Compact"/>
              <w:jc w:val="right"/>
            </w:pPr>
            <w:r>
              <w:t xml:space="preserve">20.86</w:t>
            </w:r>
          </w:p>
        </w:tc>
      </w:tr>
      <w:tr>
        <w:tc>
          <w:tcPr/>
          <w:p>
            <w:pPr>
              <w:pStyle w:val="Compact"/>
              <w:jc w:val="right"/>
            </w:pPr>
            <w:r>
              <w:t xml:space="preserve">65</w:t>
            </w:r>
          </w:p>
        </w:tc>
        <w:tc>
          <w:tcPr/>
          <w:p>
            <w:pPr>
              <w:pStyle w:val="Compact"/>
              <w:jc w:val="right"/>
            </w:pPr>
            <w:r>
              <w:t xml:space="preserve">3.25M</w:t>
            </w:r>
          </w:p>
        </w:tc>
        <w:tc>
          <w:tcPr/>
          <w:p>
            <w:pPr>
              <w:pStyle w:val="Compact"/>
              <w:jc w:val="right"/>
            </w:pPr>
            <w:r>
              <w:t xml:space="preserve">0.02</w:t>
            </w:r>
          </w:p>
        </w:tc>
        <w:tc>
          <w:tcPr/>
          <w:p>
            <w:pPr>
              <w:pStyle w:val="Compact"/>
            </w:pPr>
            <w:r>
              <w:t xml:space="preserve">14.56 (45, 0)</w:t>
            </w:r>
          </w:p>
        </w:tc>
        <w:tc>
          <w:tcPr/>
          <w:p>
            <w:pPr>
              <w:pStyle w:val="Compact"/>
              <w:jc w:val="right"/>
            </w:pPr>
            <w:r>
              <w:rPr>
                <w:b/>
                <w:bCs/>
              </w:rPr>
              <w:t xml:space="preserve">24.54</w:t>
            </w:r>
          </w:p>
        </w:tc>
        <w:tc>
          <w:tcPr/>
          <w:p>
            <w:pPr>
              <w:pStyle w:val="Compact"/>
              <w:jc w:val="right"/>
            </w:pPr>
            <w:r>
              <w:t xml:space="preserve">26</w:t>
            </w:r>
          </w:p>
        </w:tc>
        <w:tc>
          <w:tcPr/>
          <w:p>
            <w:pPr>
              <w:pStyle w:val="Compact"/>
              <w:jc w:val="right"/>
            </w:pPr>
            <w:r>
              <w:t xml:space="preserve">37</w:t>
            </w:r>
          </w:p>
        </w:tc>
        <w:tc>
          <w:tcPr/>
          <w:p>
            <w:pPr>
              <w:pStyle w:val="Compact"/>
              <w:jc w:val="right"/>
            </w:pPr>
            <w:r>
              <w:t xml:space="preserve">45</w:t>
            </w:r>
          </w:p>
        </w:tc>
        <w:tc>
          <w:tcPr/>
          <w:p>
            <w:pPr>
              <w:pStyle w:val="Compact"/>
              <w:jc w:val="right"/>
            </w:pPr>
            <w:r>
              <w:t xml:space="preserve">0</w:t>
            </w:r>
          </w:p>
        </w:tc>
        <w:tc>
          <w:tcPr/>
          <w:p>
            <w:pPr>
              <w:pStyle w:val="Compact"/>
              <w:jc w:val="right"/>
            </w:pPr>
            <w:r>
              <w:t xml:space="preserve">+3.33</w:t>
            </w:r>
          </w:p>
        </w:tc>
        <w:tc>
          <w:tcPr/>
          <w:p>
            <w:pPr>
              <w:pStyle w:val="Compact"/>
              <w:jc w:val="right"/>
            </w:pPr>
            <w:r>
              <w:t xml:space="preserve">24.58</w:t>
            </w:r>
          </w:p>
        </w:tc>
      </w:tr>
      <w:tr>
        <w:tc>
          <w:tcPr/>
          <w:p>
            <w:pPr>
              <w:pStyle w:val="Compact"/>
              <w:jc w:val="right"/>
            </w:pPr>
            <w:r>
              <w:t xml:space="preserve">70</w:t>
            </w:r>
          </w:p>
        </w:tc>
        <w:tc>
          <w:tcPr/>
          <w:p>
            <w:pPr>
              <w:pStyle w:val="Compact"/>
              <w:jc w:val="right"/>
            </w:pPr>
            <w:r>
              <w:t xml:space="preserve">3.50M</w:t>
            </w:r>
          </w:p>
        </w:tc>
        <w:tc>
          <w:tcPr/>
          <w:p>
            <w:pPr>
              <w:pStyle w:val="Compact"/>
              <w:jc w:val="right"/>
            </w:pPr>
            <w:r>
              <w:t xml:space="preserve">0.02</w:t>
            </w:r>
          </w:p>
        </w:tc>
        <w:tc>
          <w:tcPr/>
          <w:p>
            <w:pPr>
              <w:pStyle w:val="Compact"/>
            </w:pPr>
            <w:r>
              <w:t xml:space="preserve">14.49 (42, 0)</w:t>
            </w:r>
          </w:p>
        </w:tc>
        <w:tc>
          <w:tcPr/>
          <w:p>
            <w:pPr>
              <w:pStyle w:val="Compact"/>
              <w:jc w:val="right"/>
            </w:pPr>
            <w:r>
              <w:rPr>
                <w:b/>
                <w:bCs/>
              </w:rPr>
              <w:t xml:space="preserve">21.29</w:t>
            </w:r>
          </w:p>
        </w:tc>
        <w:tc>
          <w:tcPr/>
          <w:p>
            <w:pPr>
              <w:pStyle w:val="Compact"/>
              <w:jc w:val="right"/>
            </w:pPr>
            <w:r>
              <w:t xml:space="preserve">20</w:t>
            </w:r>
          </w:p>
        </w:tc>
        <w:tc>
          <w:tcPr/>
          <w:p>
            <w:pPr>
              <w:pStyle w:val="Compact"/>
              <w:jc w:val="right"/>
            </w:pPr>
            <w:r>
              <w:t xml:space="preserve">37</w:t>
            </w:r>
          </w:p>
        </w:tc>
        <w:tc>
          <w:tcPr/>
          <w:p>
            <w:pPr>
              <w:pStyle w:val="Compact"/>
              <w:jc w:val="right"/>
            </w:pPr>
            <w:r>
              <w:t xml:space="preserve">49</w:t>
            </w:r>
          </w:p>
        </w:tc>
        <w:tc>
          <w:tcPr/>
          <w:p>
            <w:pPr>
              <w:pStyle w:val="Compact"/>
              <w:jc w:val="right"/>
            </w:pPr>
            <w:r>
              <w:t xml:space="preserve">0</w:t>
            </w:r>
          </w:p>
        </w:tc>
        <w:tc>
          <w:tcPr/>
          <w:p>
            <w:pPr>
              <w:pStyle w:val="Compact"/>
              <w:jc w:val="right"/>
            </w:pPr>
            <w:r>
              <w:t xml:space="preserve">-3.25</w:t>
            </w:r>
          </w:p>
        </w:tc>
        <w:tc>
          <w:tcPr/>
          <w:p>
            <w:pPr>
              <w:pStyle w:val="Compact"/>
              <w:jc w:val="right"/>
            </w:pPr>
            <w:r>
              <w:t xml:space="preserve">23.07</w:t>
            </w:r>
          </w:p>
        </w:tc>
      </w:tr>
      <w:tr>
        <w:tc>
          <w:tcPr/>
          <w:p>
            <w:pPr>
              <w:pStyle w:val="Compact"/>
              <w:jc w:val="right"/>
            </w:pPr>
            <w:r>
              <w:t xml:space="preserve">75</w:t>
            </w:r>
          </w:p>
        </w:tc>
        <w:tc>
          <w:tcPr/>
          <w:p>
            <w:pPr>
              <w:pStyle w:val="Compact"/>
              <w:jc w:val="right"/>
            </w:pPr>
            <w:r>
              <w:t xml:space="preserve">3.75M</w:t>
            </w:r>
          </w:p>
        </w:tc>
        <w:tc>
          <w:tcPr/>
          <w:p>
            <w:pPr>
              <w:pStyle w:val="Compact"/>
              <w:jc w:val="right"/>
            </w:pPr>
            <w:r>
              <w:t xml:space="preserve">0.02</w:t>
            </w:r>
          </w:p>
        </w:tc>
        <w:tc>
          <w:tcPr/>
          <w:p>
            <w:pPr>
              <w:pStyle w:val="Compact"/>
            </w:pPr>
            <w:r>
              <w:t xml:space="preserve">15.91 (40, 0)</w:t>
            </w:r>
          </w:p>
        </w:tc>
        <w:tc>
          <w:tcPr/>
          <w:p>
            <w:pPr>
              <w:pStyle w:val="Compact"/>
              <w:jc w:val="right"/>
            </w:pPr>
            <w:r>
              <w:rPr>
                <w:b/>
                <w:bCs/>
              </w:rPr>
              <w:t xml:space="preserve">19.00</w:t>
            </w:r>
          </w:p>
        </w:tc>
        <w:tc>
          <w:tcPr/>
          <w:p>
            <w:pPr>
              <w:pStyle w:val="Compact"/>
              <w:jc w:val="right"/>
            </w:pPr>
            <w:r>
              <w:t xml:space="preserve">17</w:t>
            </w:r>
          </w:p>
        </w:tc>
        <w:tc>
          <w:tcPr/>
          <w:p>
            <w:pPr>
              <w:pStyle w:val="Compact"/>
              <w:jc w:val="right"/>
            </w:pPr>
            <w:r>
              <w:t xml:space="preserve">36</w:t>
            </w:r>
          </w:p>
        </w:tc>
        <w:tc>
          <w:tcPr/>
          <w:p>
            <w:pPr>
              <w:pStyle w:val="Compact"/>
              <w:jc w:val="right"/>
            </w:pPr>
            <w:r>
              <w:t xml:space="preserve">43</w:t>
            </w:r>
          </w:p>
        </w:tc>
        <w:tc>
          <w:tcPr/>
          <w:p>
            <w:pPr>
              <w:pStyle w:val="Compact"/>
              <w:jc w:val="right"/>
            </w:pPr>
            <w:r>
              <w:t xml:space="preserve">0</w:t>
            </w:r>
          </w:p>
        </w:tc>
        <w:tc>
          <w:tcPr/>
          <w:p>
            <w:pPr>
              <w:pStyle w:val="Compact"/>
              <w:jc w:val="right"/>
            </w:pPr>
            <w:r>
              <w:t xml:space="preserve">-2.29</w:t>
            </w:r>
          </w:p>
        </w:tc>
        <w:tc>
          <w:tcPr/>
          <w:p>
            <w:pPr>
              <w:pStyle w:val="Compact"/>
              <w:jc w:val="right"/>
            </w:pPr>
            <w:r>
              <w:t xml:space="preserve">19.33</w:t>
            </w:r>
          </w:p>
        </w:tc>
      </w:tr>
      <w:tr>
        <w:tc>
          <w:tcPr/>
          <w:p>
            <w:pPr>
              <w:pStyle w:val="Compact"/>
              <w:jc w:val="right"/>
            </w:pPr>
            <w:r>
              <w:t xml:space="preserve">80</w:t>
            </w:r>
          </w:p>
        </w:tc>
        <w:tc>
          <w:tcPr/>
          <w:p>
            <w:pPr>
              <w:pStyle w:val="Compact"/>
              <w:jc w:val="right"/>
            </w:pPr>
            <w:r>
              <w:t xml:space="preserve">4.00M</w:t>
            </w:r>
          </w:p>
        </w:tc>
        <w:tc>
          <w:tcPr/>
          <w:p>
            <w:pPr>
              <w:pStyle w:val="Compact"/>
              <w:jc w:val="right"/>
            </w:pPr>
            <w:r>
              <w:t xml:space="preserve">0.02</w:t>
            </w:r>
          </w:p>
        </w:tc>
        <w:tc>
          <w:tcPr/>
          <w:p>
            <w:pPr>
              <w:pStyle w:val="Compact"/>
            </w:pPr>
            <w:r>
              <w:t xml:space="preserve">15.35 (44, 0)</w:t>
            </w:r>
          </w:p>
        </w:tc>
        <w:tc>
          <w:tcPr/>
          <w:p>
            <w:pPr>
              <w:pStyle w:val="Compact"/>
              <w:jc w:val="right"/>
            </w:pPr>
            <w:r>
              <w:rPr>
                <w:b/>
                <w:bCs/>
              </w:rPr>
              <w:t xml:space="preserve">21.62</w:t>
            </w:r>
          </w:p>
        </w:tc>
        <w:tc>
          <w:tcPr/>
          <w:p>
            <w:pPr>
              <w:pStyle w:val="Compact"/>
              <w:jc w:val="right"/>
            </w:pPr>
            <w:r>
              <w:t xml:space="preserve">22</w:t>
            </w:r>
          </w:p>
        </w:tc>
        <w:tc>
          <w:tcPr/>
          <w:p>
            <w:pPr>
              <w:pStyle w:val="Compact"/>
              <w:jc w:val="right"/>
            </w:pPr>
            <w:r>
              <w:t xml:space="preserve">39</w:t>
            </w:r>
          </w:p>
        </w:tc>
        <w:tc>
          <w:tcPr/>
          <w:p>
            <w:pPr>
              <w:pStyle w:val="Compact"/>
              <w:jc w:val="right"/>
            </w:pPr>
            <w:r>
              <w:t xml:space="preserve">46</w:t>
            </w:r>
          </w:p>
        </w:tc>
        <w:tc>
          <w:tcPr/>
          <w:p>
            <w:pPr>
              <w:pStyle w:val="Compact"/>
              <w:jc w:val="right"/>
            </w:pPr>
            <w:r>
              <w:t xml:space="preserve">0</w:t>
            </w:r>
          </w:p>
        </w:tc>
        <w:tc>
          <w:tcPr/>
          <w:p>
            <w:pPr>
              <w:pStyle w:val="Compact"/>
              <w:jc w:val="right"/>
            </w:pPr>
            <w:r>
              <w:t xml:space="preserve">+2.62</w:t>
            </w:r>
          </w:p>
        </w:tc>
        <w:tc>
          <w:tcPr/>
          <w:p>
            <w:pPr>
              <w:pStyle w:val="Compact"/>
              <w:jc w:val="right"/>
            </w:pPr>
            <w:r>
              <w:t xml:space="preserve">20.84</w:t>
            </w:r>
          </w:p>
        </w:tc>
      </w:tr>
      <w:tr>
        <w:tc>
          <w:tcPr/>
          <w:p>
            <w:pPr>
              <w:pStyle w:val="Compact"/>
              <w:jc w:val="right"/>
            </w:pPr>
            <w:r>
              <w:t xml:space="preserve">85</w:t>
            </w:r>
          </w:p>
        </w:tc>
        <w:tc>
          <w:tcPr/>
          <w:p>
            <w:pPr>
              <w:pStyle w:val="Compact"/>
              <w:jc w:val="right"/>
            </w:pPr>
            <w:r>
              <w:t xml:space="preserve">4.25M</w:t>
            </w:r>
          </w:p>
        </w:tc>
        <w:tc>
          <w:tcPr/>
          <w:p>
            <w:pPr>
              <w:pStyle w:val="Compact"/>
              <w:jc w:val="right"/>
            </w:pPr>
            <w:r>
              <w:t xml:space="preserve">0.02</w:t>
            </w:r>
          </w:p>
        </w:tc>
        <w:tc>
          <w:tcPr/>
          <w:p>
            <w:pPr>
              <w:pStyle w:val="Compact"/>
            </w:pPr>
            <w:r>
              <w:t xml:space="preserve">16.42 (45, 0)</w:t>
            </w:r>
          </w:p>
        </w:tc>
        <w:tc>
          <w:tcPr/>
          <w:p>
            <w:pPr>
              <w:pStyle w:val="Compact"/>
              <w:jc w:val="right"/>
            </w:pPr>
            <w:r>
              <w:rPr>
                <w:b/>
                <w:bCs/>
              </w:rPr>
              <w:t xml:space="preserve">22.32</w:t>
            </w:r>
          </w:p>
        </w:tc>
        <w:tc>
          <w:tcPr/>
          <w:p>
            <w:pPr>
              <w:pStyle w:val="Compact"/>
              <w:jc w:val="right"/>
            </w:pPr>
            <w:r>
              <w:t xml:space="preserve">24</w:t>
            </w:r>
          </w:p>
        </w:tc>
        <w:tc>
          <w:tcPr/>
          <w:p>
            <w:pPr>
              <w:pStyle w:val="Compact"/>
              <w:jc w:val="right"/>
            </w:pPr>
            <w:r>
              <w:t xml:space="preserve">36</w:t>
            </w:r>
          </w:p>
        </w:tc>
        <w:tc>
          <w:tcPr/>
          <w:p>
            <w:pPr>
              <w:pStyle w:val="Compact"/>
              <w:jc w:val="right"/>
            </w:pPr>
            <w:r>
              <w:t xml:space="preserve">46</w:t>
            </w:r>
          </w:p>
        </w:tc>
        <w:tc>
          <w:tcPr/>
          <w:p>
            <w:pPr>
              <w:pStyle w:val="Compact"/>
              <w:jc w:val="right"/>
            </w:pPr>
            <w:r>
              <w:t xml:space="preserve">0</w:t>
            </w:r>
          </w:p>
        </w:tc>
        <w:tc>
          <w:tcPr/>
          <w:p>
            <w:pPr>
              <w:pStyle w:val="Compact"/>
              <w:jc w:val="right"/>
            </w:pPr>
            <w:r>
              <w:t xml:space="preserve">+0.70</w:t>
            </w:r>
          </w:p>
        </w:tc>
        <w:tc>
          <w:tcPr/>
          <w:p>
            <w:pPr>
              <w:pStyle w:val="Compact"/>
              <w:jc w:val="right"/>
            </w:pPr>
            <w:r>
              <w:t xml:space="preserve">22.75</w:t>
            </w:r>
          </w:p>
        </w:tc>
      </w:tr>
      <w:tr>
        <w:tc>
          <w:tcPr/>
          <w:p>
            <w:pPr>
              <w:pStyle w:val="Compact"/>
              <w:jc w:val="right"/>
            </w:pPr>
            <w:r>
              <w:t xml:space="preserve">90</w:t>
            </w:r>
          </w:p>
        </w:tc>
        <w:tc>
          <w:tcPr/>
          <w:p>
            <w:pPr>
              <w:pStyle w:val="Compact"/>
              <w:jc w:val="right"/>
            </w:pPr>
            <w:r>
              <w:t xml:space="preserve">4.50M</w:t>
            </w:r>
          </w:p>
        </w:tc>
        <w:tc>
          <w:tcPr/>
          <w:p>
            <w:pPr>
              <w:pStyle w:val="Compact"/>
              <w:jc w:val="right"/>
            </w:pPr>
            <w:r>
              <w:t xml:space="preserve">0.02</w:t>
            </w:r>
          </w:p>
        </w:tc>
        <w:tc>
          <w:tcPr/>
          <w:p>
            <w:pPr>
              <w:pStyle w:val="Compact"/>
            </w:pPr>
            <w:r>
              <w:t xml:space="preserve">15.18 (44, 0)</w:t>
            </w:r>
          </w:p>
        </w:tc>
        <w:tc>
          <w:tcPr/>
          <w:p>
            <w:pPr>
              <w:pStyle w:val="Compact"/>
              <w:jc w:val="right"/>
            </w:pPr>
            <w:r>
              <w:rPr>
                <w:b/>
                <w:bCs/>
              </w:rPr>
              <w:t xml:space="preserve">18.48</w:t>
            </w:r>
          </w:p>
        </w:tc>
        <w:tc>
          <w:tcPr/>
          <w:p>
            <w:pPr>
              <w:pStyle w:val="Compact"/>
              <w:jc w:val="right"/>
            </w:pPr>
            <w:r>
              <w:t xml:space="preserve">18</w:t>
            </w:r>
          </w:p>
        </w:tc>
        <w:tc>
          <w:tcPr/>
          <w:p>
            <w:pPr>
              <w:pStyle w:val="Compact"/>
              <w:jc w:val="right"/>
            </w:pPr>
            <w:r>
              <w:t xml:space="preserve">34</w:t>
            </w:r>
          </w:p>
        </w:tc>
        <w:tc>
          <w:tcPr/>
          <w:p>
            <w:pPr>
              <w:pStyle w:val="Compact"/>
              <w:jc w:val="right"/>
            </w:pPr>
            <w:r>
              <w:t xml:space="preserve">43</w:t>
            </w:r>
          </w:p>
        </w:tc>
        <w:tc>
          <w:tcPr/>
          <w:p>
            <w:pPr>
              <w:pStyle w:val="Compact"/>
              <w:jc w:val="right"/>
            </w:pPr>
            <w:r>
              <w:t xml:space="preserve">0</w:t>
            </w:r>
          </w:p>
        </w:tc>
        <w:tc>
          <w:tcPr/>
          <w:p>
            <w:pPr>
              <w:pStyle w:val="Compact"/>
              <w:jc w:val="right"/>
            </w:pPr>
            <w:r>
              <w:t xml:space="preserve">-3.84</w:t>
            </w:r>
          </w:p>
        </w:tc>
        <w:tc>
          <w:tcPr/>
          <w:p>
            <w:pPr>
              <w:pStyle w:val="Compact"/>
              <w:jc w:val="right"/>
            </w:pPr>
            <w:r>
              <w:t xml:space="preserve">20.65</w:t>
            </w:r>
          </w:p>
        </w:tc>
      </w:tr>
      <w:tr>
        <w:tc>
          <w:tcPr/>
          <w:p>
            <w:pPr>
              <w:pStyle w:val="Compact"/>
              <w:jc w:val="right"/>
            </w:pPr>
            <w:r>
              <w:t xml:space="preserve">95</w:t>
            </w:r>
          </w:p>
        </w:tc>
        <w:tc>
          <w:tcPr/>
          <w:p>
            <w:pPr>
              <w:pStyle w:val="Compact"/>
              <w:jc w:val="right"/>
            </w:pPr>
            <w:r>
              <w:t xml:space="preserve">4.75M</w:t>
            </w:r>
          </w:p>
        </w:tc>
        <w:tc>
          <w:tcPr/>
          <w:p>
            <w:pPr>
              <w:pStyle w:val="Compact"/>
              <w:jc w:val="right"/>
            </w:pPr>
            <w:r>
              <w:t xml:space="preserve">0.02</w:t>
            </w:r>
          </w:p>
        </w:tc>
        <w:tc>
          <w:tcPr/>
          <w:p>
            <w:pPr>
              <w:pStyle w:val="Compact"/>
            </w:pPr>
            <w:r>
              <w:t xml:space="preserve">16.46 (40, 0)</w:t>
            </w:r>
          </w:p>
        </w:tc>
        <w:tc>
          <w:tcPr/>
          <w:p>
            <w:pPr>
              <w:pStyle w:val="Compact"/>
              <w:jc w:val="right"/>
            </w:pPr>
            <w:r>
              <w:rPr>
                <w:b/>
                <w:bCs/>
              </w:rPr>
              <w:t xml:space="preserve">16.87</w:t>
            </w:r>
          </w:p>
        </w:tc>
        <w:tc>
          <w:tcPr/>
          <w:p>
            <w:pPr>
              <w:pStyle w:val="Compact"/>
              <w:jc w:val="right"/>
            </w:pPr>
            <w:r>
              <w:t xml:space="preserve">16</w:t>
            </w:r>
          </w:p>
        </w:tc>
        <w:tc>
          <w:tcPr/>
          <w:p>
            <w:pPr>
              <w:pStyle w:val="Compact"/>
              <w:jc w:val="right"/>
            </w:pPr>
            <w:r>
              <w:t xml:space="preserve">33</w:t>
            </w:r>
          </w:p>
        </w:tc>
        <w:tc>
          <w:tcPr/>
          <w:p>
            <w:pPr>
              <w:pStyle w:val="Compact"/>
              <w:jc w:val="right"/>
            </w:pPr>
            <w:r>
              <w:t xml:space="preserve">44</w:t>
            </w:r>
          </w:p>
        </w:tc>
        <w:tc>
          <w:tcPr/>
          <w:p>
            <w:pPr>
              <w:pStyle w:val="Compact"/>
              <w:jc w:val="right"/>
            </w:pPr>
            <w:r>
              <w:t xml:space="preserve">0</w:t>
            </w:r>
          </w:p>
        </w:tc>
        <w:tc>
          <w:tcPr/>
          <w:p>
            <w:pPr>
              <w:pStyle w:val="Compact"/>
              <w:jc w:val="right"/>
            </w:pPr>
            <w:r>
              <w:t xml:space="preserve">-1.61</w:t>
            </w:r>
          </w:p>
        </w:tc>
        <w:tc>
          <w:tcPr/>
          <w:p>
            <w:pPr>
              <w:pStyle w:val="Compact"/>
              <w:jc w:val="right"/>
            </w:pPr>
            <w:r>
              <w:t xml:space="preserve">16.62</w:t>
            </w:r>
          </w:p>
        </w:tc>
      </w:tr>
      <w:tr>
        <w:tc>
          <w:tcPr/>
          <w:p>
            <w:pPr>
              <w:pStyle w:val="Compact"/>
              <w:jc w:val="right"/>
            </w:pPr>
            <w:r>
              <w:t xml:space="preserve">100</w:t>
            </w:r>
          </w:p>
        </w:tc>
        <w:tc>
          <w:tcPr/>
          <w:p>
            <w:pPr>
              <w:pStyle w:val="Compact"/>
              <w:jc w:val="right"/>
            </w:pPr>
            <w:r>
              <w:t xml:space="preserve">5.00M</w:t>
            </w:r>
          </w:p>
        </w:tc>
        <w:tc>
          <w:tcPr/>
          <w:p>
            <w:pPr>
              <w:pStyle w:val="Compact"/>
              <w:jc w:val="right"/>
            </w:pPr>
            <w:r>
              <w:t xml:space="preserve">0.02</w:t>
            </w:r>
          </w:p>
        </w:tc>
        <w:tc>
          <w:tcPr/>
          <w:p>
            <w:pPr>
              <w:pStyle w:val="Compact"/>
            </w:pPr>
            <w:r>
              <w:t xml:space="preserve">17.16 (43, 0)</w:t>
            </w:r>
          </w:p>
        </w:tc>
        <w:tc>
          <w:tcPr/>
          <w:p>
            <w:pPr>
              <w:pStyle w:val="Compact"/>
              <w:jc w:val="right"/>
            </w:pPr>
            <w:r>
              <w:rPr>
                <w:b/>
                <w:bCs/>
              </w:rPr>
              <w:t xml:space="preserve">24.87</w:t>
            </w:r>
          </w:p>
        </w:tc>
        <w:tc>
          <w:tcPr/>
          <w:p>
            <w:pPr>
              <w:pStyle w:val="Compact"/>
              <w:jc w:val="right"/>
            </w:pPr>
            <w:r>
              <w:t xml:space="preserve">25</w:t>
            </w:r>
          </w:p>
        </w:tc>
        <w:tc>
          <w:tcPr/>
          <w:p>
            <w:pPr>
              <w:pStyle w:val="Compact"/>
              <w:jc w:val="right"/>
            </w:pPr>
            <w:r>
              <w:t xml:space="preserve">37</w:t>
            </w:r>
          </w:p>
        </w:tc>
        <w:tc>
          <w:tcPr/>
          <w:p>
            <w:pPr>
              <w:pStyle w:val="Compact"/>
              <w:jc w:val="right"/>
            </w:pPr>
            <w:r>
              <w:t xml:space="preserve">47</w:t>
            </w:r>
          </w:p>
        </w:tc>
        <w:tc>
          <w:tcPr/>
          <w:p>
            <w:pPr>
              <w:pStyle w:val="Compact"/>
              <w:jc w:val="right"/>
            </w:pPr>
            <w:r>
              <w:t xml:space="preserve">0</w:t>
            </w:r>
          </w:p>
        </w:tc>
        <w:tc>
          <w:tcPr/>
          <w:p>
            <w:pPr>
              <w:pStyle w:val="Compact"/>
              <w:jc w:val="right"/>
            </w:pPr>
            <w:r>
              <w:t xml:space="preserve">+8.00</w:t>
            </w:r>
          </w:p>
        </w:tc>
        <w:tc>
          <w:tcPr/>
          <w:p>
            <w:pPr>
              <w:pStyle w:val="Compact"/>
              <w:jc w:val="right"/>
            </w:pPr>
            <w:r>
              <w:t xml:space="preserve">23.41</w:t>
            </w:r>
          </w:p>
        </w:tc>
      </w:tr>
    </w:tbl>
    <w:p>
      <w:pPr>
        <w:pStyle w:val="CaptionedFigure"/>
      </w:pPr>
      <w:r>
        <w:drawing>
          <wp:inline>
            <wp:extent cx="5334000" cy="1778000"/>
            <wp:effectExtent b="0" l="0" r="0" t="0"/>
            <wp:docPr descr="Training health: loss and predicted Q." title="" id="52" name="Picture"/>
            <a:graphic>
              <a:graphicData uri="http://schemas.openxmlformats.org/drawingml/2006/picture">
                <pic:pic>
                  <pic:nvPicPr>
                    <pic:cNvPr descr="D:/snake-rl/notes/build/02_dqn/loss_q.png" id="53" name="Picture"/>
                    <pic:cNvPicPr>
                      <a:picLocks noChangeArrowheads="1" noChangeAspect="1"/>
                    </pic:cNvPicPr>
                  </pic:nvPicPr>
                  <pic:blipFill>
                    <a:blip r:embed="rId51"/>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Training health: loss and predicted Q.</w:t>
      </w:r>
    </w:p>
    <w:p>
      <w:pPr>
        <w:pStyle w:val="FirstParagraph"/>
      </w:pPr>
      <w:r>
        <w:rPr>
          <w:b/>
          <w:bCs/>
        </w:rPr>
        <w:t xml:space="preserve">Analysis.</w:t>
      </w:r>
      <w:r>
        <w:t xml:space="preserve"> </w:t>
      </w:r>
      <w:r>
        <w:t xml:space="preserve">The run shown above is the repaired setup trained for 5 M steps (</w:t>
      </w:r>
      <w:r>
        <w:rPr>
          <w:rStyle w:val="VerbatimChar"/>
        </w:rPr>
        <w:t xml:space="preserve">dqn_cnn_12x12_long</w:t>
      </w:r>
      <w:r>
        <w:t xml:space="preserve">; the first, failed run is §8b). The four questions, in order:</w:t>
      </w:r>
    </w:p>
    <w:p>
      <w:pPr>
        <w:pStyle w:val="Compact"/>
        <w:numPr>
          <w:ilvl w:val="0"/>
          <w:numId w:val="1026"/>
        </w:numPr>
      </w:pPr>
      <w:r>
        <w:rPr>
          <w:b/>
          <w:bCs/>
        </w:rPr>
        <w:t xml:space="preserve">Does the CNN beat the tabular agent and the greedy heuristic (both about 20)?</w:t>
      </w:r>
      <w:r>
        <w:t xml:space="preserve"> </w:t>
      </w:r>
      <w:r>
        <w:t xml:space="preserve">Marginally, and not reliably. The best checkpoint by validation score (epoch 65, validation 24.6) has test mean</w:t>
      </w:r>
      <w:r>
        <w:t xml:space="preserve"> </w:t>
      </w:r>
      <w:r>
        <w:rPr>
          <w:b/>
          <w:bCs/>
        </w:rPr>
        <w:t xml:space="preserve">24.5</w:t>
      </w:r>
      <w:r>
        <w:t xml:space="preserve">, median 26, p90 37, max 45. But the last eight checkpoints on the test seeds read 24.5, 21.3, 19.0, 21.6, 22.3, 18.5, 16.9, 24.9: mean 21.1, spread about ±2.7. The best-checkpoint number is a maximum over 20 noisy evaluations, so it is optimistic; the honest summary is</w:t>
      </w:r>
      <w:r>
        <w:t xml:space="preserve"> </w:t>
      </w:r>
      <w:r>
        <w:t xml:space="preserve">“about 21, roughly level with tabular and the MLP (20.9)”</w:t>
      </w:r>
      <w:r>
        <w:t xml:space="preserve">, on one training seed. The spread between three seeds at 1 M steps (§8b: 14.3 to 18.2) is of the same size as the gap to 20.</w:t>
      </w:r>
    </w:p>
    <w:p>
      <w:pPr>
        <w:pStyle w:val="Compact"/>
        <w:numPr>
          <w:ilvl w:val="0"/>
          <w:numId w:val="1026"/>
        </w:numPr>
      </w:pPr>
      <w:r>
        <w:rPr>
          <w:b/>
          <w:bCs/>
        </w:rPr>
        <w:t xml:space="preserve">Did the cause of death shift away from self-collision?</w:t>
      </w:r>
      <w:r>
        <w:t xml:space="preserve"> </w:t>
      </w:r>
      <w:r>
        <w:t xml:space="preserve">No, it grew. At the best checkpoint 443 of 500 games end by self-collision, 39 by wall and 18 by timeout; timeouts fell from 357 of 500 at 0.5 M steps to under 50. The agent stopped circling and walling itself in early but still traps itself once the body is long. Winning (filling all 144 cells) never happened; the best fill reached 33–36% of the board.</w:t>
      </w:r>
    </w:p>
    <w:p>
      <w:pPr>
        <w:pStyle w:val="Compact"/>
        <w:numPr>
          <w:ilvl w:val="0"/>
          <w:numId w:val="1026"/>
        </w:numPr>
      </w:pPr>
      <w:r>
        <w:rPr>
          <w:b/>
          <w:bCs/>
        </w:rPr>
        <w:t xml:space="preserve">Did Q-values blow up?</w:t>
      </w:r>
      <w:r>
        <w:t xml:space="preserve"> </w:t>
      </w:r>
      <w:r>
        <w:t xml:space="preserve">No. The mean Q of the sampled action rose from about 0 to 6 by epoch 80 and then stayed flat at 6.0–6.3, while the Huber loss settled near 0.1. No sign of divergence or of the deadly triad at this scale. (Q is a discounted value, so it is not directly comparable to the food count.)</w:t>
      </w:r>
    </w:p>
    <w:p>
      <w:pPr>
        <w:pStyle w:val="Compact"/>
        <w:numPr>
          <w:ilvl w:val="0"/>
          <w:numId w:val="1026"/>
        </w:numPr>
      </w:pPr>
      <w:r>
        <w:rPr>
          <w:b/>
          <w:bCs/>
        </w:rPr>
        <w:t xml:space="preserve">Is the best checkpoint the last one?</w:t>
      </w:r>
      <w:r>
        <w:t xml:space="preserve"> </w:t>
      </w:r>
      <w:r>
        <w:t xml:space="preserve">No. The best by validation is epoch 65 of 100; the final epoch 100 scored 24.9 on test but 23.4 on validation, and epochs 90 and 95 dipped to 18.5 and 16.9. With a constant learning rate and no target-network or learning-rate decay, the policy keeps wandering at roughly the same level between checkpoints. A learning-rate schedule, or averaging evaluations over several checkpoints, would make the late-training curve smoother; neither is implemented.</w:t>
      </w:r>
    </w:p>
    <w:p>
      <w:pPr>
        <w:pStyle w:val="Heading2"/>
      </w:pPr>
      <w:bookmarkStart w:id="54" w:name="_639fd53dcdf29a84c52e78d989e80d88615ab39"/>
      <w:r>
        <w:t xml:space="preserve">8b. The first CNN run failed: diagnosis, and reward shaping</w:t>
      </w:r>
      <w:bookmarkEnd w:id="54"/>
    </w:p>
    <w:p>
      <w:pPr>
        <w:pStyle w:val="FirstParagraph"/>
      </w:pPr>
      <w:r>
        <w:t xml:space="preserve">The first 1 M-step run (CPU and, identically, CUDA) did</w:t>
      </w:r>
      <w:r>
        <w:t xml:space="preserve"> </w:t>
      </w:r>
      <w:r>
        <w:rPr>
          <w:b/>
          <w:bCs/>
        </w:rPr>
        <w:t xml:space="preserve">not</w:t>
      </w:r>
      <w:r>
        <w:t xml:space="preserve"> </w:t>
      </w:r>
      <w:r>
        <w:t xml:space="preserve">learn: mean food 0.15 → 0.9, loss ≈ 0.002,</w:t>
      </w:r>
      <w:r>
        <w:t xml:space="preserve"> </w:t>
      </w:r>
      <m:oMath>
        <m:r>
          <m:t>Q</m:t>
        </m:r>
        <m:r>
          <m:rPr>
            <m:sty m:val="p"/>
          </m:rPr>
          <m:t>≈</m:t>
        </m:r>
        <m:r>
          <m:t>0</m:t>
        </m:r>
      </m:oMath>
      <w:r>
        <w:t xml:space="preserve">, against about 20 for the tabular agent. A failed run is useful data, so it is kept here.</w:t>
      </w:r>
    </w:p>
    <w:p>
      <w:pPr>
        <w:pStyle w:val="Heading3"/>
      </w:pPr>
      <w:bookmarkStart w:id="55" w:name="_025e6fe8e103bdf1878d3f0171aa27f8057afa3"/>
      <w:r>
        <w:t xml:space="preserve">What the logs said</w:t>
      </w:r>
      <w:bookmarkEnd w:id="55"/>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Reading</w:t>
            </w:r>
          </w:p>
        </w:tc>
      </w:tr>
      <w:tr>
        <w:tc>
          <w:tcPr/>
          <w:p>
            <w:pPr>
              <w:pStyle w:val="Compact"/>
            </w:pPr>
            <w:r>
              <w:t xml:space="preserve">CPU and CUDA runs show the same curve, 7 656 gradient updates in 1 M env steps</w:t>
            </w:r>
          </w:p>
        </w:tc>
        <w:tc>
          <w:tcPr/>
          <w:p>
            <w:pPr>
              <w:pStyle w:val="Compact"/>
            </w:pPr>
            <w:r>
              <w:t xml:space="preserve">Not a device bug. Same algorithm, same failure.</w:t>
            </w:r>
          </w:p>
        </w:tc>
      </w:tr>
      <w:tr>
        <w:tc>
          <w:tcPr/>
          <w:p>
            <w:pPr>
              <w:pStyle w:val="Compact"/>
            </w:pPr>
            <w:r>
              <w:t xml:space="preserve">Greedy evaluation: 500 of 500 games end by</w:t>
            </w:r>
            <w:r>
              <w:t xml:space="preserve"> </w:t>
            </w:r>
            <w:r>
              <w:rPr>
                <w:rStyle w:val="VerbatimChar"/>
              </w:rPr>
              <w:t xml:space="preserve">timeout</w:t>
            </w:r>
          </w:p>
        </w:tc>
        <w:tc>
          <w:tcPr/>
          <w:p>
            <w:pPr>
              <w:pStyle w:val="Compact"/>
            </w:pPr>
            <w:r>
              <w:t xml:space="preserve">The greedy policy circles until the starvation limit. Circling is safe, and nothing in the reward punishes it.</w:t>
            </w:r>
          </w:p>
        </w:tc>
      </w:tr>
      <w:tr>
        <w:tc>
          <w:tcPr/>
          <w:p>
            <w:pPr>
              <w:pStyle w:val="Compact"/>
            </w:pPr>
            <w:r>
              <w:t xml:space="preserve">7 656 updates ÷ 1 000 (</w:t>
            </w:r>
            <w:r>
              <w:rPr>
                <w:rStyle w:val="VerbatimChar"/>
              </w:rPr>
              <w:t xml:space="preserve">--target-every</w:t>
            </w:r>
            <w:r>
              <w:t xml:space="preserve">) =</w:t>
            </w:r>
            <w:r>
              <w:t xml:space="preserve"> </w:t>
            </w:r>
            <w:r>
              <w:rPr>
                <w:b/>
                <w:bCs/>
              </w:rPr>
              <w:t xml:space="preserve">7 target-network syncs</w:t>
            </w:r>
          </w:p>
        </w:tc>
        <w:tc>
          <w:tcPr/>
          <w:p>
            <w:pPr>
              <w:pStyle w:val="Compact"/>
            </w:pPr>
            <w:r>
              <w:t xml:space="preserve">Bootstrapping advanced about 7 steps of horizon in total. The</w:t>
            </w:r>
            <w:r>
              <w:t xml:space="preserve"> </w:t>
            </w:r>
            <m:oMath>
              <m:r>
                <m:rPr>
                  <m:sty m:val="p"/>
                </m:rPr>
                <m:t>+</m:t>
              </m:r>
              <m:r>
                <m:t>1</m:t>
              </m:r>
            </m:oMath>
            <w:r>
              <w:t xml:space="preserve"> </w:t>
            </w:r>
            <w:r>
              <w:t xml:space="preserve">for food could not propagate back more than a few steps.</w:t>
            </w:r>
          </w:p>
        </w:tc>
      </w:tr>
      <w:tr>
        <w:tc>
          <w:tcPr/>
          <w:p>
            <w:pPr>
              <w:pStyle w:val="Compact"/>
            </w:pPr>
            <w:r>
              <w:t xml:space="preserve">Same code,</w:t>
            </w:r>
            <w:r>
              <w:t xml:space="preserve"> </w:t>
            </w:r>
            <w:r>
              <w:rPr>
                <w:rStyle w:val="VerbatimChar"/>
              </w:rPr>
              <w:t xml:space="preserve">--obs basic</w:t>
            </w:r>
            <w:r>
              <w:t xml:space="preserve"> </w:t>
            </w:r>
            <w:r>
              <w:t xml:space="preserve">(11-feature MLP): test mean</w:t>
            </w:r>
            <w:r>
              <w:t xml:space="preserve"> </w:t>
            </w:r>
            <w:r>
              <w:rPr>
                <w:b/>
                <w:bCs/>
              </w:rPr>
              <w:t xml:space="preserve">20.9</w:t>
            </w:r>
            <w:r>
              <w:t xml:space="preserve"> </w:t>
            </w:r>
            <w:r>
              <w:t xml:space="preserve">at epoch 10</w:t>
            </w:r>
          </w:p>
        </w:tc>
        <w:tc>
          <w:tcPr/>
          <w:p>
            <w:pPr>
              <w:pStyle w:val="Compact"/>
            </w:pPr>
            <w:r>
              <w:t xml:space="preserve">The replay, target network, Double-DQN and loss are correct. The problem is specific to the CNN-on-grid run.</w:t>
            </w:r>
          </w:p>
        </w:tc>
      </w:tr>
      <w:tr>
        <w:tc>
          <w:tcPr/>
          <w:p>
            <w:pPr>
              <w:pStyle w:val="Compact"/>
            </w:pPr>
            <w:r>
              <w:t xml:space="preserve">CNN with 4× the updates (batch 128, 4 updates per step, target sync every 500) and 3-step returns: test mean 1.9 → 4.4 → 11.0 →</w:t>
            </w:r>
            <w:r>
              <w:t xml:space="preserve"> </w:t>
            </w:r>
            <w:r>
              <w:rPr>
                <w:b/>
                <w:bCs/>
              </w:rPr>
              <w:t xml:space="preserve">16.8</w:t>
            </w:r>
            <w:r>
              <w:t xml:space="preserve">, timeouts 265 → 52 of 500</w:t>
            </w:r>
          </w:p>
        </w:tc>
        <w:tc>
          <w:tcPr/>
          <w:p>
            <w:pPr>
              <w:pStyle w:val="Compact"/>
            </w:pPr>
            <w:r>
              <w:t xml:space="preserve">The main cause was too few optimiser steps and too few target syncs, not the observation.</w:t>
            </w:r>
          </w:p>
        </w:tc>
      </w:tr>
    </w:tbl>
    <w:p>
      <w:pPr>
        <w:pStyle w:val="FirstParagraph"/>
      </w:pPr>
      <w:r>
        <w:t xml:space="preserve">So hypotheses 1 (too few updates) and 4 (target-network schedule) were confirmed, and 2 (the circling local optimum) was confirmed as the symptom. The weaker suspicion that the grid hides the heading (actions are relative turns and the grid has no direction plane) is</w:t>
      </w:r>
      <w:r>
        <w:t xml:space="preserve"> </w:t>
      </w:r>
      <w:r>
        <w:rPr>
          <w:b/>
          <w:bCs/>
        </w:rPr>
        <w:t xml:space="preserve">not</w:t>
      </w:r>
      <w:r>
        <w:t xml:space="preserve"> </w:t>
      </w:r>
      <w:r>
        <w:t xml:space="preserve">the main cause. It may still explain why the CNN lags the MLP.</w:t>
      </w:r>
    </w:p>
    <w:p>
      <w:pPr>
        <w:pStyle w:val="BodyText"/>
      </w:pPr>
      <w:r>
        <w:t xml:space="preserve">Two implementation facts matter for any change to the reward. A starvation</w:t>
      </w:r>
      <w:r>
        <w:t xml:space="preserve"> </w:t>
      </w:r>
      <w:r>
        <w:rPr>
          <w:rStyle w:val="VerbatimChar"/>
        </w:rPr>
        <w:t xml:space="preserve">timeout</w:t>
      </w:r>
      <w:r>
        <w:t xml:space="preserve"> </w:t>
      </w:r>
      <w:r>
        <w:t xml:space="preserve">is a</w:t>
      </w:r>
      <w:r>
        <w:t xml:space="preserve"> </w:t>
      </w:r>
      <w:r>
        <w:rPr>
          <w:i/>
          <w:iCs/>
        </w:rPr>
        <w:t xml:space="preserve">truncation</w:t>
      </w:r>
      <w:r>
        <w:t xml:space="preserve">: the stored transition has</w:t>
      </w:r>
      <w:r>
        <w:t xml:space="preserve"> </w:t>
      </w:r>
      <w:r>
        <w:rPr>
          <w:rStyle w:val="VerbatimChar"/>
        </w:rPr>
        <w:t xml:space="preserve">disc = γᵏ</w:t>
      </w:r>
      <w:r>
        <w:t xml:space="preserve">, so it still bootstraps from the next state. Only a death or a win is a terminal and sets the bootstrap to 0. And the stored next state is the one</w:t>
      </w:r>
      <w:r>
        <w:t xml:space="preserve"> </w:t>
      </w:r>
      <w:r>
        <w:rPr>
          <w:i/>
          <w:iCs/>
        </w:rPr>
        <w:t xml:space="preserve">before</w:t>
      </w:r>
      <w:r>
        <w:t xml:space="preserve"> </w:t>
      </w:r>
      <w:r>
        <w:t xml:space="preserve">auto-reset.</w:t>
      </w:r>
    </w:p>
    <w:p>
      <w:pPr>
        <w:pStyle w:val="Heading3"/>
      </w:pPr>
      <w:bookmarkStart w:id="56" w:name="_acb2af81110977e3230481073b01712ef0afc87"/>
      <w:r>
        <w:t xml:space="preserve">Potential-based shaping</w:t>
      </w:r>
      <w:bookmarkEnd w:id="56"/>
    </w:p>
    <w:p>
      <w:pPr>
        <w:pStyle w:val="FirstParagraph"/>
      </w:pPr>
      <w:r>
        <w:t xml:space="preserve">Define a potential on states,</w:t>
      </w:r>
      <w:r>
        <w:t xml:space="preserve"> </w:t>
      </w:r>
      <m:oMath>
        <m:r>
          <m:rPr>
            <m:sty m:val="p"/>
          </m:rPr>
          <m:t>Φ</m:t>
        </m:r>
        <m:r>
          <m:rPr>
            <m:sty m:val="p"/>
          </m:rPr>
          <m:t>(</m:t>
        </m:r>
        <m:r>
          <m:t>s</m:t>
        </m:r>
        <m:r>
          <m:rPr>
            <m:sty m:val="p"/>
          </m:rPr>
          <m:t>)</m:t>
        </m:r>
        <m:r>
          <m:rPr>
            <m:sty m:val="p"/>
          </m:rPr>
          <m:t>=</m:t>
        </m:r>
        <m:r>
          <m:rPr>
            <m:sty m:val="p"/>
          </m:rPr>
          <m:t>−</m:t>
        </m:r>
        <m:r>
          <m:t>k</m:t>
        </m:r>
        <m:r>
          <m:t> </m:t>
        </m:r>
        <m:f>
          <m:fPr>
            <m:type m:val="bar"/>
          </m:fPr>
          <m:num>
            <m:r>
              <m:rPr>
                <m:sty m:val="p"/>
              </m:rPr>
              <m:t>|</m:t>
            </m:r>
            <m:sSub>
              <m:e>
                <m:r>
                  <m:t>x</m:t>
                </m:r>
              </m:e>
              <m:sub>
                <m:r>
                  <m:t>h</m:t>
                </m:r>
              </m:sub>
            </m:sSub>
            <m:r>
              <m:rPr>
                <m:sty m:val="p"/>
              </m:rPr>
              <m:t>−</m:t>
            </m:r>
            <m:sSub>
              <m:e>
                <m:r>
                  <m:t>x</m:t>
                </m:r>
              </m:e>
              <m:sub>
                <m:r>
                  <m:t>f</m:t>
                </m:r>
              </m:sub>
            </m:sSub>
            <m:r>
              <m:rPr>
                <m:sty m:val="p"/>
              </m:rPr>
              <m:t>|</m:t>
            </m:r>
            <m:r>
              <m:rPr>
                <m:sty m:val="p"/>
              </m:rPr>
              <m:t>+</m:t>
            </m:r>
            <m:r>
              <m:rPr>
                <m:sty m:val="p"/>
              </m:rPr>
              <m:t>|</m:t>
            </m:r>
            <m:sSub>
              <m:e>
                <m:r>
                  <m:t>y</m:t>
                </m:r>
              </m:e>
              <m:sub>
                <m:r>
                  <m:t>h</m:t>
                </m:r>
              </m:sub>
            </m:sSub>
            <m:r>
              <m:rPr>
                <m:sty m:val="p"/>
              </m:rPr>
              <m:t>−</m:t>
            </m:r>
            <m:sSub>
              <m:e>
                <m:r>
                  <m:t>y</m:t>
                </m:r>
              </m:e>
              <m:sub>
                <m:r>
                  <m:t>f</m:t>
                </m:r>
              </m:sub>
            </m:sSub>
            <m:r>
              <m:rPr>
                <m:sty m:val="p"/>
              </m:rPr>
              <m:t>|</m:t>
            </m:r>
          </m:num>
          <m:den>
            <m:r>
              <m:t>2</m:t>
            </m:r>
            <m:r>
              <m:t>S</m:t>
            </m:r>
          </m:den>
        </m:f>
      </m:oMath>
      <w:r>
        <w:t xml:space="preserve"> </w:t>
      </w:r>
      <w:r>
        <w:t xml:space="preserve">(Manhattan distance to the food, scaled so</w:t>
      </w:r>
      <w:r>
        <w:t xml:space="preserve"> </w:t>
      </w:r>
      <m:oMath>
        <m:r>
          <m:rPr>
            <m:sty m:val="p"/>
          </m:rPr>
          <m:t>Φ</m:t>
        </m:r>
        <m:r>
          <m:rPr>
            <m:sty m:val="p"/>
          </m:rPr>
          <m:t>∈</m:t>
        </m:r>
        <m:r>
          <m:rPr>
            <m:sty m:val="p"/>
          </m:rPr>
          <m:t>[</m:t>
        </m:r>
        <m:r>
          <m:rPr>
            <m:sty m:val="p"/>
          </m:rPr>
          <m:t>−</m:t>
        </m:r>
        <m:r>
          <m:t>k</m:t>
        </m:r>
        <m:r>
          <m:rPr>
            <m:sty m:val="p"/>
          </m:rPr>
          <m:t>,</m:t>
        </m:r>
        <m:r>
          <m:t>0</m:t>
        </m:r>
        <m:r>
          <m:rPr>
            <m:sty m:val="p"/>
          </m:rPr>
          <m:t>]</m:t>
        </m:r>
      </m:oMath>
      <w:r>
        <w:t xml:space="preserve">), and add</w:t>
      </w:r>
    </w:p>
    <w:p>
      <w:pPr>
        <w:pStyle w:val="BodyText"/>
      </w:pPr>
      <m:oMathPara>
        <m:oMathParaPr>
          <m:jc m:val="center"/>
        </m:oMathParaPr>
        <m:oMath>
          <m:r>
            <m:t>F</m:t>
          </m:r>
          <m:r>
            <m:rPr>
              <m:sty m:val="p"/>
            </m:rPr>
            <m:t>(</m:t>
          </m:r>
          <m:r>
            <m:t>s</m:t>
          </m:r>
          <m:r>
            <m:rPr>
              <m:sty m:val="p"/>
            </m:rPr>
            <m:t>,</m:t>
          </m:r>
          <m:sSup>
            <m:e>
              <m:r>
                <m:t>s</m:t>
              </m:r>
            </m:e>
            <m:sup>
              <m:r>
                <m:rPr>
                  <m:sty m:val="p"/>
                </m:rPr>
                <m:t>′</m:t>
              </m:r>
            </m:sup>
          </m:sSup>
          <m:r>
            <m:rPr>
              <m:sty m:val="p"/>
            </m:rPr>
            <m:t>)</m:t>
          </m:r>
          <m:r>
            <m:rPr>
              <m:sty m:val="p"/>
            </m:rPr>
            <m:t>=</m:t>
          </m:r>
          <m:r>
            <m:t>γ</m:t>
          </m:r>
          <m:r>
            <m:t> </m:t>
          </m:r>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oMath>
      </m:oMathPara>
    </w:p>
    <w:p>
      <w:pPr>
        <w:pStyle w:val="FirstParagraph"/>
      </w:pPr>
      <w:r>
        <w:t xml:space="preserve">to the reward. A move toward the food gives</w:t>
      </w:r>
      <w:r>
        <w:t xml:space="preserve"> </w:t>
      </w:r>
      <m:oMath>
        <m:r>
          <m:t>F</m:t>
        </m:r>
        <m:r>
          <m:rPr>
            <m:sty m:val="p"/>
          </m:rPr>
          <m:t>&gt;</m:t>
        </m:r>
        <m:r>
          <m:t>0</m:t>
        </m:r>
      </m:oMath>
      <w:r>
        <w:t xml:space="preserve">, a move away gives</w:t>
      </w:r>
      <w:r>
        <w:t xml:space="preserve"> </w:t>
      </w:r>
      <m:oMath>
        <m:r>
          <m:t>F</m:t>
        </m:r>
        <m:r>
          <m:rPr>
            <m:sty m:val="p"/>
          </m:rPr>
          <m:t>&lt;</m:t>
        </m:r>
        <m:r>
          <m:t>0</m:t>
        </m:r>
      </m:oMath>
      <w:r>
        <w:t xml:space="preserve">. This is the</w:t>
      </w:r>
      <w:r>
        <w:t xml:space="preserve"> </w:t>
      </w:r>
      <w:r>
        <w:t xml:space="preserve">“reward moving closer, hurt moving away”</w:t>
      </w:r>
      <w:r>
        <w:t xml:space="preserve"> </w:t>
      </w:r>
      <w:r>
        <w:t xml:space="preserve">idea, in the one form that is safe.</w:t>
      </w:r>
    </w:p>
    <w:p>
      <w:pPr>
        <w:pStyle w:val="BodyText"/>
      </w:pPr>
      <w:r>
        <w:rPr>
          <w:b/>
          <w:bCs/>
        </w:rPr>
        <w:t xml:space="preserve">Theorem (Ng, Harada &amp; Russell, 1999).</w:t>
      </w:r>
      <w:r>
        <w:t xml:space="preserve"> </w:t>
      </w:r>
      <w:r>
        <w:t xml:space="preserve">For any</w:t>
      </w:r>
      <w:r>
        <w:t xml:space="preserve"> </w:t>
      </w:r>
      <m:oMath>
        <m:r>
          <m:rPr>
            <m:sty m:val="p"/>
          </m:rPr>
          <m:t>Φ</m:t>
        </m:r>
      </m:oMath>
      <w:r>
        <w:t xml:space="preserve">, the shaped MDP has the same optimal policies as the original one. Sketch: along any trajectory</w:t>
      </w:r>
      <w:r>
        <w:t xml:space="preserve"> </w:t>
      </w:r>
      <m:oMath>
        <m:sSub>
          <m:e>
            <m:r>
              <m:t>s</m:t>
            </m:r>
          </m:e>
          <m:sub>
            <m:r>
              <m:t>0</m:t>
            </m:r>
          </m:sub>
        </m:sSub>
        <m:r>
          <m:rPr>
            <m:sty m:val="p"/>
          </m:rPr>
          <m:t>,</m:t>
        </m:r>
        <m:sSub>
          <m:e>
            <m:r>
              <m:t>s</m:t>
            </m:r>
          </m:e>
          <m:sub>
            <m:r>
              <m:t>1</m:t>
            </m:r>
          </m:sub>
        </m:sSub>
        <m:r>
          <m:rPr>
            <m:sty m:val="p"/>
          </m:rPr>
          <m:t>,</m:t>
        </m:r>
        <m:r>
          <m:rPr>
            <m:sty m:val="p"/>
          </m:rPr>
          <m:t>…</m:t>
        </m:r>
        <m:r>
          <m:rPr>
            <m:sty m:val="p"/>
          </m:rPr>
          <m:t>,</m:t>
        </m:r>
        <m:sSub>
          <m:e>
            <m:r>
              <m:t>s</m:t>
            </m:r>
          </m:e>
          <m:sub>
            <m:r>
              <m:t>T</m:t>
            </m:r>
          </m:sub>
        </m:sSub>
      </m:oMath>
      <w:r>
        <w:t xml:space="preserve"> </w:t>
      </w:r>
      <w:r>
        <w:t xml:space="preserve">the shaping terms telescope,</w:t>
      </w:r>
    </w:p>
    <w:p>
      <w:pPr>
        <w:pStyle w:val="BodyText"/>
      </w:pPr>
      <m:oMathPara>
        <m:oMathParaPr>
          <m:jc m:val="center"/>
        </m:oMathParaPr>
        <m:oMath>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r>
            <m:t>F</m:t>
          </m:r>
          <m:r>
            <m:rPr>
              <m:sty m:val="p"/>
            </m:rPr>
            <m:t>(</m:t>
          </m:r>
          <m:sSub>
            <m:e>
              <m:r>
                <m:t>s</m:t>
              </m:r>
            </m:e>
            <m:sub>
              <m:r>
                <m:t>t</m:t>
              </m:r>
            </m:sub>
          </m:sSub>
          <m:r>
            <m:rPr>
              <m:sty m:val="p"/>
            </m:rPr>
            <m:t>,</m:t>
          </m:r>
          <m:sSub>
            <m:e>
              <m:r>
                <m:t>s</m:t>
              </m:r>
            </m:e>
            <m:sub>
              <m:r>
                <m:t>t</m:t>
              </m:r>
              <m:r>
                <m:rPr>
                  <m:sty m:val="p"/>
                </m:rPr>
                <m:t>+</m:t>
              </m:r>
              <m:r>
                <m:t>1</m:t>
              </m:r>
            </m:sub>
          </m:sSub>
          <m:r>
            <m:rPr>
              <m:sty m:val="p"/>
            </m:rPr>
            <m:t>)</m:t>
          </m:r>
          <m:r>
            <m:rPr>
              <m:sty m:val="p"/>
            </m:rPr>
            <m:t>=</m:t>
          </m:r>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d>
            <m:dPr>
              <m:begChr m:val="("/>
              <m:sepChr m:val=""/>
              <m:endChr m:val=")"/>
              <m:grow/>
            </m:dPr>
            <m:e>
              <m:r>
                <m:t>γ</m:t>
              </m:r>
              <m:r>
                <m:rPr>
                  <m:sty m:val="p"/>
                </m:rPr>
                <m:t>Φ</m:t>
              </m:r>
              <m:r>
                <m:rPr>
                  <m:sty m:val="p"/>
                </m:rPr>
                <m:t>(</m:t>
              </m:r>
              <m:sSub>
                <m:e>
                  <m:r>
                    <m:t>s</m:t>
                  </m:r>
                </m:e>
                <m:sub>
                  <m:r>
                    <m:t>t</m:t>
                  </m:r>
                  <m:r>
                    <m:rPr>
                      <m:sty m:val="p"/>
                    </m:rPr>
                    <m:t>+</m:t>
                  </m:r>
                  <m:r>
                    <m:t>1</m:t>
                  </m:r>
                </m:sub>
              </m:sSub>
              <m:r>
                <m:rPr>
                  <m:sty m:val="p"/>
                </m:rPr>
                <m:t>)</m:t>
              </m:r>
              <m:r>
                <m:rPr>
                  <m:sty m:val="p"/>
                </m:rPr>
                <m:t>−</m:t>
              </m:r>
              <m:r>
                <m:rPr>
                  <m:sty m:val="p"/>
                </m:rPr>
                <m:t>Φ</m:t>
              </m:r>
              <m:r>
                <m:rPr>
                  <m:sty m:val="p"/>
                </m:rPr>
                <m:t>(</m:t>
              </m:r>
              <m:sSub>
                <m:e>
                  <m:r>
                    <m:t>s</m:t>
                  </m:r>
                </m:e>
                <m:sub>
                  <m:r>
                    <m:t>t</m:t>
                  </m:r>
                </m:sub>
              </m:sSub>
              <m:r>
                <m:rPr>
                  <m:sty m:val="p"/>
                </m:rPr>
                <m:t>)</m:t>
              </m:r>
            </m:e>
          </m:d>
          <m:r>
            <m:rPr>
              <m:sty m:val="p"/>
            </m:rPr>
            <m:t>=</m:t>
          </m:r>
          <m:sSup>
            <m:e>
              <m:r>
                <m:t>γ</m:t>
              </m:r>
            </m:e>
            <m:sup>
              <m:r>
                <m:t>T</m:t>
              </m:r>
            </m:sup>
          </m:sSup>
          <m:r>
            <m:rPr>
              <m:sty m:val="p"/>
            </m:rPr>
            <m:t>Φ</m:t>
          </m:r>
          <m:r>
            <m:rPr>
              <m:sty m:val="p"/>
            </m:rPr>
            <m:t>(</m:t>
          </m:r>
          <m:sSub>
            <m:e>
              <m:r>
                <m:t>s</m:t>
              </m:r>
            </m:e>
            <m:sub>
              <m:r>
                <m:t>T</m:t>
              </m:r>
            </m:sub>
          </m:sSub>
          <m:r>
            <m:rPr>
              <m:sty m:val="p"/>
            </m:rPr>
            <m:t>)</m:t>
          </m:r>
          <m:r>
            <m:rPr>
              <m:sty m:val="p"/>
            </m:rPr>
            <m:t>−</m:t>
          </m:r>
          <m:r>
            <m:rPr>
              <m:sty m:val="p"/>
            </m:rPr>
            <m:t>Φ</m:t>
          </m:r>
          <m:r>
            <m:rPr>
              <m:sty m:val="p"/>
            </m:rPr>
            <m:t>(</m:t>
          </m:r>
          <m:sSub>
            <m:e>
              <m:r>
                <m:t>s</m:t>
              </m:r>
            </m:e>
            <m:sub>
              <m:r>
                <m:t>0</m:t>
              </m:r>
            </m:sub>
          </m:sSub>
          <m:r>
            <m:rPr>
              <m:sty m:val="p"/>
            </m:rPr>
            <m:t>)</m:t>
          </m:r>
          <m:r>
            <m:rPr>
              <m:sty m:val="p"/>
            </m:rPr>
            <m:t>.</m:t>
          </m:r>
        </m:oMath>
      </m:oMathPara>
    </w:p>
    <w:p>
      <w:pPr>
        <w:pStyle w:val="FirstParagraph"/>
      </w:pPr>
      <w:r>
        <w:t xml:space="preserve">Taking the expectation of the shaped return from</w:t>
      </w:r>
      <w:r>
        <w:t xml:space="preserve"> </w:t>
      </w:r>
      <m:oMath>
        <m:r>
          <m:rPr>
            <m:sty m:val="p"/>
          </m:rPr>
          <m:t>(</m:t>
        </m:r>
        <m:r>
          <m:t>s</m:t>
        </m:r>
        <m:r>
          <m:rPr>
            <m:sty m:val="p"/>
          </m:rPr>
          <m:t>,</m:t>
        </m:r>
        <m:r>
          <m:t>a</m:t>
        </m:r>
        <m:r>
          <m:rPr>
            <m:sty m:val="p"/>
          </m:rPr>
          <m:t>)</m:t>
        </m:r>
      </m:oMath>
      <w:r>
        <w:t xml:space="preserve"> </w:t>
      </w:r>
      <w:r>
        <w:t xml:space="preserve">gives</w:t>
      </w:r>
      <w:r>
        <w:t xml:space="preserve"> </w:t>
      </w:r>
      <m:oMath>
        <m:sSup>
          <m:e>
            <m:r>
              <m:t>Q</m:t>
            </m:r>
          </m:e>
          <m:sup>
            <m:r>
              <m:rPr>
                <m:sty m:val="p"/>
              </m:rPr>
              <m:t>′</m:t>
            </m:r>
          </m:sup>
        </m:sSup>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rPr>
            <m:sty m:val="p"/>
          </m:rPr>
          <m:t>Φ</m:t>
        </m:r>
        <m:r>
          <m:rPr>
            <m:sty m:val="p"/>
          </m:rPr>
          <m:t>(</m:t>
        </m:r>
        <m:r>
          <m:t>s</m:t>
        </m:r>
        <m:r>
          <m:rPr>
            <m:sty m:val="p"/>
          </m:rPr>
          <m:t>)</m:t>
        </m:r>
      </m:oMath>
      <w:r>
        <w:t xml:space="preserve">, because</w:t>
      </w:r>
      <w:r>
        <w:t xml:space="preserve"> </w:t>
      </w:r>
      <m:oMath>
        <m:r>
          <m:rPr>
            <m:sty m:val="p"/>
          </m:rPr>
          <m:t>Φ</m:t>
        </m:r>
        <m:r>
          <m:rPr>
            <m:sty m:val="p"/>
          </m:rPr>
          <m:t>(</m:t>
        </m:r>
        <m:sSub>
          <m:e>
            <m:r>
              <m:t>s</m:t>
            </m:r>
          </m:e>
          <m:sub>
            <m:r>
              <m:t>0</m:t>
            </m:r>
          </m:sub>
        </m:sSub>
        <m:r>
          <m:rPr>
            <m:sty m:val="p"/>
          </m:rPr>
          <m:t>)</m:t>
        </m:r>
      </m:oMath>
      <w:r>
        <w:t xml:space="preserve"> </w:t>
      </w:r>
      <w:r>
        <w:t xml:space="preserve">does not depend on the action and</w:t>
      </w:r>
      <w:r>
        <w:t xml:space="preserve"> </w:t>
      </w:r>
      <m:oMath>
        <m:sSup>
          <m:e>
            <m:r>
              <m:t>γ</m:t>
            </m:r>
          </m:e>
          <m:sup>
            <m:r>
              <m:t>T</m:t>
            </m:r>
          </m:sup>
        </m:sSup>
        <m:r>
          <m:rPr>
            <m:sty m:val="p"/>
          </m:rPr>
          <m:t>Φ</m:t>
        </m:r>
        <m:r>
          <m:rPr>
            <m:sty m:val="p"/>
          </m:rPr>
          <m:t>(</m:t>
        </m:r>
        <m:sSub>
          <m:e>
            <m:r>
              <m:t>s</m:t>
            </m:r>
          </m:e>
          <m:sub>
            <m:r>
              <m:t>T</m:t>
            </m:r>
          </m:sub>
        </m:sSub>
        <m:r>
          <m:rPr>
            <m:sty m:val="p"/>
          </m:rPr>
          <m:t>)</m:t>
        </m:r>
        <m:r>
          <m:rPr>
            <m:sty m:val="p"/>
          </m:rPr>
          <m:t>→</m:t>
        </m:r>
        <m:r>
          <m:t>0</m:t>
        </m:r>
      </m:oMath>
      <w:r>
        <w:t xml:space="preserve"> </w:t>
      </w:r>
      <w:r>
        <w:t xml:space="preserve">(or is 0 by choice at a terminal). Subtracting a function of</w:t>
      </w:r>
      <w:r>
        <w:t xml:space="preserve"> </w:t>
      </w:r>
      <m:oMath>
        <m:r>
          <m:t>s</m:t>
        </m:r>
      </m:oMath>
      <w:r>
        <w:t xml:space="preserve"> </w:t>
      </w:r>
      <w:r>
        <w:t xml:space="preserve">alone from every action’s value leaves the</w:t>
      </w:r>
      <w:r>
        <w:t xml:space="preserve"> </w:t>
      </w:r>
      <m:oMath>
        <m:r>
          <m:rPr>
            <m:sty m:val="p"/>
          </m:rPr>
          <m:t>arg</m:t>
        </m:r>
        <m:sSub>
          <m:e>
            <m:r>
              <m:rPr>
                <m:sty m:val="p"/>
              </m:rPr>
              <m:t>max</m:t>
            </m:r>
          </m:e>
          <m:sub>
            <m:r>
              <m:t>a</m:t>
            </m:r>
          </m:sub>
        </m:sSub>
      </m:oMath>
      <w:r>
        <w:t xml:space="preserve"> </w:t>
      </w:r>
      <w:r>
        <w:t xml:space="preserve">unchanged.</w:t>
      </w:r>
      <w:r>
        <w:t xml:space="preserve"> </w:t>
      </w:r>
      <m:oMath>
        <m:r>
          <m:rPr>
            <m:sty m:val="p"/>
          </m:rPr>
          <m:t>◼</m:t>
        </m:r>
      </m:oMath>
    </w:p>
    <w:p>
      <w:pPr>
        <w:pStyle w:val="BodyText"/>
      </w:pPr>
      <w:r>
        <w:t xml:space="preserve">The conditions that make the proof go through are exactly the implementation details:</w:t>
      </w:r>
    </w:p>
    <w:p>
      <w:pPr>
        <w:pStyle w:val="Compact"/>
        <w:numPr>
          <w:ilvl w:val="0"/>
          <w:numId w:val="1027"/>
        </w:numPr>
      </w:pPr>
      <m:oMath>
        <m:r>
          <m:rPr>
            <m:sty m:val="p"/>
          </m:rPr>
          <m:t>Φ</m:t>
        </m:r>
        <m:r>
          <m:rPr>
            <m:sty m:val="p"/>
          </m:rPr>
          <m:t>(</m:t>
        </m:r>
        <m:r>
          <m:rPr>
            <m:nor/>
          </m:rPr>
          <m:t>terminal</m:t>
        </m:r>
        <m:r>
          <m:rPr>
            <m:sty m:val="p"/>
          </m:rPr>
          <m:t>)</m:t>
        </m:r>
        <m:r>
          <m:rPr>
            <m:sty m:val="p"/>
          </m:rPr>
          <m:t>=</m:t>
        </m:r>
        <m:r>
          <m:t>0</m:t>
        </m:r>
      </m:oMath>
      <w:r>
        <w:t xml:space="preserve"> </w:t>
      </w:r>
      <w:r>
        <w:t xml:space="preserve">for death and for a win. Otherwise the telescoping leaves a</w:t>
      </w:r>
      <w:r>
        <w:t xml:space="preserve"> </w:t>
      </w:r>
      <m:oMath>
        <m:sSup>
          <m:e>
            <m:r>
              <m:t>γ</m:t>
            </m:r>
          </m:e>
          <m:sup>
            <m:r>
              <m:t>T</m:t>
            </m:r>
          </m:sup>
        </m:sSup>
        <m:r>
          <m:rPr>
            <m:sty m:val="p"/>
          </m:rPr>
          <m:t>Φ</m:t>
        </m:r>
        <m:r>
          <m:rPr>
            <m:sty m:val="p"/>
          </m:rPr>
          <m:t>(</m:t>
        </m:r>
        <m:sSub>
          <m:e>
            <m:r>
              <m:t>s</m:t>
            </m:r>
          </m:e>
          <m:sub>
            <m:r>
              <m:t>T</m:t>
            </m:r>
          </m:sub>
        </m:sSub>
        <m:r>
          <m:rPr>
            <m:sty m:val="p"/>
          </m:rPr>
          <m:t>)</m:t>
        </m:r>
      </m:oMath>
      <w:r>
        <w:t xml:space="preserve"> </w:t>
      </w:r>
      <w:r>
        <w:t xml:space="preserve">that depends on where the snake died and biases the policy.</w:t>
      </w:r>
    </w:p>
    <w:p>
      <w:pPr>
        <w:pStyle w:val="Compact"/>
        <w:numPr>
          <w:ilvl w:val="0"/>
          <w:numId w:val="1027"/>
        </w:numPr>
      </w:pPr>
      <w:r>
        <w:t xml:space="preserve">After eating,</w:t>
      </w:r>
      <w:r>
        <w:t xml:space="preserve"> </w:t>
      </w:r>
      <m:oMath>
        <m:sSup>
          <m:e>
            <m:r>
              <m:t>s</m:t>
            </m:r>
          </m:e>
          <m:sup>
            <m:r>
              <m:rPr>
                <m:sty m:val="p"/>
              </m:rPr>
              <m:t>′</m:t>
            </m:r>
          </m:sup>
        </m:sSup>
      </m:oMath>
      <w:r>
        <w:t xml:space="preserve"> </w:t>
      </w:r>
      <w:r>
        <w:t xml:space="preserve">contains the</w:t>
      </w:r>
      <w:r>
        <w:t xml:space="preserve"> </w:t>
      </w:r>
      <w:r>
        <w:rPr>
          <w:b/>
          <w:bCs/>
        </w:rPr>
        <w:t xml:space="preserve">new</w:t>
      </w:r>
      <w:r>
        <w:t xml:space="preserve"> </w:t>
      </w:r>
      <w:r>
        <w:t xml:space="preserve">food, so</w:t>
      </w:r>
      <w:r>
        <w:t xml:space="preserve"> </w:t>
      </w:r>
      <m:oMath>
        <m:r>
          <m:rPr>
            <m:sty m:val="p"/>
          </m:rPr>
          <m:t>Φ</m:t>
        </m:r>
        <m:r>
          <m:rPr>
            <m:sty m:val="p"/>
          </m:rPr>
          <m:t>(</m:t>
        </m:r>
        <m:sSup>
          <m:e>
            <m:r>
              <m:t>s</m:t>
            </m:r>
          </m:e>
          <m:sup>
            <m:r>
              <m:rPr>
                <m:sty m:val="p"/>
              </m:rPr>
              <m:t>′</m:t>
            </m:r>
          </m:sup>
        </m:sSup>
        <m:r>
          <m:rPr>
            <m:sty m:val="p"/>
          </m:rPr>
          <m:t>)</m:t>
        </m:r>
      </m:oMath>
      <w:r>
        <w:t xml:space="preserve"> </w:t>
      </w:r>
      <w:r>
        <w:t xml:space="preserve">is measured to the new food. The snake is not rewarded for</w:t>
      </w:r>
      <w:r>
        <w:t xml:space="preserve"> </w:t>
      </w:r>
      <w:r>
        <w:t xml:space="preserve">“arriving”</w:t>
      </w:r>
      <w:r>
        <w:t xml:space="preserve"> </w:t>
      </w:r>
      <w:r>
        <w:t xml:space="preserve">at food that has just vanished.</w:t>
      </w:r>
    </w:p>
    <w:p>
      <w:pPr>
        <w:pStyle w:val="Compact"/>
        <w:numPr>
          <w:ilvl w:val="0"/>
          <w:numId w:val="1027"/>
        </w:numPr>
      </w:pPr>
      <w:r>
        <w:t xml:space="preserve">A timeout is not a terminal.</w:t>
      </w:r>
      <w:r>
        <w:t xml:space="preserve"> </w:t>
      </w:r>
      <m:oMath>
        <m:sSup>
          <m:e>
            <m:r>
              <m:t>s</m:t>
            </m:r>
          </m:e>
          <m:sup>
            <m:r>
              <m:rPr>
                <m:sty m:val="p"/>
              </m:rPr>
              <m:t>′</m:t>
            </m:r>
          </m:sup>
        </m:sSup>
      </m:oMath>
      <w:r>
        <w:t xml:space="preserve"> </w:t>
      </w:r>
      <w:r>
        <w:t xml:space="preserve">is a real state, so</w:t>
      </w:r>
      <w:r>
        <w:t xml:space="preserve"> </w:t>
      </w:r>
      <m:oMath>
        <m:r>
          <m:rPr>
            <m:sty m:val="p"/>
          </m:rPr>
          <m:t>Φ</m:t>
        </m:r>
        <m:r>
          <m:rPr>
            <m:sty m:val="p"/>
          </m:rPr>
          <m:t>(</m:t>
        </m:r>
        <m:sSup>
          <m:e>
            <m:r>
              <m:t>s</m:t>
            </m:r>
          </m:e>
          <m:sup>
            <m:r>
              <m:rPr>
                <m:sty m:val="p"/>
              </m:rPr>
              <m:t>′</m:t>
            </m:r>
          </m:sup>
        </m:sSup>
        <m:r>
          <m:rPr>
            <m:sty m:val="p"/>
          </m:rPr>
          <m:t>)</m:t>
        </m:r>
      </m:oMath>
      <w:r>
        <w:t xml:space="preserve"> </w:t>
      </w:r>
      <w:r>
        <w:t xml:space="preserve">is kept and bootstrapping continues.</w:t>
      </w:r>
    </w:p>
    <w:p>
      <w:pPr>
        <w:pStyle w:val="Compact"/>
        <w:numPr>
          <w:ilvl w:val="0"/>
          <w:numId w:val="1027"/>
        </w:numPr>
      </w:pPr>
      <m:oMath>
        <m:r>
          <m:t>γ</m:t>
        </m:r>
      </m:oMath>
      <w:r>
        <w:t xml:space="preserve"> </w:t>
      </w:r>
      <w:r>
        <w:t xml:space="preserve">in</w:t>
      </w:r>
      <w:r>
        <w:t xml:space="preserve"> </w:t>
      </w:r>
      <m:oMath>
        <m:r>
          <m:t>F</m:t>
        </m:r>
      </m:oMath>
      <w:r>
        <w:t xml:space="preserve"> </w:t>
      </w:r>
      <w:r>
        <w:t xml:space="preserve">must be the training</w:t>
      </w:r>
      <w:r>
        <w:t xml:space="preserve"> </w:t>
      </w:r>
      <m:oMath>
        <m:r>
          <m:t>γ</m:t>
        </m:r>
      </m:oMath>
      <w:r>
        <w:t xml:space="preserve">.</w:t>
      </w:r>
    </w:p>
    <w:p>
      <w:pPr>
        <w:pStyle w:val="FirstParagraph"/>
      </w:pPr>
      <w:r>
        <w:rPr>
          <w:rStyle w:val="VerbatimChar"/>
        </w:rPr>
        <w:t xml:space="preserve">python/tests/test_env.py</w:t>
      </w:r>
      <w:r>
        <w:t xml:space="preserve"> </w:t>
      </w:r>
      <w:r>
        <w:t xml:space="preserve">checks the telescoping identity on a real trajectory (</w:t>
      </w:r>
      <m:oMath>
        <m:r>
          <m:rPr>
            <m:sty m:val="p"/>
          </m:rPr>
          <m:t>∑</m:t>
        </m:r>
        <m:sSup>
          <m:e>
            <m:r>
              <m:t>γ</m:t>
            </m:r>
          </m:e>
          <m:sup>
            <m:r>
              <m:t>t</m:t>
            </m:r>
          </m:sup>
        </m:sSup>
        <m:r>
          <m:t>F</m:t>
        </m:r>
        <m:r>
          <m:rPr>
            <m:sty m:val="p"/>
          </m:rPr>
          <m:t>=</m:t>
        </m:r>
        <m:r>
          <m:rPr>
            <m:sty m:val="p"/>
          </m:rPr>
          <m:t>−</m:t>
        </m:r>
        <m:r>
          <m:rPr>
            <m:sty m:val="p"/>
          </m:rPr>
          <m:t>Φ</m:t>
        </m:r>
        <m:r>
          <m:rPr>
            <m:sty m:val="p"/>
          </m:rPr>
          <m:t>(</m:t>
        </m:r>
        <m:sSub>
          <m:e>
            <m:r>
              <m:t>s</m:t>
            </m:r>
          </m:e>
          <m:sub>
            <m:r>
              <m:t>0</m:t>
            </m:r>
          </m:sub>
        </m:sSub>
        <m:r>
          <m:rPr>
            <m:sty m:val="p"/>
          </m:rPr>
          <m:t>)</m:t>
        </m:r>
      </m:oMath>
      <w:r>
        <w:t xml:space="preserve"> </w:t>
      </w:r>
      <w:r>
        <w:t xml:space="preserve">when the episode ends in death) and that the torch vec env and the scalar engine give the same shaped rewards.</w:t>
      </w:r>
    </w:p>
    <w:p>
      <w:pPr>
        <w:pStyle w:val="Heading3"/>
      </w:pPr>
      <w:bookmarkStart w:id="57" w:name="_cc1779d66f4e66cc37c4d876fd161e6477fd924"/>
      <w:r>
        <w:t xml:space="preserve">Why the naive version is not safe</w:t>
      </w:r>
      <w:bookmarkEnd w:id="57"/>
    </w:p>
    <w:p>
      <w:pPr>
        <w:pStyle w:val="FirstParagraph"/>
      </w:pPr>
      <w:r>
        <w:t xml:space="preserve">“+</w:t>
      </w:r>
      <m:oMath>
        <m:r>
          <m:t>c</m:t>
        </m:r>
      </m:oMath>
      <w:r>
        <w:t xml:space="preserve"> </w:t>
      </w:r>
      <w:r>
        <w:t xml:space="preserve">if closer,</w:t>
      </w:r>
      <w:r>
        <w:t xml:space="preserve"> </w:t>
      </w:r>
      <m:oMath>
        <m:r>
          <m:rPr>
            <m:sty m:val="p"/>
          </m:rPr>
          <m:t>−</m:t>
        </m:r>
        <m:r>
          <m:t>c</m:t>
        </m:r>
      </m:oMath>
      <w:r>
        <w:t xml:space="preserve"> </w:t>
      </w:r>
      <w:r>
        <w:t xml:space="preserve">if farther”</w:t>
      </w:r>
      <w:r>
        <w:t xml:space="preserve"> </w:t>
      </w:r>
      <w:r>
        <w:t xml:space="preserve">is not of the form</w:t>
      </w:r>
      <w:r>
        <w:t xml:space="preserve"> </w:t>
      </w:r>
      <m:oMath>
        <m:r>
          <m:t>γ</m:t>
        </m:r>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oMath>
      <w:r>
        <w:t xml:space="preserve">, so none of the above applies. The sign of the reward depends only on the distance to the food, never on whether the move is wise:</w:t>
      </w:r>
    </w:p>
    <w:p>
      <w:pPr>
        <w:pStyle w:val="Compact"/>
        <w:numPr>
          <w:ilvl w:val="0"/>
          <w:numId w:val="1028"/>
        </w:numPr>
      </w:pPr>
      <w:r>
        <w:rPr>
          <w:b/>
          <w:bCs/>
        </w:rPr>
        <w:t xml:space="preserve">Bias.</w:t>
      </w:r>
      <w:r>
        <w:t xml:space="preserve"> </w:t>
      </w:r>
      <w:r>
        <w:t xml:space="preserve">A long snake often</w:t>
      </w:r>
      <w:r>
        <w:t xml:space="preserve"> </w:t>
      </w:r>
      <w:r>
        <w:rPr>
          <w:i/>
          <w:iCs/>
        </w:rPr>
        <w:t xml:space="preserve">must</w:t>
      </w:r>
      <w:r>
        <w:t xml:space="preserve"> </w:t>
      </w:r>
      <w:r>
        <w:t xml:space="preserve">move away from the food to avoid sealing itself in. Naive shaping charges a fee for every such detour, so the optimum of the shaped problem is a more reckless snake than the true optimum. With</w:t>
      </w:r>
      <w:r>
        <w:t xml:space="preserve"> </w:t>
      </w:r>
      <m:oMath>
        <m:r>
          <m:t>γ</m:t>
        </m:r>
        <m:r>
          <m:rPr>
            <m:sty m:val="p"/>
          </m:rPr>
          <m:t>Φ</m:t>
        </m:r>
      </m:oMath>
      <w:r>
        <w:t xml:space="preserve"> </w:t>
      </w:r>
      <w:r>
        <w:t xml:space="preserve">the same detour is repaid when the snake comes back, because the telescoped total is path-independent.</w:t>
      </w:r>
    </w:p>
    <w:p>
      <w:pPr>
        <w:pStyle w:val="Compact"/>
        <w:numPr>
          <w:ilvl w:val="0"/>
          <w:numId w:val="1028"/>
        </w:numPr>
      </w:pPr>
      <w:r>
        <w:rPr>
          <w:b/>
          <w:bCs/>
        </w:rPr>
        <w:t xml:space="preserve">Exploitable loops.</w:t>
      </w:r>
      <w:r>
        <w:t xml:space="preserve"> </w:t>
      </w:r>
      <w:r>
        <w:t xml:space="preserve">A reward that depends on the sign of a distance change, with no discount-consistent offset, can pay differently on the approach and on the retreat of the same cycle (for example when the food moves or the path is asymmetric). The agent will find whichever cycle pays most.</w:t>
      </w:r>
    </w:p>
    <w:p>
      <w:pPr>
        <w:pStyle w:val="Compact"/>
        <w:numPr>
          <w:ilvl w:val="0"/>
          <w:numId w:val="1028"/>
        </w:numPr>
      </w:pPr>
      <w:r>
        <w:rPr>
          <w:b/>
          <w:bCs/>
        </w:rPr>
        <w:t xml:space="preserve">Scale.</w:t>
      </w:r>
      <w:r>
        <w:t xml:space="preserve"> </w:t>
      </w:r>
      <m:oMath>
        <m:r>
          <m:rPr>
            <m:sty m:val="p"/>
          </m:rPr>
          <m:t>±</m:t>
        </m:r>
        <m:r>
          <m:t>1</m:t>
        </m:r>
      </m:oMath>
      <w:r>
        <w:t xml:space="preserve"> </w:t>
      </w:r>
      <w:r>
        <w:t xml:space="preserve">per move would dominate the food reward (</w:t>
      </w:r>
      <m:oMath>
        <m:r>
          <m:rPr>
            <m:sty m:val="p"/>
          </m:rPr>
          <m:t>+</m:t>
        </m:r>
        <m:r>
          <m:t>1</m:t>
        </m:r>
      </m:oMath>
      <w:r>
        <w:t xml:space="preserve">) over a ten-step approach. The runs below use</w:t>
      </w:r>
      <w:r>
        <w:t xml:space="preserve"> </w:t>
      </w:r>
      <m:oMath>
        <m:r>
          <m:t>c</m:t>
        </m:r>
        <m:r>
          <m:rPr>
            <m:sty m:val="p"/>
          </m:rPr>
          <m:t>=</m:t>
        </m:r>
        <m:r>
          <m:t>0.1</m:t>
        </m:r>
      </m:oMath>
      <w:r>
        <w:t xml:space="preserve">, which is already large next to the potential’s per-step change of about</w:t>
      </w:r>
      <w:r>
        <w:t xml:space="preserve"> </w:t>
      </w:r>
      <m:oMath>
        <m:r>
          <m:t>k</m:t>
        </m:r>
        <m:r>
          <m:rPr>
            <m:sty m:val="p"/>
          </m:rPr>
          <m:t>/</m:t>
        </m:r>
        <m:r>
          <m:rPr>
            <m:sty m:val="p"/>
          </m:rPr>
          <m:t>(</m:t>
        </m:r>
        <m:r>
          <m:t>2</m:t>
        </m:r>
        <m:r>
          <m:t>S</m:t>
        </m:r>
        <m:r>
          <m:rPr>
            <m:sty m:val="p"/>
          </m:rPr>
          <m:t>)</m:t>
        </m:r>
        <m:r>
          <m:rPr>
            <m:sty m:val="p"/>
          </m:rPr>
          <m:t>=</m:t>
        </m:r>
        <m:r>
          <m:t>0.04</m:t>
        </m:r>
      </m:oMath>
      <w:r>
        <w:t xml:space="preserve">.</w:t>
      </w:r>
    </w:p>
    <w:p>
      <w:pPr>
        <w:pStyle w:val="Heading3"/>
      </w:pPr>
      <w:bookmarkStart w:id="58" w:name="_66c42c583a38a535bd071d8fafc1b0b6b5a55b5"/>
      <w:r>
        <w:t xml:space="preserve">The timeout loophole is a different fix</w:t>
      </w:r>
      <w:bookmarkEnd w:id="58"/>
    </w:p>
    <w:p>
      <w:pPr>
        <w:pStyle w:val="FirstParagraph"/>
      </w:pPr>
      <w:r>
        <w:t xml:space="preserve">Potential shaping preserves the optimal policy, so it</w:t>
      </w:r>
      <w:r>
        <w:t xml:space="preserve"> </w:t>
      </w:r>
      <w:r>
        <w:rPr>
          <w:b/>
          <w:bCs/>
        </w:rPr>
        <w:t xml:space="preserve">cannot</w:t>
      </w:r>
      <w:r>
        <w:t xml:space="preserve"> </w:t>
      </w:r>
      <w:r>
        <w:t xml:space="preserve">by itself remove an optimum that the original reward already allows: with a reward of 0 per step and</w:t>
      </w:r>
      <w:r>
        <w:t xml:space="preserve"> </w:t>
      </w:r>
      <m:oMath>
        <m:r>
          <m:rPr>
            <m:sty m:val="p"/>
          </m:rPr>
          <m:t>−</m:t>
        </m:r>
        <m:r>
          <m:t>1</m:t>
        </m:r>
      </m:oMath>
      <w:r>
        <w:t xml:space="preserve"> </w:t>
      </w:r>
      <w:r>
        <w:t xml:space="preserve">for death, circling forever has value 0 and is a legitimate local optimum. Closing that loophole means deliberately changing the task. The fourth arm adds a reward of</w:t>
      </w:r>
      <w:r>
        <w:t xml:space="preserve"> </w:t>
      </w:r>
      <m:oMath>
        <m:r>
          <m:rPr>
            <m:sty m:val="p"/>
          </m:rPr>
          <m:t>−</m:t>
        </m:r>
        <m:r>
          <m:t>1</m:t>
        </m:r>
      </m:oMath>
      <w:r>
        <w:t xml:space="preserve"> </w:t>
      </w:r>
      <w:r>
        <w:t xml:space="preserve">on a starvation timeout (</w:t>
      </w:r>
      <w:r>
        <w:rPr>
          <w:rStyle w:val="VerbatimChar"/>
        </w:rPr>
        <w:t xml:space="preserve">--timeout-penalty 1</w:t>
      </w:r>
      <w:r>
        <w:t xml:space="preserve">). That is a change of problem, not a shaping term, and the notes keep the two ideas separate.</w:t>
      </w:r>
    </w:p>
    <w:p>
      <w:pPr>
        <w:pStyle w:val="Heading3"/>
      </w:pPr>
      <w:bookmarkStart w:id="59" w:name="_ablation"/>
      <w:r>
        <w:t xml:space="preserve">Ablation</w:t>
      </w:r>
      <w:bookmarkEnd w:id="59"/>
    </w:p>
    <w:p>
      <w:pPr>
        <w:pStyle w:val="FirstParagraph"/>
      </w:pPr>
      <w:r>
        <w:t xml:space="preserve">Four arms on CUDA, same seed, 1 M env steps, CNN on the grid, the same repaired training setup (32 envs, batch 128, 4 updates per env step, target sync every 500 updates, 3-step returns, Double DQN). Only the reward differs. Test mean is over the 500 held-out seeds, for the checkpoint with the best validation score.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Reward</w:t>
            </w:r>
          </w:p>
        </w:tc>
        <w:tc>
          <w:tcPr/>
          <w:p>
            <w:pPr>
              <w:pStyle w:val="Compact"/>
            </w:pPr>
            <w:r>
              <w:t xml:space="preserve">Test mean</w:t>
            </w:r>
          </w:p>
        </w:tc>
        <w:tc>
          <w:tcPr/>
          <w:p>
            <w:pPr>
              <w:pStyle w:val="Compact"/>
            </w:pPr>
            <w:r>
              <w:t xml:space="preserve">Median</w:t>
            </w:r>
          </w:p>
        </w:tc>
        <w:tc>
          <w:tcPr/>
          <w:p>
            <w:pPr>
              <w:pStyle w:val="Compact"/>
            </w:pPr>
            <w:r>
              <w:t xml:space="preserve">p90</w:t>
            </w:r>
          </w:p>
        </w:tc>
        <w:tc>
          <w:tcPr/>
          <w:p>
            <w:pPr>
              <w:pStyle w:val="Compact"/>
            </w:pPr>
            <w:r>
              <w:t xml:space="preserve">Max</w:t>
            </w:r>
          </w:p>
        </w:tc>
        <w:tc>
          <w:tcPr/>
          <w:p>
            <w:pPr>
              <w:pStyle w:val="Compact"/>
            </w:pPr>
            <w:r>
              <w:t xml:space="preserve">Deaths (wall / self / timeout, of 500)</w:t>
            </w:r>
          </w:p>
        </w:tc>
      </w:tr>
      <w:tr>
        <w:tc>
          <w:tcPr/>
          <w:p>
            <w:pPr>
              <w:pStyle w:val="Compact"/>
            </w:pPr>
            <w:r>
              <w:t xml:space="preserve">1</w:t>
            </w:r>
          </w:p>
        </w:tc>
        <w:tc>
          <w:tcPr/>
          <w:p>
            <w:pPr>
              <w:pStyle w:val="Compact"/>
            </w:pPr>
            <w:r>
              <w:t xml:space="preserve">baseline (</w:t>
            </w:r>
            <m:oMath>
              <m:r>
                <m:rPr>
                  <m:sty m:val="p"/>
                </m:rPr>
                <m:t>+</m:t>
              </m:r>
              <m:r>
                <m:t>1</m:t>
              </m:r>
            </m:oMath>
            <w:r>
              <w:t xml:space="preserve"> </w:t>
            </w:r>
            <w:r>
              <w:t xml:space="preserve">food,</w:t>
            </w:r>
            <w:r>
              <w:t xml:space="preserve"> </w:t>
            </w:r>
            <m:oMath>
              <m:r>
                <m:rPr>
                  <m:sty m:val="p"/>
                </m:rPr>
                <m:t>−</m:t>
              </m:r>
              <m:r>
                <m:t>1</m:t>
              </m:r>
            </m:oMath>
            <w:r>
              <w:t xml:space="preserve"> </w:t>
            </w:r>
            <w:r>
              <w:t xml:space="preserve">death)</w:t>
            </w:r>
          </w:p>
        </w:tc>
        <w:tc>
          <w:tcPr/>
          <w:p>
            <w:pPr>
              <w:pStyle w:val="Compact"/>
            </w:pPr>
            <w:r>
              <w:rPr>
                <w:b/>
                <w:bCs/>
              </w:rPr>
              <w:t xml:space="preserve">16.83</w:t>
            </w:r>
          </w:p>
        </w:tc>
        <w:tc>
          <w:tcPr/>
          <w:p>
            <w:pPr>
              <w:pStyle w:val="Compact"/>
            </w:pPr>
            <w:r>
              <w:t xml:space="preserve">18</w:t>
            </w:r>
          </w:p>
        </w:tc>
        <w:tc>
          <w:tcPr/>
          <w:p>
            <w:pPr>
              <w:pStyle w:val="Compact"/>
            </w:pPr>
            <w:r>
              <w:t xml:space="preserve">29</w:t>
            </w:r>
          </w:p>
        </w:tc>
        <w:tc>
          <w:tcPr/>
          <w:p>
            <w:pPr>
              <w:pStyle w:val="Compact"/>
            </w:pPr>
            <w:r>
              <w:rPr>
                <w:b/>
                <w:bCs/>
              </w:rPr>
              <w:t xml:space="preserve">36</w:t>
            </w:r>
          </w:p>
        </w:tc>
        <w:tc>
          <w:tcPr/>
          <w:p>
            <w:pPr>
              <w:pStyle w:val="Compact"/>
            </w:pPr>
            <w:r>
              <w:t xml:space="preserve">112 / 336 / 52</w:t>
            </w:r>
          </w:p>
        </w:tc>
      </w:tr>
      <w:tr>
        <w:tc>
          <w:tcPr/>
          <w:p>
            <w:pPr>
              <w:pStyle w:val="Compact"/>
            </w:pPr>
            <w:r>
              <w:t xml:space="preserve">2</w:t>
            </w:r>
          </w:p>
        </w:tc>
        <w:tc>
          <w:tcPr/>
          <w:p>
            <w:pPr>
              <w:pStyle w:val="Compact"/>
            </w:pPr>
            <w:r>
              <w:t xml:space="preserve">naive</w:t>
            </w:r>
            <w:r>
              <w:t xml:space="preserve"> </w:t>
            </w:r>
            <m:oMath>
              <m:r>
                <m:rPr>
                  <m:sty m:val="p"/>
                </m:rPr>
                <m:t>±</m:t>
              </m:r>
              <m:r>
                <m:t>0.1</m:t>
              </m:r>
            </m:oMath>
            <w:r>
              <w:t xml:space="preserve"> </w:t>
            </w:r>
            <w:r>
              <w:t xml:space="preserve">per move</w:t>
            </w:r>
          </w:p>
        </w:tc>
        <w:tc>
          <w:tcPr/>
          <w:p>
            <w:pPr>
              <w:pStyle w:val="Compact"/>
            </w:pPr>
            <w:r>
              <w:t xml:space="preserve">12.99</w:t>
            </w:r>
          </w:p>
        </w:tc>
        <w:tc>
          <w:tcPr/>
          <w:p>
            <w:pPr>
              <w:pStyle w:val="Compact"/>
            </w:pPr>
            <w:r>
              <w:t xml:space="preserve">14</w:t>
            </w:r>
          </w:p>
        </w:tc>
        <w:tc>
          <w:tcPr/>
          <w:p>
            <w:pPr>
              <w:pStyle w:val="Compact"/>
            </w:pPr>
            <w:r>
              <w:t xml:space="preserve">19</w:t>
            </w:r>
          </w:p>
        </w:tc>
        <w:tc>
          <w:tcPr/>
          <w:p>
            <w:pPr>
              <w:pStyle w:val="Compact"/>
            </w:pPr>
            <w:r>
              <w:t xml:space="preserve">24</w:t>
            </w:r>
          </w:p>
        </w:tc>
        <w:tc>
          <w:tcPr/>
          <w:p>
            <w:pPr>
              <w:pStyle w:val="Compact"/>
            </w:pPr>
            <w:r>
              <w:t xml:space="preserve">48 / 397 / 55</w:t>
            </w:r>
          </w:p>
        </w:tc>
      </w:tr>
      <w:tr>
        <w:tc>
          <w:tcPr/>
          <w:p>
            <w:pPr>
              <w:pStyle w:val="Compact"/>
            </w:pPr>
            <w:r>
              <w:t xml:space="preserve">3</w:t>
            </w:r>
          </w:p>
        </w:tc>
        <w:tc>
          <w:tcPr/>
          <w:p>
            <w:pPr>
              <w:pStyle w:val="Compact"/>
            </w:pPr>
            <w:r>
              <w:t xml:space="preserve">potential,</w:t>
            </w:r>
            <w:r>
              <w:t xml:space="preserve"> </w:t>
            </w:r>
            <m:oMath>
              <m:r>
                <m:t>k</m:t>
              </m:r>
              <m:r>
                <m:rPr>
                  <m:sty m:val="p"/>
                </m:rPr>
                <m:t>=</m:t>
              </m:r>
              <m:r>
                <m:t>1</m:t>
              </m:r>
            </m:oMath>
          </w:p>
        </w:tc>
        <w:tc>
          <w:tcPr/>
          <w:p>
            <w:pPr>
              <w:pStyle w:val="Compact"/>
            </w:pPr>
            <w:r>
              <w:t xml:space="preserve">11.63</w:t>
            </w:r>
          </w:p>
        </w:tc>
        <w:tc>
          <w:tcPr/>
          <w:p>
            <w:pPr>
              <w:pStyle w:val="Compact"/>
            </w:pPr>
            <w:r>
              <w:t xml:space="preserve">13</w:t>
            </w:r>
          </w:p>
        </w:tc>
        <w:tc>
          <w:tcPr/>
          <w:p>
            <w:pPr>
              <w:pStyle w:val="Compact"/>
            </w:pPr>
            <w:r>
              <w:t xml:space="preserve">19</w:t>
            </w:r>
          </w:p>
        </w:tc>
        <w:tc>
          <w:tcPr/>
          <w:p>
            <w:pPr>
              <w:pStyle w:val="Compact"/>
            </w:pPr>
            <w:r>
              <w:t xml:space="preserve">26</w:t>
            </w:r>
          </w:p>
        </w:tc>
        <w:tc>
          <w:tcPr/>
          <w:p>
            <w:pPr>
              <w:pStyle w:val="Compact"/>
            </w:pPr>
            <w:r>
              <w:t xml:space="preserve">56 / 351 / 93</w:t>
            </w:r>
          </w:p>
        </w:tc>
      </w:tr>
      <w:tr>
        <w:tc>
          <w:tcPr/>
          <w:p>
            <w:pPr>
              <w:pStyle w:val="Compact"/>
            </w:pPr>
            <w:r>
              <w:t xml:space="preserve">4</w:t>
            </w:r>
          </w:p>
        </w:tc>
        <w:tc>
          <w:tcPr/>
          <w:p>
            <w:pPr>
              <w:pStyle w:val="Compact"/>
            </w:pPr>
            <w:r>
              <w:t xml:space="preserve">potential,</w:t>
            </w:r>
            <w:r>
              <w:t xml:space="preserve"> </w:t>
            </w:r>
            <m:oMath>
              <m:r>
                <m:t>k</m:t>
              </m:r>
              <m:r>
                <m:rPr>
                  <m:sty m:val="p"/>
                </m:rPr>
                <m:t>=</m:t>
              </m:r>
              <m:r>
                <m:t>1</m:t>
              </m:r>
            </m:oMath>
            <w:r>
              <w:t xml:space="preserve">, timeout</w:t>
            </w:r>
            <w:r>
              <w:t xml:space="preserve"> </w:t>
            </w:r>
            <m:oMath>
              <m:r>
                <m:rPr>
                  <m:sty m:val="p"/>
                </m:rPr>
                <m:t>−</m:t>
              </m:r>
              <m:r>
                <m:t>1</m:t>
              </m:r>
            </m:oMath>
          </w:p>
        </w:tc>
        <w:tc>
          <w:tcPr/>
          <w:p>
            <w:pPr>
              <w:pStyle w:val="Compact"/>
            </w:pPr>
            <w:r>
              <w:t xml:space="preserve">12.26</w:t>
            </w:r>
          </w:p>
        </w:tc>
        <w:tc>
          <w:tcPr/>
          <w:p>
            <w:pPr>
              <w:pStyle w:val="Compact"/>
            </w:pPr>
            <w:r>
              <w:t xml:space="preserve">14</w:t>
            </w:r>
          </w:p>
        </w:tc>
        <w:tc>
          <w:tcPr/>
          <w:p>
            <w:pPr>
              <w:pStyle w:val="Compact"/>
            </w:pPr>
            <w:r>
              <w:t xml:space="preserve">20</w:t>
            </w:r>
          </w:p>
        </w:tc>
        <w:tc>
          <w:tcPr/>
          <w:p>
            <w:pPr>
              <w:pStyle w:val="Compact"/>
            </w:pPr>
            <w:r>
              <w:t xml:space="preserve">25</w:t>
            </w:r>
          </w:p>
        </w:tc>
        <w:tc>
          <w:tcPr/>
          <w:p>
            <w:pPr>
              <w:pStyle w:val="Compact"/>
            </w:pPr>
            <w:r>
              <w:t xml:space="preserve">73 / 329 / 98</w:t>
            </w:r>
          </w:p>
        </w:tc>
      </w:tr>
    </w:tbl>
    <w:p>
      <w:pPr>
        <w:pStyle w:val="FirstParagraph"/>
      </w:pPr>
      <w:r>
        <w:t xml:space="preserve">Learning curves (test mean at epochs 5, 10, 15, 20, i.e. every 250 k steps):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0.25 M</w:t>
            </w:r>
          </w:p>
        </w:tc>
        <w:tc>
          <w:tcPr/>
          <w:p>
            <w:pPr>
              <w:pStyle w:val="Compact"/>
            </w:pPr>
            <w:r>
              <w:t xml:space="preserve">0.50 M</w:t>
            </w:r>
          </w:p>
        </w:tc>
        <w:tc>
          <w:tcPr/>
          <w:p>
            <w:pPr>
              <w:pStyle w:val="Compact"/>
            </w:pPr>
            <w:r>
              <w:t xml:space="preserve">0.75 M</w:t>
            </w:r>
          </w:p>
        </w:tc>
        <w:tc>
          <w:tcPr/>
          <w:p>
            <w:pPr>
              <w:pStyle w:val="Compact"/>
            </w:pPr>
            <w:r>
              <w:t xml:space="preserve">1.0 M</w:t>
            </w:r>
          </w:p>
        </w:tc>
      </w:tr>
      <w:tr>
        <w:tc>
          <w:tcPr/>
          <w:p>
            <w:pPr>
              <w:pStyle w:val="Compact"/>
            </w:pPr>
            <w:r>
              <w:t xml:space="preserve">1 baseline</w:t>
            </w:r>
          </w:p>
        </w:tc>
        <w:tc>
          <w:tcPr/>
          <w:p>
            <w:pPr>
              <w:pStyle w:val="Compact"/>
            </w:pPr>
            <w:r>
              <w:t xml:space="preserve">1.8</w:t>
            </w:r>
          </w:p>
        </w:tc>
        <w:tc>
          <w:tcPr/>
          <w:p>
            <w:pPr>
              <w:pStyle w:val="Compact"/>
            </w:pPr>
            <w:r>
              <w:t xml:space="preserve">4.4</w:t>
            </w:r>
          </w:p>
        </w:tc>
        <w:tc>
          <w:tcPr/>
          <w:p>
            <w:pPr>
              <w:pStyle w:val="Compact"/>
            </w:pPr>
            <w:r>
              <w:t xml:space="preserve">11.0</w:t>
            </w:r>
          </w:p>
        </w:tc>
        <w:tc>
          <w:tcPr/>
          <w:p>
            <w:pPr>
              <w:pStyle w:val="Compact"/>
            </w:pPr>
            <w:r>
              <w:t xml:space="preserve">16.8</w:t>
            </w:r>
          </w:p>
        </w:tc>
      </w:tr>
      <w:tr>
        <w:tc>
          <w:tcPr/>
          <w:p>
            <w:pPr>
              <w:pStyle w:val="Compact"/>
            </w:pPr>
            <w:r>
              <w:t xml:space="preserve">2 naive</w:t>
            </w:r>
          </w:p>
        </w:tc>
        <w:tc>
          <w:tcPr/>
          <w:p>
            <w:pPr>
              <w:pStyle w:val="Compact"/>
            </w:pPr>
            <w:r>
              <w:t xml:space="preserve">2.5</w:t>
            </w:r>
          </w:p>
        </w:tc>
        <w:tc>
          <w:tcPr/>
          <w:p>
            <w:pPr>
              <w:pStyle w:val="Compact"/>
            </w:pPr>
            <w:r>
              <w:t xml:space="preserve">8.2</w:t>
            </w:r>
          </w:p>
        </w:tc>
        <w:tc>
          <w:tcPr/>
          <w:p>
            <w:pPr>
              <w:pStyle w:val="Compact"/>
            </w:pPr>
            <w:r>
              <w:t xml:space="preserve">13.0</w:t>
            </w:r>
          </w:p>
        </w:tc>
        <w:tc>
          <w:tcPr/>
          <w:p>
            <w:pPr>
              <w:pStyle w:val="Compact"/>
            </w:pPr>
            <w:r>
              <w:t xml:space="preserve">12.5</w:t>
            </w:r>
          </w:p>
        </w:tc>
      </w:tr>
      <w:tr>
        <w:tc>
          <w:tcPr/>
          <w:p>
            <w:pPr>
              <w:pStyle w:val="Compact"/>
            </w:pPr>
            <w:r>
              <w:t xml:space="preserve">3 potential</w:t>
            </w:r>
          </w:p>
        </w:tc>
        <w:tc>
          <w:tcPr/>
          <w:p>
            <w:pPr>
              <w:pStyle w:val="Compact"/>
            </w:pPr>
            <w:r>
              <w:t xml:space="preserve">1.7</w:t>
            </w:r>
          </w:p>
        </w:tc>
        <w:tc>
          <w:tcPr/>
          <w:p>
            <w:pPr>
              <w:pStyle w:val="Compact"/>
            </w:pPr>
            <w:r>
              <w:t xml:space="preserve">4.6</w:t>
            </w:r>
          </w:p>
        </w:tc>
        <w:tc>
          <w:tcPr/>
          <w:p>
            <w:pPr>
              <w:pStyle w:val="Compact"/>
            </w:pPr>
            <w:r>
              <w:t xml:space="preserve">10.0</w:t>
            </w:r>
          </w:p>
        </w:tc>
        <w:tc>
          <w:tcPr/>
          <w:p>
            <w:pPr>
              <w:pStyle w:val="Compact"/>
            </w:pPr>
            <w:r>
              <w:t xml:space="preserve">11.6</w:t>
            </w:r>
          </w:p>
        </w:tc>
      </w:tr>
      <w:tr>
        <w:tc>
          <w:tcPr/>
          <w:p>
            <w:pPr>
              <w:pStyle w:val="Compact"/>
            </w:pPr>
            <w:r>
              <w:t xml:space="preserve">4 potential + timeout</w:t>
            </w:r>
          </w:p>
        </w:tc>
        <w:tc>
          <w:tcPr/>
          <w:p>
            <w:pPr>
              <w:pStyle w:val="Compact"/>
            </w:pPr>
            <w:r>
              <w:t xml:space="preserve">1.6</w:t>
            </w:r>
          </w:p>
        </w:tc>
        <w:tc>
          <w:tcPr/>
          <w:p>
            <w:pPr>
              <w:pStyle w:val="Compact"/>
            </w:pPr>
            <w:r>
              <w:t xml:space="preserve">4.8</w:t>
            </w:r>
          </w:p>
        </w:tc>
        <w:tc>
          <w:tcPr/>
          <w:p>
            <w:pPr>
              <w:pStyle w:val="Compact"/>
            </w:pPr>
            <w:r>
              <w:t xml:space="preserve">11.1</w:t>
            </w:r>
          </w:p>
        </w:tc>
        <w:tc>
          <w:tcPr/>
          <w:p>
            <w:pPr>
              <w:pStyle w:val="Compact"/>
            </w:pPr>
            <w:r>
              <w:t xml:space="preserve">12.3</w:t>
            </w:r>
          </w:p>
        </w:tc>
      </w:tr>
    </w:tbl>
    <w:p>
      <w:pPr>
        <w:pStyle w:val="FirstParagraph"/>
      </w:pPr>
      <w:r>
        <w:rPr>
          <w:b/>
          <w:bCs/>
        </w:rPr>
        <w:t xml:space="preserve">Reading, with the caveats up front.</w:t>
      </w:r>
      <w:r>
        <w:t xml:space="preserve"> </w:t>
      </w:r>
      <w:r>
        <w:t xml:space="preserve">This is</w:t>
      </w:r>
      <w:r>
        <w:t xml:space="preserve"> </w:t>
      </w:r>
      <w:r>
        <w:rPr>
          <w:b/>
          <w:bCs/>
        </w:rPr>
        <w:t xml:space="preserve">one seed per arm</w:t>
      </w:r>
      <w:r>
        <w:t xml:space="preserve">, and between-run spread in this kind of training is often several points, so differences of 1–4 points here are not established.</w:t>
      </w:r>
    </w:p>
    <w:p>
      <w:pPr>
        <w:pStyle w:val="Compact"/>
        <w:numPr>
          <w:ilvl w:val="0"/>
          <w:numId w:val="1029"/>
        </w:numPr>
      </w:pPr>
      <w:r>
        <w:t xml:space="preserve">Once the update schedule is repaired,</w:t>
      </w:r>
      <w:r>
        <w:t xml:space="preserve"> </w:t>
      </w:r>
      <w:r>
        <w:rPr>
          <w:b/>
          <w:bCs/>
        </w:rPr>
        <w:t xml:space="preserve">shaping did not help within 1 M steps</w:t>
      </w:r>
      <w:r>
        <w:t xml:space="preserve">. The baseline is the best arm at the end.</w:t>
      </w:r>
    </w:p>
    <w:p>
      <w:pPr>
        <w:pStyle w:val="Compact"/>
        <w:numPr>
          <w:ilvl w:val="0"/>
          <w:numId w:val="1029"/>
        </w:numPr>
      </w:pPr>
      <w:r>
        <w:t xml:space="preserve">Naive shaping learned fastest early (8.2 at 0.5 M against 4.4), consistent with a denser signal, and then stalled and drifted down (13.0 → 12.5). Its deaths shifted from wall to self-collision (397 of 500), which fits the bias argument: the agent is paid to chase the food and does not plan around its own tail. One seed cannot prove that mechanism.</w:t>
      </w:r>
    </w:p>
    <w:p>
      <w:pPr>
        <w:pStyle w:val="Compact"/>
        <w:numPr>
          <w:ilvl w:val="0"/>
          <w:numId w:val="1029"/>
        </w:numPr>
      </w:pPr>
      <w:r>
        <w:t xml:space="preserve">Potential shaping did not speed up early learning in this run. The potential’s per-step reward (</w:t>
      </w:r>
      <m:oMath>
        <m:r>
          <m:rPr>
            <m:sty m:val="p"/>
          </m:rPr>
          <m:t>≤</m:t>
        </m:r>
        <m:r>
          <m:t>0.04</m:t>
        </m:r>
      </m:oMath>
      <w:r>
        <w:t xml:space="preserve">) is small next to the noise in the Q-estimates at this stage, so its effect would show up later, if at all.</w:t>
      </w:r>
    </w:p>
    <w:p>
      <w:pPr>
        <w:pStyle w:val="Compact"/>
        <w:numPr>
          <w:ilvl w:val="0"/>
          <w:numId w:val="1029"/>
        </w:numPr>
      </w:pPr>
      <w:r>
        <w:t xml:space="preserve">The timeout penalty did not reduce timeouts (98 against 93 for arm 3). Timeouts were already falling in every arm as the policy improved (baseline: 265 → 52), so the loophole shrinks as a side effect of learning to eat, without the penalty.</w:t>
      </w:r>
    </w:p>
    <w:p>
      <w:pPr>
        <w:pStyle w:val="Compact"/>
        <w:numPr>
          <w:ilvl w:val="0"/>
          <w:numId w:val="1029"/>
        </w:numPr>
      </w:pPr>
      <w:r>
        <w:t xml:space="preserve">The larger lever by far was the update schedule, not the reward: the same reward went from a test mean under 1 to 16.8.</w:t>
      </w:r>
    </w:p>
    <w:p>
      <w:pPr>
        <w:pStyle w:val="FirstParagraph"/>
      </w:pPr>
      <w:r>
        <w:rPr>
          <w:b/>
          <w:bCs/>
        </w:rPr>
        <w:t xml:space="preserve">More seeds, baseline against potential only</w:t>
      </w:r>
      <w:r>
        <w:t xml:space="preserve"> </w:t>
      </w:r>
      <w:r>
        <w:t xml:space="preserve">(same 1 M-step setup; test mean of the best checkpoint):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Seed</w:t>
            </w:r>
          </w:p>
        </w:tc>
        <w:tc>
          <w:tcPr/>
          <w:p>
            <w:pPr>
              <w:pStyle w:val="Compact"/>
            </w:pPr>
            <w:r>
              <w:t xml:space="preserve">1 baseline</w:t>
            </w:r>
          </w:p>
        </w:tc>
        <w:tc>
          <w:tcPr/>
          <w:p>
            <w:pPr>
              <w:pStyle w:val="Compact"/>
            </w:pPr>
            <w:r>
              <w:t xml:space="preserve">3 potential,</w:t>
            </w:r>
            <w:r>
              <w:t xml:space="preserve"> </w:t>
            </w:r>
            <m:oMath>
              <m:r>
                <m:t>k</m:t>
              </m:r>
              <m:r>
                <m:rPr>
                  <m:sty m:val="p"/>
                </m:rPr>
                <m:t>=</m:t>
              </m:r>
              <m:r>
                <m:t>1</m:t>
              </m:r>
            </m:oMath>
          </w:p>
        </w:tc>
      </w:tr>
      <w:tr>
        <w:tc>
          <w:tcPr/>
          <w:p>
            <w:pPr>
              <w:pStyle w:val="Compact"/>
            </w:pPr>
            <w:r>
              <w:t xml:space="preserve">0</w:t>
            </w:r>
          </w:p>
        </w:tc>
        <w:tc>
          <w:tcPr/>
          <w:p>
            <w:pPr>
              <w:pStyle w:val="Compact"/>
            </w:pPr>
            <w:r>
              <w:t xml:space="preserve">16.83</w:t>
            </w:r>
          </w:p>
        </w:tc>
        <w:tc>
          <w:tcPr/>
          <w:p>
            <w:pPr>
              <w:pStyle w:val="Compact"/>
            </w:pPr>
            <w:r>
              <w:t xml:space="preserve">11.63</w:t>
            </w:r>
          </w:p>
        </w:tc>
      </w:tr>
      <w:tr>
        <w:tc>
          <w:tcPr/>
          <w:p>
            <w:pPr>
              <w:pStyle w:val="Compact"/>
            </w:pPr>
            <w:r>
              <w:t xml:space="preserve">1</w:t>
            </w:r>
          </w:p>
        </w:tc>
        <w:tc>
          <w:tcPr/>
          <w:p>
            <w:pPr>
              <w:pStyle w:val="Compact"/>
            </w:pPr>
            <w:r>
              <w:t xml:space="preserve">18.23</w:t>
            </w:r>
          </w:p>
        </w:tc>
        <w:tc>
          <w:tcPr/>
          <w:p>
            <w:pPr>
              <w:pStyle w:val="Compact"/>
            </w:pPr>
            <w:r>
              <w:t xml:space="preserve">12.16</w:t>
            </w:r>
          </w:p>
        </w:tc>
      </w:tr>
      <w:tr>
        <w:tc>
          <w:tcPr/>
          <w:p>
            <w:pPr>
              <w:pStyle w:val="Compact"/>
            </w:pPr>
            <w:r>
              <w:t xml:space="preserve">2</w:t>
            </w:r>
          </w:p>
        </w:tc>
        <w:tc>
          <w:tcPr/>
          <w:p>
            <w:pPr>
              <w:pStyle w:val="Compact"/>
            </w:pPr>
            <w:r>
              <w:t xml:space="preserve">14.30</w:t>
            </w:r>
          </w:p>
        </w:tc>
        <w:tc>
          <w:tcPr/>
          <w:p>
            <w:pPr>
              <w:pStyle w:val="Compact"/>
            </w:pPr>
            <w:r>
              <w:t xml:space="preserve">11.37</w:t>
            </w:r>
          </w:p>
        </w:tc>
      </w:tr>
      <w:tr>
        <w:tc>
          <w:tcPr/>
          <w:p>
            <w:pPr>
              <w:pStyle w:val="Compact"/>
            </w:pPr>
            <w:r>
              <w:t xml:space="preserve">mean</w:t>
            </w:r>
          </w:p>
        </w:tc>
        <w:tc>
          <w:tcPr/>
          <w:p>
            <w:pPr>
              <w:pStyle w:val="Compact"/>
            </w:pPr>
            <w:r>
              <w:rPr>
                <w:b/>
                <w:bCs/>
              </w:rPr>
              <w:t xml:space="preserve">16.45</w:t>
            </w:r>
          </w:p>
        </w:tc>
        <w:tc>
          <w:tcPr/>
          <w:p>
            <w:pPr>
              <w:pStyle w:val="Compact"/>
            </w:pPr>
            <w:r>
              <w:t xml:space="preserve">11.72</w:t>
            </w:r>
          </w:p>
        </w:tc>
      </w:tr>
    </w:tbl>
    <w:p>
      <w:pPr>
        <w:pStyle w:val="FirstParagraph"/>
      </w:pPr>
      <w:r>
        <w:t xml:space="preserve">The baseline is ahead in all three seeds (by 5.2, 6.1 and 2.9 points), and the ranges do not overlap (14.3 to 18.2 against 11.4 to 12.2). Three seeds is still modest evidence, but it supports the reading that, here, potential shaping with</w:t>
      </w:r>
      <w:r>
        <w:t xml:space="preserve"> </w:t>
      </w:r>
      <m:oMath>
        <m:r>
          <m:t>k</m:t>
        </m:r>
        <m:r>
          <m:rPr>
            <m:sty m:val="p"/>
          </m:rPr>
          <m:t>=</m:t>
        </m:r>
        <m:r>
          <m:t>1</m:t>
        </m:r>
      </m:oMath>
      <w:r>
        <w:t xml:space="preserve"> </w:t>
      </w:r>
      <w:r>
        <w:t xml:space="preserve">slowed learning within 1 M steps instead of speeding it up. That does not contradict the theory: shaping keeps the optimum, it does not promise faster learning, and a poorly scaled</w:t>
      </w:r>
      <w:r>
        <w:t xml:space="preserve"> </w:t>
      </w:r>
      <m:oMath>
        <m:r>
          <m:rPr>
            <m:sty m:val="p"/>
          </m:rPr>
          <m:t>Φ</m:t>
        </m:r>
      </m:oMath>
      <w:r>
        <w:t xml:space="preserve"> </w:t>
      </w:r>
      <w:r>
        <w:t xml:space="preserve">adds noise to the targets.</w:t>
      </w:r>
    </w:p>
    <w:p>
      <w:pPr>
        <w:pStyle w:val="BodyText"/>
      </w:pPr>
      <w:r>
        <w:t xml:space="preserve">Not run: other values of</w:t>
      </w:r>
      <w:r>
        <w:t xml:space="preserve"> </w:t>
      </w:r>
      <m:oMath>
        <m:r>
          <m:t>k</m:t>
        </m:r>
      </m:oMath>
      <w:r>
        <w:t xml:space="preserve">, annealing</w:t>
      </w:r>
      <w:r>
        <w:t xml:space="preserve"> </w:t>
      </w:r>
      <m:oMath>
        <m:r>
          <m:t>k</m:t>
        </m:r>
        <m:r>
          <m:rPr>
            <m:sty m:val="p"/>
          </m:rPr>
          <m:t>→</m:t>
        </m:r>
        <m:r>
          <m:t>0</m:t>
        </m:r>
      </m:oMath>
      <w:r>
        <w:t xml:space="preserve"> </w:t>
      </w:r>
      <w:r>
        <w:t xml:space="preserve">(</w:t>
      </w:r>
      <w:r>
        <w:rPr>
          <w:rStyle w:val="VerbatimChar"/>
        </w:rPr>
        <w:t xml:space="preserve">--shape-anneal</w:t>
      </w:r>
      <w:r>
        <w:t xml:space="preserve"> </w:t>
      </w:r>
      <w:r>
        <w:t xml:space="preserve">is implemented), shaping on the 5 M-step run, and the naive and timeout arms on more seeds (those two rest on a single seed).</w:t>
      </w:r>
    </w:p>
    <w:p>
      <w:pPr>
        <w:pStyle w:val="Heading2"/>
      </w:pPr>
      <w:bookmarkStart w:id="60" w:name="_4f84603030c06ea8f50714d23e3320928ae7045"/>
      <w:r>
        <w:t xml:space="preserve">9. Watch it play</w:t>
      </w:r>
      <w:bookmarkEnd w:id="60"/>
    </w:p>
    <w:p>
      <w:pPr>
        <w:pStyle w:val="FirstParagraph"/>
      </w:pPr>
      <w:r>
        <w:t xml:space="preserve">The replays below are re-simulated by the game engine from the seed and the recorded actions, so they are exact. The bars show the network’s Q-values at every step.</w:t>
      </w:r>
    </w:p>
    <w:p>
      <w:pPr>
        <w:pStyle w:val="BodyText"/>
      </w:pPr>
      <w:r>
        <w:rPr>
          <w:i/>
          <w:iCs/>
        </w:rPr>
        <w:t xml:space="preserve">[Interactive figure “replay”: open the HTML version of this note.]</w:t>
      </w:r>
    </w:p>
    <w:p>
      <w:pPr>
        <w:pStyle w:val="BodyText"/>
      </w:pPr>
      <w:r>
        <w:t xml:space="preserve">To run the network live in the game, export it first with</w:t>
      </w:r>
      <w:r>
        <w:t xml:space="preserve"> </w:t>
      </w:r>
      <w:r>
        <w:rPr>
          <w:rStyle w:val="VerbatimChar"/>
        </w:rPr>
        <w:t xml:space="preserve">run.ps1 export</w:t>
      </w:r>
      <w:r>
        <w:t xml:space="preserve">. Then open</w:t>
      </w:r>
      <w:r>
        <w:t xml:space="preserve"> </w:t>
      </w:r>
      <w:r>
        <w:rPr>
          <w:rStyle w:val="VerbatimChar"/>
        </w:rPr>
        <w:t xml:space="preserve">game/index.html</w:t>
      </w:r>
      <w:r>
        <w:t xml:space="preserve">, go to</w:t>
      </w:r>
      <w:r>
        <w:t xml:space="preserve"> </w:t>
      </w:r>
      <w:r>
        <w:rPr>
          <w:b/>
          <w:bCs/>
        </w:rPr>
        <w:t xml:space="preserve">Models → Choose file</w:t>
      </w:r>
      <w:r>
        <w:t xml:space="preserve">, and pick</w:t>
      </w:r>
      <w:r>
        <w:t xml:space="preserve"> </w:t>
      </w:r>
      <w:r>
        <w:rPr>
          <w:rStyle w:val="VerbatimChar"/>
        </w:rPr>
        <w:t xml:space="preserve">models/dqn_cnn_12x12_best.json</w:t>
      </w:r>
      <w:r>
        <w:t xml:space="preserve">.</w:t>
      </w:r>
    </w:p>
    <w:p>
      <w:pPr>
        <w:pStyle w:val="Heading2"/>
      </w:pPr>
      <w:bookmarkStart w:id="61" w:name="_0d6e4deec1c42a019defbc5d40fe5b15a418e7a"/>
      <w:r>
        <w:t xml:space="preserve">10. Failure modes to watch for</w:t>
      </w:r>
      <w:bookmarkEnd w:id="61"/>
    </w:p>
    <w:p>
      <w:pPr>
        <w:pStyle w:val="Compact"/>
        <w:numPr>
          <w:ilvl w:val="0"/>
          <w:numId w:val="1030"/>
        </w:numPr>
      </w:pPr>
      <w:r>
        <w:rPr>
          <w:b/>
          <w:bCs/>
        </w:rPr>
        <w:t xml:space="preserve">Divergence.</w:t>
      </w:r>
      <w:r>
        <w:t xml:space="preserve"> </w:t>
      </w:r>
      <w:r>
        <w:t xml:space="preserve">Q-values grow without bound and the loss spikes after a target sync. Remedies: lower the learning rate, sync the target less often, use Huber loss, clip gradients.</w:t>
      </w:r>
    </w:p>
    <w:p>
      <w:pPr>
        <w:pStyle w:val="Compact"/>
        <w:numPr>
          <w:ilvl w:val="0"/>
          <w:numId w:val="1030"/>
        </w:numPr>
      </w:pPr>
      <w:r>
        <w:rPr>
          <w:b/>
          <w:bCs/>
        </w:rPr>
        <w:t xml:space="preserve">Catastrophic forgetting.</w:t>
      </w:r>
      <w:r>
        <w:t xml:space="preserve"> </w:t>
      </w:r>
      <w:r>
        <w:t xml:space="preserve">Once the agent is good, the buffer fills with long late-game episodes and early-game skills decay. Watch for test scores that rise and then fall.</w:t>
      </w:r>
    </w:p>
    <w:p>
      <w:pPr>
        <w:pStyle w:val="Compact"/>
        <w:numPr>
          <w:ilvl w:val="0"/>
          <w:numId w:val="1030"/>
        </w:numPr>
      </w:pPr>
      <w:r>
        <w:rPr>
          <w:b/>
          <w:bCs/>
        </w:rPr>
        <w:t xml:space="preserve">Looping.</w:t>
      </w:r>
      <w:r>
        <w:t xml:space="preserve"> </w:t>
      </w:r>
      <w:r>
        <w:t xml:space="preserve">A cautious agent circles forever. Timeouts cut this off as truncation, which is correct, but a high timeout rate means the agent is valuing safety over food. Reward shaping or a smaller γ can trade this off.</w:t>
      </w:r>
    </w:p>
    <w:p>
      <w:pPr>
        <w:pStyle w:val="Compact"/>
        <w:numPr>
          <w:ilvl w:val="0"/>
          <w:numId w:val="1030"/>
        </w:numPr>
      </w:pPr>
      <w:r>
        <w:rPr>
          <w:b/>
          <w:bCs/>
        </w:rPr>
        <w:t xml:space="preserve">Overfitting to seeds.</w:t>
      </w:r>
      <w:r>
        <w:t xml:space="preserve"> </w:t>
      </w:r>
      <w:r>
        <w:t xml:space="preserve">Training uses millions of distinct food sequences, so this is unlikely. That is still why test and validation seeds are disjoint.</w:t>
      </w:r>
    </w:p>
    <w:p>
      <w:pPr>
        <w:pStyle w:val="Heading2"/>
      </w:pPr>
      <w:bookmarkStart w:id="62" w:name="_b1324d5a6a3a92e70490cc80e4cdf9bcc742699"/>
      <w:r>
        <w:t xml:space="preserve">Self-check</w:t>
      </w:r>
      <w:bookmarkEnd w:id="62"/>
    </w:p>
    <w:p>
      <w:pPr>
        <w:pStyle w:val="BlockText"/>
      </w:pPr>
      <w:r>
        <w:rPr>
          <w:b/>
          <w:bCs/>
        </w:rPr>
        <w:t xml:space="preserve">Self-check.</w:t>
      </w:r>
      <w:r>
        <w:t xml:space="preserve"> </w:t>
      </w:r>
      <w:r>
        <w:t xml:space="preserve">Why does DQN compute the TD target with a separate, periodically copied network?</w:t>
      </w:r>
    </w:p>
    <w:p>
      <w:pPr>
        <w:pStyle w:val="Compact"/>
        <w:numPr>
          <w:ilvl w:val="0"/>
          <w:numId w:val="1031"/>
        </w:numPr>
      </w:pPr>
      <w:r>
        <w:t xml:space="preserve">To halve GPU memory</w:t>
      </w:r>
      <w:r>
        <w:br/>
      </w:r>
    </w:p>
    <w:p>
      <w:pPr>
        <w:pStyle w:val="Compact"/>
        <w:numPr>
          <w:ilvl w:val="0"/>
          <w:numId w:val="1031"/>
        </w:numPr>
      </w:pPr>
      <w:r>
        <w:t xml:space="preserve">So the regression target does not move with every gradient step, which stabilises bootstrapping with function approximation</w:t>
      </w:r>
      <w:r>
        <w:br/>
      </w:r>
    </w:p>
    <w:p>
      <w:pPr>
        <w:pStyle w:val="Compact"/>
        <w:numPr>
          <w:ilvl w:val="0"/>
          <w:numId w:val="1031"/>
        </w:numPr>
      </w:pPr>
      <w:r>
        <w:t xml:space="preserve">Because the online network cannot evaluate s’</w:t>
      </w:r>
    </w:p>
    <w:p>
      <w:pPr>
        <w:pStyle w:val="BlockText"/>
      </w:pPr>
      <w:r>
        <w:rPr>
          <w:i/>
          <w:iCs/>
        </w:rPr>
        <w:t xml:space="preserve">Answer: (b).</w:t>
      </w:r>
      <w:r>
        <w:t xml:space="preserve"> </w:t>
      </w:r>
      <w:r>
        <w:t xml:space="preserve">With function approximation a single update changes Q everywhere, including at s’. A frozen target turns each sync interval into an ordinary regression problem (fitted Q-iteration).</w:t>
      </w:r>
    </w:p>
    <w:p>
      <w:pPr>
        <w:pStyle w:val="BlockText"/>
      </w:pPr>
      <w:r>
        <w:rPr>
          <w:b/>
          <w:bCs/>
        </w:rPr>
        <w:t xml:space="preserve">Self-check.</w:t>
      </w:r>
      <w:r>
        <w:t xml:space="preserve"> </w:t>
      </w:r>
      <w:r>
        <w:t xml:space="preserve">Each Q estimate for 3 actions has zero-mean noise. Why is r + γ·max Q(s’,·) biased upward?</w:t>
      </w:r>
    </w:p>
    <w:p>
      <w:pPr>
        <w:pStyle w:val="Compact"/>
        <w:numPr>
          <w:ilvl w:val="0"/>
          <w:numId w:val="1032"/>
        </w:numPr>
      </w:pPr>
      <w:r>
        <w:t xml:space="preserve">Because γ &lt; 1</w:t>
      </w:r>
      <w:r>
        <w:br/>
      </w:r>
    </w:p>
    <w:p>
      <w:pPr>
        <w:pStyle w:val="Compact"/>
        <w:numPr>
          <w:ilvl w:val="0"/>
          <w:numId w:val="1032"/>
        </w:numPr>
      </w:pPr>
      <w:r>
        <w:t xml:space="preserve">E[max of noisy estimates] ≥ max of their means (Jensen), and bootstrapping propagates the excess</w:t>
      </w:r>
      <w:r>
        <w:br/>
      </w:r>
    </w:p>
    <w:p>
      <w:pPr>
        <w:pStyle w:val="Compact"/>
        <w:numPr>
          <w:ilvl w:val="0"/>
          <w:numId w:val="1032"/>
        </w:numPr>
      </w:pPr>
      <w:r>
        <w:t xml:space="preserve">Because rewards are positive</w:t>
      </w:r>
    </w:p>
    <w:p>
      <w:pPr>
        <w:pStyle w:val="BlockText"/>
      </w:pPr>
      <w:r>
        <w:rPr>
          <w:i/>
          <w:iCs/>
        </w:rPr>
        <w:t xml:space="preserve">Answer: (b).</w:t>
      </w:r>
      <w:r>
        <w:t xml:space="preserve"> </w:t>
      </w:r>
      <w:r>
        <w:t xml:space="preserve">The max preferentially picks whichever estimate got lucky. Double DQN selects with one network and evaluates with the other, so the selection’s luck is not reused in the evaluation.</w:t>
      </w:r>
    </w:p>
    <w:p>
      <w:pPr>
        <w:pStyle w:val="BlockText"/>
      </w:pPr>
      <w:r>
        <w:rPr>
          <w:b/>
          <w:bCs/>
        </w:rPr>
        <w:t xml:space="preserve">Self-check.</w:t>
      </w:r>
      <w:r>
        <w:t xml:space="preserve"> </w:t>
      </w:r>
      <w:r>
        <w:t xml:space="preserve">On a GTX 1650 Ti, which is most likely faster for choosing ONE action with a 5 K-parameter MLP?</w:t>
      </w:r>
    </w:p>
    <w:p>
      <w:pPr>
        <w:pStyle w:val="Compact"/>
        <w:numPr>
          <w:ilvl w:val="0"/>
          <w:numId w:val="1033"/>
        </w:numPr>
      </w:pPr>
      <w:r>
        <w:t xml:space="preserve">CPU (PyTorch with 1 thread, or ONNX Runtime)</w:t>
      </w:r>
      <w:r>
        <w:br/>
      </w:r>
    </w:p>
    <w:p>
      <w:pPr>
        <w:pStyle w:val="Compact"/>
        <w:numPr>
          <w:ilvl w:val="0"/>
          <w:numId w:val="1033"/>
        </w:numPr>
      </w:pPr>
      <w:r>
        <w:t xml:space="preserve">CUDA, because GPUs are always faster for neural networks</w:t>
      </w:r>
      <w:r>
        <w:br/>
      </w:r>
    </w:p>
    <w:p>
      <w:pPr>
        <w:pStyle w:val="Compact"/>
        <w:numPr>
          <w:ilvl w:val="0"/>
          <w:numId w:val="1033"/>
        </w:numPr>
      </w:pPr>
      <w:r>
        <w:t xml:space="preserve">It makes no difference</w:t>
      </w:r>
    </w:p>
    <w:p>
      <w:pPr>
        <w:pStyle w:val="BlockText"/>
      </w:pPr>
      <w:r>
        <w:rPr>
          <w:i/>
          <w:iCs/>
        </w:rPr>
        <w:t xml:space="preserve">Answer: (a).</w:t>
      </w:r>
      <w:r>
        <w:t xml:space="preserve"> </w:t>
      </w:r>
      <w:r>
        <w:t xml:space="preserve">At batch 1 the work is a few thousand multiply-adds. GPU time is dominated by kernel launches, synchronisation and host-device copies, so the CPU finishes before the GPU has started. The benchmark in §6 measures this on your laptop.</w:t>
      </w:r>
    </w:p>
    <w:p>
      <w:pPr>
        <w:pStyle w:val="Heading2"/>
      </w:pPr>
      <w:bookmarkStart w:id="63" w:name="_9752345fe964a3efe308973086f92bf011d04f9"/>
      <w:r>
        <w:t xml:space="preserve">References</w:t>
      </w:r>
      <w:bookmarkEnd w:id="63"/>
    </w:p>
    <w:p>
      <w:pPr>
        <w:pStyle w:val="Compact"/>
        <w:numPr>
          <w:ilvl w:val="0"/>
          <w:numId w:val="1034"/>
        </w:numPr>
      </w:pPr>
      <w:r>
        <w:t xml:space="preserve">Baird, L. (1995). Residual algorithms: reinforcement learning with function approximation.</w:t>
      </w:r>
      <w:r>
        <w:t xml:space="preserve"> </w:t>
      </w:r>
      <w:r>
        <w:rPr>
          <w:i/>
          <w:iCs/>
        </w:rPr>
        <w:t xml:space="preserve">ICML</w:t>
      </w:r>
      <w:r>
        <w:t xml:space="preserve">.</w:t>
      </w:r>
    </w:p>
    <w:p>
      <w:pPr>
        <w:pStyle w:val="Compact"/>
        <w:numPr>
          <w:ilvl w:val="0"/>
          <w:numId w:val="1034"/>
        </w:numPr>
      </w:pPr>
      <w:r>
        <w:t xml:space="preserve">Hessel, M., et al. (2018). Rainbow: combining improvements in deep reinforcement learning.</w:t>
      </w:r>
      <w:r>
        <w:t xml:space="preserve"> </w:t>
      </w:r>
      <w:r>
        <w:rPr>
          <w:i/>
          <w:iCs/>
        </w:rPr>
        <w:t xml:space="preserve">AAAI</w:t>
      </w:r>
      <w:r>
        <w:t xml:space="preserve">.</w:t>
      </w:r>
    </w:p>
    <w:p>
      <w:pPr>
        <w:pStyle w:val="Compact"/>
        <w:numPr>
          <w:ilvl w:val="0"/>
          <w:numId w:val="1034"/>
        </w:numPr>
      </w:pPr>
      <w:r>
        <w:t xml:space="preserve">Lin, L.-J. (1992). Self-improving reactive agents based on reinforcement learning, planning and teaching.</w:t>
      </w:r>
      <w:r>
        <w:t xml:space="preserve"> </w:t>
      </w:r>
      <w:r>
        <w:rPr>
          <w:i/>
          <w:iCs/>
        </w:rPr>
        <w:t xml:space="preserve">Machine Learning</w:t>
      </w:r>
      <w:r>
        <w:t xml:space="preserve">, 8.</w:t>
      </w:r>
    </w:p>
    <w:p>
      <w:pPr>
        <w:pStyle w:val="Compact"/>
        <w:numPr>
          <w:ilvl w:val="0"/>
          <w:numId w:val="1034"/>
        </w:numPr>
      </w:pPr>
      <w:r>
        <w:t xml:space="preserve">Mnih, V., et al. (2013). Playing Atari with deep reinforcement learning.</w:t>
      </w:r>
      <w:r>
        <w:t xml:space="preserve"> </w:t>
      </w:r>
      <w:r>
        <w:rPr>
          <w:i/>
          <w:iCs/>
        </w:rPr>
        <w:t xml:space="preserve">arXiv:1312.5602</w:t>
      </w:r>
      <w:r>
        <w:t xml:space="preserve">.</w:t>
      </w:r>
    </w:p>
    <w:p>
      <w:pPr>
        <w:pStyle w:val="Compact"/>
        <w:numPr>
          <w:ilvl w:val="0"/>
          <w:numId w:val="1034"/>
        </w:numPr>
      </w:pPr>
      <w:r>
        <w:t xml:space="preserve">Mnih, V., et al. (2015). Human-level control through deep reinforcement learning.</w:t>
      </w:r>
      <w:r>
        <w:t xml:space="preserve"> </w:t>
      </w:r>
      <w:r>
        <w:rPr>
          <w:i/>
          <w:iCs/>
        </w:rPr>
        <w:t xml:space="preserve">Nature</w:t>
      </w:r>
      <w:r>
        <w:t xml:space="preserve">, 518, 529–533.</w:t>
      </w:r>
    </w:p>
    <w:p>
      <w:pPr>
        <w:pStyle w:val="Compact"/>
        <w:numPr>
          <w:ilvl w:val="0"/>
          <w:numId w:val="1034"/>
        </w:numPr>
      </w:pPr>
      <w:r>
        <w:t xml:space="preserve">Riedmiller, M. (2005). Neural fitted Q iteration.</w:t>
      </w:r>
      <w:r>
        <w:t xml:space="preserve"> </w:t>
      </w:r>
      <w:r>
        <w:rPr>
          <w:i/>
          <w:iCs/>
        </w:rPr>
        <w:t xml:space="preserve">ECML</w:t>
      </w:r>
      <w:r>
        <w:t xml:space="preserve">.</w:t>
      </w:r>
    </w:p>
    <w:p>
      <w:pPr>
        <w:pStyle w:val="Compact"/>
        <w:numPr>
          <w:ilvl w:val="0"/>
          <w:numId w:val="1034"/>
        </w:numPr>
      </w:pPr>
      <w:r>
        <w:t xml:space="preserve">Schaul, T., Quan, J., Antonoglou, I., &amp; Silver, D. (2016). Prioritized experience replay.</w:t>
      </w:r>
      <w:r>
        <w:t xml:space="preserve"> </w:t>
      </w:r>
      <w:r>
        <w:rPr>
          <w:i/>
          <w:iCs/>
        </w:rPr>
        <w:t xml:space="preserve">ICLR</w:t>
      </w:r>
      <w:r>
        <w:t xml:space="preserve">.</w:t>
      </w:r>
    </w:p>
    <w:p>
      <w:pPr>
        <w:pStyle w:val="Compact"/>
        <w:numPr>
          <w:ilvl w:val="0"/>
          <w:numId w:val="1034"/>
        </w:numPr>
      </w:pPr>
      <w:r>
        <w:t xml:space="preserve">Sutton, R. S., &amp; Barto, A. G. (2018).</w:t>
      </w:r>
      <w:r>
        <w:t xml:space="preserve"> </w:t>
      </w:r>
      <w:r>
        <w:rPr>
          <w:i/>
          <w:iCs/>
        </w:rPr>
        <w:t xml:space="preserve">Reinforcement Learning: An Introduction</w:t>
      </w:r>
      <w:r>
        <w:t xml:space="preserve"> </w:t>
      </w:r>
      <w:r>
        <w:t xml:space="preserve">(2nd ed.), §9.3, §11.3. MIT Press.</w:t>
      </w:r>
    </w:p>
    <w:p>
      <w:pPr>
        <w:pStyle w:val="Compact"/>
        <w:numPr>
          <w:ilvl w:val="0"/>
          <w:numId w:val="1034"/>
        </w:numPr>
      </w:pPr>
      <w:r>
        <w:t xml:space="preserve">Tsitsiklis, J. N., &amp; Van Roy, B. (1997). An analysis of temporal-difference learning with function approximation.</w:t>
      </w:r>
      <w:r>
        <w:t xml:space="preserve"> </w:t>
      </w:r>
      <w:r>
        <w:rPr>
          <w:i/>
          <w:iCs/>
        </w:rPr>
        <w:t xml:space="preserve">IEEE Transactions on Automatic Control</w:t>
      </w:r>
      <w:r>
        <w:t xml:space="preserve">, 42(5).</w:t>
      </w:r>
    </w:p>
    <w:p>
      <w:pPr>
        <w:pStyle w:val="Compact"/>
        <w:numPr>
          <w:ilvl w:val="0"/>
          <w:numId w:val="1034"/>
        </w:numPr>
      </w:pPr>
      <w:r>
        <w:t xml:space="preserve">van Hasselt, H. (2010). Double Q-learning.</w:t>
      </w:r>
      <w:r>
        <w:t xml:space="preserve"> </w:t>
      </w:r>
      <w:r>
        <w:rPr>
          <w:i/>
          <w:iCs/>
        </w:rPr>
        <w:t xml:space="preserve">NeurIPS</w:t>
      </w:r>
      <w:r>
        <w:t xml:space="preserve">.</w:t>
      </w:r>
    </w:p>
    <w:p>
      <w:pPr>
        <w:pStyle w:val="Compact"/>
        <w:numPr>
          <w:ilvl w:val="0"/>
          <w:numId w:val="1034"/>
        </w:numPr>
      </w:pPr>
      <w:r>
        <w:t xml:space="preserve">van Hasselt, H., Guez, A., &amp; Silver, D. (2016). Deep reinforcement learning with double Q-learning.</w:t>
      </w:r>
      <w:r>
        <w:t xml:space="preserve"> </w:t>
      </w:r>
      <w:r>
        <w:rPr>
          <w:i/>
          <w:iCs/>
        </w:rPr>
        <w:t xml:space="preserve">AAAI</w:t>
      </w:r>
      <w:r>
        <w:t xml:space="preserve">.</w:t>
      </w:r>
    </w:p>
    <w:p>
      <w:pPr>
        <w:pStyle w:val="Compact"/>
        <w:numPr>
          <w:ilvl w:val="0"/>
          <w:numId w:val="1034"/>
        </w:numPr>
      </w:pPr>
      <w:r>
        <w:t xml:space="preserve">Wang, Z., Schaul, T., Hessel, M., van Hasselt, H., Lanctot, M., &amp; de Freitas, N. (2016). Dueling network architectures for deep reinforcement learning.</w:t>
      </w:r>
      <w:r>
        <w:t xml:space="preserve"> </w:t>
      </w:r>
      <w:r>
        <w:rPr>
          <w:i/>
          <w:iCs/>
        </w:rPr>
        <w:t xml:space="preserve">ICML</w:t>
      </w:r>
      <w:r>
        <w:t xml:space="preserve">.</w:t>
      </w:r>
    </w:p>
    <w:p>
      <w:pPr>
        <w:pStyle w:val="Heading1"/>
      </w:pPr>
      <w:bookmarkStart w:id="64" w:name="_6dfcff55eedb00b1e27fe6b38bc787aa83fd693"/>
      <w:r>
        <w:t xml:space="preserve">03 · Upgrading the DQN: Double, dueling, prioritized replay, action masking</w:t>
      </w:r>
      <w:bookmarkEnd w:id="64"/>
    </w:p>
    <w:p>
      <w:pPr>
        <w:pStyle w:val="Heading2"/>
      </w:pPr>
      <w:bookmarkStart w:id="65" w:name="_13a9651db5b6feec9fb7754dc8e246a0b653834"/>
      <w:r>
        <w:t xml:space="preserve">Summary</w:t>
      </w:r>
      <w:bookmarkEnd w:id="65"/>
    </w:p>
    <w:p>
      <w:pPr>
        <w:pStyle w:val="FirstParagraph"/>
      </w:pPr>
      <w:r>
        <w:t xml:space="preserve">Tryout 02’s CNN agent plateaued at a test mean of about 21 (best checkpoint 24.5) on 12×12. About 88% of its deaths were</w:t>
      </w:r>
      <w:r>
        <w:t xml:space="preserve"> </w:t>
      </w:r>
      <w:r>
        <w:rPr>
          <w:i/>
          <w:iCs/>
        </w:rPr>
        <w:t xml:space="preserve">self-collisions</w:t>
      </w:r>
      <w:r>
        <w:t xml:space="preserve">: the snake coils itself into a dead end. This tryout adds, one at a time and then all together, four well-known upgrades to the same agent and measures each on the same 500 held-out seeds, with several training seeds per arm: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Idea</w:t>
            </w:r>
          </w:p>
        </w:tc>
        <w:tc>
          <w:tcPr/>
          <w:p>
            <w:pPr>
              <w:pStyle w:val="Compact"/>
            </w:pPr>
            <w:r>
              <w:t xml:space="preserve">One line</w:t>
            </w:r>
          </w:p>
        </w:tc>
        <w:tc>
          <w:tcPr/>
          <w:p>
            <w:pPr>
              <w:pStyle w:val="Compact"/>
            </w:pPr>
            <w:r>
              <w:t xml:space="preserve">Paper</w:t>
            </w:r>
          </w:p>
        </w:tc>
      </w:tr>
      <w:tr>
        <w:tc>
          <w:tcPr/>
          <w:p>
            <w:pPr>
              <w:pStyle w:val="Compact"/>
            </w:pPr>
            <w:r>
              <w:t xml:space="preserve">Double DQN</w:t>
            </w:r>
          </w:p>
        </w:tc>
        <w:tc>
          <w:tcPr/>
          <w:p>
            <w:pPr>
              <w:pStyle w:val="Compact"/>
            </w:pPr>
            <w:r>
              <w:t xml:space="preserve">choose the next action with the online net, score it with the target net</w:t>
            </w:r>
          </w:p>
        </w:tc>
        <w:tc>
          <w:tcPr/>
          <w:p>
            <w:pPr>
              <w:pStyle w:val="Compact"/>
            </w:pPr>
            <w:r>
              <w:t xml:space="preserve">van Hasselt et al. 2016</w:t>
            </w:r>
          </w:p>
        </w:tc>
      </w:tr>
      <w:tr>
        <w:tc>
          <w:tcPr/>
          <w:p>
            <w:pPr>
              <w:pStyle w:val="Compact"/>
            </w:pPr>
            <w:r>
              <w:t xml:space="preserve">Dueling head</w:t>
            </w:r>
          </w:p>
        </w:tc>
        <w:tc>
          <w:tcPr/>
          <w:p>
            <w:pPr>
              <w:pStyle w:val="Compact"/>
            </w:pPr>
            <m:oMath>
              <m:r>
                <m:t>Q</m:t>
              </m:r>
              <m:r>
                <m:rPr>
                  <m:sty m:val="p"/>
                </m:rPr>
                <m:t>=</m:t>
              </m:r>
              <m:r>
                <m:t>V</m:t>
              </m:r>
              <m:r>
                <m:rPr>
                  <m:sty m:val="p"/>
                </m:rPr>
                <m:t>+</m:t>
              </m:r>
              <m:r>
                <m:rPr>
                  <m:sty m:val="p"/>
                </m:rPr>
                <m:t>(</m:t>
              </m:r>
              <m:r>
                <m:t>A</m:t>
              </m:r>
              <m:r>
                <m:rPr>
                  <m:sty m:val="p"/>
                </m:rPr>
                <m:t>−</m:t>
              </m:r>
              <m:acc>
                <m:accPr>
                  <m:chr m:val="‾"/>
                </m:accPr>
                <m:e>
                  <m:r>
                    <m:t>A</m:t>
                  </m:r>
                </m:e>
              </m:acc>
              <m:r>
                <m:rPr>
                  <m:sty m:val="p"/>
                </m:rPr>
                <m:t>)</m:t>
              </m:r>
            </m:oMath>
            <w:r>
              <w:t xml:space="preserve">: learn</w:t>
            </w:r>
            <w:r>
              <w:t xml:space="preserve"> </w:t>
            </w:r>
            <w:r>
              <w:t xml:space="preserve">“how good is this state”</w:t>
            </w:r>
            <w:r>
              <w:t xml:space="preserve"> </w:t>
            </w:r>
            <w:r>
              <w:t xml:space="preserve">separately from</w:t>
            </w:r>
            <w:r>
              <w:t xml:space="preserve"> </w:t>
            </w:r>
            <w:r>
              <w:t xml:space="preserve">“which action is better”</w:t>
            </w:r>
          </w:p>
        </w:tc>
        <w:tc>
          <w:tcPr/>
          <w:p>
            <w:pPr>
              <w:pStyle w:val="Compact"/>
            </w:pPr>
            <w:r>
              <w:t xml:space="preserve">Wang et al. 2016</w:t>
            </w:r>
          </w:p>
        </w:tc>
      </w:tr>
      <w:tr>
        <w:tc>
          <w:tcPr/>
          <w:p>
            <w:pPr>
              <w:pStyle w:val="Compact"/>
            </w:pPr>
            <w:r>
              <w:t xml:space="preserve">Prioritized replay</w:t>
            </w:r>
          </w:p>
        </w:tc>
        <w:tc>
          <w:tcPr/>
          <w:p>
            <w:pPr>
              <w:pStyle w:val="Compact"/>
            </w:pPr>
            <w:r>
              <w:t xml:space="preserve">replay surprising transitions more often, correct the bias with importance weights</w:t>
            </w:r>
          </w:p>
        </w:tc>
        <w:tc>
          <w:tcPr/>
          <w:p>
            <w:pPr>
              <w:pStyle w:val="Compact"/>
            </w:pPr>
            <w:r>
              <w:t xml:space="preserve">Schaul et al. 2016</w:t>
            </w:r>
          </w:p>
        </w:tc>
      </w:tr>
      <w:tr>
        <w:tc>
          <w:tcPr/>
          <w:p>
            <w:pPr>
              <w:pStyle w:val="Compact"/>
            </w:pPr>
            <w:r>
              <w:t xml:space="preserve">Action masking</w:t>
            </w:r>
          </w:p>
        </w:tc>
        <w:tc>
          <w:tcPr/>
          <w:p>
            <w:pPr>
              <w:pStyle w:val="Compact"/>
            </w:pPr>
            <w:r>
              <w:t xml:space="preserve">never choose (or bootstrap through) a move that kills the snake on the next tick</w:t>
            </w:r>
          </w:p>
        </w:tc>
        <w:tc>
          <w:tcPr/>
          <w:p>
            <w:pPr>
              <w:pStyle w:val="Compact"/>
            </w:pPr>
            <w:r>
              <w:t xml:space="preserve">Huang &amp; Ontañón 2020</w:t>
            </w:r>
          </w:p>
        </w:tc>
      </w:tr>
    </w:tbl>
    <w:p>
      <w:pPr>
        <w:pStyle w:val="FirstParagraph"/>
      </w:pPr>
      <w:r>
        <w:t xml:space="preserve">The baseline already has Double DQN and 3-step returns on (§8b of tryout 02 explains why), so</w:t>
      </w:r>
      <w:r>
        <w:t xml:space="preserve"> </w:t>
      </w:r>
      <w:r>
        <w:t xml:space="preserve">“+Double”</w:t>
      </w:r>
      <w:r>
        <w:t xml:space="preserve"> </w:t>
      </w:r>
      <w:r>
        <w:t xml:space="preserve">is the baseline itself.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model</w:t>
            </w:r>
          </w:p>
        </w:tc>
        <w:tc>
          <w:tcPr/>
          <w:p>
            <w:pPr>
              <w:pStyle w:val="Compact"/>
            </w:pPr>
            <w:r>
              <w:t xml:space="preserve">t03_long_full: 582,436 params</w:t>
            </w:r>
          </w:p>
        </w:tc>
      </w:tr>
      <w:tr>
        <w:tc>
          <w:tcPr/>
          <w:p>
            <w:pPr>
              <w:pStyle w:val="Compact"/>
            </w:pPr>
            <w:r>
              <w:t xml:space="preserve">device</w:t>
            </w:r>
          </w:p>
        </w:tc>
        <w:tc>
          <w:tcPr/>
          <w:p>
            <w:pPr>
              <w:pStyle w:val="Compact"/>
            </w:pPr>
            <w:r>
              <w:t xml:space="preserve">cuda:0 NVIDIA GeForce GTX 1650 Ti, 4.0 GiB, sm_75, torch 2.14.1+cu130 (CUDA 13.0)</w:t>
            </w:r>
          </w:p>
        </w:tc>
      </w:tr>
      <w:tr>
        <w:tc>
          <w:tcPr/>
          <w:p>
            <w:pPr>
              <w:pStyle w:val="Compact"/>
            </w:pPr>
            <w:r>
              <w:t xml:space="preserve">components</w:t>
            </w:r>
          </w:p>
        </w:tc>
        <w:tc>
          <w:tcPr/>
          <w:p>
            <w:pPr>
              <w:pStyle w:val="Compact"/>
            </w:pPr>
            <w:r>
              <w:t xml:space="preserve">Double DQN + dueling + prioritized replay + action masking, 3-step returns</w:t>
            </w:r>
          </w:p>
        </w:tc>
      </w:tr>
      <w:tr>
        <w:tc>
          <w:tcPr/>
          <w:p>
            <w:pPr>
              <w:pStyle w:val="Compact"/>
            </w:pPr>
            <w:r>
              <w:t xml:space="preserve">training</w:t>
            </w:r>
          </w:p>
        </w:tc>
        <w:tc>
          <w:tcPr/>
          <w:p>
            <w:pPr>
              <w:pStyle w:val="Compact"/>
            </w:pPr>
            <w:r>
              <w:t xml:space="preserve">5.0 M env steps, 219 min</w:t>
            </w:r>
          </w:p>
        </w:tc>
      </w:tr>
      <w:tr>
        <w:tc>
          <w:tcPr/>
          <w:p>
            <w:pPr>
              <w:pStyle w:val="Compact"/>
            </w:pPr>
            <w:r>
              <w:t xml:space="preserve">last checkpoint (test)</w:t>
            </w:r>
          </w:p>
        </w:tc>
        <w:tc>
          <w:tcPr/>
          <w:p>
            <w:pPr>
              <w:pStyle w:val="Compact"/>
            </w:pPr>
            <w:r>
              <w:t xml:space="preserve">mean 19.37, median 20, max 45</w:t>
            </w:r>
          </w:p>
        </w:tc>
      </w:tr>
      <w:tr>
        <w:tc>
          <w:tcPr/>
          <w:p>
            <w:pPr>
              <w:pStyle w:val="Compact"/>
            </w:pPr>
            <w:r>
              <w:t xml:space="preserve">best by validation</w:t>
            </w:r>
          </w:p>
        </w:tc>
        <w:tc>
          <w:tcPr/>
          <w:p>
            <w:pPr>
              <w:pStyle w:val="Compact"/>
            </w:pPr>
            <w:r>
              <w:t xml:space="preserve">epoch 100: test mean 19.37, max 45, deaths {</w:t>
            </w:r>
            <w:r>
              <w:t xml:space="preserve">‘wall’</w:t>
            </w:r>
            <w:r>
              <w:t xml:space="preserve">: 21,</w:t>
            </w:r>
            <w:r>
              <w:t xml:space="preserve"> </w:t>
            </w:r>
            <w:r>
              <w:t xml:space="preserve">‘self’</w:t>
            </w:r>
            <w:r>
              <w:t xml:space="preserve">: 414,</w:t>
            </w:r>
            <w:r>
              <w:t xml:space="preserve"> </w:t>
            </w:r>
            <w:r>
              <w:t xml:space="preserve">‘timeout’</w:t>
            </w:r>
            <w:r>
              <w:t xml:space="preserve">: 65}</w:t>
            </w:r>
          </w:p>
        </w:tc>
      </w:tr>
    </w:tbl>
    <w:p>
      <w:pPr>
        <w:pStyle w:val="Heading2"/>
      </w:pPr>
      <w:bookmarkStart w:id="66" w:name="_df01daca631867ecfbb532b6a56635ff077a35c"/>
      <w:r>
        <w:t xml:space="preserve">1. What limits the tryout-02 agent?</w:t>
      </w:r>
      <w:bookmarkEnd w:id="66"/>
    </w:p>
    <w:p>
      <w:pPr>
        <w:pStyle w:val="FirstParagraph"/>
      </w:pPr>
      <w:r>
        <w:t xml:space="preserve">Look at how it dies. In the best checkpoint 443 of 500 games end by self-collision, 39 by hitting a wall, 18 by starvation. Two quite different failure types hide under</w:t>
      </w:r>
      <w:r>
        <w:t xml:space="preserve"> </w:t>
      </w:r>
      <w:r>
        <w:t xml:space="preserve">“self”</w:t>
      </w:r>
      <w:r>
        <w:t xml:space="preserve">:</w:t>
      </w:r>
    </w:p>
    <w:p>
      <w:pPr>
        <w:pStyle w:val="Compact"/>
        <w:numPr>
          <w:ilvl w:val="0"/>
          <w:numId w:val="1035"/>
        </w:numPr>
      </w:pPr>
      <w:r>
        <w:rPr>
          <w:b/>
          <w:bCs/>
        </w:rPr>
        <w:t xml:space="preserve">Instant mistakes</w:t>
      </w:r>
      <w:r>
        <w:t xml:space="preserve">: the agent turns into its own body when a safe move existed. A 1-step lookahead would have prevented it.</w:t>
      </w:r>
    </w:p>
    <w:p>
      <w:pPr>
        <w:pStyle w:val="Compact"/>
        <w:numPr>
          <w:ilvl w:val="0"/>
          <w:numId w:val="1035"/>
        </w:numPr>
      </w:pPr>
      <w:r>
        <w:rPr>
          <w:b/>
          <w:bCs/>
        </w:rPr>
        <w:t xml:space="preserve">Traps</w:t>
      </w:r>
      <w:r>
        <w:t xml:space="preserve">: every move is safe right now, but the snake has already coiled itself into a region it cannot leave. Only planning many steps ahead prevents this.</w:t>
      </w:r>
    </w:p>
    <w:p>
      <w:pPr>
        <w:pStyle w:val="FirstParagraph"/>
      </w:pPr>
      <w:r>
        <w:t xml:space="preserve">Action masking can only fix type 1. The other three upgrades improve how well the value function is learned, which is what type 2 needs. Measuring the two types apart is part of the analysis in §8.</w:t>
      </w:r>
    </w:p>
    <w:p>
      <w:pPr>
        <w:pStyle w:val="Heading2"/>
      </w:pPr>
      <w:bookmarkStart w:id="67" w:name="_7c429207614d842608ae230e543f59f2b07ebbf"/>
      <w:r>
        <w:t xml:space="preserve">2. Double DQN: the max operator is biased upward</w:t>
      </w:r>
      <w:bookmarkEnd w:id="67"/>
    </w:p>
    <w:p>
      <w:pPr>
        <w:pStyle w:val="FirstParagraph"/>
      </w:pPr>
      <w:r>
        <w:t xml:space="preserve">Q-learning’s target is</w:t>
      </w:r>
      <w:r>
        <w:t xml:space="preserve"> </w:t>
      </w:r>
      <m:oMath>
        <m:r>
          <m:t>y</m:t>
        </m:r>
        <m:r>
          <m:rPr>
            <m:sty m:val="p"/>
          </m:rPr>
          <m:t>=</m:t>
        </m:r>
        <m:r>
          <m:t>r</m:t>
        </m:r>
        <m:r>
          <m:rPr>
            <m:sty m:val="p"/>
          </m:rPr>
          <m:t>+</m:t>
        </m:r>
        <m:r>
          <m:t>γ</m:t>
        </m:r>
        <m:sSub>
          <m:e>
            <m:r>
              <m:rPr>
                <m:sty m:val="p"/>
              </m:rPr>
              <m:t>max</m:t>
            </m:r>
          </m:e>
          <m:sub>
            <m:sSup>
              <m:e>
                <m:r>
                  <m:t>a</m:t>
                </m:r>
              </m:e>
              <m:sup>
                <m:r>
                  <m:rPr>
                    <m:sty m:val="p"/>
                  </m:rPr>
                  <m:t>′</m:t>
                </m:r>
              </m:sup>
            </m:sSup>
          </m:sub>
        </m:sSub>
        <m:r>
          <m:t>Q</m:t>
        </m:r>
        <m:r>
          <m:rPr>
            <m:sty m:val="p"/>
          </m:rPr>
          <m:t>(</m:t>
        </m:r>
        <m:sSup>
          <m:e>
            <m:r>
              <m:t>s</m:t>
            </m:r>
          </m:e>
          <m:sup>
            <m:r>
              <m:rPr>
                <m:sty m:val="p"/>
              </m:rPr>
              <m:t>′</m:t>
            </m:r>
          </m:sup>
        </m:sSup>
        <m:r>
          <m:rPr>
            <m:sty m:val="p"/>
          </m:rPr>
          <m:t>,</m:t>
        </m:r>
        <m:sSup>
          <m:e>
            <m:r>
              <m:t>a</m:t>
            </m:r>
          </m:e>
          <m:sup>
            <m:r>
              <m:rPr>
                <m:sty m:val="p"/>
              </m:rPr>
              <m:t>′</m:t>
            </m:r>
          </m:sup>
        </m:sSup>
        <m:r>
          <m:rPr>
            <m:sty m:val="p"/>
          </m:rPr>
          <m:t>)</m:t>
        </m:r>
      </m:oMath>
      <w:r>
        <w:t xml:space="preserve">. Suppose the estimates are</w:t>
      </w:r>
      <w:r>
        <w:t xml:space="preserve"> </w:t>
      </w:r>
      <m:oMath>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sSup>
          <m:e>
            <m:r>
              <m:t>q</m:t>
            </m:r>
          </m:e>
          <m:sup>
            <m:r>
              <m:rPr>
                <m:sty m:val="p"/>
              </m:rPr>
              <m:t>*</m:t>
            </m:r>
          </m:sup>
        </m:sSup>
        <m:r>
          <m:rPr>
            <m:sty m:val="p"/>
          </m:rPr>
          <m:t>(</m:t>
        </m:r>
        <m:sSup>
          <m:e>
            <m:r>
              <m:t>a</m:t>
            </m:r>
          </m:e>
          <m:sup>
            <m:r>
              <m:rPr>
                <m:sty m:val="p"/>
              </m:rPr>
              <m:t>′</m:t>
            </m:r>
          </m:sup>
        </m:sSup>
        <m:r>
          <m:rPr>
            <m:sty m:val="p"/>
          </m:rPr>
          <m:t>)</m:t>
        </m:r>
        <m:r>
          <m:rPr>
            <m:sty m:val="p"/>
          </m:rPr>
          <m:t>+</m:t>
        </m:r>
        <m:sSub>
          <m:e>
            <m:r>
              <m:t>ϵ</m:t>
            </m:r>
          </m:e>
          <m:sub>
            <m:sSup>
              <m:e>
                <m:r>
                  <m:t>a</m:t>
                </m:r>
              </m:e>
              <m:sup>
                <m:r>
                  <m:rPr>
                    <m:sty m:val="p"/>
                  </m:rPr>
                  <m:t>′</m:t>
                </m:r>
              </m:sup>
            </m:sSup>
          </m:sub>
        </m:sSub>
      </m:oMath>
      <w:r>
        <w:t xml:space="preserve"> </w:t>
      </w:r>
      <w:r>
        <w:t xml:space="preserve">with zero-mean noise</w:t>
      </w:r>
      <w:r>
        <w:t xml:space="preserve"> </w:t>
      </w:r>
      <m:oMath>
        <m:r>
          <m:t>ϵ</m:t>
        </m:r>
      </m:oMath>
      <w:r>
        <w:t xml:space="preserve">. Then</w:t>
      </w:r>
    </w:p>
    <w:p>
      <w:pPr>
        <w:pStyle w:val="BodyText"/>
      </w:pPr>
      <m:oMathPara>
        <m:oMathParaPr>
          <m:jc m:val="center"/>
        </m:oMathParaPr>
        <m:oMath>
          <m:r>
            <m:rPr>
              <m:scr m:val="double-struck"/>
              <m:sty m:val="p"/>
            </m:rPr>
            <m:t>E</m:t>
          </m:r>
          <m:d>
            <m:dPr>
              <m:begChr m:val="["/>
              <m:sepChr m:val=""/>
              <m:endChr m:val="]"/>
              <m:grow/>
            </m:dPr>
            <m:e>
              <m:limLow>
                <m:e>
                  <m:r>
                    <m:rPr>
                      <m:sty m:val="p"/>
                    </m:rPr>
                    <m:t>max</m:t>
                  </m:r>
                </m:e>
                <m:lim>
                  <m:sSup>
                    <m:e>
                      <m:r>
                        <m:t>a</m:t>
                      </m:r>
                    </m:e>
                    <m:sup>
                      <m:r>
                        <m:rPr>
                          <m:sty m:val="p"/>
                        </m:rPr>
                        <m:t>′</m:t>
                      </m:r>
                    </m:sup>
                  </m:sSup>
                </m:lim>
              </m:limLow>
              <m:d>
                <m:dPr>
                  <m:begChr m:val="("/>
                  <m:sepChr m:val=""/>
                  <m:endChr m:val=")"/>
                  <m:grow/>
                </m:dPr>
                <m:e>
                  <m:sSup>
                    <m:e>
                      <m:r>
                        <m:t>q</m:t>
                      </m:r>
                    </m:e>
                    <m:sup>
                      <m:r>
                        <m:rPr>
                          <m:sty m:val="p"/>
                        </m:rPr>
                        <m:t>*</m:t>
                      </m:r>
                    </m:sup>
                  </m:sSup>
                  <m:r>
                    <m:rPr>
                      <m:sty m:val="p"/>
                    </m:rPr>
                    <m:t>(</m:t>
                  </m:r>
                  <m:sSup>
                    <m:e>
                      <m:r>
                        <m:t>a</m:t>
                      </m:r>
                    </m:e>
                    <m:sup>
                      <m:r>
                        <m:rPr>
                          <m:sty m:val="p"/>
                        </m:rPr>
                        <m:t>′</m:t>
                      </m:r>
                    </m:sup>
                  </m:sSup>
                  <m:r>
                    <m:rPr>
                      <m:sty m:val="p"/>
                    </m:rPr>
                    <m:t>)</m:t>
                  </m:r>
                  <m:r>
                    <m:rPr>
                      <m:sty m:val="p"/>
                    </m:rPr>
                    <m:t>+</m:t>
                  </m:r>
                  <m:sSub>
                    <m:e>
                      <m:r>
                        <m:t>ϵ</m:t>
                      </m:r>
                    </m:e>
                    <m:sub>
                      <m:sSup>
                        <m:e>
                          <m:r>
                            <m:t>a</m:t>
                          </m:r>
                        </m:e>
                        <m:sup>
                          <m:r>
                            <m:rPr>
                              <m:sty m:val="p"/>
                            </m:rPr>
                            <m:t>′</m:t>
                          </m:r>
                        </m:sup>
                      </m:sSup>
                    </m:sub>
                  </m:sSub>
                </m:e>
              </m:d>
            </m:e>
          </m:d>
          <m:r>
            <m:t> </m:t>
          </m:r>
          <m:r>
            <m:rPr>
              <m:sty m:val="p"/>
            </m:rPr>
            <m:t>≥</m:t>
          </m:r>
          <m:r>
            <m:t> </m:t>
          </m:r>
          <m:limLow>
            <m:e>
              <m:r>
                <m:rPr>
                  <m:sty m:val="p"/>
                </m:rPr>
                <m:t>max</m:t>
              </m:r>
            </m:e>
            <m:lim>
              <m:sSup>
                <m:e>
                  <m:r>
                    <m:t>a</m:t>
                  </m:r>
                </m:e>
                <m:sup>
                  <m:r>
                    <m:rPr>
                      <m:sty m:val="p"/>
                    </m:rPr>
                    <m:t>′</m:t>
                  </m:r>
                </m:sup>
              </m:sSup>
            </m:lim>
          </m:limLow>
          <m:r>
            <m:rPr>
              <m:scr m:val="double-struck"/>
              <m:sty m:val="p"/>
            </m:rPr>
            <m:t>E</m:t>
          </m:r>
          <m:d>
            <m:dPr>
              <m:begChr m:val="["/>
              <m:sepChr m:val=""/>
              <m:endChr m:val="]"/>
              <m:grow/>
            </m:dPr>
            <m:e>
              <m:sSup>
                <m:e>
                  <m:r>
                    <m:t>q</m:t>
                  </m:r>
                </m:e>
                <m:sup>
                  <m:r>
                    <m:rPr>
                      <m:sty m:val="p"/>
                    </m:rPr>
                    <m:t>*</m:t>
                  </m:r>
                </m:sup>
              </m:sSup>
              <m:r>
                <m:rPr>
                  <m:sty m:val="p"/>
                </m:rPr>
                <m:t>(</m:t>
              </m:r>
              <m:sSup>
                <m:e>
                  <m:r>
                    <m:t>a</m:t>
                  </m:r>
                </m:e>
                <m:sup>
                  <m:r>
                    <m:rPr>
                      <m:sty m:val="p"/>
                    </m:rPr>
                    <m:t>′</m:t>
                  </m:r>
                </m:sup>
              </m:sSup>
              <m:r>
                <m:rPr>
                  <m:sty m:val="p"/>
                </m:rPr>
                <m:t>)</m:t>
              </m:r>
              <m:r>
                <m:rPr>
                  <m:sty m:val="p"/>
                </m:rPr>
                <m:t>+</m:t>
              </m:r>
              <m:sSub>
                <m:e>
                  <m:r>
                    <m:t>ϵ</m:t>
                  </m:r>
                </m:e>
                <m:sub>
                  <m:sSup>
                    <m:e>
                      <m:r>
                        <m:t>a</m:t>
                      </m:r>
                    </m:e>
                    <m:sup>
                      <m:r>
                        <m:rPr>
                          <m:sty m:val="p"/>
                        </m:rPr>
                        <m:t>′</m:t>
                      </m:r>
                    </m:sup>
                  </m:sSup>
                </m:sub>
              </m:sSub>
            </m:e>
          </m:d>
          <m:r>
            <m:rPr>
              <m:sty m:val="p"/>
            </m:rPr>
            <m:t>=</m:t>
          </m:r>
          <m:limLow>
            <m:e>
              <m:r>
                <m:rPr>
                  <m:sty m:val="p"/>
                </m:rPr>
                <m:t>max</m:t>
              </m:r>
            </m:e>
            <m:lim>
              <m:sSup>
                <m:e>
                  <m:r>
                    <m:t>a</m:t>
                  </m:r>
                </m:e>
                <m:sup>
                  <m:r>
                    <m:rPr>
                      <m:sty m:val="p"/>
                    </m:rPr>
                    <m:t>′</m:t>
                  </m:r>
                </m:sup>
              </m:sSup>
            </m:lim>
          </m:limLow>
          <m:sSup>
            <m:e>
              <m:r>
                <m:t>q</m:t>
              </m:r>
            </m:e>
            <m:sup>
              <m:r>
                <m:rPr>
                  <m:sty m:val="p"/>
                </m:rPr>
                <m:t>*</m:t>
              </m:r>
            </m:sup>
          </m:sSup>
          <m:r>
            <m:rPr>
              <m:sty m:val="p"/>
            </m:rPr>
            <m:t>(</m:t>
          </m:r>
          <m:sSup>
            <m:e>
              <m:r>
                <m:t>a</m:t>
              </m:r>
            </m:e>
            <m:sup>
              <m:r>
                <m:rPr>
                  <m:sty m:val="p"/>
                </m:rPr>
                <m:t>′</m:t>
              </m:r>
            </m:sup>
          </m:sSup>
          <m:r>
            <m:rPr>
              <m:sty m:val="p"/>
            </m:rPr>
            <m:t>)</m:t>
          </m:r>
        </m:oMath>
      </m:oMathPara>
    </w:p>
    <w:p>
      <w:pPr>
        <w:pStyle w:val="FirstParagraph"/>
      </w:pPr>
      <w:r>
        <w:t xml:space="preserve">by Jensen’s inequality (</w:t>
      </w:r>
      <m:oMath>
        <m:r>
          <m:rPr>
            <m:sty m:val="p"/>
          </m:rPr>
          <m:t>max</m:t>
        </m:r>
      </m:oMath>
      <w:r>
        <w:t xml:space="preserve"> </w:t>
      </w:r>
      <w:r>
        <w:t xml:space="preserve">is convex). The</w:t>
      </w:r>
      <w:r>
        <w:t xml:space="preserve"> </w:t>
      </w:r>
      <w:r>
        <w:rPr>
          <w:i/>
          <w:iCs/>
        </w:rPr>
        <w:t xml:space="preserve">same</w:t>
      </w:r>
      <w:r>
        <w:t xml:space="preserve"> </w:t>
      </w:r>
      <w:r>
        <w:t xml:space="preserve">noisy estimate is used to pick the action and to score it, so a lucky overestimate is selected precisely because it is lucky. The bias is positive, and bootstrapping feeds it back into the next target.</w:t>
      </w:r>
    </w:p>
    <w:p>
      <w:pPr>
        <w:pStyle w:val="BodyText"/>
      </w:pPr>
      <w:r>
        <w:t xml:space="preserve">Double DQN separates selection from evaluation:</w:t>
      </w:r>
    </w:p>
    <w:p>
      <w:pPr>
        <w:pStyle w:val="BodyText"/>
      </w:pPr>
      <m:oMathPara>
        <m:oMathParaPr>
          <m:jc m:val="center"/>
        </m:oMathParaPr>
        <m:oMath>
          <m:r>
            <m:t>y</m:t>
          </m:r>
          <m:r>
            <m:rPr>
              <m:sty m:val="p"/>
            </m:rPr>
            <m:t>=</m:t>
          </m:r>
          <m:r>
            <m:t>r</m:t>
          </m:r>
          <m:r>
            <m:rPr>
              <m:sty m:val="p"/>
            </m:rPr>
            <m:t>+</m:t>
          </m:r>
          <m:r>
            <m:t>γ</m:t>
          </m:r>
          <m:r>
            <m:t> </m:t>
          </m:r>
          <m:sSub>
            <m:e>
              <m:r>
                <m:t>Q</m:t>
              </m:r>
            </m:e>
            <m:sub>
              <m:sSup>
                <m:e>
                  <m:r>
                    <m:t>θ</m:t>
                  </m:r>
                </m:e>
                <m:sup>
                  <m:r>
                    <m:rPr>
                      <m:sty m:val="p"/>
                    </m:rPr>
                    <m:t>−</m:t>
                  </m:r>
                </m:sup>
              </m:sSup>
            </m:sub>
          </m:sSub>
          <m:r>
            <m:t>​</m:t>
          </m:r>
          <m:d>
            <m:dPr>
              <m:begChr m:val="("/>
              <m:sepChr m:val=""/>
              <m:endChr m:val=")"/>
              <m:grow/>
            </m:dPr>
            <m:e>
              <m:sSup>
                <m:e>
                  <m:r>
                    <m:t>s</m:t>
                  </m:r>
                </m:e>
                <m:sup>
                  <m:r>
                    <m:rPr>
                      <m:sty m:val="p"/>
                    </m:rPr>
                    <m:t>′</m:t>
                  </m:r>
                </m:sup>
              </m:sSup>
              <m:r>
                <m:rPr>
                  <m:sty m:val="p"/>
                </m:rPr>
                <m:t>,</m:t>
              </m:r>
              <m:r>
                <m:t> </m:t>
              </m:r>
              <m:r>
                <m:rPr>
                  <m:sty m:val="p"/>
                </m:rPr>
                <m:t>arg</m:t>
              </m:r>
              <m:limLow>
                <m:e>
                  <m:r>
                    <m:rPr>
                      <m:sty m:val="p"/>
                    </m:rPr>
                    <m:t>max</m:t>
                  </m:r>
                </m:e>
                <m:lim>
                  <m:sSup>
                    <m:e>
                      <m:r>
                        <m:t>a</m:t>
                      </m:r>
                    </m:e>
                    <m:sup>
                      <m:r>
                        <m:rPr>
                          <m:sty m:val="p"/>
                        </m:rPr>
                        <m:t>′</m:t>
                      </m:r>
                    </m:sup>
                  </m:sSup>
                </m:lim>
              </m:limLow>
              <m:sSub>
                <m:e>
                  <m:r>
                    <m:t>Q</m:t>
                  </m:r>
                </m:e>
                <m:sub>
                  <m:r>
                    <m:t>θ</m:t>
                  </m:r>
                </m:sub>
              </m:sSub>
              <m:r>
                <m:rPr>
                  <m:sty m:val="p"/>
                </m:rPr>
                <m:t>(</m:t>
              </m:r>
              <m:sSup>
                <m:e>
                  <m:r>
                    <m:t>s</m:t>
                  </m:r>
                </m:e>
                <m:sup>
                  <m:r>
                    <m:rPr>
                      <m:sty m:val="p"/>
                    </m:rPr>
                    <m:t>′</m:t>
                  </m:r>
                </m:sup>
              </m:sSup>
              <m:r>
                <m:rPr>
                  <m:sty m:val="p"/>
                </m:rPr>
                <m:t>,</m:t>
              </m:r>
              <m:sSup>
                <m:e>
                  <m:r>
                    <m:t>a</m:t>
                  </m:r>
                </m:e>
                <m:sup>
                  <m:r>
                    <m:rPr>
                      <m:sty m:val="p"/>
                    </m:rPr>
                    <m:t>′</m:t>
                  </m:r>
                </m:sup>
              </m:sSup>
              <m:r>
                <m:rPr>
                  <m:sty m:val="p"/>
                </m:rPr>
                <m:t>)</m:t>
              </m:r>
            </m:e>
          </m:d>
          <m:r>
            <m:rPr>
              <m:sty m:val="p"/>
            </m:rPr>
            <m:t>.</m:t>
          </m:r>
        </m:oMath>
      </m:oMathPara>
    </w:p>
    <w:p>
      <w:pPr>
        <w:pStyle w:val="FirstParagraph"/>
      </w:pPr>
      <w:r>
        <w:t xml:space="preserve">If the two networks’ errors are independent, the selected action’s score has zero-mean error again. The cost is one extra forward pass. With only 3 actions the bias is small (the expected maximum of</w:t>
      </w:r>
      <w:r>
        <w:t xml:space="preserve"> </w:t>
      </w:r>
      <m:oMath>
        <m:r>
          <m:t>m</m:t>
        </m:r>
      </m:oMath>
      <w:r>
        <w:t xml:space="preserve"> </w:t>
      </w:r>
      <w:r>
        <w:t xml:space="preserve">i.i.d. noise terms grows slowly with</w:t>
      </w:r>
      <w:r>
        <w:t xml:space="preserve"> </w:t>
      </w:r>
      <m:oMath>
        <m:r>
          <m:t>m</m:t>
        </m:r>
      </m:oMath>
      <w:r>
        <w:t xml:space="preserve">), which is why this tryout does not expect a large gain from it on Snake.</w:t>
      </w:r>
    </w:p>
    <w:p>
      <w:pPr>
        <w:pStyle w:val="Heading2"/>
      </w:pPr>
      <w:bookmarkStart w:id="68" w:name="_d18e760afb26e91f345b605b349b367f5fcb025"/>
      <w:r>
        <w:t xml:space="preserve">3. Dueling:</w:t>
      </w:r>
      <w:r>
        <w:t xml:space="preserve"> </w:t>
      </w:r>
      <m:oMath>
        <m:r>
          <m:t>Q</m:t>
        </m:r>
        <m:r>
          <m:rPr>
            <m:sty m:val="p"/>
          </m:rPr>
          <m:t>=</m:t>
        </m:r>
        <m:r>
          <m:t>V</m:t>
        </m:r>
        <m:r>
          <m:rPr>
            <m:sty m:val="p"/>
          </m:rPr>
          <m:t>+</m:t>
        </m:r>
        <m:r>
          <m:t>A</m:t>
        </m:r>
      </m:oMath>
      <w:r>
        <w:t xml:space="preserve"> </w:t>
      </w:r>
      <w:r>
        <w:t xml:space="preserve">is not identifiable</w:t>
      </w:r>
      <w:bookmarkEnd w:id="68"/>
    </w:p>
    <w:p>
      <w:pPr>
        <w:pStyle w:val="FirstParagraph"/>
      </w:pPr>
      <w:r>
        <w:t xml:space="preserve">Write</w:t>
      </w:r>
      <w:r>
        <w:t xml:space="preserve"> </w:t>
      </w:r>
      <m:oMath>
        <m:r>
          <m:t>Q</m:t>
        </m:r>
        <m:r>
          <m:rPr>
            <m:sty m:val="p"/>
          </m:rPr>
          <m:t>(</m:t>
        </m:r>
        <m:r>
          <m:t>s</m:t>
        </m:r>
        <m:r>
          <m:rPr>
            <m:sty m:val="p"/>
          </m:rPr>
          <m:t>,</m:t>
        </m:r>
        <m:r>
          <m:t>a</m:t>
        </m:r>
        <m:r>
          <m:rPr>
            <m:sty m:val="p"/>
          </m:rPr>
          <m:t>)</m:t>
        </m:r>
        <m:r>
          <m:rPr>
            <m:sty m:val="p"/>
          </m:rPr>
          <m:t>=</m:t>
        </m:r>
        <m:r>
          <m:t>V</m:t>
        </m:r>
        <m:r>
          <m:rPr>
            <m:sty m:val="p"/>
          </m:rPr>
          <m:t>(</m:t>
        </m:r>
        <m:r>
          <m:t>s</m:t>
        </m:r>
        <m:r>
          <m:rPr>
            <m:sty m:val="p"/>
          </m:rPr>
          <m:t>)</m:t>
        </m:r>
        <m:r>
          <m:rPr>
            <m:sty m:val="p"/>
          </m:rPr>
          <m:t>+</m:t>
        </m:r>
        <m:r>
          <m:t>A</m:t>
        </m:r>
        <m:r>
          <m:rPr>
            <m:sty m:val="p"/>
          </m:rPr>
          <m:t>(</m:t>
        </m:r>
        <m:r>
          <m:t>s</m:t>
        </m:r>
        <m:r>
          <m:rPr>
            <m:sty m:val="p"/>
          </m:rPr>
          <m:t>,</m:t>
        </m:r>
        <m:r>
          <m:t>a</m:t>
        </m:r>
        <m:r>
          <m:rPr>
            <m:sty m:val="p"/>
          </m:rPr>
          <m:t>)</m:t>
        </m:r>
      </m:oMath>
      <w:r>
        <w:t xml:space="preserve"> </w:t>
      </w:r>
      <w:r>
        <w:t xml:space="preserve">with the advantage</w:t>
      </w:r>
      <w:r>
        <w:t xml:space="preserve"> </w:t>
      </w:r>
      <m:oMath>
        <m:r>
          <m:t>A</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V</m:t>
        </m:r>
        <m:r>
          <m:rPr>
            <m:sty m:val="p"/>
          </m:rPr>
          <m:t>(</m:t>
        </m:r>
        <m:r>
          <m:t>s</m:t>
        </m:r>
        <m:r>
          <m:rPr>
            <m:sty m:val="p"/>
          </m:rPr>
          <m:t>)</m:t>
        </m:r>
      </m:oMath>
      <w:r>
        <w:t xml:space="preserve">. A network that outputs a scalar</w:t>
      </w:r>
      <w:r>
        <w:t xml:space="preserve"> </w:t>
      </w:r>
      <m:oMath>
        <m:r>
          <m:t>V</m:t>
        </m:r>
      </m:oMath>
      <w:r>
        <w:t xml:space="preserve"> </w:t>
      </w:r>
      <w:r>
        <w:t xml:space="preserve">and a vector</w:t>
      </w:r>
      <w:r>
        <w:t xml:space="preserve"> </w:t>
      </w:r>
      <m:oMath>
        <m:r>
          <m:t>A</m:t>
        </m:r>
      </m:oMath>
      <w:r>
        <w:t xml:space="preserve"> </w:t>
      </w:r>
      <w:r>
        <w:t xml:space="preserve">and simply adds them has a degeneracy:</w:t>
      </w:r>
      <w:r>
        <w:t xml:space="preserve"> </w:t>
      </w:r>
      <m:oMath>
        <m:r>
          <m:rPr>
            <m:sty m:val="p"/>
          </m:rPr>
          <m:t>(</m:t>
        </m:r>
        <m:r>
          <m:t>V</m:t>
        </m:r>
        <m:r>
          <m:rPr>
            <m:sty m:val="p"/>
          </m:rPr>
          <m:t>+</m:t>
        </m:r>
        <m:r>
          <m:t>c</m:t>
        </m:r>
        <m:r>
          <m:rPr>
            <m:sty m:val="p"/>
          </m:rPr>
          <m:t>,</m:t>
        </m:r>
        <m:r>
          <m:t> </m:t>
        </m:r>
        <m:r>
          <m:t>A</m:t>
        </m:r>
        <m:r>
          <m:rPr>
            <m:sty m:val="p"/>
          </m:rPr>
          <m:t>−</m:t>
        </m:r>
        <m:r>
          <m:t>c</m:t>
        </m:r>
        <m:r>
          <m:rPr>
            <m:sty m:val="p"/>
          </m:rPr>
          <m:t>)</m:t>
        </m:r>
      </m:oMath>
      <w:r>
        <w:t xml:space="preserve"> </w:t>
      </w:r>
      <w:r>
        <w:t xml:space="preserve">gives the same</w:t>
      </w:r>
      <w:r>
        <w:t xml:space="preserve"> </w:t>
      </w:r>
      <m:oMath>
        <m:r>
          <m:t>Q</m:t>
        </m:r>
      </m:oMath>
      <w:r>
        <w:t xml:space="preserve"> </w:t>
      </w:r>
      <w:r>
        <w:t xml:space="preserve">for any constant</w:t>
      </w:r>
      <w:r>
        <w:t xml:space="preserve"> </w:t>
      </w:r>
      <m:oMath>
        <m:r>
          <m:t>c</m:t>
        </m:r>
        <m:r>
          <m:rPr>
            <m:sty m:val="p"/>
          </m:rPr>
          <m:t>(</m:t>
        </m:r>
        <m:r>
          <m:t>s</m:t>
        </m:r>
        <m:r>
          <m:rPr>
            <m:sty m:val="p"/>
          </m:rPr>
          <m:t>)</m:t>
        </m:r>
      </m:oMath>
      <w:r>
        <w:t xml:space="preserve">, so</w:t>
      </w:r>
      <w:r>
        <w:t xml:space="preserve"> </w:t>
      </w:r>
      <m:oMath>
        <m:r>
          <m:t>V</m:t>
        </m:r>
      </m:oMath>
      <w:r>
        <w:t xml:space="preserve"> </w:t>
      </w:r>
      <w:r>
        <w:t xml:space="preserve">and</w:t>
      </w:r>
      <w:r>
        <w:t xml:space="preserve"> </w:t>
      </w:r>
      <m:oMath>
        <m:r>
          <m:t>A</m:t>
        </m:r>
      </m:oMath>
      <w:r>
        <w:t xml:space="preserve"> </w:t>
      </w:r>
      <w:r>
        <w:t xml:space="preserve">are not determined by</w:t>
      </w:r>
      <w:r>
        <w:t xml:space="preserve"> </w:t>
      </w:r>
      <m:oMath>
        <m:r>
          <m:t>Q</m:t>
        </m:r>
      </m:oMath>
      <w:r>
        <w:t xml:space="preserve">. The fix (Wang et al.) forces a convention:</w:t>
      </w:r>
    </w:p>
    <w:p>
      <w:pPr>
        <w:pStyle w:val="BodyText"/>
      </w:pPr>
      <m:oMathPara>
        <m:oMathParaPr>
          <m:jc m:val="center"/>
        </m:oMathParaPr>
        <m:oMath>
          <m:r>
            <m:t>Q</m:t>
          </m:r>
          <m:r>
            <m:rPr>
              <m:sty m:val="p"/>
            </m:rPr>
            <m:t>(</m:t>
          </m:r>
          <m:r>
            <m:t>s</m:t>
          </m:r>
          <m:r>
            <m:rPr>
              <m:sty m:val="p"/>
            </m:rPr>
            <m:t>,</m:t>
          </m:r>
          <m:r>
            <m:t>a</m:t>
          </m:r>
          <m:r>
            <m:rPr>
              <m:sty m:val="p"/>
            </m:rPr>
            <m:t>)</m:t>
          </m:r>
          <m:r>
            <m:rPr>
              <m:sty m:val="p"/>
            </m:rPr>
            <m:t>=</m:t>
          </m:r>
          <m:r>
            <m:t>V</m:t>
          </m:r>
          <m:r>
            <m:rPr>
              <m:sty m:val="p"/>
            </m:rPr>
            <m:t>(</m:t>
          </m:r>
          <m:r>
            <m:t>s</m:t>
          </m:r>
          <m:r>
            <m:rPr>
              <m:sty m:val="p"/>
            </m:rPr>
            <m:t>)</m:t>
          </m:r>
          <m:r>
            <m:rPr>
              <m:sty m:val="p"/>
            </m:rPr>
            <m:t>+</m:t>
          </m:r>
          <m:d>
            <m:dPr>
              <m:begChr m:val="("/>
              <m:sepChr m:val=""/>
              <m:endChr m:val=")"/>
              <m:grow/>
            </m:dPr>
            <m:e>
              <m:r>
                <m:t>A</m:t>
              </m:r>
              <m:r>
                <m:rPr>
                  <m:sty m:val="p"/>
                </m:rPr>
                <m:t>(</m:t>
              </m:r>
              <m:r>
                <m:t>s</m:t>
              </m:r>
              <m:r>
                <m:rPr>
                  <m:sty m:val="p"/>
                </m:rPr>
                <m:t>,</m:t>
              </m:r>
              <m:r>
                <m:t>a</m:t>
              </m:r>
              <m:r>
                <m:rPr>
                  <m:sty m:val="p"/>
                </m:rPr>
                <m:t>)</m:t>
              </m:r>
              <m:r>
                <m:rPr>
                  <m:sty m:val="p"/>
                </m:rPr>
                <m:t>−</m:t>
              </m:r>
              <m:f>
                <m:fPr>
                  <m:type m:val="lin"/>
                </m:fPr>
                <m:num>
                  <m:r>
                    <m:t>1</m:t>
                  </m:r>
                </m:num>
                <m:den>
                  <m:r>
                    <m:rPr>
                      <m:sty m:val="p"/>
                    </m:rPr>
                    <m:t>|</m:t>
                  </m:r>
                  <m:r>
                    <m:rPr>
                      <m:scr m:val="script"/>
                      <m:sty m:val="p"/>
                    </m:rPr>
                    <m:t>A</m:t>
                  </m:r>
                  <m:r>
                    <m:rPr>
                      <m:sty m:val="p"/>
                    </m:rPr>
                    <m:t>|</m:t>
                  </m:r>
                </m:den>
              </m:f>
              <m:nary>
                <m:naryPr>
                  <m:chr m:val="∑"/>
                  <m:limLoc m:val="undOvr"/>
                  <m:subHide m:val="off"/>
                  <m:supHide m:val="on"/>
                </m:naryPr>
                <m:sub>
                  <m:sSup>
                    <m:e>
                      <m:r>
                        <m:t>a</m:t>
                      </m:r>
                    </m:e>
                    <m:sup>
                      <m:r>
                        <m:rPr>
                          <m:sty m:val="p"/>
                        </m:rPr>
                        <m:t>′</m:t>
                      </m:r>
                    </m:sup>
                  </m:sSup>
                </m:sub>
                <m:sup>
                  <m:r>
                    <m:t>​</m:t>
                  </m:r>
                </m:sup>
                <m:e>
                  <m:r>
                    <m:t>A</m:t>
                  </m:r>
                </m:e>
              </m:nary>
              <m:r>
                <m:rPr>
                  <m:sty m:val="p"/>
                </m:rPr>
                <m:t>(</m:t>
              </m:r>
              <m:r>
                <m:t>s</m:t>
              </m:r>
              <m:r>
                <m:rPr>
                  <m:sty m:val="p"/>
                </m:rPr>
                <m:t>,</m:t>
              </m:r>
              <m:sSup>
                <m:e>
                  <m:r>
                    <m:t>a</m:t>
                  </m:r>
                </m:e>
                <m:sup>
                  <m:r>
                    <m:rPr>
                      <m:sty m:val="p"/>
                    </m:rPr>
                    <m:t>′</m:t>
                  </m:r>
                </m:sup>
              </m:sSup>
              <m:r>
                <m:rPr>
                  <m:sty m:val="p"/>
                </m:rPr>
                <m:t>)</m:t>
              </m:r>
            </m:e>
          </m:d>
          <m:r>
            <m:rPr>
              <m:sty m:val="p"/>
            </m:rPr>
            <m:t>.</m:t>
          </m:r>
        </m:oMath>
      </m:oMathPara>
    </w:p>
    <w:p>
      <w:pPr>
        <w:pStyle w:val="FirstParagraph"/>
      </w:pPr>
      <w:r>
        <w:t xml:space="preserve">The centred advantages sum to zero, so</w:t>
      </w:r>
      <w:r>
        <w:t xml:space="preserve"> </w:t>
      </w:r>
      <m:oMath>
        <m:r>
          <m:t>V</m:t>
        </m:r>
        <m:r>
          <m:rPr>
            <m:sty m:val="p"/>
          </m:rPr>
          <m:t>(</m:t>
        </m:r>
        <m:r>
          <m:t>s</m:t>
        </m:r>
        <m:r>
          <m:rPr>
            <m:sty m:val="p"/>
          </m:rPr>
          <m:t>)</m:t>
        </m:r>
        <m:r>
          <m:rPr>
            <m:sty m:val="p"/>
          </m:rPr>
          <m:t>=</m:t>
        </m:r>
        <m:f>
          <m:fPr>
            <m:type m:val="lin"/>
          </m:fPr>
          <m:num>
            <m:r>
              <m:t>1</m:t>
            </m:r>
          </m:num>
          <m:den>
            <m:r>
              <m:rPr>
                <m:sty m:val="p"/>
              </m:rPr>
              <m:t>|</m:t>
            </m:r>
            <m:r>
              <m:rPr>
                <m:scr m:val="script"/>
                <m:sty m:val="p"/>
              </m:rPr>
              <m:t>A</m:t>
            </m:r>
            <m:r>
              <m:rPr>
                <m:sty m:val="p"/>
              </m:rPr>
              <m:t>|</m:t>
            </m:r>
          </m:den>
        </m:f>
        <m:nary>
          <m:naryPr>
            <m:chr m:val="∑"/>
            <m:limLoc m:val="undOvr"/>
            <m:subHide m:val="off"/>
            <m:supHide m:val="on"/>
          </m:naryPr>
          <m:sub>
            <m:r>
              <m:t>a</m:t>
            </m:r>
          </m:sub>
          <m:sup>
            <m:r>
              <m:t>​</m:t>
            </m:r>
          </m:sup>
          <m:e>
            <m:r>
              <m:t>Q</m:t>
            </m:r>
          </m:e>
        </m:nary>
        <m:r>
          <m:rPr>
            <m:sty m:val="p"/>
          </m:rPr>
          <m:t>(</m:t>
        </m:r>
        <m:r>
          <m:t>s</m:t>
        </m:r>
        <m:r>
          <m:rPr>
            <m:sty m:val="p"/>
          </m:rPr>
          <m:t>,</m:t>
        </m:r>
        <m:r>
          <m:t>a</m:t>
        </m:r>
        <m:r>
          <m:rPr>
            <m:sty m:val="p"/>
          </m:rPr>
          <m:t>)</m:t>
        </m:r>
      </m:oMath>
      <w:r>
        <w:t xml:space="preserve"> </w:t>
      </w:r>
      <w:r>
        <w:t xml:space="preserve">is now the</w:t>
      </w:r>
      <w:r>
        <w:t xml:space="preserve"> </w:t>
      </w:r>
      <w:r>
        <w:rPr>
          <w:i/>
          <w:iCs/>
        </w:rPr>
        <w:t xml:space="preserve">mean</w:t>
      </w:r>
      <w:r>
        <w:t xml:space="preserve"> </w:t>
      </w:r>
      <w:r>
        <w:t xml:space="preserve">of the action values and the split is unique. (The paper’s first form subtracts</w:t>
      </w:r>
      <w:r>
        <w:t xml:space="preserve"> </w:t>
      </w:r>
      <m:oMath>
        <m:sSub>
          <m:e>
            <m:r>
              <m:rPr>
                <m:sty m:val="p"/>
              </m:rPr>
              <m:t>max</m:t>
            </m:r>
          </m:e>
          <m:sub>
            <m:r>
              <m:t>a</m:t>
            </m:r>
          </m:sub>
        </m:sSub>
        <m:r>
          <m:t>A</m:t>
        </m:r>
      </m:oMath>
      <w:r>
        <w:t xml:space="preserve"> </w:t>
      </w:r>
      <w:r>
        <w:t xml:space="preserve">instead, which makes</w:t>
      </w:r>
      <w:r>
        <w:t xml:space="preserve"> </w:t>
      </w:r>
      <m:oMath>
        <m:r>
          <m:t>V</m:t>
        </m:r>
        <m:r>
          <m:rPr>
            <m:sty m:val="p"/>
          </m:rPr>
          <m:t>=</m:t>
        </m:r>
        <m:sSub>
          <m:e>
            <m:r>
              <m:rPr>
                <m:sty m:val="p"/>
              </m:rPr>
              <m:t>max</m:t>
            </m:r>
          </m:e>
          <m:sub>
            <m:r>
              <m:t>a</m:t>
            </m:r>
          </m:sub>
        </m:sSub>
        <m:r>
          <m:t>Q</m:t>
        </m:r>
      </m:oMath>
      <w:r>
        <w:t xml:space="preserve">; the mean version is smoother in practice.)</w:t>
      </w:r>
    </w:p>
    <w:p>
      <w:pPr>
        <w:pStyle w:val="BodyText"/>
      </w:pPr>
      <w:r>
        <w:t xml:space="preserve">Why it can help: in most Snake positions the three moves have almost the same value (nothing is near the head), and what matters is the</w:t>
      </w:r>
      <w:r>
        <w:t xml:space="preserve"> </w:t>
      </w:r>
      <w:r>
        <w:rPr>
          <w:i/>
          <w:iCs/>
        </w:rPr>
        <w:t xml:space="preserve">state</w:t>
      </w:r>
      <w:r>
        <w:t xml:space="preserve">: is the snake in an open area or squeezed? A plain Q-head has to learn this separately for each of the three outputs, and each update only touches the output of the action taken. In the dueling head every update moves</w:t>
      </w:r>
      <w:r>
        <w:t xml:space="preserve"> </w:t>
      </w:r>
      <m:oMath>
        <m:r>
          <m:t>V</m:t>
        </m:r>
      </m:oMath>
      <w:r>
        <w:t xml:space="preserve">, shared by all three actions. The price is a bigger head: here 582 k parameters against 320 k, because the value and advantage streams each get their own 256-unit dense layer.</w:t>
      </w:r>
    </w:p>
    <w:p>
      <w:pPr>
        <w:pStyle w:val="Heading2"/>
      </w:pPr>
      <w:bookmarkStart w:id="69" w:name="_6bfd75418d496a72c10d0c6b2e6b84c002d9b2d"/>
      <w:r>
        <w:t xml:space="preserve">4. Prioritized experience replay</w:t>
      </w:r>
      <w:bookmarkEnd w:id="69"/>
    </w:p>
    <w:p>
      <w:pPr>
        <w:pStyle w:val="FirstParagraph"/>
      </w:pPr>
      <w:r>
        <w:t xml:space="preserve">Uniform replay wastes updates on transitions the network already predicts well. Prioritized replay samples transition</w:t>
      </w:r>
      <w:r>
        <w:t xml:space="preserve"> </w:t>
      </w:r>
      <m:oMath>
        <m:r>
          <m:t>i</m:t>
        </m:r>
      </m:oMath>
      <w:r>
        <w:t xml:space="preserve"> </w:t>
      </w:r>
      <w:r>
        <w:t xml:space="preserve">with probability</w:t>
      </w:r>
    </w:p>
    <w:p>
      <w:pPr>
        <w:pStyle w:val="BodyText"/>
      </w:pPr>
      <m:oMathPara>
        <m:oMathParaPr>
          <m:jc m:val="center"/>
        </m:oMathParaPr>
        <m:oMath>
          <m:r>
            <m:t>P</m:t>
          </m:r>
          <m:r>
            <m:rPr>
              <m:sty m:val="p"/>
            </m:rPr>
            <m:t>(</m:t>
          </m:r>
          <m:r>
            <m:t>i</m:t>
          </m:r>
          <m:r>
            <m:rPr>
              <m:sty m:val="p"/>
            </m:rPr>
            <m:t>)</m:t>
          </m:r>
          <m:r>
            <m:rPr>
              <m:sty m:val="p"/>
            </m:rPr>
            <m:t>=</m:t>
          </m:r>
          <m:f>
            <m:fPr>
              <m:type m:val="bar"/>
            </m:fPr>
            <m:num>
              <m:sSubSup>
                <m:e>
                  <m:r>
                    <m:t>p</m:t>
                  </m:r>
                </m:e>
                <m:sub>
                  <m:r>
                    <m:t>i</m:t>
                  </m:r>
                </m:sub>
                <m:sup>
                  <m:r>
                    <m:t>α</m:t>
                  </m:r>
                </m:sup>
              </m:sSubSup>
            </m:num>
            <m:den>
              <m:nary>
                <m:naryPr>
                  <m:chr m:val="∑"/>
                  <m:limLoc m:val="undOvr"/>
                  <m:subHide m:val="off"/>
                  <m:supHide m:val="on"/>
                </m:naryPr>
                <m:sub>
                  <m:r>
                    <m:t>k</m:t>
                  </m:r>
                </m:sub>
                <m:sup>
                  <m:r>
                    <m:t>​</m:t>
                  </m:r>
                </m:sup>
                <m:e>
                  <m:sSubSup>
                    <m:e>
                      <m:r>
                        <m:t>p</m:t>
                      </m:r>
                    </m:e>
                    <m:sub>
                      <m:r>
                        <m:t>k</m:t>
                      </m:r>
                    </m:sub>
                    <m:sup>
                      <m:r>
                        <m:t>α</m:t>
                      </m:r>
                    </m:sup>
                  </m:sSubSup>
                </m:e>
              </m:nary>
            </m:den>
          </m:f>
          <m:r>
            <m:rPr>
              <m:sty m:val="p"/>
            </m:rPr>
            <m:t>,</m:t>
          </m:r>
          <m:r>
            <m:t>  </m:t>
          </m:r>
          <m:sSub>
            <m:e>
              <m:r>
                <m:t>p</m:t>
              </m:r>
            </m:e>
            <m:sub>
              <m:r>
                <m:t>i</m:t>
              </m:r>
            </m:sub>
          </m:sSub>
          <m:r>
            <m:rPr>
              <m:sty m:val="p"/>
            </m:rPr>
            <m:t>=</m:t>
          </m:r>
          <m:r>
            <m:rPr>
              <m:sty m:val="p"/>
            </m:rPr>
            <m:t>|</m:t>
          </m:r>
          <m:sSub>
            <m:e>
              <m:r>
                <m:t>δ</m:t>
              </m:r>
            </m:e>
            <m:sub>
              <m:r>
                <m:t>i</m:t>
              </m:r>
            </m:sub>
          </m:sSub>
          <m:r>
            <m:rPr>
              <m:sty m:val="p"/>
            </m:rPr>
            <m:t>|</m:t>
          </m:r>
          <m:r>
            <m:rPr>
              <m:sty m:val="p"/>
            </m:rPr>
            <m:t>+</m:t>
          </m:r>
          <m:r>
            <m:t>ε</m:t>
          </m:r>
          <m:r>
            <m:rPr>
              <m:sty m:val="p"/>
            </m:rPr>
            <m:t>,</m:t>
          </m:r>
        </m:oMath>
      </m:oMathPara>
    </w:p>
    <w:p>
      <w:pPr>
        <w:pStyle w:val="FirstParagraph"/>
      </w:pPr>
      <w:r>
        <w:t xml:space="preserve">where</w:t>
      </w:r>
      <w:r>
        <w:t xml:space="preserve"> </w:t>
      </w:r>
      <m:oMath>
        <m:sSub>
          <m:e>
            <m:r>
              <m:t>δ</m:t>
            </m:r>
          </m:e>
          <m:sub>
            <m:r>
              <m:t>i</m:t>
            </m:r>
          </m:sub>
        </m:sSub>
      </m:oMath>
      <w:r>
        <w:t xml:space="preserve"> </w:t>
      </w:r>
      <w:r>
        <w:t xml:space="preserve">is its latest TD error (here the 3-step TD error) and</w:t>
      </w:r>
      <w:r>
        <w:t xml:space="preserve"> </w:t>
      </w:r>
      <m:oMath>
        <m:r>
          <m:t>α</m:t>
        </m:r>
        <m:r>
          <m:rPr>
            <m:sty m:val="p"/>
          </m:rPr>
          <m:t>∈</m:t>
        </m:r>
        <m:r>
          <m:rPr>
            <m:sty m:val="p"/>
          </m:rPr>
          <m:t>[</m:t>
        </m:r>
        <m:r>
          <m:t>0</m:t>
        </m:r>
        <m:r>
          <m:rPr>
            <m:sty m:val="p"/>
          </m:rPr>
          <m:t>,</m:t>
        </m:r>
        <m:r>
          <m:t>1</m:t>
        </m:r>
        <m:r>
          <m:rPr>
            <m:sty m:val="p"/>
          </m:rPr>
          <m:t>]</m:t>
        </m:r>
      </m:oMath>
      <w:r>
        <w:t xml:space="preserve"> </w:t>
      </w:r>
      <w:r>
        <w:t xml:space="preserve">interpolates between uniform (</w:t>
      </w:r>
      <m:oMath>
        <m:r>
          <m:t>α</m:t>
        </m:r>
        <m:r>
          <m:rPr>
            <m:sty m:val="p"/>
          </m:rPr>
          <m:t>=</m:t>
        </m:r>
        <m:r>
          <m:t>0</m:t>
        </m:r>
      </m:oMath>
      <w:r>
        <w:t xml:space="preserve">) and greedy-by-error (</w:t>
      </w:r>
      <m:oMath>
        <m:r>
          <m:t>α</m:t>
        </m:r>
        <m:r>
          <m:rPr>
            <m:sty m:val="p"/>
          </m:rPr>
          <m:t>=</m:t>
        </m:r>
        <m:r>
          <m:t>1</m:t>
        </m:r>
      </m:oMath>
      <w:r>
        <w:t xml:space="preserve">). New transitions get the current maximum priority so each is replayed at least once.</w:t>
      </w:r>
    </w:p>
    <w:p>
      <w:pPr>
        <w:pStyle w:val="BodyText"/>
      </w:pPr>
      <w:r>
        <w:rPr>
          <w:b/>
          <w:bCs/>
        </w:rPr>
        <w:t xml:space="preserve">The bias and its correction.</w:t>
      </w:r>
      <w:r>
        <w:t xml:space="preserve"> </w:t>
      </w:r>
      <w:r>
        <w:t xml:space="preserve">Sampling non-uniformly changes the distribution the gradient is averaged over, so the update no longer follows the gradient of the intended loss. Importance sampling restores it. With weights</w:t>
      </w:r>
    </w:p>
    <w:p>
      <w:pPr>
        <w:pStyle w:val="BodyText"/>
      </w:pPr>
      <m:oMathPara>
        <m:oMathParaPr>
          <m:jc m:val="center"/>
        </m:oMathParaPr>
        <m:oMath>
          <m:sSub>
            <m:e>
              <m:r>
                <m:t>w</m:t>
              </m:r>
            </m:e>
            <m:sub>
              <m:r>
                <m:t>i</m:t>
              </m:r>
            </m:sub>
          </m:sSub>
          <m:r>
            <m:rPr>
              <m:sty m:val="p"/>
            </m:rPr>
            <m:t>=</m:t>
          </m:r>
          <m:r>
            <m:rPr>
              <m:sty m:val="p"/>
            </m:rPr>
            <m:t>(</m:t>
          </m:r>
          <m:f>
            <m:fPr>
              <m:type m:val="lin"/>
            </m:fPr>
            <m:num>
              <m:r>
                <m:t>1</m:t>
              </m:r>
            </m:num>
            <m:den>
              <m:r>
                <m:t>N</m:t>
              </m:r>
              <m:r>
                <m:rPr>
                  <m:sty m:val="p"/>
                </m:rPr>
                <m:t>⋅</m:t>
              </m:r>
              <m:r>
                <m:t>P</m:t>
              </m:r>
              <m:r>
                <m:rPr>
                  <m:sty m:val="p"/>
                </m:rPr>
                <m:t>(</m:t>
              </m:r>
              <m:r>
                <m:t>i</m:t>
              </m:r>
              <m:r>
                <m:rPr>
                  <m:sty m:val="p"/>
                </m:rPr>
                <m:t>)</m:t>
              </m:r>
            </m:den>
          </m:f>
          <m:sSup>
            <m:e>
              <m:r>
                <m:rPr>
                  <m:sty m:val="p"/>
                </m:rPr>
                <m:t>)</m:t>
              </m:r>
            </m:e>
            <m:sup>
              <m:r>
                <m:t>β</m:t>
              </m:r>
            </m:sup>
          </m:sSup>
          <m:r>
            <m:rPr>
              <m:sty m:val="p"/>
            </m:rPr>
            <m:t>,</m:t>
          </m:r>
          <m:r>
            <m:t>  </m:t>
          </m:r>
          <m:r>
            <m:rPr>
              <m:nor/>
            </m:rPr>
            <m:t>normalised by </m:t>
          </m:r>
          <m:limLow>
            <m:e>
              <m:r>
                <m:rPr>
                  <m:sty m:val="p"/>
                </m:rPr>
                <m:t>max</m:t>
              </m:r>
            </m:e>
            <m:lim>
              <m:r>
                <m:t>j</m:t>
              </m:r>
            </m:lim>
          </m:limLow>
          <m:sSub>
            <m:e>
              <m:r>
                <m:t>w</m:t>
              </m:r>
            </m:e>
            <m:sub>
              <m:r>
                <m:t>j</m:t>
              </m:r>
            </m:sub>
          </m:sSub>
          <m:r>
            <m:rPr>
              <m:nor/>
            </m:rPr>
            <m:t> for stability</m:t>
          </m:r>
          <m:r>
            <m:rPr>
              <m:sty m:val="p"/>
            </m:rPr>
            <m:t>,</m:t>
          </m:r>
        </m:oMath>
      </m:oMathPara>
    </w:p>
    <w:p>
      <w:pPr>
        <w:pStyle w:val="FirstParagraph"/>
      </w:pPr>
      <w:r>
        <w:t xml:space="preserve">the expected update is</w:t>
      </w:r>
      <w:r>
        <w:t xml:space="preserve"> </w:t>
      </w:r>
      <m:oMath>
        <m:nary>
          <m:naryPr>
            <m:chr m:val="∑"/>
            <m:limLoc m:val="undOvr"/>
            <m:subHide m:val="off"/>
            <m:supHide m:val="on"/>
          </m:naryPr>
          <m:sub>
            <m:r>
              <m:t>i</m:t>
            </m:r>
          </m:sub>
          <m:sup>
            <m:r>
              <m:t>​</m:t>
            </m:r>
          </m:sup>
          <m:e>
            <m:r>
              <m:t>P</m:t>
            </m:r>
          </m:e>
        </m:nary>
        <m:r>
          <m:rPr>
            <m:sty m:val="p"/>
          </m:rPr>
          <m:t>(</m:t>
        </m:r>
        <m:r>
          <m:t>i</m:t>
        </m:r>
        <m:r>
          <m:rPr>
            <m:sty m:val="p"/>
          </m:rPr>
          <m:t>)</m:t>
        </m:r>
        <m:r>
          <m:t> </m:t>
        </m:r>
        <m:sSub>
          <m:e>
            <m:r>
              <m:t>w</m:t>
            </m:r>
          </m:e>
          <m:sub>
            <m:r>
              <m:t>i</m:t>
            </m:r>
          </m:sub>
        </m:sSub>
        <m:r>
          <m:t> </m:t>
        </m:r>
        <m:sSub>
          <m:e>
            <m:r>
              <m:t>g</m:t>
            </m:r>
          </m:e>
          <m:sub>
            <m:r>
              <m:t>i</m:t>
            </m:r>
          </m:sub>
        </m:sSub>
        <m:r>
          <m:rPr>
            <m:sty m:val="p"/>
          </m:rPr>
          <m:t>∝</m:t>
        </m:r>
        <m:nary>
          <m:naryPr>
            <m:chr m:val="∑"/>
            <m:limLoc m:val="undOvr"/>
            <m:subHide m:val="off"/>
            <m:supHide m:val="on"/>
          </m:naryPr>
          <m:sub>
            <m:r>
              <m:t>i</m:t>
            </m:r>
          </m:sub>
          <m:sup>
            <m:r>
              <m:t>​</m:t>
            </m:r>
          </m:sup>
          <m:e>
            <m:r>
              <m:t>P</m:t>
            </m:r>
          </m:e>
        </m:nary>
        <m:r>
          <m:rPr>
            <m:sty m:val="p"/>
          </m:rPr>
          <m:t>(</m:t>
        </m:r>
        <m:r>
          <m:t>i</m:t>
        </m:r>
        <m:r>
          <m:rPr>
            <m:sty m:val="p"/>
          </m:rPr>
          <m:t>)</m:t>
        </m:r>
        <m:r>
          <m:t> </m:t>
        </m:r>
        <m:f>
          <m:fPr>
            <m:type m:val="bar"/>
          </m:fPr>
          <m:num>
            <m:r>
              <m:t>1</m:t>
            </m:r>
          </m:num>
          <m:den>
            <m:r>
              <m:rPr>
                <m:sty m:val="p"/>
              </m:rPr>
              <m:t>(</m:t>
            </m:r>
            <m:r>
              <m:t>N</m:t>
            </m:r>
            <m:r>
              <m:t>P</m:t>
            </m:r>
            <m:r>
              <m:rPr>
                <m:sty m:val="p"/>
              </m:rPr>
              <m:t>(</m:t>
            </m:r>
            <m:r>
              <m:t>i</m:t>
            </m:r>
            <m:r>
              <m:rPr>
                <m:sty m:val="p"/>
              </m:rPr>
              <m:t>)</m:t>
            </m:r>
            <m:sSup>
              <m:e>
                <m:r>
                  <m:rPr>
                    <m:sty m:val="p"/>
                  </m:rPr>
                  <m:t>)</m:t>
                </m:r>
              </m:e>
              <m:sup>
                <m:r>
                  <m:t>β</m:t>
                </m:r>
              </m:sup>
            </m:sSup>
          </m:den>
        </m:f>
        <m:r>
          <m:t> </m:t>
        </m:r>
        <m:sSub>
          <m:e>
            <m:r>
              <m:t>g</m:t>
            </m:r>
          </m:e>
          <m:sub>
            <m:r>
              <m:t>i</m:t>
            </m:r>
          </m:sub>
        </m:sSub>
      </m:oMath>
      <w:r>
        <w:t xml:space="preserve">, which for</w:t>
      </w:r>
      <w:r>
        <w:t xml:space="preserve"> </w:t>
      </w:r>
      <m:oMath>
        <m:r>
          <m:t>β</m:t>
        </m:r>
        <m:r>
          <m:rPr>
            <m:sty m:val="p"/>
          </m:rPr>
          <m:t>=</m:t>
        </m:r>
        <m:r>
          <m:t>1</m:t>
        </m:r>
      </m:oMath>
      <w:r>
        <w:t xml:space="preserve"> </w:t>
      </w:r>
      <w:r>
        <w:t xml:space="preserve">equals</w:t>
      </w:r>
      <w:r>
        <w:t xml:space="preserve"> </w:t>
      </w:r>
      <m:oMath>
        <m:f>
          <m:fPr>
            <m:type m:val="bar"/>
          </m:fPr>
          <m:num>
            <m:r>
              <m:t>1</m:t>
            </m:r>
          </m:num>
          <m:den>
            <m:r>
              <m:t>N</m:t>
            </m:r>
          </m:den>
        </m:f>
        <m:nary>
          <m:naryPr>
            <m:chr m:val="∑"/>
            <m:limLoc m:val="undOvr"/>
            <m:subHide m:val="off"/>
            <m:supHide m:val="on"/>
          </m:naryPr>
          <m:sub>
            <m:r>
              <m:t>i</m:t>
            </m:r>
          </m:sub>
          <m:sup>
            <m:r>
              <m:t>​</m:t>
            </m:r>
          </m:sup>
          <m:e>
            <m:sSub>
              <m:e>
                <m:r>
                  <m:t>g</m:t>
                </m:r>
              </m:e>
              <m:sub>
                <m:r>
                  <m:t>i</m:t>
                </m:r>
              </m:sub>
            </m:sSub>
          </m:e>
        </m:nary>
      </m:oMath>
      <w:r>
        <w:t xml:space="preserve">, the uniform-replay gradient. Because the correction matters most near convergence,</w:t>
      </w:r>
      <w:r>
        <w:t xml:space="preserve"> </w:t>
      </w:r>
      <m:oMath>
        <m:r>
          <m:t>β</m:t>
        </m:r>
      </m:oMath>
      <w:r>
        <w:t xml:space="preserve"> </w:t>
      </w:r>
      <w:r>
        <w:t xml:space="preserve">is annealed from</w:t>
      </w:r>
      <w:r>
        <w:t xml:space="preserve"> </w:t>
      </w:r>
      <m:oMath>
        <m:sSub>
          <m:e>
            <m:r>
              <m:t>β</m:t>
            </m:r>
          </m:e>
          <m:sub>
            <m:r>
              <m:t>0</m:t>
            </m:r>
          </m:sub>
        </m:sSub>
        <m:r>
          <m:rPr>
            <m:sty m:val="p"/>
          </m:rPr>
          <m:t>=</m:t>
        </m:r>
        <m:r>
          <m:t>0.4</m:t>
        </m:r>
      </m:oMath>
      <w:r>
        <w:t xml:space="preserve"> </w:t>
      </w:r>
      <w:r>
        <w:t xml:space="preserve">to</w:t>
      </w:r>
      <w:r>
        <w:t xml:space="preserve"> </w:t>
      </w:r>
      <m:oMath>
        <m:r>
          <m:t>1</m:t>
        </m:r>
      </m:oMath>
      <w:r>
        <w:t xml:space="preserve"> </w:t>
      </w:r>
      <w:r>
        <w:t xml:space="preserve">over training; with</w:t>
      </w:r>
      <w:r>
        <w:t xml:space="preserve"> </w:t>
      </w:r>
      <m:oMath>
        <m:r>
          <m:t>β</m:t>
        </m:r>
        <m:r>
          <m:rPr>
            <m:sty m:val="p"/>
          </m:rPr>
          <m:t>&lt;</m:t>
        </m:r>
        <m:r>
          <m:t>1</m:t>
        </m:r>
      </m:oMath>
      <w:r>
        <w:t xml:space="preserve"> </w:t>
      </w:r>
      <w:r>
        <w:t xml:space="preserve">it is a partial correction that trades some bias for lower variance.</w:t>
      </w:r>
    </w:p>
    <w:p>
      <w:pPr>
        <w:pStyle w:val="BodyText"/>
      </w:pPr>
      <w:r>
        <w:rPr>
          <w:b/>
          <w:bCs/>
        </w:rPr>
        <w:t xml:space="preserve">On a GPU.</w:t>
      </w:r>
      <w:r>
        <w:t xml:space="preserve"> </w:t>
      </w:r>
      <w:r>
        <w:t xml:space="preserve">The original uses a sum-tree for</w:t>
      </w:r>
      <w:r>
        <w:t xml:space="preserve"> </w:t>
      </w:r>
      <m:oMath>
        <m:r>
          <m:t>O</m:t>
        </m:r>
        <m:r>
          <m:rPr>
            <m:sty m:val="p"/>
          </m:rPr>
          <m:t>(</m:t>
        </m:r>
        <m:r>
          <m:rPr>
            <m:sty m:val="p"/>
          </m:rPr>
          <m:t>log</m:t>
        </m:r>
        <m:r>
          <m:t>N</m:t>
        </m:r>
        <m:r>
          <m:rPr>
            <m:sty m:val="p"/>
          </m:rPr>
          <m:t>)</m:t>
        </m:r>
      </m:oMath>
      <w:r>
        <w:t xml:space="preserve"> </w:t>
      </w:r>
      <w:r>
        <w:t xml:space="preserve">sampling. Here the 200 k priorities live in a tensor and</w:t>
      </w:r>
      <w:r>
        <w:t xml:space="preserve"> </w:t>
      </w:r>
      <w:r>
        <w:rPr>
          <w:rStyle w:val="VerbatimChar"/>
        </w:rPr>
        <w:t xml:space="preserve">torch.multinomial</w:t>
      </w:r>
      <w:r>
        <w:t xml:space="preserve"> </w:t>
      </w:r>
      <w:r>
        <w:t xml:space="preserve">samples a whole batch at once. A sampling step costs about 1.2 ms against 0.3 ms for uniform, which is 2 ms on a ~10 ms update (measured in</w:t>
      </w:r>
      <w:r>
        <w:t xml:space="preserve"> </w:t>
      </w:r>
      <w:r>
        <w:rPr>
          <w:rStyle w:val="VerbatimChar"/>
        </w:rPr>
        <w:t xml:space="preserve">python/train_dqn.py</w:t>
      </w:r>
      <w:r>
        <w:t xml:space="preserve">, §7).</w:t>
      </w:r>
    </w:p>
    <w:p>
      <w:pPr>
        <w:pStyle w:val="Heading2"/>
      </w:pPr>
      <w:bookmarkStart w:id="70" w:name="_bb2a0340ce8bff7877806a82ec5a016c604d346"/>
      <w:r>
        <w:t xml:space="preserve">5. Action masking</w:t>
      </w:r>
      <w:bookmarkEnd w:id="70"/>
    </w:p>
    <w:p>
      <w:pPr>
        <w:pStyle w:val="FirstParagraph"/>
      </w:pPr>
      <w:r>
        <w:t xml:space="preserve">Let</w:t>
      </w:r>
      <w:r>
        <w:t xml:space="preserve"> </w:t>
      </w:r>
      <m:oMath>
        <m:sSub>
          <m:e>
            <m:r>
              <m:rPr>
                <m:scr m:val="script"/>
                <m:sty m:val="p"/>
              </m:rPr>
              <m:t>A</m:t>
            </m:r>
          </m:e>
          <m:sub>
            <m:r>
              <m:rPr>
                <m:nor/>
              </m:rPr>
              <m:t>safe</m:t>
            </m:r>
          </m:sub>
        </m:sSub>
        <m:r>
          <m:rPr>
            <m:sty m:val="p"/>
          </m:rPr>
          <m:t>(</m:t>
        </m:r>
        <m:r>
          <m:t>s</m:t>
        </m:r>
        <m:r>
          <m:rPr>
            <m:sty m:val="p"/>
          </m:rPr>
          <m:t>)</m:t>
        </m:r>
        <m:r>
          <m:rPr>
            <m:sty m:val="p"/>
          </m:rPr>
          <m:t>⊆</m:t>
        </m:r>
        <m:r>
          <m:rPr>
            <m:scr m:val="script"/>
            <m:sty m:val="p"/>
          </m:rPr>
          <m:t>A</m:t>
        </m:r>
      </m:oMath>
      <w:r>
        <w:t xml:space="preserve"> </w:t>
      </w:r>
      <w:r>
        <w:t xml:space="preserve">be the moves that do not hit a wall or body segment on the next tick (the engine already computes this: it is the</w:t>
      </w:r>
      <w:r>
        <w:t xml:space="preserve"> </w:t>
      </w:r>
      <w:r>
        <w:t xml:space="preserve">“danger”</w:t>
      </w:r>
      <w:r>
        <w:t xml:space="preserve"> </w:t>
      </w:r>
      <w:r>
        <w:t xml:space="preserve">part of the 11 features). Masking restricts the policy to</w:t>
      </w:r>
      <w:r>
        <w:t xml:space="preserve"> </w:t>
      </w:r>
      <m:oMath>
        <m:sSub>
          <m:e>
            <m:r>
              <m:rPr>
                <m:scr m:val="script"/>
                <m:sty m:val="p"/>
              </m:rPr>
              <m:t>A</m:t>
            </m:r>
          </m:e>
          <m:sub>
            <m:r>
              <m:rPr>
                <m:nor/>
              </m:rPr>
              <m:t>safe</m:t>
            </m:r>
          </m:sub>
        </m:sSub>
        <m:r>
          <m:rPr>
            <m:sty m:val="p"/>
          </m:rPr>
          <m:t>(</m:t>
        </m:r>
        <m:r>
          <m:t>s</m:t>
        </m:r>
        <m:r>
          <m:rPr>
            <m:sty m:val="p"/>
          </m:rPr>
          <m:t>)</m:t>
        </m:r>
      </m:oMath>
      <w:r>
        <w:t xml:space="preserve"> </w:t>
      </w:r>
      <w:r>
        <w:t xml:space="preserve">wherever it is non-empty:</w:t>
      </w:r>
    </w:p>
    <w:p>
      <w:pPr>
        <w:pStyle w:val="Compact"/>
        <w:numPr>
          <w:ilvl w:val="0"/>
          <w:numId w:val="1036"/>
        </w:numPr>
      </w:pPr>
      <w:r>
        <w:rPr>
          <w:b/>
          <w:bCs/>
        </w:rPr>
        <w:t xml:space="preserve">Acting:</w:t>
      </w:r>
      <w:r>
        <w:t xml:space="preserve"> </w:t>
      </w:r>
      <w:r>
        <w:t xml:space="preserve">greedy picks</w:t>
      </w:r>
      <w:r>
        <w:t xml:space="preserve"> </w:t>
      </w:r>
      <m:oMath>
        <m:r>
          <m:rPr>
            <m:sty m:val="p"/>
          </m:rPr>
          <m:t>arg</m:t>
        </m:r>
        <m:sSub>
          <m:e>
            <m:r>
              <m:rPr>
                <m:sty m:val="p"/>
              </m:rPr>
              <m:t>max</m:t>
            </m:r>
          </m:e>
          <m:sub>
            <m:r>
              <m:t>a</m:t>
            </m:r>
            <m:r>
              <m:rPr>
                <m:sty m:val="p"/>
              </m:rPr>
              <m:t>∈</m:t>
            </m:r>
            <m:sSub>
              <m:e>
                <m:r>
                  <m:rPr>
                    <m:scr m:val="script"/>
                    <m:sty m:val="p"/>
                  </m:rPr>
                  <m:t>A</m:t>
                </m:r>
              </m:e>
              <m:sub>
                <m:r>
                  <m:rPr>
                    <m:nor/>
                  </m:rPr>
                  <m:t>safe</m:t>
                </m:r>
              </m:sub>
            </m:sSub>
          </m:sub>
        </m:sSub>
        <m:r>
          <m:t>Q</m:t>
        </m:r>
      </m:oMath>
      <w:r>
        <w:t xml:space="preserve">; exploration draws uniformly from</w:t>
      </w:r>
      <w:r>
        <w:t xml:space="preserve"> </w:t>
      </w:r>
      <m:oMath>
        <m:sSub>
          <m:e>
            <m:r>
              <m:rPr>
                <m:scr m:val="script"/>
                <m:sty m:val="p"/>
              </m:rPr>
              <m:t>A</m:t>
            </m:r>
          </m:e>
          <m:sub>
            <m:r>
              <m:rPr>
                <m:nor/>
              </m:rPr>
              <m:t>safe</m:t>
            </m:r>
          </m:sub>
        </m:sSub>
      </m:oMath>
      <w:r>
        <w:t xml:space="preserve">.</w:t>
      </w:r>
    </w:p>
    <w:p>
      <w:pPr>
        <w:pStyle w:val="Compact"/>
        <w:numPr>
          <w:ilvl w:val="0"/>
          <w:numId w:val="1036"/>
        </w:numPr>
      </w:pPr>
      <w:r>
        <w:rPr>
          <w:b/>
          <w:bCs/>
        </w:rPr>
        <w:t xml:space="preserve">Targets:</w:t>
      </w:r>
      <w:r>
        <w:t xml:space="preserve"> </w:t>
      </w:r>
      <w:r>
        <w:t xml:space="preserve">the bootstrap uses</w:t>
      </w:r>
      <w:r>
        <w:t xml:space="preserve"> </w:t>
      </w:r>
      <m:oMath>
        <m:sSub>
          <m:e>
            <m:r>
              <m:rPr>
                <m:sty m:val="p"/>
              </m:rPr>
              <m:t>max</m:t>
            </m:r>
          </m:e>
          <m:sub>
            <m:sSup>
              <m:e>
                <m:r>
                  <m:t>a</m:t>
                </m:r>
              </m:e>
              <m:sup>
                <m:r>
                  <m:rPr>
                    <m:sty m:val="p"/>
                  </m:rPr>
                  <m:t>′</m:t>
                </m:r>
              </m:sup>
            </m:sSup>
            <m:r>
              <m:rPr>
                <m:sty m:val="p"/>
              </m:rPr>
              <m:t>∈</m:t>
            </m:r>
            <m:sSub>
              <m:e>
                <m:r>
                  <m:rPr>
                    <m:scr m:val="script"/>
                    <m:sty m:val="p"/>
                  </m:rPr>
                  <m:t>A</m:t>
                </m:r>
              </m:e>
              <m:sub>
                <m:r>
                  <m:rPr>
                    <m:nor/>
                  </m:rPr>
                  <m:t>safe</m:t>
                </m:r>
              </m:sub>
            </m:sSub>
            <m:r>
              <m:rPr>
                <m:sty m:val="p"/>
              </m:rPr>
              <m:t>(</m:t>
            </m:r>
            <m:sSup>
              <m:e>
                <m:r>
                  <m:t>s</m:t>
                </m:r>
              </m:e>
              <m:sup>
                <m:r>
                  <m:rPr>
                    <m:sty m:val="p"/>
                  </m:rPr>
                  <m:t>′</m:t>
                </m:r>
              </m:sup>
            </m:sSup>
            <m:r>
              <m:rPr>
                <m:sty m:val="p"/>
              </m:rPr>
              <m:t>)</m:t>
            </m:r>
          </m:sub>
        </m:sSub>
        <m:r>
          <m:t>Q</m:t>
        </m:r>
        <m:r>
          <m:rPr>
            <m:sty m:val="p"/>
          </m:rPr>
          <m:t>(</m:t>
        </m:r>
        <m:sSup>
          <m:e>
            <m:r>
              <m:t>s</m:t>
            </m:r>
          </m:e>
          <m:sup>
            <m:r>
              <m:rPr>
                <m:sty m:val="p"/>
              </m:rPr>
              <m:t>′</m:t>
            </m:r>
          </m:sup>
        </m:sSup>
        <m:r>
          <m:rPr>
            <m:sty m:val="p"/>
          </m:rPr>
          <m:t>,</m:t>
        </m:r>
        <m:sSup>
          <m:e>
            <m:r>
              <m:t>a</m:t>
            </m:r>
          </m:e>
          <m:sup>
            <m:r>
              <m:rPr>
                <m:sty m:val="p"/>
              </m:rPr>
              <m:t>′</m:t>
            </m:r>
          </m:sup>
        </m:sSup>
        <m:r>
          <m:rPr>
            <m:sty m:val="p"/>
          </m:rPr>
          <m:t>)</m:t>
        </m:r>
      </m:oMath>
      <w:r>
        <w:t xml:space="preserve"> </w:t>
      </w:r>
      <w:r>
        <w:t xml:space="preserve">(and the same restriction for Double DQN’s argmax).</w:t>
      </w:r>
    </w:p>
    <w:p>
      <w:pPr>
        <w:pStyle w:val="Compact"/>
        <w:numPr>
          <w:ilvl w:val="0"/>
          <w:numId w:val="1036"/>
        </w:numPr>
      </w:pPr>
      <w:r>
        <w:rPr>
          <w:b/>
          <w:bCs/>
        </w:rPr>
        <w:t xml:space="preserve">Evaluation and the game:</w:t>
      </w:r>
      <w:r>
        <w:t xml:space="preserve"> </w:t>
      </w:r>
      <w:r>
        <w:t xml:space="preserve">the exported model carries</w:t>
      </w:r>
      <w:r>
        <w:t xml:space="preserve"> </w:t>
      </w:r>
      <w:r>
        <w:rPr>
          <w:rStyle w:val="VerbatimChar"/>
        </w:rPr>
        <w:t xml:space="preserve">mask: true</w:t>
      </w:r>
      <w:r>
        <w:t xml:space="preserve">, and the game applies the same rule.</w:t>
      </w:r>
    </w:p>
    <w:p>
      <w:pPr>
        <w:pStyle w:val="FirstParagraph"/>
      </w:pPr>
      <w:r>
        <w:rPr>
          <w:b/>
          <w:bCs/>
        </w:rPr>
        <w:t xml:space="preserve">Does it change the optimal policy?</w:t>
      </w:r>
      <w:r>
        <w:t xml:space="preserve"> </w:t>
      </w:r>
      <w:r>
        <w:t xml:space="preserve">No, and the argument is short. An instant-death move yields reward</w:t>
      </w:r>
      <w:r>
        <w:t xml:space="preserve"> </w:t>
      </w:r>
      <m:oMath>
        <m:r>
          <m:rPr>
            <m:sty m:val="p"/>
          </m:rPr>
          <m:t>−</m:t>
        </m:r>
        <m:r>
          <m:t>1</m:t>
        </m:r>
      </m:oMath>
      <w:r>
        <w:t xml:space="preserve"> </w:t>
      </w:r>
      <w:r>
        <w:t xml:space="preserve">and ends the episode, so its value is exactly</w:t>
      </w:r>
      <w:r>
        <w:t xml:space="preserve"> </w:t>
      </w:r>
      <m:oMath>
        <m:r>
          <m:rPr>
            <m:sty m:val="p"/>
          </m:rPr>
          <m:t>−</m:t>
        </m:r>
        <m:r>
          <m:t>1</m:t>
        </m:r>
      </m:oMath>
      <w:r>
        <w:t xml:space="preserve">. Any move that survives has value at least</w:t>
      </w:r>
      <w:r>
        <w:t xml:space="preserve"> </w:t>
      </w:r>
      <m:oMath>
        <m:r>
          <m:rPr>
            <m:sty m:val="p"/>
          </m:rPr>
          <m:t>−</m:t>
        </m:r>
        <m:r>
          <m:t>γ</m:t>
        </m:r>
      </m:oMath>
      <w:r>
        <w:t xml:space="preserve"> </w:t>
      </w:r>
      <w:r>
        <w:t xml:space="preserve">(the worst case is dying on the</w:t>
      </w:r>
      <w:r>
        <w:t xml:space="preserve"> </w:t>
      </w:r>
      <w:r>
        <w:rPr>
          <w:i/>
          <w:iCs/>
        </w:rPr>
        <w:t xml:space="preserve">next</w:t>
      </w:r>
      <w:r>
        <w:t xml:space="preserve"> </w:t>
      </w:r>
      <w:r>
        <w:t xml:space="preserve">step, which is discounted), and</w:t>
      </w:r>
      <w:r>
        <w:t xml:space="preserve"> </w:t>
      </w:r>
      <m:oMath>
        <m:r>
          <m:rPr>
            <m:sty m:val="p"/>
          </m:rPr>
          <m:t>−</m:t>
        </m:r>
        <m:r>
          <m:t>γ</m:t>
        </m:r>
        <m:r>
          <m:rPr>
            <m:sty m:val="p"/>
          </m:rPr>
          <m:t>&gt;</m:t>
        </m:r>
        <m:r>
          <m:rPr>
            <m:sty m:val="p"/>
          </m:rPr>
          <m:t>−</m:t>
        </m:r>
        <m:r>
          <m:t>1</m:t>
        </m:r>
      </m:oMath>
      <w:r>
        <w:t xml:space="preserve">. So whenever a safe move exists, the optimal policy of the</w:t>
      </w:r>
      <w:r>
        <w:t xml:space="preserve"> </w:t>
      </w:r>
      <w:r>
        <w:rPr>
          <w:i/>
          <w:iCs/>
        </w:rPr>
        <w:t xml:space="preserve">original</w:t>
      </w:r>
      <w:r>
        <w:t xml:space="preserve"> </w:t>
      </w:r>
      <w:r>
        <w:t xml:space="preserve">MDP already prefers it, and masking only removes moves the optimal policy never takes. What it changes is learning, not the optimum: the network no longer has to discover</w:t>
      </w:r>
      <w:r>
        <w:t xml:space="preserve"> </w:t>
      </w:r>
      <w:r>
        <w:t xml:space="preserve">“do not turn into the body”</w:t>
      </w:r>
      <w:r>
        <w:t xml:space="preserve">, exploration is not wasted on suicide, and Q-estimates are not dragged down by transitions the agent would never choose. (When every move kills, the mask is lifted, since the game is lost anyway.)</w:t>
      </w:r>
    </w:p>
    <w:p>
      <w:pPr>
        <w:pStyle w:val="BodyText"/>
      </w:pPr>
      <w:r>
        <w:rPr>
          <w:b/>
          <w:bCs/>
        </w:rPr>
        <w:t xml:space="preserve">Masking against learned avoidance.</w:t>
      </w:r>
      <w:r>
        <w:t xml:space="preserve"> </w:t>
      </w:r>
      <w:r>
        <w:t xml:space="preserve">A learned policy has to spend capacity and samples on a rule the engine already knows, and it can still slip up. A mask gives a guarantee for free but needs access to the simulator’s rule at decision time, so the deployed agent is the network</w:t>
      </w:r>
      <w:r>
        <w:t xml:space="preserve"> </w:t>
      </w:r>
      <w:r>
        <w:rPr>
          <w:i/>
          <w:iCs/>
        </w:rPr>
        <w:t xml:space="preserve">plus</w:t>
      </w:r>
      <w:r>
        <w:t xml:space="preserve"> </w:t>
      </w:r>
      <w:r>
        <w:t xml:space="preserve">the mask. That is why the game applies the mask for models that declare it.</w:t>
      </w:r>
    </w:p>
    <w:p>
      <w:pPr>
        <w:pStyle w:val="BodyText"/>
      </w:pPr>
      <w:r>
        <w:t xml:space="preserve">Two honest limits. A mask is a 1-step lookahead: it cannot prevent traps (§1, type 2). And in a task where the safety rule is not known in advance, masking is not available at all.</w:t>
      </w:r>
    </w:p>
    <w:p>
      <w:pPr>
        <w:pStyle w:val="Heading2"/>
      </w:pPr>
      <w:bookmarkStart w:id="71" w:name="_a5c4f3a83c39cfd486f1541ac919e439c55e636"/>
      <w:r>
        <w:t xml:space="preserve">6. How each piece maps to the code</w:t>
      </w:r>
      <w:bookmarkEnd w:id="7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Piece</w:t>
            </w:r>
          </w:p>
        </w:tc>
        <w:tc>
          <w:tcPr/>
          <w:p>
            <w:pPr>
              <w:pStyle w:val="Compact"/>
            </w:pPr>
            <w:r>
              <w:t xml:space="preserve">Where</w:t>
            </w:r>
          </w:p>
        </w:tc>
        <w:tc>
          <w:tcPr/>
          <w:p>
            <w:pPr>
              <w:pStyle w:val="Compact"/>
            </w:pPr>
            <w:r>
              <w:t xml:space="preserve">Flag</w:t>
            </w:r>
          </w:p>
        </w:tc>
      </w:tr>
      <w:tr>
        <w:tc>
          <w:tcPr/>
          <w:p>
            <w:pPr>
              <w:pStyle w:val="Compact"/>
            </w:pPr>
            <w:r>
              <w:t xml:space="preserve">Double DQN target</w:t>
            </w:r>
          </w:p>
        </w:tc>
        <w:tc>
          <w:tcPr/>
          <w:p>
            <w:pPr>
              <w:pStyle w:val="Compact"/>
            </w:pPr>
            <w:r>
              <w:rPr>
                <w:rStyle w:val="VerbatimChar"/>
              </w:rPr>
              <w:t xml:space="preserve">td_loss</w:t>
            </w:r>
            <w:r>
              <w:t xml:space="preserve"> </w:t>
            </w:r>
            <w:r>
              <w:t xml:space="preserve">in</w:t>
            </w:r>
            <w:r>
              <w:t xml:space="preserve"> </w:t>
            </w:r>
            <w:r>
              <w:rPr>
                <w:rStyle w:val="VerbatimChar"/>
              </w:rPr>
              <w:t xml:space="preserve">python/train_dqn.py</w:t>
            </w:r>
          </w:p>
        </w:tc>
        <w:tc>
          <w:tcPr/>
          <w:p>
            <w:pPr>
              <w:pStyle w:val="Compact"/>
            </w:pPr>
            <w:r>
              <w:t xml:space="preserve">on by default,</w:t>
            </w:r>
            <w:r>
              <w:t xml:space="preserve"> </w:t>
            </w:r>
            <w:r>
              <w:rPr>
                <w:rStyle w:val="VerbatimChar"/>
              </w:rPr>
              <w:t xml:space="preserve">--no-double</w:t>
            </w:r>
            <w:r>
              <w:t xml:space="preserve"> </w:t>
            </w:r>
            <w:r>
              <w:t xml:space="preserve">to turn it off</w:t>
            </w:r>
          </w:p>
        </w:tc>
      </w:tr>
      <w:tr>
        <w:tc>
          <w:tcPr/>
          <w:p>
            <w:pPr>
              <w:pStyle w:val="Compact"/>
            </w:pPr>
            <w:r>
              <w:t xml:space="preserve">Dueling head</w:t>
            </w:r>
          </w:p>
        </w:tc>
        <w:tc>
          <w:tcPr/>
          <w:p>
            <w:pPr>
              <w:pStyle w:val="Compact"/>
            </w:pPr>
            <w:r>
              <w:rPr>
                <w:rStyle w:val="VerbatimChar"/>
              </w:rPr>
              <w:t xml:space="preserve">QNet(dueling=True)</w:t>
            </w:r>
            <w:r>
              <w:t xml:space="preserve"> </w:t>
            </w:r>
            <w:r>
              <w:t xml:space="preserve">in</w:t>
            </w:r>
            <w:r>
              <w:t xml:space="preserve"> </w:t>
            </w:r>
            <w:r>
              <w:rPr>
                <w:rStyle w:val="VerbatimChar"/>
              </w:rPr>
              <w:t xml:space="preserve">python/snake_rl/nets.py</w:t>
            </w:r>
            <w:r>
              <w:t xml:space="preserve">; the JS op</w:t>
            </w:r>
            <w:r>
              <w:t xml:space="preserve"> </w:t>
            </w:r>
            <w:r>
              <w:rPr>
                <w:rStyle w:val="VerbatimChar"/>
              </w:rPr>
              <w:t xml:space="preserve">dueling</w:t>
            </w:r>
            <w:r>
              <w:t xml:space="preserve"> </w:t>
            </w:r>
            <w:r>
              <w:t xml:space="preserve">in the game</w:t>
            </w:r>
          </w:p>
        </w:tc>
        <w:tc>
          <w:tcPr/>
          <w:p>
            <w:pPr>
              <w:pStyle w:val="Compact"/>
            </w:pPr>
            <w:r>
              <w:rPr>
                <w:rStyle w:val="VerbatimChar"/>
              </w:rPr>
              <w:t xml:space="preserve">--dueling</w:t>
            </w:r>
          </w:p>
        </w:tc>
      </w:tr>
      <w:tr>
        <w:tc>
          <w:tcPr/>
          <w:p>
            <w:pPr>
              <w:pStyle w:val="Compact"/>
            </w:pPr>
            <w:r>
              <w:t xml:space="preserve">Prioritized replay</w:t>
            </w:r>
          </w:p>
        </w:tc>
        <w:tc>
          <w:tcPr/>
          <w:p>
            <w:pPr>
              <w:pStyle w:val="Compact"/>
            </w:pPr>
            <w:r>
              <w:rPr>
                <w:rStyle w:val="VerbatimChar"/>
              </w:rPr>
              <w:t xml:space="preserve">Replay(per=True)</w:t>
            </w:r>
            <w:r>
              <w:t xml:space="preserve">: priorities, multinomial sampling, IS weights,</w:t>
            </w:r>
            <w:r>
              <w:t xml:space="preserve"> </w:t>
            </w:r>
            <w:r>
              <w:rPr>
                <w:rStyle w:val="VerbatimChar"/>
              </w:rPr>
              <w:t xml:space="preserve">update_priorities</w:t>
            </w:r>
          </w:p>
        </w:tc>
        <w:tc>
          <w:tcPr/>
          <w:p>
            <w:pPr>
              <w:pStyle w:val="Compact"/>
            </w:pPr>
            <w:r>
              <w:rPr>
                <w:rStyle w:val="VerbatimChar"/>
              </w:rPr>
              <w:t xml:space="preserve">--per --per-alpha 0.6 --per-beta0 0.4</w:t>
            </w:r>
          </w:p>
        </w:tc>
      </w:tr>
      <w:tr>
        <w:tc>
          <w:tcPr/>
          <w:p>
            <w:pPr>
              <w:pStyle w:val="Compact"/>
            </w:pPr>
            <w:r>
              <w:t xml:space="preserve">Action masking</w:t>
            </w:r>
          </w:p>
        </w:tc>
        <w:tc>
          <w:tcPr/>
          <w:p>
            <w:pPr>
              <w:pStyle w:val="Compact"/>
            </w:pPr>
            <w:r>
              <w:rPr>
                <w:rStyle w:val="VerbatimChar"/>
              </w:rPr>
              <w:t xml:space="preserve">TorchSnakeVecEnv.danger()</w:t>
            </w:r>
            <w:r>
              <w:t xml:space="preserve">,</w:t>
            </w:r>
            <w:r>
              <w:t xml:space="preserve"> </w:t>
            </w:r>
            <w:r>
              <w:rPr>
                <w:rStyle w:val="VerbatimChar"/>
              </w:rPr>
              <w:t xml:space="preserve">safe_moves</w:t>
            </w:r>
            <w:r>
              <w:t xml:space="preserve">,</w:t>
            </w:r>
            <w:r>
              <w:t xml:space="preserve"> </w:t>
            </w:r>
            <w:r>
              <w:rPr>
                <w:rStyle w:val="VerbatimChar"/>
              </w:rPr>
              <w:t xml:space="preserve">NStep</w:t>
            </w:r>
            <w:r>
              <w:t xml:space="preserve"> </w:t>
            </w:r>
            <w:r>
              <w:t xml:space="preserve">carries the mask of the bootstrap state</w:t>
            </w:r>
          </w:p>
        </w:tc>
        <w:tc>
          <w:tcPr/>
          <w:p>
            <w:pPr>
              <w:pStyle w:val="Compact"/>
            </w:pPr>
            <w:r>
              <w:rPr>
                <w:rStyle w:val="VerbatimChar"/>
              </w:rPr>
              <w:t xml:space="preserve">--mask</w:t>
            </w:r>
          </w:p>
        </w:tc>
      </w:tr>
    </w:tbl>
    <w:p>
      <w:pPr>
        <w:pStyle w:val="Heading2"/>
      </w:pPr>
      <w:bookmarkStart w:id="72" w:name="_setup"/>
      <w:r>
        <w:t xml:space="preserve">7. Setup</w:t>
      </w:r>
      <w:bookmarkEnd w:id="72"/>
    </w:p>
    <w:p>
      <w:pPr>
        <w:pStyle w:val="FirstParagraph"/>
      </w:pPr>
      <w:r>
        <w:t xml:space="preserve">All arms: CNN on the 4×14×14 board image, 12×12, 3-step returns, batch 128 with 4 gradient steps per vector step, target sync every 500 updates, Adam 2.5e-4, ε decays over the first 40% of training, 1 M env steps, seeds 0–2, greedy evaluation on 500 held-out seeds (validation on 200 other seeds picks the checkpoint). The baseline arm is tryout 02’s repaired DQN. The final arm combines everything and is then trained for 5 M steps.</w:t>
      </w:r>
    </w:p>
    <w:p>
      <w:pPr>
        <w:pStyle w:val="Heading2"/>
      </w:pPr>
      <w:bookmarkStart w:id="73" w:name="_2deb35413e0e532e4a92ea1da8e6d4c3b4fecae"/>
      <w:r>
        <w:t xml:space="preserve">8. Results</w:t>
      </w:r>
      <w:bookmarkEnd w:id="73"/>
    </w:p>
    <w:tbl>
      <w:tblPr>
        <w:tblStyle w:val="Table"/>
        <w:tblW w:type="pct" w:w="5000"/>
        <w:tblLayout w:type="fixed"/>
        <w:tblLook w:firstRow="1" w:lastRow="0" w:firstColumn="0" w:lastColumn="0" w:noHBand="0" w:noVBand="0" w:val="0020"/>
      </w:tblPr>
      <w:tblGrid>
        <w:gridCol w:w="1131"/>
        <w:gridCol w:w="1508"/>
        <w:gridCol w:w="1131"/>
        <w:gridCol w:w="1508"/>
        <w:gridCol w:w="1508"/>
        <w:gridCol w:w="1131"/>
      </w:tblGrid>
      <w:tr>
        <w:trPr>
          <w:tblHeader w:val="on"/>
        </w:trPr>
        <w:tc>
          <w:tcPr/>
          <w:p>
            <w:pPr>
              <w:pStyle w:val="Compact"/>
            </w:pPr>
            <w:r>
              <w:t xml:space="preserve">arm</w:t>
            </w:r>
          </w:p>
        </w:tc>
        <w:tc>
          <w:tcPr/>
          <w:p>
            <w:pPr>
              <w:pStyle w:val="Compact"/>
              <w:jc w:val="right"/>
            </w:pPr>
            <w:r>
              <w:t xml:space="preserve">seeds</w:t>
            </w:r>
          </w:p>
        </w:tc>
        <w:tc>
          <w:tcPr/>
          <w:p>
            <w:pPr>
              <w:pStyle w:val="Compact"/>
            </w:pPr>
            <w:r>
              <w:t xml:space="preserve">test mean per seed</w:t>
            </w:r>
          </w:p>
        </w:tc>
        <w:tc>
          <w:tcPr/>
          <w:p>
            <w:pPr>
              <w:pStyle w:val="Compact"/>
              <w:jc w:val="right"/>
            </w:pPr>
            <w:r>
              <w:t xml:space="preserve">mean ± sd</w:t>
            </w:r>
          </w:p>
        </w:tc>
        <w:tc>
          <w:tcPr/>
          <w:p>
            <w:pPr>
              <w:pStyle w:val="Compact"/>
              <w:jc w:val="right"/>
            </w:pPr>
            <w:r>
              <w:t xml:space="preserve">max</w:t>
            </w:r>
          </w:p>
        </w:tc>
        <w:tc>
          <w:tcPr/>
          <w:p>
            <w:pPr>
              <w:pStyle w:val="Compact"/>
            </w:pPr>
            <w:r>
              <w:t xml:space="preserve">deaths wall / self / timeout (mean per 500)</w:t>
            </w:r>
          </w:p>
        </w:tc>
      </w:tr>
      <w:tr>
        <w:tc>
          <w:tcPr/>
          <w:p>
            <w:pPr>
              <w:pStyle w:val="Compact"/>
            </w:pPr>
            <w:r>
              <w:t xml:space="preserve">baseline (Double, 3-step)</w:t>
            </w:r>
          </w:p>
        </w:tc>
        <w:tc>
          <w:tcPr/>
          <w:p>
            <w:pPr>
              <w:pStyle w:val="Compact"/>
              <w:jc w:val="right"/>
            </w:pPr>
            <w:r>
              <w:t xml:space="preserve">3</w:t>
            </w:r>
          </w:p>
        </w:tc>
        <w:tc>
          <w:tcPr/>
          <w:p>
            <w:pPr>
              <w:pStyle w:val="Compact"/>
            </w:pPr>
            <w:r>
              <w:t xml:space="preserve">16.8, 18.2, 14.3</w:t>
            </w:r>
          </w:p>
        </w:tc>
        <w:tc>
          <w:tcPr/>
          <w:p>
            <w:pPr>
              <w:pStyle w:val="Compact"/>
              <w:jc w:val="right"/>
            </w:pPr>
            <w:r>
              <w:t xml:space="preserve">16.5 ± 2.0</w:t>
            </w:r>
          </w:p>
        </w:tc>
        <w:tc>
          <w:tcPr/>
          <w:p>
            <w:pPr>
              <w:pStyle w:val="Compact"/>
              <w:jc w:val="right"/>
            </w:pPr>
            <w:r>
              <w:t xml:space="preserve">36</w:t>
            </w:r>
          </w:p>
        </w:tc>
        <w:tc>
          <w:tcPr/>
          <w:p>
            <w:pPr>
              <w:pStyle w:val="Compact"/>
            </w:pPr>
            <w:r>
              <w:t xml:space="preserve">96 / 363 / 42</w:t>
            </w:r>
          </w:p>
        </w:tc>
      </w:tr>
      <w:tr>
        <w:tc>
          <w:tcPr/>
          <w:p>
            <w:pPr>
              <w:pStyle w:val="Compact"/>
            </w:pPr>
            <w:r>
              <w:t xml:space="preserve">+ dueling</w:t>
            </w:r>
          </w:p>
        </w:tc>
        <w:tc>
          <w:tcPr/>
          <w:p>
            <w:pPr>
              <w:pStyle w:val="Compact"/>
              <w:jc w:val="right"/>
            </w:pPr>
            <w:r>
              <w:t xml:space="preserve">3</w:t>
            </w:r>
          </w:p>
        </w:tc>
        <w:tc>
          <w:tcPr/>
          <w:p>
            <w:pPr>
              <w:pStyle w:val="Compact"/>
            </w:pPr>
            <w:r>
              <w:t xml:space="preserve">11.1, 13.0, 11.3</w:t>
            </w:r>
          </w:p>
        </w:tc>
        <w:tc>
          <w:tcPr/>
          <w:p>
            <w:pPr>
              <w:pStyle w:val="Compact"/>
              <w:jc w:val="right"/>
            </w:pPr>
            <w:r>
              <w:t xml:space="preserve">11.8 ± 1.1</w:t>
            </w:r>
          </w:p>
        </w:tc>
        <w:tc>
          <w:tcPr/>
          <w:p>
            <w:pPr>
              <w:pStyle w:val="Compact"/>
              <w:jc w:val="right"/>
            </w:pPr>
            <w:r>
              <w:t xml:space="preserve">25</w:t>
            </w:r>
          </w:p>
        </w:tc>
        <w:tc>
          <w:tcPr/>
          <w:p>
            <w:pPr>
              <w:pStyle w:val="Compact"/>
            </w:pPr>
            <w:r>
              <w:t xml:space="preserve">35 / 382 / 83</w:t>
            </w:r>
          </w:p>
        </w:tc>
      </w:tr>
      <w:tr>
        <w:tc>
          <w:tcPr/>
          <w:p>
            <w:pPr>
              <w:pStyle w:val="Compact"/>
            </w:pPr>
            <w:r>
              <w:t xml:space="preserve">+ dueling + PER</w:t>
            </w:r>
          </w:p>
        </w:tc>
        <w:tc>
          <w:tcPr/>
          <w:p>
            <w:pPr>
              <w:pStyle w:val="Compact"/>
              <w:jc w:val="right"/>
            </w:pPr>
            <w:r>
              <w:t xml:space="preserve">3</w:t>
            </w:r>
          </w:p>
        </w:tc>
        <w:tc>
          <w:tcPr/>
          <w:p>
            <w:pPr>
              <w:pStyle w:val="Compact"/>
            </w:pPr>
            <w:r>
              <w:t xml:space="preserve">7.4, 7.8, 7.1</w:t>
            </w:r>
          </w:p>
        </w:tc>
        <w:tc>
          <w:tcPr/>
          <w:p>
            <w:pPr>
              <w:pStyle w:val="Compact"/>
              <w:jc w:val="right"/>
            </w:pPr>
            <w:r>
              <w:t xml:space="preserve">7.5 ± 0.4</w:t>
            </w:r>
          </w:p>
        </w:tc>
        <w:tc>
          <w:tcPr/>
          <w:p>
            <w:pPr>
              <w:pStyle w:val="Compact"/>
              <w:jc w:val="right"/>
            </w:pPr>
            <w:r>
              <w:t xml:space="preserve">18</w:t>
            </w:r>
          </w:p>
        </w:tc>
        <w:tc>
          <w:tcPr/>
          <w:p>
            <w:pPr>
              <w:pStyle w:val="Compact"/>
            </w:pPr>
            <w:r>
              <w:t xml:space="preserve">44 / 302 / 154</w:t>
            </w:r>
          </w:p>
        </w:tc>
      </w:tr>
      <w:tr>
        <w:tc>
          <w:tcPr/>
          <w:p>
            <w:pPr>
              <w:pStyle w:val="Compact"/>
            </w:pPr>
            <w:r>
              <w:t xml:space="preserve">+ masking only</w:t>
            </w:r>
          </w:p>
        </w:tc>
        <w:tc>
          <w:tcPr/>
          <w:p>
            <w:pPr>
              <w:pStyle w:val="Compact"/>
              <w:jc w:val="right"/>
            </w:pPr>
            <w:r>
              <w:t xml:space="preserve">3</w:t>
            </w:r>
          </w:p>
        </w:tc>
        <w:tc>
          <w:tcPr/>
          <w:p>
            <w:pPr>
              <w:pStyle w:val="Compact"/>
            </w:pPr>
            <w:r>
              <w:t xml:space="preserve">15.2, 14.0, 14.2</w:t>
            </w:r>
          </w:p>
        </w:tc>
        <w:tc>
          <w:tcPr/>
          <w:p>
            <w:pPr>
              <w:pStyle w:val="Compact"/>
              <w:jc w:val="right"/>
            </w:pPr>
            <w:r>
              <w:t xml:space="preserve">14.5 ± 0.7</w:t>
            </w:r>
          </w:p>
        </w:tc>
        <w:tc>
          <w:tcPr/>
          <w:p>
            <w:pPr>
              <w:pStyle w:val="Compact"/>
              <w:jc w:val="right"/>
            </w:pPr>
            <w:r>
              <w:t xml:space="preserve">38</w:t>
            </w:r>
          </w:p>
        </w:tc>
        <w:tc>
          <w:tcPr/>
          <w:p>
            <w:pPr>
              <w:pStyle w:val="Compact"/>
            </w:pPr>
            <w:r>
              <w:t xml:space="preserve">9 / 336 / 155</w:t>
            </w:r>
          </w:p>
        </w:tc>
      </w:tr>
      <w:tr>
        <w:tc>
          <w:tcPr/>
          <w:p>
            <w:pPr>
              <w:pStyle w:val="Compact"/>
            </w:pPr>
            <w:r>
              <w:t xml:space="preserve">+ dueling + PER + masking</w:t>
            </w:r>
          </w:p>
        </w:tc>
        <w:tc>
          <w:tcPr/>
          <w:p>
            <w:pPr>
              <w:pStyle w:val="Compact"/>
              <w:jc w:val="right"/>
            </w:pPr>
            <w:r>
              <w:t xml:space="preserve">3</w:t>
            </w:r>
          </w:p>
        </w:tc>
        <w:tc>
          <w:tcPr/>
          <w:p>
            <w:pPr>
              <w:pStyle w:val="Compact"/>
            </w:pPr>
            <w:r>
              <w:t xml:space="preserve">13.5, 11.2, 11.5</w:t>
            </w:r>
          </w:p>
        </w:tc>
        <w:tc>
          <w:tcPr/>
          <w:p>
            <w:pPr>
              <w:pStyle w:val="Compact"/>
              <w:jc w:val="right"/>
            </w:pPr>
            <w:r>
              <w:t xml:space="preserve">12.1 ± 1.2</w:t>
            </w:r>
          </w:p>
        </w:tc>
        <w:tc>
          <w:tcPr/>
          <w:p>
            <w:pPr>
              <w:pStyle w:val="Compact"/>
              <w:jc w:val="right"/>
            </w:pPr>
            <w:r>
              <w:t xml:space="preserve">35</w:t>
            </w:r>
          </w:p>
        </w:tc>
        <w:tc>
          <w:tcPr/>
          <w:p>
            <w:pPr>
              <w:pStyle w:val="Compact"/>
            </w:pPr>
            <w:r>
              <w:t xml:space="preserve">12 / 306 / 181</w:t>
            </w:r>
          </w:p>
        </w:tc>
      </w:tr>
    </w:tbl>
    <w:p>
      <w:pPr>
        <w:pStyle w:val="CaptionedFigure"/>
      </w:pPr>
      <w:r>
        <w:drawing>
          <wp:inline>
            <wp:extent cx="5334000" cy="2533650"/>
            <wp:effectExtent b="0" l="0" r="0" t="0"/>
            <wp:docPr descr="Ablation: mean test score over seeds at each checkpoint." title="" id="75" name="Picture"/>
            <a:graphic>
              <a:graphicData uri="http://schemas.openxmlformats.org/drawingml/2006/picture">
                <pic:pic>
                  <pic:nvPicPr>
                    <pic:cNvPr descr="D:/snake-rl/notes/build/03_dqn_upgrades/ablation_curves.png" id="76" name="Picture"/>
                    <pic:cNvPicPr>
                      <a:picLocks noChangeArrowheads="1" noChangeAspect="1"/>
                    </pic:cNvPicPr>
                  </pic:nvPicPr>
                  <pic:blipFill>
                    <a:blip r:embed="rId74"/>
                    <a:stretch>
                      <a:fillRect/>
                    </a:stretch>
                  </pic:blipFill>
                  <pic:spPr bwMode="auto">
                    <a:xfrm>
                      <a:off x="0" y="0"/>
                      <a:ext cx="5334000" cy="2533650"/>
                    </a:xfrm>
                    <a:prstGeom prst="rect">
                      <a:avLst/>
                    </a:prstGeom>
                    <a:noFill/>
                    <a:ln w="9525">
                      <a:noFill/>
                      <a:headEnd/>
                      <a:tailEnd/>
                    </a:ln>
                  </pic:spPr>
                </pic:pic>
              </a:graphicData>
            </a:graphic>
          </wp:inline>
        </w:drawing>
      </w:r>
    </w:p>
    <w:p>
      <w:pPr>
        <w:pStyle w:val="ImageCaption"/>
      </w:pPr>
      <w:r>
        <w:t xml:space="preserve">Ablation: mean test score over seeds at each checkpoint.</w:t>
      </w:r>
    </w:p>
    <w:p>
      <w:pPr>
        <w:pStyle w:val="CaptionedFigure"/>
      </w:pPr>
      <w:r>
        <w:drawing>
          <wp:inline>
            <wp:extent cx="5334000" cy="2400300"/>
            <wp:effectExtent b="0" l="0" r="0" t="0"/>
            <wp:docPr descr="Long run of the full combination." title="" id="78" name="Picture"/>
            <a:graphic>
              <a:graphicData uri="http://schemas.openxmlformats.org/drawingml/2006/picture">
                <pic:pic>
                  <pic:nvPicPr>
                    <pic:cNvPr descr="D:/snake-rl/notes/build/03_dqn_upgrades/long_curves.png" id="79" name="Picture"/>
                    <pic:cNvPicPr>
                      <a:picLocks noChangeArrowheads="1" noChangeAspect="1"/>
                    </pic:cNvPicPr>
                  </pic:nvPicPr>
                  <pic:blipFill>
                    <a:blip r:embed="rId77"/>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Long run of the full combination.</w:t>
      </w:r>
    </w:p>
    <w:p>
      <w:pPr>
        <w:pStyle w:val="FirstParagraph"/>
      </w:pPr>
      <w:r>
        <w:rPr>
          <w:b/>
          <w:bCs/>
        </w:rPr>
        <w:t xml:space="preserve">Analysis.</w:t>
      </w:r>
      <w:r>
        <w:t xml:space="preserve"> </w:t>
      </w:r>
      <w:r>
        <w:t xml:space="preserve">Three training seeds per arm, 1 M steps each, everything else identical (CNN on the board image, 3-step returns, Double DQN, 32 envs, batch 128, 4 updates per step).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Arm</w:t>
            </w:r>
          </w:p>
        </w:tc>
        <w:tc>
          <w:tcPr/>
          <w:p>
            <w:pPr>
              <w:pStyle w:val="Compact"/>
            </w:pPr>
            <w:r>
              <w:t xml:space="preserve">Seeds (test mean)</w:t>
            </w:r>
          </w:p>
        </w:tc>
        <w:tc>
          <w:tcPr/>
          <w:p>
            <w:pPr>
              <w:pStyle w:val="Compact"/>
            </w:pPr>
            <w:r>
              <w:t xml:space="preserve">Mean ± sd</w:t>
            </w:r>
          </w:p>
        </w:tc>
        <w:tc>
          <w:tcPr/>
          <w:p>
            <w:pPr>
              <w:pStyle w:val="Compact"/>
            </w:pPr>
            <w:r>
              <w:t xml:space="preserve">Deaths wall / self / timeout</w:t>
            </w:r>
          </w:p>
        </w:tc>
      </w:tr>
      <w:tr>
        <w:tc>
          <w:tcPr/>
          <w:p>
            <w:pPr>
              <w:pStyle w:val="Compact"/>
            </w:pPr>
            <w:r>
              <w:t xml:space="preserve">baseline</w:t>
            </w:r>
          </w:p>
        </w:tc>
        <w:tc>
          <w:tcPr/>
          <w:p>
            <w:pPr>
              <w:pStyle w:val="Compact"/>
            </w:pPr>
            <w:r>
              <w:t xml:space="preserve">16.8, 18.2, 14.3</w:t>
            </w:r>
          </w:p>
        </w:tc>
        <w:tc>
          <w:tcPr/>
          <w:p>
            <w:pPr>
              <w:pStyle w:val="Compact"/>
            </w:pPr>
            <w:r>
              <w:rPr>
                <w:b/>
                <w:bCs/>
              </w:rPr>
              <w:t xml:space="preserve">16.5 ± 2.0</w:t>
            </w:r>
          </w:p>
        </w:tc>
        <w:tc>
          <w:tcPr/>
          <w:p>
            <w:pPr>
              <w:pStyle w:val="Compact"/>
            </w:pPr>
            <w:r>
              <w:t xml:space="preserve">96 / 363 / 42</w:t>
            </w:r>
          </w:p>
        </w:tc>
      </w:tr>
      <w:tr>
        <w:tc>
          <w:tcPr/>
          <w:p>
            <w:pPr>
              <w:pStyle w:val="Compact"/>
            </w:pPr>
            <w:r>
              <w:t xml:space="preserve">+ dueling</w:t>
            </w:r>
          </w:p>
        </w:tc>
        <w:tc>
          <w:tcPr/>
          <w:p>
            <w:pPr>
              <w:pStyle w:val="Compact"/>
            </w:pPr>
            <w:r>
              <w:t xml:space="preserve">11.1, 13.0, 11.3</w:t>
            </w:r>
          </w:p>
        </w:tc>
        <w:tc>
          <w:tcPr/>
          <w:p>
            <w:pPr>
              <w:pStyle w:val="Compact"/>
            </w:pPr>
            <w:r>
              <w:t xml:space="preserve">11.8 ± 1.1</w:t>
            </w:r>
          </w:p>
        </w:tc>
        <w:tc>
          <w:tcPr/>
          <w:p>
            <w:pPr>
              <w:pStyle w:val="Compact"/>
            </w:pPr>
            <w:r>
              <w:t xml:space="preserve">35 / 382 / 83</w:t>
            </w:r>
          </w:p>
        </w:tc>
      </w:tr>
      <w:tr>
        <w:tc>
          <w:tcPr/>
          <w:p>
            <w:pPr>
              <w:pStyle w:val="Compact"/>
            </w:pPr>
            <w:r>
              <w:t xml:space="preserve">+ dueling + PER</w:t>
            </w:r>
          </w:p>
        </w:tc>
        <w:tc>
          <w:tcPr/>
          <w:p>
            <w:pPr>
              <w:pStyle w:val="Compact"/>
            </w:pPr>
            <w:r>
              <w:t xml:space="preserve">7.4, 7.8, 7.1</w:t>
            </w:r>
          </w:p>
        </w:tc>
        <w:tc>
          <w:tcPr/>
          <w:p>
            <w:pPr>
              <w:pStyle w:val="Compact"/>
            </w:pPr>
            <w:r>
              <w:t xml:space="preserve">7.5 ± 0.4</w:t>
            </w:r>
          </w:p>
        </w:tc>
        <w:tc>
          <w:tcPr/>
          <w:p>
            <w:pPr>
              <w:pStyle w:val="Compact"/>
            </w:pPr>
            <w:r>
              <w:t xml:space="preserve">44 / 302 / 154</w:t>
            </w:r>
          </w:p>
        </w:tc>
      </w:tr>
      <w:tr>
        <w:tc>
          <w:tcPr/>
          <w:p>
            <w:pPr>
              <w:pStyle w:val="Compact"/>
            </w:pPr>
            <w:r>
              <w:t xml:space="preserve">+ masking only</w:t>
            </w:r>
          </w:p>
        </w:tc>
        <w:tc>
          <w:tcPr/>
          <w:p>
            <w:pPr>
              <w:pStyle w:val="Compact"/>
            </w:pPr>
            <w:r>
              <w:t xml:space="preserve">15.2, 14.0, 14.2</w:t>
            </w:r>
          </w:p>
        </w:tc>
        <w:tc>
          <w:tcPr/>
          <w:p>
            <w:pPr>
              <w:pStyle w:val="Compact"/>
            </w:pPr>
            <w:r>
              <w:t xml:space="preserve">14.5 ± 0.7</w:t>
            </w:r>
          </w:p>
        </w:tc>
        <w:tc>
          <w:tcPr/>
          <w:p>
            <w:pPr>
              <w:pStyle w:val="Compact"/>
            </w:pPr>
            <w:r>
              <w:t xml:space="preserve">9 / 336 / 155</w:t>
            </w:r>
          </w:p>
        </w:tc>
      </w:tr>
      <w:tr>
        <w:tc>
          <w:tcPr/>
          <w:p>
            <w:pPr>
              <w:pStyle w:val="Compact"/>
            </w:pPr>
            <w:r>
              <w:t xml:space="preserve">+ dueling + PER + masking</w:t>
            </w:r>
          </w:p>
        </w:tc>
        <w:tc>
          <w:tcPr/>
          <w:p>
            <w:pPr>
              <w:pStyle w:val="Compact"/>
            </w:pPr>
            <w:r>
              <w:t xml:space="preserve">13.5, 11.2, 11.5</w:t>
            </w:r>
          </w:p>
        </w:tc>
        <w:tc>
          <w:tcPr/>
          <w:p>
            <w:pPr>
              <w:pStyle w:val="Compact"/>
            </w:pPr>
            <w:r>
              <w:t xml:space="preserve">12.1 ± 1.2</w:t>
            </w:r>
          </w:p>
        </w:tc>
        <w:tc>
          <w:tcPr/>
          <w:p>
            <w:pPr>
              <w:pStyle w:val="Compact"/>
            </w:pPr>
            <w:r>
              <w:t xml:space="preserve">12 / 306 / 181</w:t>
            </w:r>
          </w:p>
        </w:tc>
      </w:tr>
    </w:tbl>
    <w:p>
      <w:pPr>
        <w:pStyle w:val="Compact"/>
        <w:numPr>
          <w:ilvl w:val="0"/>
          <w:numId w:val="1037"/>
        </w:numPr>
      </w:pPr>
      <w:r>
        <w:rPr>
          <w:b/>
          <w:bCs/>
        </w:rPr>
        <w:t xml:space="preserve">No upgrade beat the baseline, and the ordering is the same in every seed.</w:t>
      </w:r>
      <w:r>
        <w:t xml:space="preserve"> </w:t>
      </w:r>
      <w:r>
        <w:t xml:space="preserve">The ranges of the baseline (14.3–18.2) and of each other arm do not overlap except for masking alone (14.0–15.2), which sits at the bottom of the baseline’s range. The honest reading is:</w:t>
      </w:r>
      <w:r>
        <w:t xml:space="preserve"> </w:t>
      </w:r>
      <w:r>
        <w:rPr>
          <w:i/>
          <w:iCs/>
        </w:rPr>
        <w:t xml:space="preserve">at these hyperparameters and this training budget, none of the four additions helps</w:t>
      </w:r>
      <w:r>
        <w:t xml:space="preserve">, and dueling and PER hurt clearly.</w:t>
      </w:r>
    </w:p>
    <w:p>
      <w:pPr>
        <w:pStyle w:val="Compact"/>
        <w:numPr>
          <w:ilvl w:val="0"/>
          <w:numId w:val="1037"/>
        </w:numPr>
      </w:pPr>
      <w:r>
        <w:rPr>
          <w:b/>
          <w:bCs/>
        </w:rPr>
        <w:t xml:space="preserve">Dueling lost about a third of the score</w:t>
      </w:r>
      <w:r>
        <w:t xml:space="preserve"> </w:t>
      </w:r>
      <w:r>
        <w:t xml:space="preserve">(11.8 against 16.5). The dueling network has 582 k parameters against 320 k (two dense streams instead of one), and in a run limited to 1 M steps the extra capacity has to be trained before it pays off. The argument for dueling (a shared state value learned from every update) matters when many actions are close in value; with three actions, most of which are close in value in most positions, the saving is small and the cost is a slower head.</w:t>
      </w:r>
    </w:p>
    <w:p>
      <w:pPr>
        <w:pStyle w:val="Compact"/>
        <w:numPr>
          <w:ilvl w:val="0"/>
          <w:numId w:val="1037"/>
        </w:numPr>
      </w:pPr>
      <w:r>
        <w:rPr>
          <w:b/>
          <w:bCs/>
        </w:rPr>
        <w:t xml:space="preserve">Prioritized replay lost another third</w:t>
      </w:r>
      <w:r>
        <w:t xml:space="preserve"> </w:t>
      </w:r>
      <w:r>
        <w:t xml:space="preserve">(7.5 on top of dueling). The most likely contributors are the untuned defaults used here (</w:t>
      </w:r>
      <w:r>
        <w:t xml:space="preserve">$lpha = 0.6$</w:t>
      </w:r>
      <w:r>
        <w:t xml:space="preserve">,</w:t>
      </w:r>
      <w:r>
        <w:t xml:space="preserve"> </w:t>
      </w:r>
      <w:r>
        <w:t xml:space="preserve">$eta_0 = 0.4$</w:t>
      </w:r>
      <w:r>
        <w:t xml:space="preserve"> </w:t>
      </w:r>
      <w:r>
        <w:t xml:space="preserve">annealed to 1, new transitions at maximum priority, sampling with replacement) and the 3-step TD errors, which are noisy priorities in a game where most transitions have reward 0. It is also a lot more machinery in a training loop that was only just repaired (tryout 02, §8b). This tryout did not tune any of it, so it cannot say PER</w:t>
      </w:r>
      <w:r>
        <w:t xml:space="preserve"> </w:t>
      </w:r>
      <w:r>
        <w:rPr>
          <w:i/>
          <w:iCs/>
        </w:rPr>
        <w:t xml:space="preserve">cannot</w:t>
      </w:r>
      <w:r>
        <w:t xml:space="preserve"> </w:t>
      </w:r>
      <w:r>
        <w:t xml:space="preserve">help here, only that it did not at the defaults.</w:t>
      </w:r>
    </w:p>
    <w:p>
      <w:pPr>
        <w:pStyle w:val="Compact"/>
        <w:numPr>
          <w:ilvl w:val="0"/>
          <w:numId w:val="1037"/>
        </w:numPr>
      </w:pPr>
      <w:r>
        <w:rPr>
          <w:b/>
          <w:bCs/>
        </w:rPr>
        <w:t xml:space="preserve">Masking changed</w:t>
      </w:r>
      <w:r>
        <w:rPr>
          <w:b/>
          <w:bCs/>
        </w:rPr>
        <w:t xml:space="preserve"> </w:t>
      </w:r>
      <w:r>
        <w:rPr>
          <w:b/>
          <w:bCs/>
          <w:i/>
          <w:iCs/>
        </w:rPr>
        <w:t xml:space="preserve">how</w:t>
      </w:r>
      <w:r>
        <w:rPr>
          <w:b/>
          <w:bCs/>
        </w:rPr>
        <w:t xml:space="preserve"> </w:t>
      </w:r>
      <w:r>
        <w:rPr>
          <w:b/>
          <w:bCs/>
        </w:rPr>
        <w:t xml:space="preserve">the agent fails, not whether it does.</w:t>
      </w:r>
      <w:r>
        <w:t xml:space="preserve"> </w:t>
      </w:r>
      <w:r>
        <w:t xml:space="preserve">Wall deaths fall from 96 to 9 of 500 (the mask removes them), but timeouts rise from 42 to 155. With no instant deaths to be punished for, a greedy policy that is unsure circles until the starvation limit, which costs nothing. Self-collisions barely move (363 → 336), which is the point of §1: they are mostly slow traps, and a one-step mask cannot see those.</w:t>
      </w:r>
    </w:p>
    <w:p>
      <w:pPr>
        <w:pStyle w:val="Compact"/>
        <w:numPr>
          <w:ilvl w:val="0"/>
          <w:numId w:val="1037"/>
        </w:numPr>
      </w:pPr>
      <w:r>
        <w:rPr>
          <w:b/>
          <w:bCs/>
        </w:rPr>
        <w:t xml:space="preserve">At 5 M steps the picture is the same.</w:t>
      </w:r>
      <w:r>
        <w:t xml:space="preserve"> </w:t>
      </w:r>
      <w:r>
        <w:t xml:space="preserve">The combined agent (DQN+) reaches a best-checkpoint test mean of</w:t>
      </w:r>
      <w:r>
        <w:t xml:space="preserve"> </w:t>
      </w:r>
      <w:r>
        <w:rPr>
          <w:b/>
          <w:bCs/>
        </w:rPr>
        <w:t xml:space="preserve">19.4</w:t>
      </w:r>
      <w:r>
        <w:t xml:space="preserve"> </w:t>
      </w:r>
      <w:r>
        <w:t xml:space="preserve">(one seed); tryout 02’s plain CNN, trained with the same recipe for the same 5 M steps, reached 24.5. One seed each, so only the direction is meaningful.</w:t>
      </w:r>
    </w:p>
    <w:p>
      <w:pPr>
        <w:pStyle w:val="Compact"/>
        <w:numPr>
          <w:ilvl w:val="0"/>
          <w:numId w:val="1037"/>
        </w:numPr>
      </w:pPr>
      <w:r>
        <w:rPr>
          <w:b/>
          <w:bCs/>
        </w:rPr>
        <w:t xml:space="preserve">Why this is still a useful result.</w:t>
      </w:r>
      <w:r>
        <w:t xml:space="preserve"> </w:t>
      </w:r>
      <w:r>
        <w:t xml:space="preserve">Each upgrade is a published improvement on its own benchmark, and none of them transferred automatically to this problem. Reporting that, with the seeds, is more informative than a table where everything helps. The next experiments to run, not done here, are: tuning</w:t>
      </w:r>
      <w:r>
        <w:t xml:space="preserve"> </w:t>
      </w:r>
      <w:r>
        <w:t xml:space="preserve">$lpha$</w:t>
      </w:r>
      <w:r>
        <w:t xml:space="preserve"> </w:t>
      </w:r>
      <w:r>
        <w:t xml:space="preserve">and the learning rate for PER, a wider (not deeper) plain head to separate</w:t>
      </w:r>
      <w:r>
        <w:t xml:space="preserve"> </w:t>
      </w:r>
      <w:r>
        <w:t xml:space="preserve">“dueling”</w:t>
      </w:r>
      <w:r>
        <w:t xml:space="preserve"> </w:t>
      </w:r>
      <w:r>
        <w:t xml:space="preserve">from</w:t>
      </w:r>
      <w:r>
        <w:t xml:space="preserve"> </w:t>
      </w:r>
      <w:r>
        <w:t xml:space="preserve">“more parameters”</w:t>
      </w:r>
      <w:r>
        <w:t xml:space="preserve">, and a longer training budget.</w:t>
      </w:r>
    </w:p>
    <w:p>
      <w:pPr>
        <w:pStyle w:val="Heading2"/>
      </w:pPr>
      <w:bookmarkStart w:id="80" w:name="_45de328b3da76c5e829fe7d348d3946444e423a"/>
      <w:r>
        <w:t xml:space="preserve">9. Interactive: priorities, sampling probabilities, importance weights</w:t>
      </w:r>
      <w:bookmarkEnd w:id="80"/>
    </w:p>
    <w:p>
      <w:pPr>
        <w:pStyle w:val="CaptionedFigure"/>
      </w:pPr>
      <w:r>
        <w:drawing>
          <wp:inline>
            <wp:extent cx="5334000" cy="1896533"/>
            <wp:effectExtent b="0" l="0" r="0" t="0"/>
            <wp:docPr descr="Prioritized replay: larger TD errors are sampled more often and weighted less." title="" id="82" name="Picture"/>
            <a:graphic>
              <a:graphicData uri="http://schemas.openxmlformats.org/drawingml/2006/picture">
                <pic:pic>
                  <pic:nvPicPr>
                    <pic:cNvPr descr="D:/snake-rl/notes/build/03_dqn_upgrades/per_demo.png" id="83" name="Picture"/>
                    <pic:cNvPicPr>
                      <a:picLocks noChangeArrowheads="1" noChangeAspect="1"/>
                    </pic:cNvPicPr>
                  </pic:nvPicPr>
                  <pic:blipFill>
                    <a:blip r:embed="rId81"/>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Prioritized replay: larger TD errors are sampled more often and weighted less.</w:t>
      </w:r>
    </w:p>
    <w:p>
      <w:pPr>
        <w:pStyle w:val="Heading2"/>
      </w:pPr>
      <w:bookmarkStart w:id="84" w:name="_7c14544e9145cff00df3cd4db742a64d633efb4"/>
      <w:r>
        <w:t xml:space="preserve">10. Failure modes to watch for</w:t>
      </w:r>
      <w:bookmarkEnd w:id="84"/>
    </w:p>
    <w:p>
      <w:pPr>
        <w:pStyle w:val="Compact"/>
        <w:numPr>
          <w:ilvl w:val="0"/>
          <w:numId w:val="1038"/>
        </w:numPr>
      </w:pPr>
      <w:r>
        <w:rPr>
          <w:b/>
          <w:bCs/>
        </w:rPr>
        <w:t xml:space="preserve">PER on a tiny buffer or with</w:t>
      </w:r>
      <w:r>
        <w:rPr>
          <w:b/>
          <w:bCs/>
        </w:rPr>
        <w:t xml:space="preserve"> </w:t>
      </w:r>
      <m:oMath>
        <m:r>
          <m:t>α</m:t>
        </m:r>
        <m:r>
          <m:rPr>
            <m:sty m:val="p"/>
          </m:rPr>
          <m:t>→</m:t>
        </m:r>
        <m:r>
          <m:t>1</m:t>
        </m:r>
      </m:oMath>
      <w:r>
        <w:t xml:space="preserve"> </w:t>
      </w:r>
      <w:r>
        <w:t xml:space="preserve">concentrates on a few high-error transitions (often noisy ones) and starves the rest.</w:t>
      </w:r>
    </w:p>
    <w:p>
      <w:pPr>
        <w:pStyle w:val="Compact"/>
        <w:numPr>
          <w:ilvl w:val="0"/>
          <w:numId w:val="1038"/>
        </w:numPr>
      </w:pPr>
      <w:r>
        <w:rPr>
          <w:b/>
          <w:bCs/>
        </w:rPr>
        <w:t xml:space="preserve">A mask that disagrees with the engine</w:t>
      </w:r>
      <w:r>
        <w:t xml:space="preserve"> </w:t>
      </w:r>
      <w:r>
        <w:t xml:space="preserve">silently trains the wrong policy. The mask must come from the same rule as</w:t>
      </w:r>
      <w:r>
        <w:t xml:space="preserve"> </w:t>
      </w:r>
      <w:r>
        <w:rPr>
          <w:rStyle w:val="VerbatimChar"/>
        </w:rPr>
        <w:t xml:space="preserve">step</w:t>
      </w:r>
      <w:r>
        <w:t xml:space="preserve">;</w:t>
      </w:r>
      <w:r>
        <w:t xml:space="preserve"> </w:t>
      </w:r>
      <w:r>
        <w:rPr>
          <w:rStyle w:val="VerbatimChar"/>
        </w:rPr>
        <w:t xml:space="preserve">tests/test_env.py</w:t>
      </w:r>
      <w:r>
        <w:t xml:space="preserve"> </w:t>
      </w:r>
      <w:r>
        <w:t xml:space="preserve">checks the vec env against the scalar engine.</w:t>
      </w:r>
    </w:p>
    <w:p>
      <w:pPr>
        <w:pStyle w:val="Compact"/>
        <w:numPr>
          <w:ilvl w:val="0"/>
          <w:numId w:val="1038"/>
        </w:numPr>
      </w:pPr>
      <w:r>
        <w:rPr>
          <w:b/>
          <w:bCs/>
        </w:rPr>
        <w:t xml:space="preserve">Masking changes the policy the game must run.</w:t>
      </w:r>
      <w:r>
        <w:t xml:space="preserve"> </w:t>
      </w:r>
      <w:r>
        <w:t xml:space="preserve">An exported masked network played</w:t>
      </w:r>
      <w:r>
        <w:t xml:space="preserve"> </w:t>
      </w:r>
      <w:r>
        <w:rPr>
          <w:i/>
          <w:iCs/>
        </w:rPr>
        <w:t xml:space="preserve">without</w:t>
      </w:r>
      <w:r>
        <w:t xml:space="preserve"> </w:t>
      </w:r>
      <w:r>
        <w:t xml:space="preserve">the mask can walk into walls, which is why</w:t>
      </w:r>
      <w:r>
        <w:t xml:space="preserve"> </w:t>
      </w:r>
      <w:r>
        <w:rPr>
          <w:rStyle w:val="VerbatimChar"/>
        </w:rPr>
        <w:t xml:space="preserve">mask</w:t>
      </w:r>
      <w:r>
        <w:t xml:space="preserve"> </w:t>
      </w:r>
      <w:r>
        <w:t xml:space="preserve">is part of the model file.</w:t>
      </w:r>
    </w:p>
    <w:p>
      <w:pPr>
        <w:pStyle w:val="Compact"/>
        <w:numPr>
          <w:ilvl w:val="0"/>
          <w:numId w:val="1038"/>
        </w:numPr>
      </w:pPr>
      <w:r>
        <w:rPr>
          <w:b/>
          <w:bCs/>
        </w:rPr>
        <w:t xml:space="preserve">Comparing arms with one seed.</w:t>
      </w:r>
      <w:r>
        <w:t xml:space="preserve"> </w:t>
      </w:r>
      <w:r>
        <w:t xml:space="preserve">Seed-to-seed spread in these runs is several points; only differences that survive across seeds count.</w:t>
      </w:r>
    </w:p>
    <w:p>
      <w:pPr>
        <w:pStyle w:val="Heading2"/>
      </w:pPr>
      <w:bookmarkStart w:id="85" w:name="_b608ffc0cc1152305cd36049dea8f36fecf63ac"/>
      <w:r>
        <w:t xml:space="preserve">Self-check</w:t>
      </w:r>
      <w:bookmarkEnd w:id="85"/>
    </w:p>
    <w:p>
      <w:pPr>
        <w:pStyle w:val="BlockText"/>
      </w:pPr>
      <w:r>
        <w:rPr>
          <w:b/>
          <w:bCs/>
        </w:rPr>
        <w:t xml:space="preserve">Self-check.</w:t>
      </w:r>
      <w:r>
        <w:t xml:space="preserve"> </w:t>
      </w:r>
      <w:r>
        <w:t xml:space="preserve">In prioritized replay with</w:t>
      </w:r>
      <w:r>
        <w:t xml:space="preserve"> </w:t>
      </w:r>
      <m:oMath>
        <m:r>
          <m:t>β</m:t>
        </m:r>
        <m:r>
          <m:rPr>
            <m:sty m:val="p"/>
          </m:rPr>
          <m:t>=</m:t>
        </m:r>
        <m:r>
          <m:t>1</m:t>
        </m:r>
      </m:oMath>
      <w:r>
        <w:t xml:space="preserve">, why does the expected update equal the uniform-replay gradient?</w:t>
      </w:r>
    </w:p>
    <w:p>
      <w:pPr>
        <w:pStyle w:val="Compact"/>
        <w:numPr>
          <w:ilvl w:val="0"/>
          <w:numId w:val="1039"/>
        </w:numPr>
      </w:pPr>
      <w:r>
        <w:t xml:space="preserve">Because the priorities are normalised</w:t>
      </w:r>
      <w:r>
        <w:br/>
      </w:r>
    </w:p>
    <w:p>
      <w:pPr>
        <w:pStyle w:val="Compact"/>
        <w:numPr>
          <w:ilvl w:val="0"/>
          <w:numId w:val="1039"/>
        </w:numPr>
      </w:pPr>
      <w:r>
        <w:t xml:space="preserve">Each sample is sampled with probability</w:t>
      </w:r>
      <w:r>
        <w:t xml:space="preserve"> </w:t>
      </w:r>
      <m:oMath>
        <m:r>
          <m:t>P</m:t>
        </m:r>
        <m:r>
          <m:rPr>
            <m:sty m:val="p"/>
          </m:rPr>
          <m:t>(</m:t>
        </m:r>
        <m:r>
          <m:t>i</m:t>
        </m:r>
        <m:r>
          <m:rPr>
            <m:sty m:val="p"/>
          </m:rPr>
          <m:t>)</m:t>
        </m:r>
      </m:oMath>
      <w:r>
        <w:t xml:space="preserve"> </w:t>
      </w:r>
      <w:r>
        <w:t xml:space="preserve">and weighted by</w:t>
      </w:r>
      <w:r>
        <w:t xml:space="preserve"> </w:t>
      </w:r>
      <m:oMath>
        <m:r>
          <m:t>1</m:t>
        </m:r>
        <m:r>
          <m:rPr>
            <m:sty m:val="p"/>
          </m:rPr>
          <m:t>/</m:t>
        </m:r>
        <m:r>
          <m:rPr>
            <m:sty m:val="p"/>
          </m:rPr>
          <m:t>(</m:t>
        </m:r>
        <m:r>
          <m:t>N</m:t>
        </m:r>
        <m:r>
          <m:t>P</m:t>
        </m:r>
        <m:r>
          <m:rPr>
            <m:sty m:val="p"/>
          </m:rPr>
          <m:t>(</m:t>
        </m:r>
        <m:r>
          <m:t>i</m:t>
        </m:r>
        <m:r>
          <m:rPr>
            <m:sty m:val="p"/>
          </m:rPr>
          <m:t>)</m:t>
        </m:r>
        <m:r>
          <m:rPr>
            <m:sty m:val="p"/>
          </m:rPr>
          <m:t>)</m:t>
        </m:r>
      </m:oMath>
      <w:r>
        <w:t xml:space="preserve">, so</w:t>
      </w:r>
      <w:r>
        <w:t xml:space="preserve"> </w:t>
      </w:r>
      <m:oMath>
        <m:nary>
          <m:naryPr>
            <m:chr m:val="∑"/>
            <m:limLoc m:val="undOvr"/>
            <m:subHide m:val="off"/>
            <m:supHide m:val="on"/>
          </m:naryPr>
          <m:sub>
            <m:r>
              <m:t>i</m:t>
            </m:r>
          </m:sub>
          <m:sup>
            <m:r>
              <m:t>​</m:t>
            </m:r>
          </m:sup>
          <m:e>
            <m:r>
              <m:t>P</m:t>
            </m:r>
          </m:e>
        </m:nary>
        <m:r>
          <m:rPr>
            <m:sty m:val="p"/>
          </m:rPr>
          <m:t>(</m:t>
        </m:r>
        <m:r>
          <m:t>i</m:t>
        </m:r>
        <m:r>
          <m:rPr>
            <m:sty m:val="p"/>
          </m:rPr>
          <m:t>)</m:t>
        </m:r>
        <m:r>
          <m:rPr>
            <m:sty m:val="p"/>
          </m:rPr>
          <m:t>⋅</m:t>
        </m:r>
        <m:f>
          <m:fPr>
            <m:type m:val="bar"/>
          </m:fPr>
          <m:num>
            <m:r>
              <m:t>1</m:t>
            </m:r>
          </m:num>
          <m:den>
            <m:r>
              <m:t>N</m:t>
            </m:r>
            <m:r>
              <m:t>P</m:t>
            </m:r>
            <m:r>
              <m:rPr>
                <m:sty m:val="p"/>
              </m:rPr>
              <m:t>(</m:t>
            </m:r>
            <m:r>
              <m:t>i</m:t>
            </m:r>
            <m:r>
              <m:rPr>
                <m:sty m:val="p"/>
              </m:rPr>
              <m:t>)</m:t>
            </m:r>
          </m:den>
        </m:f>
        <m:r>
          <m:t> </m:t>
        </m:r>
        <m:sSub>
          <m:e>
            <m:r>
              <m:t>g</m:t>
            </m:r>
          </m:e>
          <m:sub>
            <m:r>
              <m:t>i</m:t>
            </m:r>
          </m:sub>
        </m:sSub>
        <m:r>
          <m:rPr>
            <m:sty m:val="p"/>
          </m:rPr>
          <m:t>=</m:t>
        </m:r>
        <m:f>
          <m:fPr>
            <m:type m:val="bar"/>
          </m:fPr>
          <m:num>
            <m:r>
              <m:t>1</m:t>
            </m:r>
          </m:num>
          <m:den>
            <m:r>
              <m:t>N</m:t>
            </m:r>
          </m:den>
        </m:f>
        <m:nary>
          <m:naryPr>
            <m:chr m:val="∑"/>
            <m:limLoc m:val="undOvr"/>
            <m:subHide m:val="off"/>
            <m:supHide m:val="on"/>
          </m:naryPr>
          <m:sub>
            <m:r>
              <m:t>i</m:t>
            </m:r>
          </m:sub>
          <m:sup>
            <m:r>
              <m:t>​</m:t>
            </m:r>
          </m:sup>
          <m:e>
            <m:sSub>
              <m:e>
                <m:r>
                  <m:t>g</m:t>
                </m:r>
              </m:e>
              <m:sub>
                <m:r>
                  <m:t>i</m:t>
                </m:r>
              </m:sub>
            </m:sSub>
          </m:e>
        </m:nary>
      </m:oMath>
      <w:r>
        <w:br/>
      </w:r>
    </w:p>
    <w:p>
      <w:pPr>
        <w:pStyle w:val="Compact"/>
        <w:numPr>
          <w:ilvl w:val="0"/>
          <w:numId w:val="1039"/>
        </w:numPr>
      </w:pPr>
      <w:r>
        <w:t xml:space="preserve">Because the TD errors average to zero</w:t>
      </w:r>
    </w:p>
    <w:p>
      <w:pPr>
        <w:pStyle w:val="BlockText"/>
      </w:pPr>
      <w:r>
        <w:rPr>
          <w:i/>
          <w:iCs/>
        </w:rPr>
        <w:t xml:space="preserve">Answer: (b).</w:t>
      </w:r>
      <w:r>
        <w:t xml:space="preserve"> </w:t>
      </w:r>
      <w:r>
        <w:t xml:space="preserve">Importance weights are exactly the ratio of the target distribution (uniform,</w:t>
      </w:r>
      <w:r>
        <w:t xml:space="preserve"> </w:t>
      </w:r>
      <m:oMath>
        <m:r>
          <m:t>1</m:t>
        </m:r>
        <m:r>
          <m:rPr>
            <m:sty m:val="p"/>
          </m:rPr>
          <m:t>/</m:t>
        </m:r>
        <m:r>
          <m:t>N</m:t>
        </m:r>
      </m:oMath>
      <w:r>
        <w:t xml:space="preserve">) to the sampling distribution</w:t>
      </w:r>
      <w:r>
        <w:t xml:space="preserve"> </w:t>
      </w:r>
      <m:oMath>
        <m:r>
          <m:t>P</m:t>
        </m:r>
        <m:r>
          <m:rPr>
            <m:sty m:val="p"/>
          </m:rPr>
          <m:t>(</m:t>
        </m:r>
        <m:r>
          <m:t>i</m:t>
        </m:r>
        <m:r>
          <m:rPr>
            <m:sty m:val="p"/>
          </m:rPr>
          <m:t>)</m:t>
        </m:r>
      </m:oMath>
      <w:r>
        <w:t xml:space="preserve">.</w:t>
      </w:r>
    </w:p>
    <w:p>
      <w:pPr>
        <w:pStyle w:val="BlockText"/>
      </w:pPr>
      <w:r>
        <w:rPr>
          <w:b/>
          <w:bCs/>
        </w:rPr>
        <w:t xml:space="preserve">Self-check.</w:t>
      </w:r>
      <w:r>
        <w:t xml:space="preserve"> </w:t>
      </w:r>
      <w:r>
        <w:t xml:space="preserve">Why does action masking not change the optimal policy of the Snake MDP, as long as a safe move exists?</w:t>
      </w:r>
    </w:p>
    <w:p>
      <w:pPr>
        <w:pStyle w:val="Compact"/>
        <w:numPr>
          <w:ilvl w:val="0"/>
          <w:numId w:val="1040"/>
        </w:numPr>
      </w:pPr>
      <w:r>
        <w:t xml:space="preserve">Because dying is rare</w:t>
      </w:r>
      <w:r>
        <w:br/>
      </w:r>
    </w:p>
    <w:p>
      <w:pPr>
        <w:pStyle w:val="Compact"/>
        <w:numPr>
          <w:ilvl w:val="0"/>
          <w:numId w:val="1040"/>
        </w:numPr>
      </w:pPr>
      <w:r>
        <w:t xml:space="preserve">An instant-death move has value</w:t>
      </w:r>
      <w:r>
        <w:t xml:space="preserve"> </w:t>
      </w:r>
      <m:oMath>
        <m:r>
          <m:rPr>
            <m:sty m:val="p"/>
          </m:rPr>
          <m:t>−</m:t>
        </m:r>
        <m:r>
          <m:t>1</m:t>
        </m:r>
      </m:oMath>
      <w:r>
        <w:t xml:space="preserve">, any surviving move has value at least</w:t>
      </w:r>
      <w:r>
        <w:t xml:space="preserve"> </w:t>
      </w:r>
      <m:oMath>
        <m:r>
          <m:rPr>
            <m:sty m:val="p"/>
          </m:rPr>
          <m:t>−</m:t>
        </m:r>
        <m:r>
          <m:t>γ</m:t>
        </m:r>
        <m:r>
          <m:rPr>
            <m:sty m:val="p"/>
          </m:rPr>
          <m:t>&gt;</m:t>
        </m:r>
        <m:r>
          <m:rPr>
            <m:sty m:val="p"/>
          </m:rPr>
          <m:t>−</m:t>
        </m:r>
        <m:r>
          <m:t>1</m:t>
        </m:r>
      </m:oMath>
      <w:r>
        <w:t xml:space="preserve">, so the optimum never picks the former</w:t>
      </w:r>
      <w:r>
        <w:br/>
      </w:r>
    </w:p>
    <w:p>
      <w:pPr>
        <w:pStyle w:val="Compact"/>
        <w:numPr>
          <w:ilvl w:val="0"/>
          <w:numId w:val="1040"/>
        </w:numPr>
      </w:pPr>
      <w:r>
        <w:t xml:space="preserve">Because the mask is learned</w:t>
      </w:r>
    </w:p>
    <w:p>
      <w:pPr>
        <w:pStyle w:val="BlockText"/>
      </w:pPr>
      <w:r>
        <w:rPr>
          <w:i/>
          <w:iCs/>
        </w:rPr>
        <w:t xml:space="preserve">Answer: (b).</w:t>
      </w:r>
      <w:r>
        <w:t xml:space="preserve"> </w:t>
      </w:r>
      <w:r>
        <w:t xml:space="preserve">The mask removes only actions that are strictly worse than some alternative, so the argmax is unchanged. It still changes how fast and how well the network learns.</w:t>
      </w:r>
    </w:p>
    <w:p>
      <w:pPr>
        <w:pStyle w:val="Heading2"/>
      </w:pPr>
      <w:bookmarkStart w:id="86" w:name="_b678b390880ddb4a625afbf6565ee0e22b7f816"/>
      <w:r>
        <w:t xml:space="preserve">References</w:t>
      </w:r>
      <w:bookmarkEnd w:id="86"/>
    </w:p>
    <w:p>
      <w:pPr>
        <w:pStyle w:val="Compact"/>
        <w:numPr>
          <w:ilvl w:val="0"/>
          <w:numId w:val="1041"/>
        </w:numPr>
      </w:pPr>
      <w:r>
        <w:t xml:space="preserve">Huang, S., &amp; Ontañón, S. (2020). A closer look at invalid action masking in policy gradient algorithms.</w:t>
      </w:r>
      <w:r>
        <w:t xml:space="preserve"> </w:t>
      </w:r>
      <w:r>
        <w:rPr>
          <w:i/>
          <w:iCs/>
        </w:rPr>
        <w:t xml:space="preserve">arXiv:2006.14171</w:t>
      </w:r>
      <w:r>
        <w:t xml:space="preserve">.</w:t>
      </w:r>
    </w:p>
    <w:p>
      <w:pPr>
        <w:pStyle w:val="Compact"/>
        <w:numPr>
          <w:ilvl w:val="0"/>
          <w:numId w:val="1041"/>
        </w:numPr>
      </w:pPr>
      <w:r>
        <w:t xml:space="preserve">Schaul, T., Quan, J., Antonoglou, I., &amp; Silver, D. (2016). Prioritized experience replay.</w:t>
      </w:r>
      <w:r>
        <w:t xml:space="preserve"> </w:t>
      </w:r>
      <w:r>
        <w:rPr>
          <w:i/>
          <w:iCs/>
        </w:rPr>
        <w:t xml:space="preserve">ICLR</w:t>
      </w:r>
      <w:r>
        <w:t xml:space="preserve">.</w:t>
      </w:r>
    </w:p>
    <w:p>
      <w:pPr>
        <w:pStyle w:val="Compact"/>
        <w:numPr>
          <w:ilvl w:val="0"/>
          <w:numId w:val="1041"/>
        </w:numPr>
      </w:pPr>
      <w:r>
        <w:t xml:space="preserve">van Hasselt, H., Guez, A., &amp; Silver, D. (2016). Deep reinforcement learning with double Q-learning.</w:t>
      </w:r>
      <w:r>
        <w:t xml:space="preserve"> </w:t>
      </w:r>
      <w:r>
        <w:rPr>
          <w:i/>
          <w:iCs/>
        </w:rPr>
        <w:t xml:space="preserve">AAAI</w:t>
      </w:r>
      <w:r>
        <w:t xml:space="preserve">.</w:t>
      </w:r>
    </w:p>
    <w:p>
      <w:pPr>
        <w:pStyle w:val="Compact"/>
        <w:numPr>
          <w:ilvl w:val="0"/>
          <w:numId w:val="1041"/>
        </w:numPr>
      </w:pPr>
      <w:r>
        <w:t xml:space="preserve">Wang, Z., Schaul, T., Hessel, M., van Hasselt, H., Lanctot, M., &amp; de Freitas, N. (2016). Dueling network architectures for deep reinforcement learning.</w:t>
      </w:r>
      <w:r>
        <w:t xml:space="preserve"> </w:t>
      </w:r>
      <w:r>
        <w:rPr>
          <w:i/>
          <w:iCs/>
        </w:rPr>
        <w:t xml:space="preserve">ICML</w:t>
      </w:r>
      <w:r>
        <w:t xml:space="preserve">.</w:t>
      </w:r>
    </w:p>
    <w:p>
      <w:pPr>
        <w:pStyle w:val="Compact"/>
        <w:numPr>
          <w:ilvl w:val="0"/>
          <w:numId w:val="1041"/>
        </w:numPr>
      </w:pPr>
      <w:r>
        <w:t xml:space="preserve">Hessel, M., et al. (2018). Rainbow: combining improvements in deep reinforcement learning.</w:t>
      </w:r>
      <w:r>
        <w:t xml:space="preserve"> </w:t>
      </w:r>
      <w:r>
        <w:rPr>
          <w:i/>
          <w:iCs/>
        </w:rPr>
        <w:t xml:space="preserve">AAAI</w:t>
      </w:r>
      <w:r>
        <w:t xml:space="preserve">.</w:t>
      </w:r>
    </w:p>
    <w:p>
      <w:pPr>
        <w:pStyle w:val="Heading1"/>
      </w:pPr>
      <w:bookmarkStart w:id="87" w:name="_3b2fc5e79d791965f64bd3d505c3a6f829d9109"/>
      <w:r>
        <w:t xml:space="preserve">04 · Policy gradients and PPO on Snake (batched environments on the GPU)</w:t>
      </w:r>
      <w:bookmarkEnd w:id="87"/>
    </w:p>
    <w:p>
      <w:pPr>
        <w:pStyle w:val="Heading2"/>
      </w:pPr>
      <w:bookmarkStart w:id="88" w:name="_e18c9b4c54549653289cf9fe5495fcd613439ab"/>
      <w:r>
        <w:t xml:space="preserve">Summary</w:t>
      </w:r>
      <w:bookmarkEnd w:id="88"/>
    </w:p>
    <w:p>
      <w:pPr>
        <w:pStyle w:val="FirstParagraph"/>
      </w:pPr>
      <w:r>
        <w:t xml:space="preserve">Tryouts 01–03 learned a</w:t>
      </w:r>
      <w:r>
        <w:t xml:space="preserve"> </w:t>
      </w:r>
      <w:r>
        <w:rPr>
          <w:i/>
          <w:iCs/>
        </w:rPr>
        <w:t xml:space="preserve">value function</w:t>
      </w:r>
      <w:r>
        <w:t xml:space="preserve"> </w:t>
      </w:r>
      <m:oMath>
        <m:r>
          <m:t>Q</m:t>
        </m:r>
        <m:r>
          <m:rPr>
            <m:sty m:val="p"/>
          </m:rPr>
          <m:t>(</m:t>
        </m:r>
        <m:r>
          <m:t>s</m:t>
        </m:r>
        <m:r>
          <m:rPr>
            <m:sty m:val="p"/>
          </m:rPr>
          <m:t>,</m:t>
        </m:r>
        <m:r>
          <m:t>a</m:t>
        </m:r>
        <m:r>
          <m:rPr>
            <m:sty m:val="p"/>
          </m:rPr>
          <m:t>)</m:t>
        </m:r>
      </m:oMath>
      <w:r>
        <w:t xml:space="preserve"> </w:t>
      </w:r>
      <w:r>
        <w:t xml:space="preserve">and acted greedily on it. This tryout learns the</w:t>
      </w:r>
      <w:r>
        <w:t xml:space="preserve"> </w:t>
      </w:r>
      <w:r>
        <w:rPr>
          <w:b/>
          <w:bCs/>
        </w:rPr>
        <w:t xml:space="preserve">policy</w:t>
      </w:r>
      <w:r>
        <w:t xml:space="preserve"> </w:t>
      </w:r>
      <m:oMath>
        <m:sSub>
          <m:e>
            <m:r>
              <m:t>π</m:t>
            </m:r>
          </m:e>
          <m:sub>
            <m:r>
              <m:t>θ</m:t>
            </m:r>
          </m:sub>
        </m:sSub>
        <m:r>
          <m:rPr>
            <m:sty m:val="p"/>
          </m:rPr>
          <m:t>(</m:t>
        </m:r>
        <m:r>
          <m:t>a</m:t>
        </m:r>
        <m:r>
          <m:rPr>
            <m:sty m:val="p"/>
          </m:rPr>
          <m:t>∣</m:t>
        </m:r>
        <m:r>
          <m:t>s</m:t>
        </m:r>
        <m:r>
          <m:rPr>
            <m:sty m:val="p"/>
          </m:rPr>
          <m:t>)</m:t>
        </m:r>
      </m:oMath>
      <w:r>
        <w:t xml:space="preserve"> </w:t>
      </w:r>
      <w:r>
        <w:t xml:space="preserve">directly, together with a value function that is used only to reduce variance (an</w:t>
      </w:r>
      <w:r>
        <w:t xml:space="preserve"> </w:t>
      </w:r>
      <w:r>
        <w:rPr>
          <w:i/>
          <w:iCs/>
        </w:rPr>
        <w:t xml:space="preserve">actor-critic</w:t>
      </w:r>
      <w:r>
        <w:t xml:space="preserve">). The algorithm is PPO (Schulman et al. 2017) with the usual implementation details: a shared CNN trunk, generalized advantage estimation, the clipped surrogate objective, value-loss clipping, an entropy bonus, advantage normalisation and orthogonal initialisation. An optional arm adds</w:t>
      </w:r>
      <w:r>
        <w:t xml:space="preserve"> </w:t>
      </w:r>
      <w:r>
        <w:rPr>
          <w:b/>
          <w:bCs/>
        </w:rPr>
        <w:t xml:space="preserve">invalid-action masking</w:t>
      </w:r>
      <w:r>
        <w:t xml:space="preserve"> </w:t>
      </w:r>
      <w:r>
        <w:t xml:space="preserve">(Huang &amp; Ontañón 2020).</w:t>
      </w:r>
    </w:p>
    <w:p>
      <w:pPr>
        <w:pStyle w:val="BodyText"/>
      </w:pPr>
      <w:r>
        <w:t xml:space="preserve">PPO is on-policy: it learns from the data its</w:t>
      </w:r>
      <w:r>
        <w:t xml:space="preserve"> </w:t>
      </w:r>
      <w:r>
        <w:rPr>
          <w:i/>
          <w:iCs/>
        </w:rPr>
        <w:t xml:space="preserve">current</w:t>
      </w:r>
      <w:r>
        <w:t xml:space="preserve"> </w:t>
      </w:r>
      <w:r>
        <w:t xml:space="preserve">policy just produced and then discards it. That needs a lot of data and little reuse, which is the opposite of DQN’s replay buffer, and it is exactly what a batched GPU environment is good 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model</w:t>
            </w:r>
          </w:p>
        </w:tc>
        <w:tc>
          <w:tcPr/>
          <w:p>
            <w:pPr>
              <w:pStyle w:val="Compact"/>
            </w:pPr>
            <w:r>
              <w:t xml:space="preserve">t04_ppo_mask_s1: 582,436 params (shared CNN trunk)</w:t>
            </w:r>
          </w:p>
        </w:tc>
      </w:tr>
      <w:tr>
        <w:tc>
          <w:tcPr/>
          <w:p>
            <w:pPr>
              <w:pStyle w:val="Compact"/>
            </w:pPr>
            <w:r>
              <w:t xml:space="preserve">device</w:t>
            </w:r>
          </w:p>
        </w:tc>
        <w:tc>
          <w:tcPr/>
          <w:p>
            <w:pPr>
              <w:pStyle w:val="Compact"/>
            </w:pPr>
            <w:r>
              <w:t xml:space="preserve">cuda:0 NVIDIA GeForce GTX 1650 Ti, 4.0 GiB, sm_75, torch 2.14.1+cu130 (CUDA 13.0)</w:t>
            </w:r>
          </w:p>
        </w:tc>
      </w:tr>
      <w:tr>
        <w:tc>
          <w:tcPr/>
          <w:p>
            <w:pPr>
              <w:pStyle w:val="Compact"/>
            </w:pPr>
            <w:r>
              <w:t xml:space="preserve">setup</w:t>
            </w:r>
          </w:p>
        </w:tc>
        <w:tc>
          <w:tcPr/>
          <w:p>
            <w:pPr>
              <w:pStyle w:val="Compact"/>
            </w:pPr>
            <w:r>
              <w:t xml:space="preserve">256 envs × 64 steps = 16,384 per update, 4 epochs × 8 minibatches, lr 0.00025, γ 0.99, λ 0.95, clip 0.2, entropy 0.01, action masking</w:t>
            </w:r>
          </w:p>
        </w:tc>
      </w:tr>
      <w:tr>
        <w:tc>
          <w:tcPr/>
          <w:p>
            <w:pPr>
              <w:pStyle w:val="Compact"/>
            </w:pPr>
            <w:r>
              <w:t xml:space="preserve">training</w:t>
            </w:r>
          </w:p>
        </w:tc>
        <w:tc>
          <w:tcPr/>
          <w:p>
            <w:pPr>
              <w:pStyle w:val="Compact"/>
            </w:pPr>
            <w:r>
              <w:t xml:space="preserve">9.5 M env steps in 48 min</w:t>
            </w:r>
          </w:p>
        </w:tc>
      </w:tr>
      <w:tr>
        <w:tc>
          <w:tcPr/>
          <w:p>
            <w:pPr>
              <w:pStyle w:val="Compact"/>
            </w:pPr>
            <w:r>
              <w:t xml:space="preserve">last checkpoint (test)</w:t>
            </w:r>
          </w:p>
        </w:tc>
        <w:tc>
          <w:tcPr/>
          <w:p>
            <w:pPr>
              <w:pStyle w:val="Compact"/>
            </w:pPr>
            <w:r>
              <w:t xml:space="preserve">mean 26.33, median 30, max 50</w:t>
            </w:r>
          </w:p>
        </w:tc>
      </w:tr>
      <w:tr>
        <w:tc>
          <w:tcPr/>
          <w:p>
            <w:pPr>
              <w:pStyle w:val="Compact"/>
            </w:pPr>
            <w:r>
              <w:t xml:space="preserve">best by validation</w:t>
            </w:r>
          </w:p>
        </w:tc>
        <w:tc>
          <w:tcPr/>
          <w:p>
            <w:pPr>
              <w:pStyle w:val="Compact"/>
            </w:pPr>
            <w:r>
              <w:t xml:space="preserve">epoch 16: test mean 26.33, max 50, deaths {</w:t>
            </w:r>
            <w:r>
              <w:t xml:space="preserve">‘wall’</w:t>
            </w:r>
            <w:r>
              <w:t xml:space="preserve">: 23,</w:t>
            </w:r>
            <w:r>
              <w:t xml:space="preserve"> </w:t>
            </w:r>
            <w:r>
              <w:t xml:space="preserve">‘self’</w:t>
            </w:r>
            <w:r>
              <w:t xml:space="preserve">: 379,</w:t>
            </w:r>
            <w:r>
              <w:t xml:space="preserve"> </w:t>
            </w:r>
            <w:r>
              <w:t xml:space="preserve">‘timeout’</w:t>
            </w:r>
            <w:r>
              <w:t xml:space="preserve">: 98}</w:t>
            </w:r>
          </w:p>
        </w:tc>
      </w:tr>
    </w:tbl>
    <w:p>
      <w:pPr>
        <w:pStyle w:val="Heading2"/>
      </w:pPr>
      <w:bookmarkStart w:id="89" w:name="_0c8a73f828c839fce432ee4a7846299df8362fc"/>
      <w:r>
        <w:t xml:space="preserve">1. The policy gradient theorem</w:t>
      </w:r>
      <w:bookmarkEnd w:id="89"/>
    </w:p>
    <w:p>
      <w:pPr>
        <w:pStyle w:val="FirstParagraph"/>
      </w:pPr>
      <w:r>
        <w:t xml:space="preserve">Let the return of a trajectory</w:t>
      </w:r>
      <w:r>
        <w:t xml:space="preserve"> </w:t>
      </w:r>
      <m:oMath>
        <m:r>
          <m:t>τ</m:t>
        </m:r>
        <m:r>
          <m:rPr>
            <m:sty m:val="p"/>
          </m:rPr>
          <m:t>=</m:t>
        </m:r>
        <m:r>
          <m:rPr>
            <m:sty m:val="p"/>
          </m:rPr>
          <m:t>(</m:t>
        </m:r>
        <m:sSub>
          <m:e>
            <m:r>
              <m:t>s</m:t>
            </m:r>
          </m:e>
          <m:sub>
            <m:r>
              <m:t>0</m:t>
            </m:r>
          </m:sub>
        </m:sSub>
        <m:r>
          <m:rPr>
            <m:sty m:val="p"/>
          </m:rPr>
          <m:t>,</m:t>
        </m:r>
        <m:sSub>
          <m:e>
            <m:r>
              <m:t>a</m:t>
            </m:r>
          </m:e>
          <m:sub>
            <m:r>
              <m:t>0</m:t>
            </m:r>
          </m:sub>
        </m:sSub>
        <m:r>
          <m:rPr>
            <m:sty m:val="p"/>
          </m:rPr>
          <m:t>,</m:t>
        </m:r>
        <m:sSub>
          <m:e>
            <m:r>
              <m:t>r</m:t>
            </m:r>
          </m:e>
          <m:sub>
            <m:r>
              <m:t>0</m:t>
            </m:r>
          </m:sub>
        </m:sSub>
        <m:r>
          <m:rPr>
            <m:sty m:val="p"/>
          </m:rPr>
          <m:t>,</m:t>
        </m:r>
        <m:sSub>
          <m:e>
            <m:r>
              <m:t>s</m:t>
            </m:r>
          </m:e>
          <m:sub>
            <m:r>
              <m:t>1</m:t>
            </m:r>
          </m:sub>
        </m:sSub>
        <m:r>
          <m:rPr>
            <m:sty m:val="p"/>
          </m:rPr>
          <m:t>,</m:t>
        </m:r>
        <m:r>
          <m:rPr>
            <m:sty m:val="p"/>
          </m:rPr>
          <m:t>…</m:t>
        </m:r>
        <m:r>
          <m:rPr>
            <m:sty m:val="p"/>
          </m:rPr>
          <m:t>)</m:t>
        </m:r>
      </m:oMath>
      <w:r>
        <w:t xml:space="preserve"> </w:t>
      </w:r>
      <w:r>
        <w:t xml:space="preserve">be</w:t>
      </w:r>
      <w:r>
        <w:t xml:space="preserve"> </w:t>
      </w:r>
      <m:oMath>
        <m:r>
          <m:t>G</m:t>
        </m:r>
        <m:r>
          <m:rPr>
            <m:sty m:val="p"/>
          </m:rPr>
          <m:t>(</m:t>
        </m:r>
        <m:r>
          <m:t>τ</m:t>
        </m:r>
        <m:r>
          <m:rPr>
            <m:sty m:val="p"/>
          </m:rPr>
          <m:t>)</m:t>
        </m:r>
        <m:r>
          <m:rPr>
            <m:sty m:val="p"/>
          </m:rPr>
          <m:t>=</m:t>
        </m:r>
        <m:nary>
          <m:naryPr>
            <m:chr m:val="∑"/>
            <m:limLoc m:val="undOvr"/>
            <m:subHide m:val="off"/>
            <m:supHide m:val="on"/>
          </m:naryPr>
          <m:sub>
            <m:r>
              <m:t>t</m:t>
            </m:r>
          </m:sub>
          <m:sup>
            <m:r>
              <m:t>​</m:t>
            </m:r>
          </m:sup>
          <m:e>
            <m:sSup>
              <m:e>
                <m:r>
                  <m:t>γ</m:t>
                </m:r>
              </m:e>
              <m:sup>
                <m:r>
                  <m:t>t</m:t>
                </m:r>
              </m:sup>
            </m:sSup>
          </m:e>
        </m:nary>
        <m:sSub>
          <m:e>
            <m:r>
              <m:t>r</m:t>
            </m:r>
          </m:e>
          <m:sub>
            <m:r>
              <m:t>t</m:t>
            </m:r>
          </m:sub>
        </m:sSub>
      </m:oMath>
      <w:r>
        <w:t xml:space="preserve"> </w:t>
      </w:r>
      <w:r>
        <w:t xml:space="preserve">and the objective</w:t>
      </w:r>
      <w:r>
        <w:t xml:space="preserve"> </w:t>
      </w:r>
      <m:oMath>
        <m:r>
          <m:t>J</m:t>
        </m:r>
        <m:r>
          <m:rPr>
            <m:sty m:val="p"/>
          </m:rPr>
          <m:t>(</m:t>
        </m:r>
        <m:r>
          <m:t>θ</m:t>
        </m:r>
        <m:r>
          <m:rPr>
            <m:sty m:val="p"/>
          </m:rPr>
          <m:t>)</m:t>
        </m:r>
        <m:r>
          <m:rPr>
            <m:sty m:val="p"/>
          </m:rPr>
          <m:t>=</m:t>
        </m:r>
        <m:sSub>
          <m:e>
            <m:r>
              <m:rPr>
                <m:scr m:val="double-struck"/>
                <m:sty m:val="p"/>
              </m:rPr>
              <m:t>E</m:t>
            </m:r>
          </m:e>
          <m:sub>
            <m:r>
              <m:t>τ</m:t>
            </m:r>
            <m:r>
              <m:rPr>
                <m:sty m:val="p"/>
              </m:rPr>
              <m:t>∼</m:t>
            </m:r>
            <m:sSub>
              <m:e>
                <m:r>
                  <m:t>π</m:t>
                </m:r>
              </m:e>
              <m:sub>
                <m:r>
                  <m:t>θ</m:t>
                </m:r>
              </m:sub>
            </m:sSub>
          </m:sub>
        </m:sSub>
        <m:r>
          <m:rPr>
            <m:sty m:val="p"/>
          </m:rPr>
          <m:t>[</m:t>
        </m:r>
        <m:r>
          <m:t>G</m:t>
        </m:r>
        <m:r>
          <m:rPr>
            <m:sty m:val="p"/>
          </m:rPr>
          <m:t>(</m:t>
        </m:r>
        <m:r>
          <m:t>τ</m:t>
        </m:r>
        <m:r>
          <m:rPr>
            <m:sty m:val="p"/>
          </m:rPr>
          <m:t>)</m:t>
        </m:r>
        <m:r>
          <m:rPr>
            <m:sty m:val="p"/>
          </m:rPr>
          <m:t>]</m:t>
        </m:r>
      </m:oMath>
      <w:r>
        <w:t xml:space="preserve">. The probability of a trajectory factorises into environment terms, which do not depend on</w:t>
      </w:r>
      <w:r>
        <w:t xml:space="preserve"> </w:t>
      </w:r>
      <m:oMath>
        <m:r>
          <m:t>θ</m:t>
        </m:r>
      </m:oMath>
      <w:r>
        <w:t xml:space="preserve">, and policy terms:</w:t>
      </w:r>
    </w:p>
    <w:p>
      <w:pPr>
        <w:pStyle w:val="BodyText"/>
      </w:pPr>
      <m:oMathPara>
        <m:oMathParaPr>
          <m:jc m:val="center"/>
        </m:oMathParaPr>
        <m:oMath>
          <m:sSub>
            <m:e>
              <m:r>
                <m:t>p</m:t>
              </m:r>
            </m:e>
            <m:sub>
              <m:r>
                <m:t>θ</m:t>
              </m:r>
            </m:sub>
          </m:sSub>
          <m:r>
            <m:rPr>
              <m:sty m:val="p"/>
            </m:rPr>
            <m:t>(</m:t>
          </m:r>
          <m:r>
            <m:t>τ</m:t>
          </m:r>
          <m:r>
            <m:rPr>
              <m:sty m:val="p"/>
            </m:rPr>
            <m:t>)</m:t>
          </m:r>
          <m:r>
            <m:rPr>
              <m:sty m:val="p"/>
            </m:rPr>
            <m:t>=</m:t>
          </m:r>
          <m:r>
            <m:t>p</m:t>
          </m:r>
          <m:r>
            <m:rPr>
              <m:sty m:val="p"/>
            </m:rPr>
            <m:t>(</m:t>
          </m:r>
          <m:sSub>
            <m:e>
              <m:r>
                <m:t>s</m:t>
              </m:r>
            </m:e>
            <m:sub>
              <m:r>
                <m:t>0</m:t>
              </m:r>
            </m:sub>
          </m:sSub>
          <m:r>
            <m:rPr>
              <m:sty m:val="p"/>
            </m:rPr>
            <m:t>)</m:t>
          </m:r>
          <m:nary>
            <m:naryPr>
              <m:chr m:val="∏"/>
              <m:limLoc m:val="undOvr"/>
              <m:subHide m:val="off"/>
              <m:supHide m:val="on"/>
            </m:naryPr>
            <m:sub>
              <m:r>
                <m:t>t</m:t>
              </m:r>
            </m:sub>
            <m:sup>
              <m:r>
                <m:t>​</m:t>
              </m:r>
            </m:sup>
            <m:e>
              <m:sSub>
                <m:e>
                  <m:r>
                    <m:t>π</m:t>
                  </m:r>
                </m:e>
                <m:sub>
                  <m:r>
                    <m:t>θ</m:t>
                  </m:r>
                </m:sub>
              </m:sSub>
            </m:e>
          </m:nary>
          <m:r>
            <m:rPr>
              <m:sty m:val="p"/>
            </m:rPr>
            <m:t>(</m:t>
          </m:r>
          <m:sSub>
            <m:e>
              <m:r>
                <m:t>a</m:t>
              </m:r>
            </m:e>
            <m:sub>
              <m:r>
                <m:t>t</m:t>
              </m:r>
            </m:sub>
          </m:sSub>
          <m:r>
            <m:rPr>
              <m:sty m:val="p"/>
            </m:rPr>
            <m:t>∣</m:t>
          </m:r>
          <m:sSub>
            <m:e>
              <m:r>
                <m:t>s</m:t>
              </m:r>
            </m:e>
            <m:sub>
              <m:r>
                <m:t>t</m:t>
              </m:r>
            </m:sub>
          </m:sSub>
          <m:r>
            <m:rPr>
              <m:sty m:val="p"/>
            </m:rPr>
            <m:t>)</m:t>
          </m:r>
          <m:r>
            <m:t> </m:t>
          </m:r>
          <m:r>
            <m:t>p</m:t>
          </m:r>
          <m:r>
            <m:rPr>
              <m:sty m:val="p"/>
            </m:rPr>
            <m:t>(</m:t>
          </m:r>
          <m:sSub>
            <m:e>
              <m:r>
                <m:t>s</m:t>
              </m:r>
            </m:e>
            <m:sub>
              <m:r>
                <m:t>t</m:t>
              </m:r>
              <m:r>
                <m:rPr>
                  <m:sty m:val="p"/>
                </m:rPr>
                <m:t>+</m:t>
              </m:r>
              <m:r>
                <m:t>1</m:t>
              </m:r>
            </m:sub>
          </m:sSub>
          <m:r>
            <m:rPr>
              <m:sty m:val="p"/>
            </m:rPr>
            <m:t>∣</m:t>
          </m:r>
          <m:sSub>
            <m:e>
              <m:r>
                <m:t>s</m:t>
              </m:r>
            </m:e>
            <m:sub>
              <m:r>
                <m:t>t</m:t>
              </m:r>
            </m:sub>
          </m:sSub>
          <m:r>
            <m:rPr>
              <m:sty m:val="p"/>
            </m:rPr>
            <m:t>,</m:t>
          </m:r>
          <m:sSub>
            <m:e>
              <m:r>
                <m:t>a</m:t>
              </m:r>
            </m:e>
            <m:sub>
              <m:r>
                <m:t>t</m:t>
              </m:r>
            </m:sub>
          </m:sSub>
          <m:r>
            <m:rPr>
              <m:sty m:val="p"/>
            </m:rPr>
            <m:t>)</m:t>
          </m:r>
          <m:r>
            <m:rPr>
              <m:sty m:val="p"/>
            </m:rPr>
            <m:t>.</m:t>
          </m:r>
        </m:oMath>
      </m:oMathPara>
    </w:p>
    <w:p>
      <w:pPr>
        <w:pStyle w:val="FirstParagraph"/>
      </w:pPr>
      <w:r>
        <w:t xml:space="preserve">Use the log-derivative trick</w:t>
      </w:r>
      <w:r>
        <w:t xml:space="preserve"> </w:t>
      </w:r>
      <m:oMath>
        <m:sSub>
          <m:e>
            <m:r>
              <m:rPr>
                <m:sty m:val="p"/>
              </m:rPr>
              <m:t>∇</m:t>
            </m:r>
          </m:e>
          <m:sub>
            <m:r>
              <m:t>θ</m:t>
            </m:r>
          </m:sub>
        </m:sSub>
        <m:r>
          <m:t>p</m:t>
        </m:r>
        <m:r>
          <m:rPr>
            <m:sty m:val="p"/>
          </m:rPr>
          <m:t>=</m:t>
        </m:r>
        <m:r>
          <m:t>p</m:t>
        </m:r>
        <m:r>
          <m:t> </m:t>
        </m:r>
        <m:sSub>
          <m:e>
            <m:r>
              <m:rPr>
                <m:sty m:val="p"/>
              </m:rPr>
              <m:t>∇</m:t>
            </m:r>
          </m:e>
          <m:sub>
            <m:r>
              <m:t>θ</m:t>
            </m:r>
          </m:sub>
        </m:sSub>
        <m:r>
          <m:rPr>
            <m:sty m:val="p"/>
          </m:rPr>
          <m:t>log</m:t>
        </m:r>
        <m:r>
          <m:t>p</m:t>
        </m:r>
      </m:oMath>
      <w:r>
        <w:t xml:space="preserve">:</w:t>
      </w:r>
    </w:p>
    <w:p>
      <w:pPr>
        <w:pStyle w:val="BodyText"/>
      </w:pPr>
      <m:oMathPara>
        <m:oMathParaPr>
          <m:jc m:val="center"/>
        </m:oMathParaPr>
        <m:oMath>
          <m:sSub>
            <m:e>
              <m:r>
                <m:rPr>
                  <m:sty m:val="p"/>
                </m:rPr>
                <m:t>∇</m:t>
              </m:r>
            </m:e>
            <m:sub>
              <m:r>
                <m:t>θ</m:t>
              </m:r>
            </m:sub>
          </m:sSub>
          <m:r>
            <m:t>J</m:t>
          </m:r>
          <m:r>
            <m:rPr>
              <m:sty m:val="p"/>
            </m:rPr>
            <m:t>=</m:t>
          </m:r>
          <m:r>
            <m:rPr>
              <m:sty m:val="p"/>
            </m:rPr>
            <m:t>∫</m:t>
          </m:r>
          <m:sSub>
            <m:e>
              <m:r>
                <m:rPr>
                  <m:sty m:val="p"/>
                </m:rPr>
                <m:t>∇</m:t>
              </m:r>
            </m:e>
            <m:sub>
              <m:r>
                <m:t>θ</m:t>
              </m:r>
            </m:sub>
          </m:sSub>
          <m:sSub>
            <m:e>
              <m:r>
                <m:t>p</m:t>
              </m:r>
            </m:e>
            <m:sub>
              <m:r>
                <m:t>θ</m:t>
              </m:r>
            </m:sub>
          </m:sSub>
          <m:r>
            <m:rPr>
              <m:sty m:val="p"/>
            </m:rPr>
            <m:t>(</m:t>
          </m:r>
          <m:r>
            <m:t>τ</m:t>
          </m:r>
          <m:r>
            <m:rPr>
              <m:sty m:val="p"/>
            </m:rPr>
            <m:t>)</m:t>
          </m:r>
          <m:r>
            <m:t> </m:t>
          </m:r>
          <m:r>
            <m:t>G</m:t>
          </m:r>
          <m:r>
            <m:rPr>
              <m:sty m:val="p"/>
            </m:rPr>
            <m:t>(</m:t>
          </m:r>
          <m:r>
            <m:t>τ</m:t>
          </m:r>
          <m:r>
            <m:rPr>
              <m:sty m:val="p"/>
            </m:rPr>
            <m:t>)</m:t>
          </m:r>
          <m:r>
            <m:t> </m:t>
          </m:r>
          <m:r>
            <m:t>d</m:t>
          </m:r>
          <m:r>
            <m:t>τ</m:t>
          </m:r>
          <m:r>
            <m:rPr>
              <m:sty m:val="p"/>
            </m:rPr>
            <m:t>=</m:t>
          </m:r>
          <m:sSub>
            <m:e>
              <m:r>
                <m:rPr>
                  <m:scr m:val="double-struck"/>
                  <m:sty m:val="p"/>
                </m:rPr>
                <m:t>E</m:t>
              </m:r>
            </m:e>
            <m:sub>
              <m:r>
                <m:t>τ</m:t>
              </m:r>
            </m:sub>
          </m:sSub>
          <m:d>
            <m:dPr>
              <m:begChr m:val="["/>
              <m:sepChr m:val=""/>
              <m:endChr m:val="]"/>
              <m:grow/>
            </m:dPr>
            <m:e>
              <m:r>
                <m:t>G</m:t>
              </m:r>
              <m:r>
                <m:rPr>
                  <m:sty m:val="p"/>
                </m:rPr>
                <m:t>(</m:t>
              </m:r>
              <m:r>
                <m:t>τ</m:t>
              </m:r>
              <m:r>
                <m:rPr>
                  <m:sty m:val="p"/>
                </m:rPr>
                <m:t>)</m:t>
              </m:r>
              <m:r>
                <m:t> </m:t>
              </m:r>
              <m:sSub>
                <m:e>
                  <m:r>
                    <m:rPr>
                      <m:sty m:val="p"/>
                    </m:rPr>
                    <m:t>∇</m:t>
                  </m:r>
                </m:e>
                <m:sub>
                  <m:r>
                    <m:t>θ</m:t>
                  </m:r>
                </m:sub>
              </m:sSub>
              <m:r>
                <m:rPr>
                  <m:sty m:val="p"/>
                </m:rPr>
                <m:t>log</m:t>
              </m:r>
              <m:sSub>
                <m:e>
                  <m:r>
                    <m:t>p</m:t>
                  </m:r>
                </m:e>
                <m:sub>
                  <m:r>
                    <m:t>θ</m:t>
                  </m:r>
                </m:sub>
              </m:sSub>
              <m:r>
                <m:rPr>
                  <m:sty m:val="p"/>
                </m:rPr>
                <m:t>(</m:t>
              </m:r>
              <m:r>
                <m:t>τ</m:t>
              </m:r>
              <m:r>
                <m:rPr>
                  <m:sty m:val="p"/>
                </m:rPr>
                <m:t>)</m:t>
              </m:r>
            </m:e>
          </m:d>
          <m:r>
            <m:rPr>
              <m:sty m:val="p"/>
            </m:rPr>
            <m:t>=</m:t>
          </m:r>
          <m:sSub>
            <m:e>
              <m:r>
                <m:rPr>
                  <m:scr m:val="double-struck"/>
                  <m:sty m:val="p"/>
                </m:rPr>
                <m:t>E</m:t>
              </m:r>
            </m:e>
            <m:sub>
              <m:r>
                <m:t>τ</m:t>
              </m:r>
            </m:sub>
          </m:sSub>
          <m:d>
            <m:dPr>
              <m:begChr m:val="["/>
              <m:sepChr m:val=""/>
              <m:endChr m:val="]"/>
              <m:grow/>
            </m:dPr>
            <m:e>
              <m:r>
                <m:t>G</m:t>
              </m:r>
              <m:r>
                <m:rPr>
                  <m:sty m:val="p"/>
                </m:rPr>
                <m:t>(</m:t>
              </m:r>
              <m:r>
                <m:t>τ</m:t>
              </m:r>
              <m:r>
                <m:rPr>
                  <m:sty m:val="p"/>
                </m:rPr>
                <m:t>)</m:t>
              </m:r>
              <m:nary>
                <m:naryPr>
                  <m:chr m:val="∑"/>
                  <m:limLoc m:val="undOvr"/>
                  <m:subHide m:val="off"/>
                  <m:supHide m:val="on"/>
                </m:naryPr>
                <m:sub>
                  <m:r>
                    <m:t>t</m:t>
                  </m:r>
                </m:sub>
                <m:sup>
                  <m:r>
                    <m:t>​</m:t>
                  </m:r>
                </m:sup>
                <m:e>
                  <m:sSub>
                    <m:e>
                      <m:r>
                        <m:rPr>
                          <m:sty m:val="p"/>
                        </m:rPr>
                        <m:t>∇</m:t>
                      </m:r>
                    </m:e>
                    <m:sub>
                      <m:r>
                        <m:t>θ</m:t>
                      </m:r>
                    </m:sub>
                  </m:sSub>
                </m:e>
              </m:nary>
              <m:r>
                <m:rPr>
                  <m:sty m:val="p"/>
                </m:rPr>
                <m:t>log</m:t>
              </m:r>
              <m:sSub>
                <m:e>
                  <m:r>
                    <m:t>π</m:t>
                  </m:r>
                </m:e>
                <m:sub>
                  <m:r>
                    <m:t>θ</m:t>
                  </m:r>
                </m:sub>
              </m:sSub>
              <m:r>
                <m:rPr>
                  <m:sty m:val="p"/>
                </m:rPr>
                <m:t>(</m:t>
              </m:r>
              <m:sSub>
                <m:e>
                  <m:r>
                    <m:t>a</m:t>
                  </m:r>
                </m:e>
                <m:sub>
                  <m:r>
                    <m:t>t</m:t>
                  </m:r>
                </m:sub>
              </m:sSub>
              <m:r>
                <m:rPr>
                  <m:sty m:val="p"/>
                </m:rPr>
                <m:t>∣</m:t>
              </m:r>
              <m:sSub>
                <m:e>
                  <m:r>
                    <m:t>s</m:t>
                  </m:r>
                </m:e>
                <m:sub>
                  <m:r>
                    <m:t>t</m:t>
                  </m:r>
                </m:sub>
              </m:sSub>
              <m:r>
                <m:rPr>
                  <m:sty m:val="p"/>
                </m:rPr>
                <m:t>)</m:t>
              </m:r>
            </m:e>
          </m:d>
          <m:r>
            <m:rPr>
              <m:sty m:val="p"/>
            </m:rPr>
            <m:t>.</m:t>
          </m:r>
        </m:oMath>
      </m:oMathPara>
    </w:p>
    <w:p>
      <w:pPr>
        <w:pStyle w:val="FirstParagraph"/>
      </w:pPr>
      <w:r>
        <w:t xml:space="preserve">The environment’s dynamics have vanished: the gradient can be estimated from sampled games, without knowing the transition model. Because an action at time</w:t>
      </w:r>
      <w:r>
        <w:t xml:space="preserve"> </w:t>
      </w:r>
      <m:oMath>
        <m:r>
          <m:t>t</m:t>
        </m:r>
      </m:oMath>
      <w:r>
        <w:t xml:space="preserve"> </w:t>
      </w:r>
      <w:r>
        <w:t xml:space="preserve">cannot affect rewards before</w:t>
      </w:r>
      <w:r>
        <w:t xml:space="preserve"> </w:t>
      </w:r>
      <m:oMath>
        <m:r>
          <m:t>t</m:t>
        </m:r>
      </m:oMath>
      <w:r>
        <w:t xml:space="preserve">, each term can use only the</w:t>
      </w:r>
      <w:r>
        <w:t xml:space="preserve"> </w:t>
      </w:r>
      <w:r>
        <w:rPr>
          <w:i/>
          <w:iCs/>
        </w:rPr>
        <w:t xml:space="preserve">reward-to-go</w:t>
      </w:r>
      <w:r>
        <w:t xml:space="preserve"> </w:t>
      </w:r>
      <m:oMath>
        <m:sSub>
          <m:e>
            <m:r>
              <m:t>G</m:t>
            </m:r>
          </m:e>
          <m:sub>
            <m:r>
              <m:t>t</m:t>
            </m:r>
          </m:sub>
        </m:sSub>
        <m:r>
          <m:rPr>
            <m:sty m:val="p"/>
          </m:rPr>
          <m:t>=</m:t>
        </m:r>
        <m:nary>
          <m:naryPr>
            <m:chr m:val="∑"/>
            <m:limLoc m:val="undOvr"/>
            <m:subHide m:val="off"/>
            <m:supHide m:val="on"/>
          </m:naryPr>
          <m:sub>
            <m:r>
              <m:t>k</m:t>
            </m:r>
            <m:r>
              <m:rPr>
                <m:sty m:val="p"/>
              </m:rPr>
              <m:t>≥</m:t>
            </m:r>
            <m:r>
              <m:t>t</m:t>
            </m:r>
          </m:sub>
          <m:sup>
            <m:r>
              <m:t>​</m:t>
            </m:r>
          </m:sup>
          <m:e>
            <m:sSup>
              <m:e>
                <m:r>
                  <m:t>γ</m:t>
                </m:r>
              </m:e>
              <m:sup>
                <m:r>
                  <m:t>k</m:t>
                </m:r>
                <m:r>
                  <m:rPr>
                    <m:sty m:val="p"/>
                  </m:rPr>
                  <m:t>−</m:t>
                </m:r>
                <m:r>
                  <m:t>t</m:t>
                </m:r>
              </m:sup>
            </m:sSup>
          </m:e>
        </m:nary>
        <m:sSub>
          <m:e>
            <m:r>
              <m:t>r</m:t>
            </m:r>
          </m:e>
          <m:sub>
            <m:r>
              <m:t>k</m:t>
            </m:r>
          </m:sub>
        </m:sSub>
      </m:oMath>
      <w:r>
        <w:t xml:space="preserve">:</w:t>
      </w:r>
    </w:p>
    <w:p>
      <w:pPr>
        <w:pStyle w:val="BodyText"/>
      </w:pPr>
      <m:oMathPara>
        <m:oMathParaPr>
          <m:jc m:val="center"/>
        </m:oMathParaPr>
        <m:oMath>
          <m:sSub>
            <m:e>
              <m:r>
                <m:rPr>
                  <m:sty m:val="p"/>
                </m:rPr>
                <m:t>∇</m:t>
              </m:r>
            </m:e>
            <m:sub>
              <m:r>
                <m:t>θ</m:t>
              </m:r>
            </m:sub>
          </m:sSub>
          <m:r>
            <m:t>J</m:t>
          </m:r>
          <m:r>
            <m:rPr>
              <m:sty m:val="p"/>
            </m:rPr>
            <m:t>=</m:t>
          </m:r>
          <m:r>
            <m:rPr>
              <m:scr m:val="double-struck"/>
              <m:sty m:val="p"/>
            </m:rPr>
            <m:t>E</m:t>
          </m:r>
          <m:d>
            <m:dPr>
              <m:begChr m:val="["/>
              <m:sepChr m:val=""/>
              <m:endChr m:val="]"/>
              <m:grow/>
            </m:dPr>
            <m:e>
              <m:nary>
                <m:naryPr>
                  <m:chr m:val="∑"/>
                  <m:limLoc m:val="undOvr"/>
                  <m:subHide m:val="off"/>
                  <m:supHide m:val="on"/>
                </m:naryPr>
                <m:sub>
                  <m:r>
                    <m:t>t</m:t>
                  </m:r>
                </m:sub>
                <m:sup>
                  <m:r>
                    <m:t>​</m:t>
                  </m:r>
                </m:sup>
                <m:e>
                  <m:sSub>
                    <m:e>
                      <m:r>
                        <m:rPr>
                          <m:sty m:val="p"/>
                        </m:rPr>
                        <m:t>∇</m:t>
                      </m:r>
                    </m:e>
                    <m:sub>
                      <m:r>
                        <m:t>θ</m:t>
                      </m:r>
                    </m:sub>
                  </m:sSub>
                </m:e>
              </m:nary>
              <m:r>
                <m:rPr>
                  <m:sty m:val="p"/>
                </m:rPr>
                <m:t>log</m:t>
              </m:r>
              <m:sSub>
                <m:e>
                  <m:r>
                    <m:t>π</m:t>
                  </m:r>
                </m:e>
                <m:sub>
                  <m:r>
                    <m:t>θ</m:t>
                  </m:r>
                </m:sub>
              </m:sSub>
              <m:r>
                <m:rPr>
                  <m:sty m:val="p"/>
                </m:rPr>
                <m:t>(</m:t>
              </m:r>
              <m:sSub>
                <m:e>
                  <m:r>
                    <m:t>a</m:t>
                  </m:r>
                </m:e>
                <m:sub>
                  <m:r>
                    <m:t>t</m:t>
                  </m:r>
                </m:sub>
              </m:sSub>
              <m:r>
                <m:rPr>
                  <m:sty m:val="p"/>
                </m:rPr>
                <m:t>∣</m:t>
              </m:r>
              <m:sSub>
                <m:e>
                  <m:r>
                    <m:t>s</m:t>
                  </m:r>
                </m:e>
                <m:sub>
                  <m:r>
                    <m:t>t</m:t>
                  </m:r>
                </m:sub>
              </m:sSub>
              <m:r>
                <m:rPr>
                  <m:sty m:val="p"/>
                </m:rPr>
                <m:t>)</m:t>
              </m:r>
              <m:r>
                <m:t> </m:t>
              </m:r>
              <m:sSub>
                <m:e>
                  <m:r>
                    <m:t>G</m:t>
                  </m:r>
                </m:e>
                <m:sub>
                  <m:r>
                    <m:t>t</m:t>
                  </m:r>
                </m:sub>
              </m:sSub>
            </m:e>
          </m:d>
          <m:r>
            <m:rPr>
              <m:sty m:val="p"/>
            </m:rPr>
            <m:t>.</m:t>
          </m:r>
          <m:r>
            <m:t>  </m:t>
          </m:r>
          <m:r>
            <m:rPr>
              <m:nor/>
            </m:rPr>
            <m:t>(policy gradient theorem)</m:t>
          </m:r>
        </m:oMath>
      </m:oMathPara>
    </w:p>
    <w:p>
      <w:pPr>
        <w:pStyle w:val="FirstParagraph"/>
      </w:pPr>
      <w:r>
        <w:rPr>
          <w:b/>
          <w:bCs/>
        </w:rPr>
        <w:t xml:space="preserve">REINFORCE</w:t>
      </w:r>
      <w:r>
        <w:t xml:space="preserve"> </w:t>
      </w:r>
      <w:r>
        <w:t xml:space="preserve">is the Monte-Carlo estimate of this: play episodes, then step</w:t>
      </w:r>
      <w:r>
        <w:t xml:space="preserve"> </w:t>
      </w:r>
      <m:oMath>
        <m:r>
          <m:t>θ</m:t>
        </m:r>
      </m:oMath>
      <w:r>
        <w:t xml:space="preserve"> </w:t>
      </w:r>
      <w:r>
        <w:t xml:space="preserve">along</w:t>
      </w:r>
      <w:r>
        <w:t xml:space="preserve"> </w:t>
      </w:r>
      <m:oMath>
        <m:nary>
          <m:naryPr>
            <m:chr m:val="∑"/>
            <m:limLoc m:val="undOvr"/>
            <m:subHide m:val="off"/>
            <m:supHide m:val="on"/>
          </m:naryPr>
          <m:sub>
            <m:r>
              <m:t>t</m:t>
            </m:r>
          </m:sub>
          <m:sup>
            <m:r>
              <m:t>​</m:t>
            </m:r>
          </m:sup>
          <m:e>
            <m:sSub>
              <m:e>
                <m:r>
                  <m:t>G</m:t>
                </m:r>
              </m:e>
              <m:sub>
                <m:r>
                  <m:t>t</m:t>
                </m:r>
              </m:sub>
            </m:sSub>
          </m:e>
        </m:nary>
        <m:r>
          <m:rPr>
            <m:sty m:val="p"/>
          </m:rPr>
          <m:t>∇</m:t>
        </m:r>
        <m:r>
          <m:rPr>
            <m:sty m:val="p"/>
          </m:rPr>
          <m:t>log</m:t>
        </m:r>
        <m:r>
          <m:t>π</m:t>
        </m:r>
        <m:r>
          <m:rPr>
            <m:sty m:val="p"/>
          </m:rPr>
          <m:t>(</m:t>
        </m:r>
        <m:sSub>
          <m:e>
            <m:r>
              <m:t>a</m:t>
            </m:r>
          </m:e>
          <m:sub>
            <m:r>
              <m:t>t</m:t>
            </m:r>
          </m:sub>
        </m:sSub>
        <m:r>
          <m:rPr>
            <m:sty m:val="p"/>
          </m:rPr>
          <m:t>|</m:t>
        </m:r>
        <m:sSub>
          <m:e>
            <m:r>
              <m:t>s</m:t>
            </m:r>
          </m:e>
          <m:sub>
            <m:r>
              <m:t>t</m:t>
            </m:r>
          </m:sub>
        </m:sSub>
        <m:r>
          <m:rPr>
            <m:sty m:val="p"/>
          </m:rPr>
          <m:t>)</m:t>
        </m:r>
      </m:oMath>
      <w:r>
        <w:t xml:space="preserve">. It is unbiased and slow, because</w:t>
      </w:r>
      <w:r>
        <w:t xml:space="preserve"> </w:t>
      </w:r>
      <m:oMath>
        <m:sSub>
          <m:e>
            <m:r>
              <m:t>G</m:t>
            </m:r>
          </m:e>
          <m:sub>
            <m:r>
              <m:t>t</m:t>
            </m:r>
          </m:sub>
        </m:sSub>
      </m:oMath>
      <w:r>
        <w:t xml:space="preserve"> </w:t>
      </w:r>
      <w:r>
        <w:t xml:space="preserve">is a sum of many random rewards: in Snake, one lucky meal early changes the return of every later step, and the gradient is dominated by noise.</w:t>
      </w:r>
    </w:p>
    <w:p>
      <w:pPr>
        <w:pStyle w:val="Heading2"/>
      </w:pPr>
      <w:bookmarkStart w:id="90" w:name="_1b7fba0b05e30f20eb4a7255031671217b827cd"/>
      <w:r>
        <w:t xml:space="preserve">2. Baselines and the advantage</w:t>
      </w:r>
      <w:bookmarkEnd w:id="90"/>
    </w:p>
    <w:p>
      <w:pPr>
        <w:pStyle w:val="FirstParagraph"/>
      </w:pPr>
      <w:r>
        <w:t xml:space="preserve">Subtract anything that does not depend on the action. For any function</w:t>
      </w:r>
      <w:r>
        <w:t xml:space="preserve"> </w:t>
      </w:r>
      <m:oMath>
        <m:r>
          <m:t>b</m:t>
        </m:r>
        <m:r>
          <m:rPr>
            <m:sty m:val="p"/>
          </m:rPr>
          <m:t>(</m:t>
        </m:r>
        <m:r>
          <m:t>s</m:t>
        </m:r>
        <m:r>
          <m:rPr>
            <m:sty m:val="p"/>
          </m:rPr>
          <m:t>)</m:t>
        </m:r>
      </m:oMath>
      <w:r>
        <w:t xml:space="preserve">,</w:t>
      </w:r>
    </w:p>
    <w:p>
      <w:pPr>
        <w:pStyle w:val="BodyText"/>
      </w:pPr>
      <m:oMathPara>
        <m:oMathParaPr>
          <m:jc m:val="center"/>
        </m:oMathParaPr>
        <m:oMath>
          <m:sSub>
            <m:e>
              <m:r>
                <m:rPr>
                  <m:scr m:val="double-struck"/>
                  <m:sty m:val="p"/>
                </m:rPr>
                <m:t>E</m:t>
              </m:r>
            </m:e>
            <m:sub>
              <m:r>
                <m:t>a</m:t>
              </m:r>
              <m:r>
                <m:rPr>
                  <m:sty m:val="p"/>
                </m:rPr>
                <m:t>∼</m:t>
              </m:r>
              <m:r>
                <m:t>π</m:t>
              </m:r>
            </m:sub>
          </m:sSub>
          <m:d>
            <m:dPr>
              <m:begChr m:val="["/>
              <m:sepChr m:val=""/>
              <m:endChr m:val="]"/>
              <m:grow/>
            </m:dPr>
            <m:e>
              <m:r>
                <m:t>b</m:t>
              </m:r>
              <m:r>
                <m:rPr>
                  <m:sty m:val="p"/>
                </m:rPr>
                <m:t>(</m:t>
              </m:r>
              <m:r>
                <m:t>s</m:t>
              </m:r>
              <m:r>
                <m:rPr>
                  <m:sty m:val="p"/>
                </m:rPr>
                <m:t>)</m:t>
              </m:r>
              <m:r>
                <m:t> </m:t>
              </m:r>
              <m:sSub>
                <m:e>
                  <m:r>
                    <m:rPr>
                      <m:sty m:val="p"/>
                    </m:rPr>
                    <m:t>∇</m:t>
                  </m:r>
                </m:e>
                <m:sub>
                  <m:r>
                    <m:t>θ</m:t>
                  </m:r>
                </m:sub>
              </m:sSub>
              <m:r>
                <m:rPr>
                  <m:sty m:val="p"/>
                </m:rPr>
                <m:t>log</m:t>
              </m:r>
              <m:sSub>
                <m:e>
                  <m:r>
                    <m:t>π</m:t>
                  </m:r>
                </m:e>
                <m:sub>
                  <m:r>
                    <m:t>θ</m:t>
                  </m:r>
                </m:sub>
              </m:sSub>
              <m:r>
                <m:rPr>
                  <m:sty m:val="p"/>
                </m:rPr>
                <m:t>(</m:t>
              </m:r>
              <m:r>
                <m:t>a</m:t>
              </m:r>
              <m:r>
                <m:rPr>
                  <m:sty m:val="p"/>
                </m:rPr>
                <m:t>∣</m:t>
              </m:r>
              <m:r>
                <m:t>s</m:t>
              </m:r>
              <m:r>
                <m:rPr>
                  <m:sty m:val="p"/>
                </m:rPr>
                <m:t>)</m:t>
              </m:r>
            </m:e>
          </m:d>
          <m:r>
            <m:rPr>
              <m:sty m:val="p"/>
            </m:rPr>
            <m:t>=</m:t>
          </m:r>
          <m:r>
            <m:t>b</m:t>
          </m:r>
          <m:r>
            <m:rPr>
              <m:sty m:val="p"/>
            </m:rPr>
            <m:t>(</m:t>
          </m:r>
          <m:r>
            <m:t>s</m:t>
          </m:r>
          <m:r>
            <m:rPr>
              <m:sty m:val="p"/>
            </m:rPr>
            <m:t>)</m:t>
          </m:r>
          <m:nary>
            <m:naryPr>
              <m:chr m:val="∑"/>
              <m:limLoc m:val="undOvr"/>
              <m:subHide m:val="off"/>
              <m:supHide m:val="on"/>
            </m:naryPr>
            <m:sub>
              <m:r>
                <m:t>a</m:t>
              </m:r>
            </m:sub>
            <m:sup>
              <m:r>
                <m:t>​</m:t>
              </m:r>
            </m:sup>
            <m:e>
              <m:sSub>
                <m:e>
                  <m:r>
                    <m:rPr>
                      <m:sty m:val="p"/>
                    </m:rPr>
                    <m:t>∇</m:t>
                  </m:r>
                </m:e>
                <m:sub>
                  <m:r>
                    <m:t>θ</m:t>
                  </m:r>
                </m:sub>
              </m:sSub>
            </m:e>
          </m:nary>
          <m:sSub>
            <m:e>
              <m:r>
                <m:t>π</m:t>
              </m:r>
            </m:e>
            <m:sub>
              <m:r>
                <m:t>θ</m:t>
              </m:r>
            </m:sub>
          </m:sSub>
          <m:r>
            <m:rPr>
              <m:sty m:val="p"/>
            </m:rPr>
            <m:t>(</m:t>
          </m:r>
          <m:r>
            <m:t>a</m:t>
          </m:r>
          <m:r>
            <m:rPr>
              <m:sty m:val="p"/>
            </m:rPr>
            <m:t>∣</m:t>
          </m:r>
          <m:r>
            <m:t>s</m:t>
          </m:r>
          <m:r>
            <m:rPr>
              <m:sty m:val="p"/>
            </m:rPr>
            <m:t>)</m:t>
          </m:r>
          <m:r>
            <m:rPr>
              <m:sty m:val="p"/>
            </m:rPr>
            <m:t>=</m:t>
          </m:r>
          <m:r>
            <m:t>b</m:t>
          </m:r>
          <m:r>
            <m:rPr>
              <m:sty m:val="p"/>
            </m:rPr>
            <m:t>(</m:t>
          </m:r>
          <m:r>
            <m:t>s</m:t>
          </m:r>
          <m:r>
            <m:rPr>
              <m:sty m:val="p"/>
            </m:rPr>
            <m:t>)</m:t>
          </m:r>
          <m:r>
            <m:t> </m:t>
          </m:r>
          <m:sSub>
            <m:e>
              <m:r>
                <m:rPr>
                  <m:sty m:val="p"/>
                </m:rPr>
                <m:t>∇</m:t>
              </m:r>
            </m:e>
            <m:sub>
              <m:r>
                <m:t>θ</m:t>
              </m:r>
            </m:sub>
          </m:sSub>
          <m:limLow>
            <m:e>
              <m:limLow>
                <m:e>
                  <m:nary>
                    <m:naryPr>
                      <m:chr m:val="∑"/>
                      <m:limLoc m:val="undOvr"/>
                      <m:subHide m:val="off"/>
                      <m:supHide m:val="on"/>
                    </m:naryPr>
                    <m:sub>
                      <m:r>
                        <m:t>a</m:t>
                      </m:r>
                    </m:sub>
                    <m:sup>
                      <m:r>
                        <m:t>​</m:t>
                      </m:r>
                    </m:sup>
                    <m:e>
                      <m:sSub>
                        <m:e>
                          <m:r>
                            <m:t>π</m:t>
                          </m:r>
                        </m:e>
                        <m:sub>
                          <m:r>
                            <m:t>θ</m:t>
                          </m:r>
                        </m:sub>
                      </m:sSub>
                    </m:e>
                  </m:nary>
                  <m:r>
                    <m:rPr>
                      <m:sty m:val="p"/>
                    </m:rPr>
                    <m:t>(</m:t>
                  </m:r>
                  <m:r>
                    <m:t>a</m:t>
                  </m:r>
                  <m:r>
                    <m:rPr>
                      <m:sty m:val="p"/>
                    </m:rPr>
                    <m:t>∣</m:t>
                  </m:r>
                  <m:r>
                    <m:t>s</m:t>
                  </m:r>
                  <m:r>
                    <m:rPr>
                      <m:sty m:val="p"/>
                    </m:rPr>
                    <m:t>)</m:t>
                  </m:r>
                </m:e>
                <m:lim>
                  <m:r>
                    <m:rPr>
                      <m:sty m:val="p"/>
                    </m:rPr>
                    <m:t>⏟</m:t>
                  </m:r>
                </m:lim>
              </m:limLow>
            </m:e>
            <m:lim>
              <m:r>
                <m:rPr>
                  <m:sty m:val="p"/>
                </m:rPr>
                <m:t>=</m:t>
              </m:r>
              <m:r>
                <m:t>1</m:t>
              </m:r>
            </m:lim>
          </m:limLow>
          <m:r>
            <m:rPr>
              <m:sty m:val="p"/>
            </m:rPr>
            <m:t>=</m:t>
          </m:r>
          <m:r>
            <m:t>0</m:t>
          </m:r>
          <m:r>
            <m:rPr>
              <m:sty m:val="p"/>
            </m:rPr>
            <m:t>,</m:t>
          </m:r>
        </m:oMath>
      </m:oMathPara>
    </w:p>
    <w:p>
      <w:pPr>
        <w:pStyle w:val="FirstParagraph"/>
      </w:pPr>
      <w:r>
        <w:t xml:space="preserve">so replacing</w:t>
      </w:r>
      <w:r>
        <w:t xml:space="preserve"> </w:t>
      </w:r>
      <m:oMath>
        <m:sSub>
          <m:e>
            <m:r>
              <m:t>G</m:t>
            </m:r>
          </m:e>
          <m:sub>
            <m:r>
              <m:t>t</m:t>
            </m:r>
          </m:sub>
        </m:sSub>
      </m:oMath>
      <w:r>
        <w:t xml:space="preserve"> </w:t>
      </w:r>
      <w:r>
        <w:t xml:space="preserve">with</w:t>
      </w:r>
      <w:r>
        <w:t xml:space="preserve"> </w:t>
      </w:r>
      <m:oMath>
        <m:sSub>
          <m:e>
            <m:r>
              <m:t>G</m:t>
            </m:r>
          </m:e>
          <m:sub>
            <m:r>
              <m:t>t</m:t>
            </m:r>
          </m:sub>
        </m:sSub>
        <m:r>
          <m:rPr>
            <m:sty m:val="p"/>
          </m:rPr>
          <m:t>−</m:t>
        </m:r>
        <m:r>
          <m:t>b</m:t>
        </m:r>
        <m:r>
          <m:rPr>
            <m:sty m:val="p"/>
          </m:rPr>
          <m:t>(</m:t>
        </m:r>
        <m:sSub>
          <m:e>
            <m:r>
              <m:t>s</m:t>
            </m:r>
          </m:e>
          <m:sub>
            <m:r>
              <m:t>t</m:t>
            </m:r>
          </m:sub>
        </m:sSub>
        <m:r>
          <m:rPr>
            <m:sty m:val="p"/>
          </m:rPr>
          <m:t>)</m:t>
        </m:r>
      </m:oMath>
      <w:r>
        <w:t xml:space="preserve"> </w:t>
      </w:r>
      <w:r>
        <w:t xml:space="preserve">leaves the expected gradient unchanged while it can shrink the variance a lot. The natural baseline is the value function</w:t>
      </w:r>
      <w:r>
        <w:t xml:space="preserve"> </w:t>
      </w:r>
      <m:oMath>
        <m:sSup>
          <m:e>
            <m:r>
              <m:t>V</m:t>
            </m:r>
          </m:e>
          <m:sup>
            <m:r>
              <m:t>π</m:t>
            </m:r>
          </m:sup>
        </m:sSup>
        <m:r>
          <m:rPr>
            <m:sty m:val="p"/>
          </m:rPr>
          <m:t>(</m:t>
        </m:r>
        <m:r>
          <m:t>s</m:t>
        </m:r>
        <m:r>
          <m:rPr>
            <m:sty m:val="p"/>
          </m:rPr>
          <m:t>)</m:t>
        </m:r>
      </m:oMath>
      <w:r>
        <w:t xml:space="preserve">, giving the</w:t>
      </w:r>
      <w:r>
        <w:t xml:space="preserve"> </w:t>
      </w:r>
      <w:r>
        <w:rPr>
          <w:b/>
          <w:bCs/>
        </w:rPr>
        <w:t xml:space="preserve">advantage</w:t>
      </w:r>
      <w:r>
        <w:t xml:space="preserve"> </w:t>
      </w:r>
      <m:oMath>
        <m:sSup>
          <m:e>
            <m:r>
              <m:t>A</m:t>
            </m:r>
          </m:e>
          <m:sup>
            <m:r>
              <m:t>π</m:t>
            </m:r>
          </m:sup>
        </m:sSup>
        <m:r>
          <m:rPr>
            <m:sty m:val="p"/>
          </m:rPr>
          <m:t>(</m:t>
        </m:r>
        <m:r>
          <m:t>s</m:t>
        </m:r>
        <m:r>
          <m:rPr>
            <m:sty m:val="p"/>
          </m:rPr>
          <m:t>,</m:t>
        </m:r>
        <m:r>
          <m:t>a</m:t>
        </m:r>
        <m:r>
          <m:rPr>
            <m:sty m:val="p"/>
          </m:rPr>
          <m:t>)</m:t>
        </m:r>
        <m:r>
          <m:rPr>
            <m:sty m:val="p"/>
          </m:rPr>
          <m:t>=</m:t>
        </m:r>
        <m:sSup>
          <m:e>
            <m:r>
              <m:t>Q</m:t>
            </m:r>
          </m:e>
          <m:sup>
            <m:r>
              <m:t>π</m:t>
            </m:r>
          </m:sup>
        </m:sSup>
        <m:r>
          <m:rPr>
            <m:sty m:val="p"/>
          </m:rPr>
          <m:t>(</m:t>
        </m:r>
        <m:r>
          <m:t>s</m:t>
        </m:r>
        <m:r>
          <m:rPr>
            <m:sty m:val="p"/>
          </m:rPr>
          <m:t>,</m:t>
        </m:r>
        <m:r>
          <m:t>a</m:t>
        </m:r>
        <m:r>
          <m:rPr>
            <m:sty m:val="p"/>
          </m:rPr>
          <m:t>)</m:t>
        </m:r>
        <m:r>
          <m:rPr>
            <m:sty m:val="p"/>
          </m:rPr>
          <m:t>−</m:t>
        </m:r>
        <m:sSup>
          <m:e>
            <m:r>
              <m:t>V</m:t>
            </m:r>
          </m:e>
          <m:sup>
            <m:r>
              <m:t>π</m:t>
            </m:r>
          </m:sup>
        </m:sSup>
        <m:r>
          <m:rPr>
            <m:sty m:val="p"/>
          </m:rPr>
          <m:t>(</m:t>
        </m:r>
        <m:r>
          <m:t>s</m:t>
        </m:r>
        <m:r>
          <m:rPr>
            <m:sty m:val="p"/>
          </m:rPr>
          <m:t>)</m:t>
        </m:r>
      </m:oMath>
      <w:r>
        <w:t xml:space="preserve">: how much better this action is than the policy’s average action in this state. Actions with a positive advantage get more probable, negative ones less.</w:t>
      </w:r>
    </w:p>
    <w:p>
      <w:pPr>
        <w:pStyle w:val="Heading2"/>
      </w:pPr>
      <w:bookmarkStart w:id="91" w:name="_bc372dba18dc81cbbbb773bc211b7690a21b28a"/>
      <w:r>
        <w:t xml:space="preserve">3. Actor-critic and generalized advantage estimation</w:t>
      </w:r>
      <w:bookmarkEnd w:id="91"/>
    </w:p>
    <w:p>
      <w:pPr>
        <w:pStyle w:val="FirstParagraph"/>
      </w:pPr>
      <w:r>
        <w:t xml:space="preserve">We do not know</w:t>
      </w:r>
      <w:r>
        <w:t xml:space="preserve"> </w:t>
      </w:r>
      <m:oMath>
        <m:sSup>
          <m:e>
            <m:r>
              <m:t>V</m:t>
            </m:r>
          </m:e>
          <m:sup>
            <m:r>
              <m:t>π</m:t>
            </m:r>
          </m:sup>
        </m:sSup>
      </m:oMath>
      <w:r>
        <w:t xml:space="preserve">, so a second head of the network, the</w:t>
      </w:r>
      <w:r>
        <w:t xml:space="preserve"> </w:t>
      </w:r>
      <w:r>
        <w:rPr>
          <w:b/>
          <w:bCs/>
        </w:rPr>
        <w:t xml:space="preserve">critic</w:t>
      </w:r>
      <w:r>
        <w:t xml:space="preserve"> </w:t>
      </w:r>
      <m:oMath>
        <m:sSub>
          <m:e>
            <m:r>
              <m:t>V</m:t>
            </m:r>
          </m:e>
          <m:sub>
            <m:r>
              <m:t>ϕ</m:t>
            </m:r>
          </m:sub>
        </m:sSub>
        <m:r>
          <m:rPr>
            <m:sty m:val="p"/>
          </m:rPr>
          <m:t>(</m:t>
        </m:r>
        <m:r>
          <m:t>s</m:t>
        </m:r>
        <m:r>
          <m:rPr>
            <m:sty m:val="p"/>
          </m:rPr>
          <m:t>)</m:t>
        </m:r>
      </m:oMath>
      <w:r>
        <w:t xml:space="preserve">, learns it by regression. Using the critic to bootstrap gives a family of advantage estimators with the TD residual</w:t>
      </w:r>
      <w:r>
        <w:t xml:space="preserve"> </w:t>
      </w:r>
      <m:oMath>
        <m:sSub>
          <m:e>
            <m:r>
              <m:t>δ</m:t>
            </m:r>
          </m:e>
          <m:sub>
            <m:r>
              <m:t>t</m:t>
            </m:r>
          </m:sub>
        </m:sSub>
        <m:r>
          <m:rPr>
            <m:sty m:val="p"/>
          </m:rPr>
          <m:t>=</m:t>
        </m:r>
        <m:sSub>
          <m:e>
            <m:r>
              <m:t>r</m:t>
            </m:r>
          </m:e>
          <m:sub>
            <m:r>
              <m:t>t</m:t>
            </m:r>
          </m:sub>
        </m:sSub>
        <m:r>
          <m:rPr>
            <m:sty m:val="p"/>
          </m:rPr>
          <m:t>+</m:t>
        </m:r>
        <m:r>
          <m:t>γ</m:t>
        </m:r>
        <m:r>
          <m:t>V</m:t>
        </m:r>
        <m:r>
          <m:rPr>
            <m:sty m:val="p"/>
          </m:rPr>
          <m:t>(</m:t>
        </m:r>
        <m:sSub>
          <m:e>
            <m:r>
              <m:t>s</m:t>
            </m:r>
          </m:e>
          <m:sub>
            <m:r>
              <m:t>t</m:t>
            </m:r>
            <m:r>
              <m:rPr>
                <m:sty m:val="p"/>
              </m:rPr>
              <m:t>+</m:t>
            </m:r>
            <m:r>
              <m:t>1</m:t>
            </m:r>
          </m:sub>
        </m:sSub>
        <m:r>
          <m:rPr>
            <m:sty m:val="p"/>
          </m:rPr>
          <m:t>)</m:t>
        </m:r>
        <m:r>
          <m:rPr>
            <m:sty m:val="p"/>
          </m:rPr>
          <m:t>−</m:t>
        </m:r>
        <m:r>
          <m:t>V</m:t>
        </m:r>
        <m:r>
          <m:rPr>
            <m:sty m:val="p"/>
          </m:rPr>
          <m:t>(</m:t>
        </m:r>
        <m:sSub>
          <m:e>
            <m:r>
              <m:t>s</m:t>
            </m:r>
          </m:e>
          <m:sub>
            <m:r>
              <m:t>t</m:t>
            </m:r>
          </m:sub>
        </m:sSub>
        <m:r>
          <m:rPr>
            <m:sty m:val="p"/>
          </m:rPr>
          <m:t>)</m:t>
        </m:r>
      </m:oMath>
      <w:r>
        <w:t xml:space="preserve">:</w:t>
      </w:r>
    </w:p>
    <w:p>
      <w:pPr>
        <w:pStyle w:val="BodyText"/>
      </w:pPr>
      <m:oMathPara>
        <m:oMathParaPr>
          <m:jc m:val="center"/>
        </m:oMathParaPr>
        <m:oMath>
          <m:sSubSup>
            <m:e>
              <m:acc>
                <m:accPr>
                  <m:chr m:val="̂"/>
                </m:accPr>
                <m:e>
                  <m:r>
                    <m:t>A</m:t>
                  </m:r>
                </m:e>
              </m:acc>
            </m:e>
            <m:sub>
              <m:r>
                <m:t>t</m:t>
              </m:r>
            </m:sub>
            <m:sup>
              <m:r>
                <m:rPr>
                  <m:sty m:val="p"/>
                </m:rPr>
                <m:t>(</m:t>
              </m:r>
              <m:r>
                <m:t>1</m:t>
              </m:r>
              <m:r>
                <m:rPr>
                  <m:sty m:val="p"/>
                </m:rPr>
                <m:t>)</m:t>
              </m:r>
            </m:sup>
          </m:sSubSup>
          <m:r>
            <m:rPr>
              <m:sty m:val="p"/>
            </m:rPr>
            <m:t>=</m:t>
          </m:r>
          <m:sSub>
            <m:e>
              <m:r>
                <m:t>δ</m:t>
              </m:r>
            </m:e>
            <m:sub>
              <m:r>
                <m:t>t</m:t>
              </m:r>
            </m:sub>
          </m:sSub>
          <m:r>
            <m:t> </m:t>
          </m:r>
          <m:r>
            <m:t> </m:t>
          </m:r>
          <m:r>
            <m:rPr>
              <m:sty m:val="p"/>
            </m:rPr>
            <m:t>(</m:t>
          </m:r>
          <m:r>
            <m:rPr>
              <m:nor/>
            </m:rPr>
            <m:t>low variance, biased by critic errors</m:t>
          </m:r>
          <m:r>
            <m:rPr>
              <m:sty m:val="p"/>
            </m:rPr>
            <m:t>)</m:t>
          </m:r>
          <m:r>
            <m:rPr>
              <m:sty m:val="p"/>
            </m:rPr>
            <m:t>,</m:t>
          </m:r>
          <m:r>
            <m:t>  </m:t>
          </m:r>
          <m:sSubSup>
            <m:e>
              <m:acc>
                <m:accPr>
                  <m:chr m:val="̂"/>
                </m:accPr>
                <m:e>
                  <m:r>
                    <m:t>A</m:t>
                  </m:r>
                </m:e>
              </m:acc>
            </m:e>
            <m:sub>
              <m:r>
                <m:t>t</m:t>
              </m:r>
            </m:sub>
            <m:sup>
              <m:r>
                <m:rPr>
                  <m:sty m:val="p"/>
                </m:rPr>
                <m:t>(</m:t>
              </m:r>
              <m:r>
                <m:rPr>
                  <m:sty m:val="p"/>
                </m:rPr>
                <m:t>∞</m:t>
              </m:r>
              <m:r>
                <m:rPr>
                  <m:sty m:val="p"/>
                </m:rPr>
                <m:t>)</m:t>
              </m:r>
            </m:sup>
          </m:sSubSup>
          <m:r>
            <m:rPr>
              <m:sty m:val="p"/>
            </m:rPr>
            <m:t>=</m:t>
          </m:r>
          <m:nary>
            <m:naryPr>
              <m:chr m:val="∑"/>
              <m:limLoc m:val="undOvr"/>
              <m:subHide m:val="off"/>
              <m:supHide m:val="on"/>
            </m:naryPr>
            <m:sub>
              <m:r>
                <m:t>l</m:t>
              </m:r>
              <m:r>
                <m:rPr>
                  <m:sty m:val="p"/>
                </m:rPr>
                <m:t>≥</m:t>
              </m:r>
              <m:r>
                <m:t>0</m:t>
              </m:r>
            </m:sub>
            <m:sup>
              <m:r>
                <m:t>​</m:t>
              </m:r>
            </m:sup>
            <m:e>
              <m:sSup>
                <m:e>
                  <m:r>
                    <m:t>γ</m:t>
                  </m:r>
                </m:e>
                <m:sup>
                  <m:r>
                    <m:t>l</m:t>
                  </m:r>
                </m:sup>
              </m:sSup>
            </m:e>
          </m:nary>
          <m:sSub>
            <m:e>
              <m:r>
                <m:t>δ</m:t>
              </m:r>
            </m:e>
            <m:sub>
              <m:r>
                <m:t>t</m:t>
              </m:r>
              <m:r>
                <m:rPr>
                  <m:sty m:val="p"/>
                </m:rPr>
                <m:t>+</m:t>
              </m:r>
              <m:r>
                <m:t>l</m:t>
              </m:r>
            </m:sub>
          </m:sSub>
          <m:r>
            <m:rPr>
              <m:sty m:val="p"/>
            </m:rPr>
            <m:t>=</m:t>
          </m:r>
          <m:sSub>
            <m:e>
              <m:r>
                <m:t>G</m:t>
              </m:r>
            </m:e>
            <m:sub>
              <m:r>
                <m:t>t</m:t>
              </m:r>
            </m:sub>
          </m:sSub>
          <m:r>
            <m:rPr>
              <m:sty m:val="p"/>
            </m:rPr>
            <m:t>−</m:t>
          </m:r>
          <m:r>
            <m:t>V</m:t>
          </m:r>
          <m:r>
            <m:rPr>
              <m:sty m:val="p"/>
            </m:rPr>
            <m:t>(</m:t>
          </m:r>
          <m:sSub>
            <m:e>
              <m:r>
                <m:t>s</m:t>
              </m:r>
            </m:e>
            <m:sub>
              <m:r>
                <m:t>t</m:t>
              </m:r>
            </m:sub>
          </m:sSub>
          <m:r>
            <m:rPr>
              <m:sty m:val="p"/>
            </m:rPr>
            <m:t>)</m:t>
          </m:r>
          <m:r>
            <m:t> </m:t>
          </m:r>
          <m:r>
            <m:t> </m:t>
          </m:r>
          <m:r>
            <m:rPr>
              <m:sty m:val="p"/>
            </m:rPr>
            <m:t>(</m:t>
          </m:r>
          <m:r>
            <m:rPr>
              <m:nor/>
            </m:rPr>
            <m:t>unbiased, high variance</m:t>
          </m:r>
          <m:r>
            <m:rPr>
              <m:sty m:val="p"/>
            </m:rPr>
            <m:t>)</m:t>
          </m:r>
          <m:r>
            <m:rPr>
              <m:sty m:val="p"/>
            </m:rPr>
            <m:t>.</m:t>
          </m:r>
        </m:oMath>
      </m:oMathPara>
    </w:p>
    <w:p>
      <w:pPr>
        <w:pStyle w:val="FirstParagraph"/>
      </w:pPr>
      <w:r>
        <w:rPr>
          <w:b/>
          <w:bCs/>
        </w:rPr>
        <w:t xml:space="preserve">GAE</w:t>
      </w:r>
      <w:r>
        <w:t xml:space="preserve"> </w:t>
      </w:r>
      <w:r>
        <w:t xml:space="preserve">(Schulman et al. 2016) takes an exponentially weighted mixture of the</w:t>
      </w:r>
      <w:r>
        <w:t xml:space="preserve"> </w:t>
      </w:r>
      <m:oMath>
        <m:r>
          <m:t>k</m:t>
        </m:r>
      </m:oMath>
      <w:r>
        <w:t xml:space="preserve">-step estimators, controlled by</w:t>
      </w:r>
      <w:r>
        <w:t xml:space="preserve"> </w:t>
      </w:r>
      <m:oMath>
        <m:r>
          <m:t>λ</m:t>
        </m:r>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sSubSup>
            <m:e>
              <m:acc>
                <m:accPr>
                  <m:chr m:val="̂"/>
                </m:accPr>
                <m:e>
                  <m:r>
                    <m:t>A</m:t>
                  </m:r>
                </m:e>
              </m:acc>
            </m:e>
            <m:sub>
              <m:r>
                <m:t>t</m:t>
              </m:r>
            </m:sub>
            <m:sup>
              <m:r>
                <m:rPr>
                  <m:nor/>
                </m:rPr>
                <m:t>GAE</m:t>
              </m:r>
              <m:r>
                <m:rPr>
                  <m:sty m:val="p"/>
                </m:rPr>
                <m:t>(</m:t>
              </m:r>
              <m:r>
                <m:t>γ</m:t>
              </m:r>
              <m:r>
                <m:rPr>
                  <m:sty m:val="p"/>
                </m:rPr>
                <m:t>,</m:t>
              </m:r>
              <m:r>
                <m:t>λ</m:t>
              </m:r>
              <m:r>
                <m:rPr>
                  <m:sty m:val="p"/>
                </m:rPr>
                <m:t>)</m:t>
              </m:r>
            </m:sup>
          </m:sSubSup>
          <m:r>
            <m:rPr>
              <m:sty m:val="p"/>
            </m:rPr>
            <m:t>=</m:t>
          </m:r>
          <m:nary>
            <m:naryPr>
              <m:chr m:val="∑"/>
              <m:limLoc m:val="undOvr"/>
              <m:subHide m:val="off"/>
              <m:supHide m:val="off"/>
            </m:naryPr>
            <m:sub>
              <m:r>
                <m:t>l</m:t>
              </m:r>
              <m:r>
                <m:rPr>
                  <m:sty m:val="p"/>
                </m:rPr>
                <m:t>=</m:t>
              </m:r>
              <m:r>
                <m:t>0</m:t>
              </m:r>
            </m:sub>
            <m:sup>
              <m:r>
                <m:rPr>
                  <m:sty m:val="p"/>
                </m:rPr>
                <m:t>∞</m:t>
              </m:r>
            </m:sup>
            <m:e>
              <m:r>
                <m:rPr>
                  <m:sty m:val="p"/>
                </m:rPr>
                <m:t>(</m:t>
              </m:r>
            </m:e>
          </m:nary>
          <m:r>
            <m:t>γ</m:t>
          </m:r>
          <m:r>
            <m:t>λ</m:t>
          </m:r>
          <m:sSup>
            <m:e>
              <m:r>
                <m:rPr>
                  <m:sty m:val="p"/>
                </m:rPr>
                <m:t>)</m:t>
              </m:r>
            </m:e>
            <m:sup>
              <m:r>
                <m:t>l</m:t>
              </m:r>
            </m:sup>
          </m:sSup>
          <m:r>
            <m:t> </m:t>
          </m:r>
          <m:sSub>
            <m:e>
              <m:r>
                <m:t>δ</m:t>
              </m:r>
            </m:e>
            <m:sub>
              <m:r>
                <m:t>t</m:t>
              </m:r>
              <m:r>
                <m:rPr>
                  <m:sty m:val="p"/>
                </m:rPr>
                <m:t>+</m:t>
              </m:r>
              <m:r>
                <m:t>l</m:t>
              </m:r>
            </m:sub>
          </m:sSub>
          <m:r>
            <m:rPr>
              <m:sty m:val="p"/>
            </m:rPr>
            <m:t>.</m:t>
          </m:r>
        </m:oMath>
      </m:oMathPara>
    </w:p>
    <w:p>
      <w:pPr>
        <w:pStyle w:val="FirstParagraph"/>
      </w:pPr>
      <w:r>
        <w:rPr>
          <w:i/>
          <w:iCs/>
        </w:rPr>
        <w:t xml:space="preserve">Derivation.</w:t>
      </w:r>
      <w:r>
        <w:t xml:space="preserve"> </w:t>
      </w:r>
      <w:r>
        <w:t xml:space="preserve">The</w:t>
      </w:r>
      <w:r>
        <w:t xml:space="preserve"> </w:t>
      </w:r>
      <m:oMath>
        <m:r>
          <m:t>k</m:t>
        </m:r>
      </m:oMath>
      <w:r>
        <w:t xml:space="preserve">-step advantage is</w:t>
      </w:r>
      <w:r>
        <w:t xml:space="preserve"> </w:t>
      </w:r>
      <m:oMath>
        <m:sSubSup>
          <m:e>
            <m:acc>
              <m:accPr>
                <m:chr m:val="̂"/>
              </m:accPr>
              <m:e>
                <m:r>
                  <m:t>A</m:t>
                </m:r>
              </m:e>
            </m:acc>
          </m:e>
          <m:sub>
            <m:r>
              <m:t>t</m:t>
            </m:r>
          </m:sub>
          <m:sup>
            <m:r>
              <m:rPr>
                <m:sty m:val="p"/>
              </m:rPr>
              <m:t>(</m:t>
            </m:r>
            <m:r>
              <m:t>k</m:t>
            </m:r>
            <m:r>
              <m:rPr>
                <m:sty m:val="p"/>
              </m:rPr>
              <m:t>)</m:t>
            </m:r>
          </m:sup>
        </m:sSubSup>
        <m:r>
          <m:rPr>
            <m:sty m:val="p"/>
          </m:rPr>
          <m:t>=</m:t>
        </m:r>
        <m:nary>
          <m:naryPr>
            <m:chr m:val="∑"/>
            <m:limLoc m:val="undOvr"/>
            <m:subHide m:val="off"/>
            <m:supHide m:val="off"/>
          </m:naryPr>
          <m:sub>
            <m:r>
              <m:t>l</m:t>
            </m:r>
            <m:r>
              <m:rPr>
                <m:sty m:val="p"/>
              </m:rPr>
              <m:t>=</m:t>
            </m:r>
            <m:r>
              <m:t>0</m:t>
            </m:r>
          </m:sub>
          <m:sup>
            <m:r>
              <m:t>k</m:t>
            </m:r>
            <m:r>
              <m:rPr>
                <m:sty m:val="p"/>
              </m:rPr>
              <m:t>−</m:t>
            </m:r>
            <m:r>
              <m:t>1</m:t>
            </m:r>
          </m:sup>
          <m:e>
            <m:sSup>
              <m:e>
                <m:r>
                  <m:t>γ</m:t>
                </m:r>
              </m:e>
              <m:sup>
                <m:r>
                  <m:t>l</m:t>
                </m:r>
              </m:sup>
            </m:sSup>
          </m:e>
        </m:nary>
        <m:sSub>
          <m:e>
            <m:r>
              <m:t>δ</m:t>
            </m:r>
          </m:e>
          <m:sub>
            <m:r>
              <m:t>t</m:t>
            </m:r>
            <m:r>
              <m:rPr>
                <m:sty m:val="p"/>
              </m:rPr>
              <m:t>+</m:t>
            </m:r>
            <m:r>
              <m:t>l</m:t>
            </m:r>
          </m:sub>
        </m:sSub>
      </m:oMath>
      <w:r>
        <w:t xml:space="preserve"> </w:t>
      </w:r>
      <w:r>
        <w:t xml:space="preserve">(the sum telescopes the value terms:</w:t>
      </w:r>
      <w:r>
        <w:t xml:space="preserve"> </w:t>
      </w:r>
      <m:oMath>
        <m:sSubSup>
          <m:e>
            <m:acc>
              <m:accPr>
                <m:chr m:val="̂"/>
              </m:accPr>
              <m:e>
                <m:r>
                  <m:t>A</m:t>
                </m:r>
              </m:e>
            </m:acc>
          </m:e>
          <m:sub>
            <m:r>
              <m:t>t</m:t>
            </m:r>
          </m:sub>
          <m:sup>
            <m:r>
              <m:rPr>
                <m:sty m:val="p"/>
              </m:rPr>
              <m:t>(</m:t>
            </m:r>
            <m:r>
              <m:t>k</m:t>
            </m:r>
            <m:r>
              <m:rPr>
                <m:sty m:val="p"/>
              </m:rPr>
              <m:t>)</m:t>
            </m:r>
          </m:sup>
        </m:sSubSup>
        <m:r>
          <m:rPr>
            <m:sty m:val="p"/>
          </m:rPr>
          <m:t>=</m:t>
        </m:r>
        <m:r>
          <m:rPr>
            <m:sty m:val="p"/>
          </m:rPr>
          <m:t>−</m:t>
        </m:r>
        <m:r>
          <m:t>V</m:t>
        </m:r>
        <m:r>
          <m:rPr>
            <m:sty m:val="p"/>
          </m:rPr>
          <m:t>(</m:t>
        </m:r>
        <m:sSub>
          <m:e>
            <m:r>
              <m:t>s</m:t>
            </m:r>
          </m:e>
          <m:sub>
            <m:r>
              <m:t>t</m:t>
            </m:r>
          </m:sub>
        </m:sSub>
        <m:r>
          <m:rPr>
            <m:sty m:val="p"/>
          </m:rPr>
          <m:t>)</m:t>
        </m:r>
        <m:r>
          <m:rPr>
            <m:sty m:val="p"/>
          </m:rPr>
          <m:t>+</m:t>
        </m:r>
        <m:sSub>
          <m:e>
            <m:r>
              <m:t>r</m:t>
            </m:r>
          </m:e>
          <m:sub>
            <m:r>
              <m:t>t</m:t>
            </m:r>
          </m:sub>
        </m:sSub>
        <m:r>
          <m:rPr>
            <m:sty m:val="p"/>
          </m:rPr>
          <m:t>+</m:t>
        </m:r>
        <m:r>
          <m:t>γ</m:t>
        </m:r>
        <m:sSub>
          <m:e>
            <m:r>
              <m:t>r</m:t>
            </m:r>
          </m:e>
          <m:sub>
            <m:r>
              <m:t>t</m:t>
            </m:r>
            <m:r>
              <m:rPr>
                <m:sty m:val="p"/>
              </m:rPr>
              <m:t>+</m:t>
            </m:r>
            <m:r>
              <m:t>1</m:t>
            </m:r>
          </m:sub>
        </m:sSub>
        <m:r>
          <m:rPr>
            <m:sty m:val="p"/>
          </m:rPr>
          <m:t>+</m:t>
        </m:r>
        <m:r>
          <m:rPr>
            <m:sty m:val="p"/>
          </m:rPr>
          <m:t>…</m:t>
        </m:r>
        <m:r>
          <m:rPr>
            <m:sty m:val="p"/>
          </m:rPr>
          <m:t>+</m:t>
        </m:r>
        <m:sSup>
          <m:e>
            <m:r>
              <m:t>γ</m:t>
            </m:r>
          </m:e>
          <m:sup>
            <m:r>
              <m:t>k</m:t>
            </m:r>
          </m:sup>
        </m:sSup>
        <m:r>
          <m:t>V</m:t>
        </m:r>
        <m:r>
          <m:rPr>
            <m:sty m:val="p"/>
          </m:rPr>
          <m:t>(</m:t>
        </m:r>
        <m:sSub>
          <m:e>
            <m:r>
              <m:t>s</m:t>
            </m:r>
          </m:e>
          <m:sub>
            <m:r>
              <m:t>t</m:t>
            </m:r>
            <m:r>
              <m:rPr>
                <m:sty m:val="p"/>
              </m:rPr>
              <m:t>+</m:t>
            </m:r>
            <m:r>
              <m:t>k</m:t>
            </m:r>
          </m:sub>
        </m:sSub>
        <m:r>
          <m:rPr>
            <m:sty m:val="p"/>
          </m:rPr>
          <m:t>)</m:t>
        </m:r>
      </m:oMath>
      <w:r>
        <w:t xml:space="preserve">). Weight</w:t>
      </w:r>
      <w:r>
        <w:t xml:space="preserve"> </w:t>
      </w:r>
      <m:oMath>
        <m:sSup>
          <m:e>
            <m:acc>
              <m:accPr>
                <m:chr m:val="̂"/>
              </m:accPr>
              <m:e>
                <m:r>
                  <m:t>A</m:t>
                </m:r>
              </m:e>
            </m:acc>
          </m:e>
          <m:sup>
            <m:r>
              <m:rPr>
                <m:sty m:val="p"/>
              </m:rPr>
              <m:t>(</m:t>
            </m:r>
            <m:r>
              <m:t>k</m:t>
            </m:r>
            <m:r>
              <m:rPr>
                <m:sty m:val="p"/>
              </m:rPr>
              <m:t>)</m:t>
            </m:r>
          </m:sup>
        </m:sSup>
      </m:oMath>
      <w:r>
        <w:t xml:space="preserve"> </w:t>
      </w:r>
      <w:r>
        <w:t xml:space="preserve">by</w:t>
      </w:r>
      <w:r>
        <w:t xml:space="preserve"> </w:t>
      </w:r>
      <m:oMath>
        <m:r>
          <m:rPr>
            <m:sty m:val="p"/>
          </m:rPr>
          <m:t>(</m:t>
        </m:r>
        <m:r>
          <m:t>1</m:t>
        </m:r>
        <m:r>
          <m:rPr>
            <m:sty m:val="p"/>
          </m:rPr>
          <m:t>−</m:t>
        </m:r>
        <m:r>
          <m:t>λ</m:t>
        </m:r>
        <m:r>
          <m:rPr>
            <m:sty m:val="p"/>
          </m:rPr>
          <m:t>)</m:t>
        </m:r>
        <m:sSup>
          <m:e>
            <m:r>
              <m:t>λ</m:t>
            </m:r>
          </m:e>
          <m:sup>
            <m:r>
              <m:t>k</m:t>
            </m:r>
            <m:r>
              <m:rPr>
                <m:sty m:val="p"/>
              </m:rPr>
              <m:t>−</m:t>
            </m:r>
            <m:r>
              <m:t>1</m:t>
            </m:r>
          </m:sup>
        </m:sSup>
      </m:oMath>
      <w:r>
        <w:t xml:space="preserve">:</w:t>
      </w:r>
    </w:p>
    <w:p>
      <w:pPr>
        <w:pStyle w:val="BodyText"/>
      </w:pPr>
      <m:oMathPara>
        <m:oMathParaPr>
          <m:jc m:val="center"/>
        </m:oMathParaPr>
        <m:oMath>
          <m:r>
            <m:rPr>
              <m:sty m:val="p"/>
            </m:rPr>
            <m:t>(</m:t>
          </m:r>
          <m:r>
            <m:t>1</m:t>
          </m:r>
          <m:r>
            <m:rPr>
              <m:sty m:val="p"/>
            </m:rPr>
            <m:t>−</m:t>
          </m:r>
          <m:r>
            <m:t>λ</m:t>
          </m:r>
          <m:r>
            <m:rPr>
              <m:sty m:val="p"/>
            </m:rPr>
            <m:t>)</m:t>
          </m:r>
          <m:nary>
            <m:naryPr>
              <m:chr m:val="∑"/>
              <m:limLoc m:val="undOvr"/>
              <m:subHide m:val="off"/>
              <m:supHide m:val="on"/>
            </m:naryPr>
            <m:sub>
              <m:r>
                <m:t>k</m:t>
              </m:r>
              <m:r>
                <m:rPr>
                  <m:sty m:val="p"/>
                </m:rPr>
                <m:t>≥</m:t>
              </m:r>
              <m:r>
                <m:t>1</m:t>
              </m:r>
            </m:sub>
            <m:sup>
              <m:r>
                <m:t>​</m:t>
              </m:r>
            </m:sup>
            <m:e>
              <m:sSup>
                <m:e>
                  <m:r>
                    <m:t>λ</m:t>
                  </m:r>
                </m:e>
                <m:sup>
                  <m:r>
                    <m:t>k</m:t>
                  </m:r>
                  <m:r>
                    <m:rPr>
                      <m:sty m:val="p"/>
                    </m:rPr>
                    <m:t>−</m:t>
                  </m:r>
                  <m:r>
                    <m:t>1</m:t>
                  </m:r>
                </m:sup>
              </m:sSup>
            </m:e>
          </m:nary>
          <m:nary>
            <m:naryPr>
              <m:chr m:val="∑"/>
              <m:limLoc m:val="undOvr"/>
              <m:subHide m:val="off"/>
              <m:supHide m:val="off"/>
            </m:naryPr>
            <m:sub>
              <m:r>
                <m:t>l</m:t>
              </m:r>
              <m:r>
                <m:rPr>
                  <m:sty m:val="p"/>
                </m:rPr>
                <m:t>=</m:t>
              </m:r>
              <m:r>
                <m:t>0</m:t>
              </m:r>
            </m:sub>
            <m:sup>
              <m:r>
                <m:t>k</m:t>
              </m:r>
              <m:r>
                <m:rPr>
                  <m:sty m:val="p"/>
                </m:rPr>
                <m:t>−</m:t>
              </m:r>
              <m:r>
                <m:t>1</m:t>
              </m:r>
            </m:sup>
            <m:e>
              <m:sSup>
                <m:e>
                  <m:r>
                    <m:t>γ</m:t>
                  </m:r>
                </m:e>
                <m:sup>
                  <m:r>
                    <m:t>l</m:t>
                  </m:r>
                </m:sup>
              </m:sSup>
            </m:e>
          </m:nary>
          <m:sSub>
            <m:e>
              <m:r>
                <m:t>δ</m:t>
              </m:r>
            </m:e>
            <m:sub>
              <m:r>
                <m:t>t</m:t>
              </m:r>
              <m:r>
                <m:rPr>
                  <m:sty m:val="p"/>
                </m:rPr>
                <m:t>+</m:t>
              </m:r>
              <m:r>
                <m:t>l</m:t>
              </m:r>
            </m:sub>
          </m:sSub>
          <m:r>
            <m:rPr>
              <m:sty m:val="p"/>
            </m:rPr>
            <m:t>=</m:t>
          </m:r>
          <m:r>
            <m:rPr>
              <m:sty m:val="p"/>
            </m:rPr>
            <m:t>(</m:t>
          </m:r>
          <m:r>
            <m:t>1</m:t>
          </m:r>
          <m:r>
            <m:rPr>
              <m:sty m:val="p"/>
            </m:rPr>
            <m:t>−</m:t>
          </m:r>
          <m:r>
            <m:t>λ</m:t>
          </m:r>
          <m:r>
            <m:rPr>
              <m:sty m:val="p"/>
            </m:rPr>
            <m:t>)</m:t>
          </m:r>
          <m:nary>
            <m:naryPr>
              <m:chr m:val="∑"/>
              <m:limLoc m:val="undOvr"/>
              <m:subHide m:val="off"/>
              <m:supHide m:val="on"/>
            </m:naryPr>
            <m:sub>
              <m:r>
                <m:t>l</m:t>
              </m:r>
              <m:r>
                <m:rPr>
                  <m:sty m:val="p"/>
                </m:rPr>
                <m:t>≥</m:t>
              </m:r>
              <m:r>
                <m:t>0</m:t>
              </m:r>
            </m:sub>
            <m:sup>
              <m:r>
                <m:t>​</m:t>
              </m:r>
            </m:sup>
            <m:e>
              <m:sSup>
                <m:e>
                  <m:r>
                    <m:t>γ</m:t>
                  </m:r>
                </m:e>
                <m:sup>
                  <m:r>
                    <m:t>l</m:t>
                  </m:r>
                </m:sup>
              </m:sSup>
            </m:e>
          </m:nary>
          <m:sSub>
            <m:e>
              <m:r>
                <m:t>δ</m:t>
              </m:r>
            </m:e>
            <m:sub>
              <m:r>
                <m:t>t</m:t>
              </m:r>
              <m:r>
                <m:rPr>
                  <m:sty m:val="p"/>
                </m:rPr>
                <m:t>+</m:t>
              </m:r>
              <m:r>
                <m:t>l</m:t>
              </m:r>
            </m:sub>
          </m:sSub>
          <m:nary>
            <m:naryPr>
              <m:chr m:val="∑"/>
              <m:limLoc m:val="undOvr"/>
              <m:subHide m:val="off"/>
              <m:supHide m:val="on"/>
            </m:naryPr>
            <m:sub>
              <m:r>
                <m:t>k</m:t>
              </m:r>
              <m:r>
                <m:rPr>
                  <m:sty m:val="p"/>
                </m:rPr>
                <m:t>≥</m:t>
              </m:r>
              <m:r>
                <m:t>l</m:t>
              </m:r>
              <m:r>
                <m:rPr>
                  <m:sty m:val="p"/>
                </m:rPr>
                <m:t>+</m:t>
              </m:r>
              <m:r>
                <m:t>1</m:t>
              </m:r>
            </m:sub>
            <m:sup>
              <m:r>
                <m:t>​</m:t>
              </m:r>
            </m:sup>
            <m:e>
              <m:sSup>
                <m:e>
                  <m:r>
                    <m:t>λ</m:t>
                  </m:r>
                </m:e>
                <m:sup>
                  <m:r>
                    <m:t>k</m:t>
                  </m:r>
                  <m:r>
                    <m:rPr>
                      <m:sty m:val="p"/>
                    </m:rPr>
                    <m:t>−</m:t>
                  </m:r>
                  <m:r>
                    <m:t>1</m:t>
                  </m:r>
                </m:sup>
              </m:sSup>
            </m:e>
          </m:nary>
          <m:r>
            <m:rPr>
              <m:sty m:val="p"/>
            </m:rPr>
            <m:t>=</m:t>
          </m:r>
          <m:nary>
            <m:naryPr>
              <m:chr m:val="∑"/>
              <m:limLoc m:val="undOvr"/>
              <m:subHide m:val="off"/>
              <m:supHide m:val="on"/>
            </m:naryPr>
            <m:sub>
              <m:r>
                <m:t>l</m:t>
              </m:r>
              <m:r>
                <m:rPr>
                  <m:sty m:val="p"/>
                </m:rPr>
                <m:t>≥</m:t>
              </m:r>
              <m:r>
                <m:t>0</m:t>
              </m:r>
            </m:sub>
            <m:sup>
              <m:r>
                <m:t>​</m:t>
              </m:r>
            </m:sup>
            <m:e>
              <m:r>
                <m:rPr>
                  <m:sty m:val="p"/>
                </m:rPr>
                <m:t>(</m:t>
              </m:r>
            </m:e>
          </m:nary>
          <m:r>
            <m:t>γ</m:t>
          </m:r>
          <m:r>
            <m:t>λ</m:t>
          </m:r>
          <m:sSup>
            <m:e>
              <m:r>
                <m:rPr>
                  <m:sty m:val="p"/>
                </m:rPr>
                <m:t>)</m:t>
              </m:r>
            </m:e>
            <m:sup>
              <m:r>
                <m:t>l</m:t>
              </m:r>
            </m:sup>
          </m:sSup>
          <m:r>
            <m:t> </m:t>
          </m:r>
          <m:sSub>
            <m:e>
              <m:r>
                <m:t>δ</m:t>
              </m:r>
            </m:e>
            <m:sub>
              <m:r>
                <m:t>t</m:t>
              </m:r>
              <m:r>
                <m:rPr>
                  <m:sty m:val="p"/>
                </m:rPr>
                <m:t>+</m:t>
              </m:r>
              <m:r>
                <m:t>l</m:t>
              </m:r>
            </m:sub>
          </m:sSub>
          <m:r>
            <m:rPr>
              <m:sty m:val="p"/>
            </m:rPr>
            <m:t>.</m:t>
          </m:r>
        </m:oMath>
      </m:oMathPara>
    </w:p>
    <w:p>
      <w:pPr>
        <w:pStyle w:val="FirstParagraph"/>
      </w:pPr>
      <m:oMath>
        <m:r>
          <m:t>λ</m:t>
        </m:r>
        <m:r>
          <m:rPr>
            <m:sty m:val="p"/>
          </m:rPr>
          <m:t>=</m:t>
        </m:r>
        <m:r>
          <m:t>0</m:t>
        </m:r>
      </m:oMath>
      <w:r>
        <w:t xml:space="preserve"> </w:t>
      </w:r>
      <w:r>
        <w:t xml:space="preserve">gives the one-step TD residual,</w:t>
      </w:r>
      <w:r>
        <w:t xml:space="preserve"> </w:t>
      </w:r>
      <m:oMath>
        <m:r>
          <m:t>λ</m:t>
        </m:r>
        <m:r>
          <m:rPr>
            <m:sty m:val="p"/>
          </m:rPr>
          <m:t>=</m:t>
        </m:r>
        <m:r>
          <m:t>1</m:t>
        </m:r>
      </m:oMath>
      <w:r>
        <w:t xml:space="preserve"> </w:t>
      </w:r>
      <w:r>
        <w:t xml:space="preserve">gives the Monte-Carlo advantage.</w:t>
      </w:r>
      <w:r>
        <w:t xml:space="preserve"> </w:t>
      </w:r>
      <m:oMath>
        <m:r>
          <m:t>λ</m:t>
        </m:r>
        <m:r>
          <m:rPr>
            <m:sty m:val="p"/>
          </m:rPr>
          <m:t>≈</m:t>
        </m:r>
        <m:r>
          <m:t>0.95</m:t>
        </m:r>
      </m:oMath>
      <w:r>
        <w:t xml:space="preserve"> </w:t>
      </w:r>
      <w:r>
        <w:t xml:space="preserve">is the usual compromise. In code it is a backwards recursion over the rollout,</w:t>
      </w:r>
      <w:r>
        <w:t xml:space="preserve"> </w:t>
      </w:r>
      <m:oMath>
        <m:sSub>
          <m:e>
            <m:acc>
              <m:accPr>
                <m:chr m:val="̂"/>
              </m:accPr>
              <m:e>
                <m:r>
                  <m:t>A</m:t>
                </m:r>
              </m:e>
            </m:acc>
          </m:e>
          <m:sub>
            <m:r>
              <m:t>t</m:t>
            </m:r>
          </m:sub>
        </m:sSub>
        <m:r>
          <m:rPr>
            <m:sty m:val="p"/>
          </m:rPr>
          <m:t>=</m:t>
        </m:r>
        <m:sSub>
          <m:e>
            <m:r>
              <m:t>δ</m:t>
            </m:r>
          </m:e>
          <m:sub>
            <m:r>
              <m:t>t</m:t>
            </m:r>
          </m:sub>
        </m:sSub>
        <m:r>
          <m:rPr>
            <m:sty m:val="p"/>
          </m:rPr>
          <m:t>+</m:t>
        </m:r>
        <m:r>
          <m:t>γ</m:t>
        </m:r>
        <m:r>
          <m:t>λ</m:t>
        </m:r>
        <m:r>
          <m:rPr>
            <m:sty m:val="p"/>
          </m:rPr>
          <m:t>(</m:t>
        </m:r>
        <m:r>
          <m:t>1</m:t>
        </m:r>
        <m:r>
          <m:rPr>
            <m:sty m:val="p"/>
          </m:rPr>
          <m:t>−</m:t>
        </m:r>
        <m:sSub>
          <m:e>
            <m:r>
              <m:t>d</m:t>
            </m:r>
          </m:e>
          <m:sub>
            <m:r>
              <m:t>t</m:t>
            </m:r>
          </m:sub>
        </m:sSub>
        <m:r>
          <m:rPr>
            <m:sty m:val="p"/>
          </m:rPr>
          <m:t>)</m:t>
        </m:r>
        <m:sSub>
          <m:e>
            <m:acc>
              <m:accPr>
                <m:chr m:val="̂"/>
              </m:accPr>
              <m:e>
                <m:r>
                  <m:t>A</m:t>
                </m:r>
              </m:e>
            </m:acc>
          </m:e>
          <m:sub>
            <m:r>
              <m:t>t</m:t>
            </m:r>
            <m:r>
              <m:rPr>
                <m:sty m:val="p"/>
              </m:rPr>
              <m:t>+</m:t>
            </m:r>
            <m:r>
              <m:t>1</m:t>
            </m:r>
          </m:sub>
        </m:sSub>
      </m:oMath>
      <w:r>
        <w:t xml:space="preserve">, where</w:t>
      </w:r>
      <w:r>
        <w:t xml:space="preserve"> </w:t>
      </w:r>
      <m:oMath>
        <m:sSub>
          <m:e>
            <m:r>
              <m:t>d</m:t>
            </m:r>
          </m:e>
          <m:sub>
            <m:r>
              <m:t>t</m:t>
            </m:r>
          </m:sub>
        </m:sSub>
      </m:oMath>
      <w:r>
        <w:t xml:space="preserve"> </w:t>
      </w:r>
      <w:r>
        <w:t xml:space="preserve">marks the end of an episode.</w:t>
      </w:r>
    </w:p>
    <w:p>
      <w:pPr>
        <w:pStyle w:val="CaptionedFigure"/>
      </w:pPr>
      <w:r>
        <w:drawing>
          <wp:inline>
            <wp:extent cx="5334000" cy="1896533"/>
            <wp:effectExtent b="0" l="0" r="0" t="0"/>
            <wp:docPr descr="Left: GAE weights for several λ. Right: PPO’s clipped surrogate." title="" id="93" name="Picture"/>
            <a:graphic>
              <a:graphicData uri="http://schemas.openxmlformats.org/drawingml/2006/picture">
                <pic:pic>
                  <pic:nvPicPr>
                    <pic:cNvPr descr="D:/snake-rl/notes/build/04_ppo/gae_clip.png" id="94" name="Picture"/>
                    <pic:cNvPicPr>
                      <a:picLocks noChangeArrowheads="1" noChangeAspect="1"/>
                    </pic:cNvPicPr>
                  </pic:nvPicPr>
                  <pic:blipFill>
                    <a:blip r:embed="rId92"/>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Left: GAE weights for several λ. Right: PPO’s clipped surrogate.</w:t>
      </w:r>
    </w:p>
    <w:p>
      <w:pPr>
        <w:pStyle w:val="FirstParagraph"/>
      </w:pPr>
      <w:r>
        <w:rPr>
          <w:b/>
          <w:bCs/>
        </w:rPr>
        <w:t xml:space="preserve">Timeouts are not terminals.</w:t>
      </w:r>
      <w:r>
        <w:t xml:space="preserve"> </w:t>
      </w:r>
      <w:r>
        <w:t xml:space="preserve">Snake ends an episode by starvation after</w:t>
      </w:r>
      <w:r>
        <w:t xml:space="preserve"> </w:t>
      </w:r>
      <m:oMath>
        <m:r>
          <m:t>100</m:t>
        </m:r>
        <m:r>
          <m:rPr>
            <m:sty m:val="p"/>
          </m:rPr>
          <m:t>⋅</m:t>
        </m:r>
      </m:oMath>
      <w:r>
        <w:t xml:space="preserve">length moves without food. That is an artefact of the time limit, not a property of the state, so the value of the state after a timeout is</w:t>
      </w:r>
      <w:r>
        <w:t xml:space="preserve"> </w:t>
      </w:r>
      <w:r>
        <w:rPr>
          <w:i/>
          <w:iCs/>
        </w:rPr>
        <w:t xml:space="preserve">not</w:t>
      </w:r>
      <w:r>
        <w:t xml:space="preserve"> </w:t>
      </w:r>
      <w:r>
        <w:t xml:space="preserve">zero. The code folds</w:t>
      </w:r>
      <w:r>
        <w:t xml:space="preserve"> </w:t>
      </w:r>
      <m:oMath>
        <m:r>
          <m:t>γ</m:t>
        </m:r>
        <m:r>
          <m:t>V</m:t>
        </m:r>
        <m:r>
          <m:rPr>
            <m:sty m:val="p"/>
          </m:rPr>
          <m:t>(</m:t>
        </m:r>
        <m:sSup>
          <m:e>
            <m:r>
              <m:t>s</m:t>
            </m:r>
          </m:e>
          <m:sup>
            <m:r>
              <m:rPr>
                <m:sty m:val="p"/>
              </m:rPr>
              <m:t>′</m:t>
            </m:r>
          </m:sup>
        </m:sSup>
        <m:r>
          <m:rPr>
            <m:sty m:val="p"/>
          </m:rPr>
          <m:t>)</m:t>
        </m:r>
      </m:oMath>
      <w:r>
        <w:t xml:space="preserve"> </w:t>
      </w:r>
      <w:r>
        <w:t xml:space="preserve">into the last reward for a truncated step and then cuts the GAE trace, which is the same truncation-versus-termination rule used for DQN in tryout 02. Only deaths and wins bootstrap from zero.</w:t>
      </w:r>
    </w:p>
    <w:p>
      <w:pPr>
        <w:pStyle w:val="Heading2"/>
      </w:pPr>
      <w:bookmarkStart w:id="95" w:name="_f48a588b3e77b4cb212ea05f8d43bf498c203ba"/>
      <w:r>
        <w:t xml:space="preserve">4. From TRPO to PPO: why clip?</w:t>
      </w:r>
      <w:bookmarkEnd w:id="95"/>
    </w:p>
    <w:p>
      <w:pPr>
        <w:pStyle w:val="FirstParagraph"/>
      </w:pPr>
      <w:r>
        <w:t xml:space="preserve">A policy-gradient step is only trustworthy near the policy that collected the data. Reusing a batch for several gradient steps pushes</w:t>
      </w:r>
      <w:r>
        <w:t xml:space="preserve"> </w:t>
      </w:r>
      <m:oMath>
        <m:sSub>
          <m:e>
            <m:r>
              <m:t>π</m:t>
            </m:r>
          </m:e>
          <m:sub>
            <m:r>
              <m:t>θ</m:t>
            </m:r>
          </m:sub>
        </m:sSub>
      </m:oMath>
      <w:r>
        <w:t xml:space="preserve"> </w:t>
      </w:r>
      <w:r>
        <w:t xml:space="preserve">away from</w:t>
      </w:r>
      <w:r>
        <w:t xml:space="preserve"> </w:t>
      </w:r>
      <m:oMath>
        <m:sSub>
          <m:e>
            <m:r>
              <m:t>π</m:t>
            </m:r>
          </m:e>
          <m:sub>
            <m:sSub>
              <m:e>
                <m:r>
                  <m:t>θ</m:t>
                </m:r>
              </m:e>
              <m:sub>
                <m:r>
                  <m:rPr>
                    <m:nor/>
                  </m:rPr>
                  <m:t>old</m:t>
                </m:r>
              </m:sub>
            </m:sSub>
          </m:sub>
        </m:sSub>
      </m:oMath>
      <w:r>
        <w:t xml:space="preserve">, and the estimated gradient stops being valid. The surrogate objective with an importance ratio</w:t>
      </w:r>
      <w:r>
        <w:t xml:space="preserve"> </w:t>
      </w:r>
      <m:oMath>
        <m:sSub>
          <m:e>
            <m:r>
              <m:t>r</m:t>
            </m:r>
          </m:e>
          <m:sub>
            <m:r>
              <m:t>t</m:t>
            </m:r>
          </m:sub>
        </m:sSub>
        <m:r>
          <m:rPr>
            <m:sty m:val="p"/>
          </m:rPr>
          <m:t>(</m:t>
        </m:r>
        <m:r>
          <m:t>θ</m:t>
        </m:r>
        <m:r>
          <m:rPr>
            <m:sty m:val="p"/>
          </m:rPr>
          <m:t>)</m:t>
        </m:r>
        <m:r>
          <m:rPr>
            <m:sty m:val="p"/>
          </m:rPr>
          <m:t>=</m:t>
        </m:r>
        <m:sSub>
          <m:e>
            <m:r>
              <m:t>π</m:t>
            </m:r>
          </m:e>
          <m:sub>
            <m:r>
              <m:t>θ</m:t>
            </m:r>
          </m:sub>
        </m:sSub>
        <m:r>
          <m:rPr>
            <m:sty m:val="p"/>
          </m:rPr>
          <m:t>(</m:t>
        </m:r>
        <m:sSub>
          <m:e>
            <m:r>
              <m:t>a</m:t>
            </m:r>
          </m:e>
          <m:sub>
            <m:r>
              <m:t>t</m:t>
            </m:r>
          </m:sub>
        </m:sSub>
        <m:r>
          <m:rPr>
            <m:sty m:val="p"/>
          </m:rPr>
          <m:t>|</m:t>
        </m:r>
        <m:sSub>
          <m:e>
            <m:r>
              <m:t>s</m:t>
            </m:r>
          </m:e>
          <m:sub>
            <m:r>
              <m:t>t</m:t>
            </m:r>
          </m:sub>
        </m:sSub>
        <m:r>
          <m:rPr>
            <m:sty m:val="p"/>
          </m:rPr>
          <m:t>)</m:t>
        </m:r>
        <m:r>
          <m:rPr>
            <m:sty m:val="p"/>
          </m:rPr>
          <m:t>/</m:t>
        </m:r>
        <m:sSub>
          <m:e>
            <m:r>
              <m:t>π</m:t>
            </m:r>
          </m:e>
          <m:sub>
            <m:sSub>
              <m:e>
                <m:r>
                  <m:t>θ</m:t>
                </m:r>
              </m:e>
              <m:sub>
                <m:r>
                  <m:rPr>
                    <m:nor/>
                  </m:rPr>
                  <m:t>old</m:t>
                </m:r>
              </m:sub>
            </m:sSub>
          </m:sub>
        </m:sSub>
        <m:r>
          <m:rPr>
            <m:sty m:val="p"/>
          </m:rPr>
          <m:t>(</m:t>
        </m:r>
        <m:sSub>
          <m:e>
            <m:r>
              <m:t>a</m:t>
            </m:r>
          </m:e>
          <m:sub>
            <m:r>
              <m:t>t</m:t>
            </m:r>
          </m:sub>
        </m:sSub>
        <m:r>
          <m:rPr>
            <m:sty m:val="p"/>
          </m:rPr>
          <m:t>|</m:t>
        </m:r>
        <m:sSub>
          <m:e>
            <m:r>
              <m:t>s</m:t>
            </m:r>
          </m:e>
          <m:sub>
            <m:r>
              <m:t>t</m:t>
            </m:r>
          </m:sub>
        </m:sSub>
        <m:r>
          <m:rPr>
            <m:sty m:val="p"/>
          </m:rPr>
          <m:t>)</m:t>
        </m:r>
      </m:oMath>
      <w:r>
        <w:t xml:space="preserve">,</w:t>
      </w:r>
    </w:p>
    <w:p>
      <w:pPr>
        <w:pStyle w:val="BodyText"/>
      </w:pPr>
      <m:oMathPara>
        <m:oMathParaPr>
          <m:jc m:val="center"/>
        </m:oMathParaPr>
        <m:oMath>
          <m:sSup>
            <m:e>
              <m:r>
                <m:t>L</m:t>
              </m:r>
            </m:e>
            <m:sup>
              <m:r>
                <m:rPr>
                  <m:nor/>
                </m:rPr>
                <m:t>PG</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sSub>
                <m:e>
                  <m:r>
                    <m:t>r</m:t>
                  </m:r>
                </m:e>
                <m:sub>
                  <m:r>
                    <m:t>t</m:t>
                  </m:r>
                </m:sub>
              </m:sSub>
              <m:r>
                <m:rPr>
                  <m:sty m:val="p"/>
                </m:rPr>
                <m:t>(</m:t>
              </m:r>
              <m:r>
                <m:t>θ</m:t>
              </m:r>
              <m:r>
                <m:rPr>
                  <m:sty m:val="p"/>
                </m:rPr>
                <m:t>)</m:t>
              </m:r>
              <m:r>
                <m:t> </m:t>
              </m:r>
              <m:sSub>
                <m:e>
                  <m:acc>
                    <m:accPr>
                      <m:chr m:val="̂"/>
                    </m:accPr>
                    <m:e>
                      <m:r>
                        <m:t>A</m:t>
                      </m:r>
                    </m:e>
                  </m:acc>
                </m:e>
                <m:sub>
                  <m:r>
                    <m:t>t</m:t>
                  </m:r>
                </m:sub>
              </m:sSub>
            </m:e>
          </m:d>
          <m:r>
            <m:rPr>
              <m:sty m:val="p"/>
            </m:rPr>
            <m:t>,</m:t>
          </m:r>
        </m:oMath>
      </m:oMathPara>
    </w:p>
    <w:p>
      <w:pPr>
        <w:pStyle w:val="FirstParagraph"/>
      </w:pPr>
      <w:r>
        <w:t xml:space="preserve">is correct to first order at</w:t>
      </w:r>
      <w:r>
        <w:t xml:space="preserve"> </w:t>
      </w:r>
      <m:oMath>
        <m:r>
          <m:t>θ</m:t>
        </m:r>
        <m:r>
          <m:rPr>
            <m:sty m:val="p"/>
          </m:rPr>
          <m:t>=</m:t>
        </m:r>
        <m:sSub>
          <m:e>
            <m:r>
              <m:t>θ</m:t>
            </m:r>
          </m:e>
          <m:sub>
            <m:r>
              <m:rPr>
                <m:nor/>
              </m:rPr>
              <m:t>old</m:t>
            </m:r>
          </m:sub>
        </m:sSub>
      </m:oMath>
      <w:r>
        <w:t xml:space="preserve"> </w:t>
      </w:r>
      <w:r>
        <w:t xml:space="preserve">but unbounded away from it. TRPO (Schulman et al. 2015) maximises it subject to a trust-region constraint</w:t>
      </w:r>
      <w:r>
        <w:t xml:space="preserve"> </w:t>
      </w:r>
      <m:oMath>
        <m:r>
          <m:rPr>
            <m:scr m:val="double-struck"/>
            <m:sty m:val="p"/>
          </m:rPr>
          <m:t>E</m:t>
        </m:r>
        <m:r>
          <m:rPr>
            <m:sty m:val="p"/>
          </m:rPr>
          <m:t>[</m:t>
        </m:r>
        <m:r>
          <m:rPr>
            <m:sty m:val="p"/>
          </m:rPr>
          <m:t>K</m:t>
        </m:r>
        <m:r>
          <m:rPr>
            <m:sty m:val="p"/>
          </m:rPr>
          <m:t>L</m:t>
        </m:r>
        <m:r>
          <m:rPr>
            <m:sty m:val="p"/>
          </m:rPr>
          <m:t>(</m:t>
        </m:r>
        <m:sSub>
          <m:e>
            <m:r>
              <m:t>π</m:t>
            </m:r>
          </m:e>
          <m:sub>
            <m:r>
              <m:rPr>
                <m:nor/>
              </m:rPr>
              <m:t>old</m:t>
            </m:r>
          </m:sub>
        </m:sSub>
        <m:r>
          <m:rPr>
            <m:sty m:val="p"/>
          </m:rPr>
          <m:t>∥</m:t>
        </m:r>
        <m:sSub>
          <m:e>
            <m:r>
              <m:t>π</m:t>
            </m:r>
          </m:e>
          <m:sub>
            <m:r>
              <m:t>θ</m:t>
            </m:r>
          </m:sub>
        </m:sSub>
        <m:r>
          <m:rPr>
            <m:sty m:val="p"/>
          </m:rPr>
          <m:t>)</m:t>
        </m:r>
        <m:r>
          <m:rPr>
            <m:sty m:val="p"/>
          </m:rPr>
          <m:t>]</m:t>
        </m:r>
        <m:r>
          <m:rPr>
            <m:sty m:val="p"/>
          </m:rPr>
          <m:t>≤</m:t>
        </m:r>
        <m:r>
          <m:t>δ</m:t>
        </m:r>
      </m:oMath>
      <w:r>
        <w:t xml:space="preserve">, which needs a second-order (conjugate-gradient) step. PPO gets a similar effect with a first-order objective by</w:t>
      </w:r>
      <w:r>
        <w:t xml:space="preserve"> </w:t>
      </w:r>
      <w:r>
        <w:rPr>
          <w:i/>
          <w:iCs/>
        </w:rPr>
        <w:t xml:space="preserve">clipping the ratio</w:t>
      </w:r>
      <w:r>
        <w:t xml:space="preserve">:</w:t>
      </w:r>
    </w:p>
    <w:p>
      <w:pPr>
        <w:pStyle w:val="BodyText"/>
      </w:pPr>
      <m:oMathPara>
        <m:oMathParaPr>
          <m:jc m:val="center"/>
        </m:oMathParaPr>
        <m:oMath>
          <m:sSup>
            <m:e>
              <m:r>
                <m:t>L</m:t>
              </m:r>
            </m:e>
            <m:sup>
              <m:r>
                <m:rPr>
                  <m:nor/>
                </m:rPr>
                <m:t>CLIP</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r>
                <m:rPr>
                  <m:sty m:val="p"/>
                </m:rPr>
                <m:t>min</m:t>
              </m:r>
              <m:d>
                <m:dPr>
                  <m:begChr m:val="("/>
                  <m:sepChr m:val=""/>
                  <m:endChr m:val=")"/>
                  <m:grow/>
                </m:dPr>
                <m:e>
                  <m:sSub>
                    <m:e>
                      <m:r>
                        <m:t>r</m:t>
                      </m:r>
                    </m:e>
                    <m:sub>
                      <m:r>
                        <m:t>t</m:t>
                      </m:r>
                    </m:sub>
                  </m:sSub>
                  <m:sSub>
                    <m:e>
                      <m:acc>
                        <m:accPr>
                          <m:chr m:val="̂"/>
                        </m:accPr>
                        <m:e>
                          <m:r>
                            <m:t>A</m:t>
                          </m:r>
                        </m:e>
                      </m:acc>
                    </m:e>
                    <m:sub>
                      <m:r>
                        <m:t>t</m:t>
                      </m:r>
                    </m:sub>
                  </m:sSub>
                  <m:r>
                    <m:rPr>
                      <m:sty m:val="p"/>
                    </m:rPr>
                    <m:t>,</m:t>
                  </m:r>
                  <m:r>
                    <m:t> </m:t>
                  </m:r>
                  <m:r>
                    <m:rPr>
                      <m:sty m:val="p"/>
                    </m:rPr>
                    <m:t>clip</m:t>
                  </m:r>
                  <m:r>
                    <m:rPr>
                      <m:sty m:val="p"/>
                    </m:rPr>
                    <m:t>(</m:t>
                  </m:r>
                  <m:sSub>
                    <m:e>
                      <m:r>
                        <m:t>r</m:t>
                      </m:r>
                    </m:e>
                    <m:sub>
                      <m:r>
                        <m:t>t</m:t>
                      </m:r>
                    </m:sub>
                  </m:sSub>
                  <m:r>
                    <m:rPr>
                      <m:sty m:val="p"/>
                    </m:rPr>
                    <m:t>,</m:t>
                  </m:r>
                  <m:r>
                    <m:t> </m:t>
                  </m:r>
                  <m:r>
                    <m:t>1</m:t>
                  </m:r>
                  <m:r>
                    <m:rPr>
                      <m:sty m:val="p"/>
                    </m:rPr>
                    <m:t>−</m:t>
                  </m:r>
                  <m:r>
                    <m:t>ϵ</m:t>
                  </m:r>
                  <m:r>
                    <m:rPr>
                      <m:sty m:val="p"/>
                    </m:rPr>
                    <m:t>,</m:t>
                  </m:r>
                  <m:r>
                    <m:t> </m:t>
                  </m:r>
                  <m:r>
                    <m:t>1</m:t>
                  </m:r>
                  <m:r>
                    <m:rPr>
                      <m:sty m:val="p"/>
                    </m:rPr>
                    <m:t>+</m:t>
                  </m:r>
                  <m:r>
                    <m:t>ϵ</m:t>
                  </m:r>
                  <m:r>
                    <m:rPr>
                      <m:sty m:val="p"/>
                    </m:rPr>
                    <m:t>)</m:t>
                  </m:r>
                  <m:r>
                    <m:t> </m:t>
                  </m:r>
                  <m:sSub>
                    <m:e>
                      <m:acc>
                        <m:accPr>
                          <m:chr m:val="̂"/>
                        </m:accPr>
                        <m:e>
                          <m:r>
                            <m:t>A</m:t>
                          </m:r>
                        </m:e>
                      </m:acc>
                    </m:e>
                    <m:sub>
                      <m:r>
                        <m:t>t</m:t>
                      </m:r>
                    </m:sub>
                  </m:sSub>
                </m:e>
              </m:d>
            </m:e>
          </m:d>
          <m:r>
            <m:rPr>
              <m:sty m:val="p"/>
            </m:rPr>
            <m:t>.</m:t>
          </m:r>
        </m:oMath>
      </m:oMathPara>
    </w:p>
    <w:p>
      <w:pPr>
        <w:pStyle w:val="FirstParagraph"/>
      </w:pPr>
      <w:r>
        <w:t xml:space="preserve">Reading the</w:t>
      </w:r>
      <w:r>
        <w:t xml:space="preserve"> </w:t>
      </w:r>
      <m:oMath>
        <m:r>
          <m:rPr>
            <m:sty m:val="p"/>
          </m:rPr>
          <m:t>min</m:t>
        </m:r>
      </m:oMath>
      <w:r>
        <w:t xml:space="preserve">: for</w:t>
      </w:r>
      <w:r>
        <w:t xml:space="preserve"> </w:t>
      </w:r>
      <m:oMath>
        <m:sSub>
          <m:e>
            <m:acc>
              <m:accPr>
                <m:chr m:val="̂"/>
              </m:accPr>
              <m:e>
                <m:r>
                  <m:t>A</m:t>
                </m:r>
              </m:e>
            </m:acc>
          </m:e>
          <m:sub>
            <m:r>
              <m:t>t</m:t>
            </m:r>
          </m:sub>
        </m:sSub>
        <m:r>
          <m:rPr>
            <m:sty m:val="p"/>
          </m:rPr>
          <m:t>&gt;</m:t>
        </m:r>
        <m:r>
          <m:t>0</m:t>
        </m:r>
      </m:oMath>
      <w:r>
        <w:t xml:space="preserve"> </w:t>
      </w:r>
      <w:r>
        <w:t xml:space="preserve">the objective rises with</w:t>
      </w:r>
      <w:r>
        <w:t xml:space="preserve"> </w:t>
      </w:r>
      <m:oMath>
        <m:sSub>
          <m:e>
            <m:r>
              <m:t>r</m:t>
            </m:r>
          </m:e>
          <m:sub>
            <m:r>
              <m:t>t</m:t>
            </m:r>
          </m:sub>
        </m:sSub>
      </m:oMath>
      <w:r>
        <w:t xml:space="preserve"> </w:t>
      </w:r>
      <w:r>
        <w:t xml:space="preserve">only until</w:t>
      </w:r>
      <w:r>
        <w:t xml:space="preserve"> </w:t>
      </w:r>
      <m:oMath>
        <m:sSub>
          <m:e>
            <m:r>
              <m:t>r</m:t>
            </m:r>
          </m:e>
          <m:sub>
            <m:r>
              <m:t>t</m:t>
            </m:r>
          </m:sub>
        </m:sSub>
        <m:r>
          <m:rPr>
            <m:sty m:val="p"/>
          </m:rPr>
          <m:t>=</m:t>
        </m:r>
        <m:r>
          <m:t>1</m:t>
        </m:r>
        <m:r>
          <m:rPr>
            <m:sty m:val="p"/>
          </m:rPr>
          <m:t>+</m:t>
        </m:r>
        <m:r>
          <m:t>ϵ</m:t>
        </m:r>
      </m:oMath>
      <w:r>
        <w:t xml:space="preserve">, after which the gradient is zero, so there is no incentive to make a good action much more likely than it was. For</w:t>
      </w:r>
      <w:r>
        <w:t xml:space="preserve"> </w:t>
      </w:r>
      <m:oMath>
        <m:sSub>
          <m:e>
            <m:acc>
              <m:accPr>
                <m:chr m:val="̂"/>
              </m:accPr>
              <m:e>
                <m:r>
                  <m:t>A</m:t>
                </m:r>
              </m:e>
            </m:acc>
          </m:e>
          <m:sub>
            <m:r>
              <m:t>t</m:t>
            </m:r>
          </m:sub>
        </m:sSub>
        <m:r>
          <m:rPr>
            <m:sty m:val="p"/>
          </m:rPr>
          <m:t>&lt;</m:t>
        </m:r>
        <m:r>
          <m:t>0</m:t>
        </m:r>
      </m:oMath>
      <w:r>
        <w:t xml:space="preserve"> </w:t>
      </w:r>
      <w:r>
        <w:t xml:space="preserve">it stops at</w:t>
      </w:r>
      <w:r>
        <w:t xml:space="preserve"> </w:t>
      </w:r>
      <m:oMath>
        <m:sSub>
          <m:e>
            <m:r>
              <m:t>r</m:t>
            </m:r>
          </m:e>
          <m:sub>
            <m:r>
              <m:t>t</m:t>
            </m:r>
          </m:sub>
        </m:sSub>
        <m:r>
          <m:rPr>
            <m:sty m:val="p"/>
          </m:rPr>
          <m:t>=</m:t>
        </m:r>
        <m:r>
          <m:t>1</m:t>
        </m:r>
        <m:r>
          <m:rPr>
            <m:sty m:val="p"/>
          </m:rPr>
          <m:t>−</m:t>
        </m:r>
        <m:r>
          <m:t>ϵ</m:t>
        </m:r>
      </m:oMath>
      <w:r>
        <w:t xml:space="preserve">. The pessimistic</w:t>
      </w:r>
      <w:r>
        <w:t xml:space="preserve"> </w:t>
      </w:r>
      <m:oMath>
        <m:r>
          <m:rPr>
            <m:sty m:val="p"/>
          </m:rPr>
          <m:t>min</m:t>
        </m:r>
      </m:oMath>
      <w:r>
        <w:t xml:space="preserve"> </w:t>
      </w:r>
      <w:r>
        <w:t xml:space="preserve">keeps the</w:t>
      </w:r>
      <w:r>
        <w:t xml:space="preserve"> </w:t>
      </w:r>
      <w:r>
        <w:rPr>
          <w:i/>
          <w:iCs/>
        </w:rPr>
        <w:t xml:space="preserve">unclipped</w:t>
      </w:r>
      <w:r>
        <w:t xml:space="preserve"> </w:t>
      </w:r>
      <w:r>
        <w:t xml:space="preserve">term when it is worse, so a policy that has moved the wrong way is still pushed back.</w:t>
      </w:r>
    </w:p>
    <w:p>
      <w:pPr>
        <w:pStyle w:val="BodyText"/>
      </w:pPr>
      <w:r>
        <w:t xml:space="preserve">The clip is a heuristic, not a guarantee: a single step can still overshoot</w:t>
      </w:r>
      <w:r>
        <w:t xml:space="preserve"> </w:t>
      </w:r>
      <m:oMath>
        <m:r>
          <m:t>1</m:t>
        </m:r>
        <m:r>
          <m:rPr>
            <m:sty m:val="p"/>
          </m:rPr>
          <m:t>±</m:t>
        </m:r>
        <m:r>
          <m:t>ϵ</m:t>
        </m:r>
      </m:oMath>
      <w:r>
        <w:t xml:space="preserve">, and what keeps the update safe in practice is the small number of epochs and the small learning rate. The code logs the approximate KL and the fraction of clipped samples to watch this.</w:t>
      </w:r>
    </w:p>
    <w:p>
      <w:pPr>
        <w:pStyle w:val="Heading2"/>
      </w:pPr>
      <w:bookmarkStart w:id="96" w:name="_7296d1d59daafa856e4871bb8a66c5caf949d10"/>
      <w:r>
        <w:t xml:space="preserve">5. The full loss and the implementation details</w:t>
      </w:r>
      <w:bookmarkEnd w:id="96"/>
    </w:p>
    <w:p>
      <w:pPr>
        <w:pStyle w:val="FirstParagraph"/>
      </w:pPr>
      <m:oMathPara>
        <m:oMathParaPr>
          <m:jc m:val="center"/>
        </m:oMathParaPr>
        <m:oMath>
          <m:r>
            <m:t>L</m:t>
          </m:r>
          <m:r>
            <m:rPr>
              <m:sty m:val="p"/>
            </m:rPr>
            <m:t>(</m:t>
          </m:r>
          <m:r>
            <m:t>θ</m:t>
          </m:r>
          <m:r>
            <m:rPr>
              <m:sty m:val="p"/>
            </m:rPr>
            <m:t>,</m:t>
          </m:r>
          <m:r>
            <m:t>ϕ</m:t>
          </m:r>
          <m:r>
            <m:rPr>
              <m:sty m:val="p"/>
            </m:rPr>
            <m:t>)</m:t>
          </m:r>
          <m:r>
            <m:rPr>
              <m:sty m:val="p"/>
            </m:rPr>
            <m:t>=</m:t>
          </m:r>
          <m:r>
            <m:rPr>
              <m:sty m:val="p"/>
            </m:rPr>
            <m:t>−</m:t>
          </m:r>
          <m:sSup>
            <m:e>
              <m:r>
                <m:t>L</m:t>
              </m:r>
            </m:e>
            <m:sup>
              <m:r>
                <m:rPr>
                  <m:nor/>
                </m:rPr>
                <m:t>CLIP</m:t>
              </m:r>
            </m:sup>
          </m:sSup>
          <m:r>
            <m:rPr>
              <m:sty m:val="p"/>
            </m:rPr>
            <m:t>+</m:t>
          </m:r>
          <m:sSub>
            <m:e>
              <m:r>
                <m:t>c</m:t>
              </m:r>
            </m:e>
            <m:sub>
              <m:r>
                <m:t>v</m:t>
              </m:r>
            </m:sub>
          </m:sSub>
          <m:r>
            <m:t> </m:t>
          </m:r>
          <m:sSup>
            <m:e>
              <m:r>
                <m:t>L</m:t>
              </m:r>
            </m:e>
            <m:sup>
              <m:r>
                <m:t>V</m:t>
              </m:r>
            </m:sup>
          </m:sSup>
          <m:r>
            <m:rPr>
              <m:sty m:val="p"/>
            </m:rPr>
            <m:t>−</m:t>
          </m:r>
          <m:sSub>
            <m:e>
              <m:r>
                <m:t>c</m:t>
              </m:r>
            </m:e>
            <m:sub>
              <m:r>
                <m:t>e</m:t>
              </m:r>
            </m:sub>
          </m:sSub>
          <m:r>
            <m:t> </m:t>
          </m:r>
          <m:r>
            <m:rPr>
              <m:scr m:val="script"/>
              <m:sty m:val="p"/>
            </m:rPr>
            <m:t>H</m:t>
          </m:r>
          <m:r>
            <m:rPr>
              <m:sty m:val="p"/>
            </m:rPr>
            <m:t>[</m:t>
          </m:r>
          <m:sSub>
            <m:e>
              <m:r>
                <m:t>π</m:t>
              </m:r>
            </m:e>
            <m:sub>
              <m:r>
                <m:t>θ</m:t>
              </m:r>
            </m:sub>
          </m:sSub>
          <m:r>
            <m:rPr>
              <m:sty m:val="p"/>
            </m:rPr>
            <m:t>]</m:t>
          </m:r>
          <m:r>
            <m:rPr>
              <m:sty m:val="p"/>
            </m:rPr>
            <m:t>.</m:t>
          </m:r>
        </m:oMath>
      </m:oMathPara>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w:t>
            </w:r>
          </w:p>
        </w:tc>
        <w:tc>
          <w:tcPr/>
          <w:p>
            <w:pPr>
              <w:pStyle w:val="Compact"/>
            </w:pPr>
            <w:r>
              <w:t xml:space="preserve">What it does</w:t>
            </w:r>
          </w:p>
        </w:tc>
        <w:tc>
          <w:tcPr/>
          <w:p>
            <w:pPr>
              <w:pStyle w:val="Compact"/>
            </w:pPr>
            <w:r>
              <w:t xml:space="preserve">Setting</w:t>
            </w:r>
          </w:p>
        </w:tc>
      </w:tr>
      <w:tr>
        <w:tc>
          <w:tcPr/>
          <w:p>
            <w:pPr>
              <w:pStyle w:val="Compact"/>
            </w:pPr>
            <w:r>
              <w:t xml:space="preserve">Clipped surrogate</w:t>
            </w:r>
          </w:p>
        </w:tc>
        <w:tc>
          <w:tcPr/>
          <w:p>
            <w:pPr>
              <w:pStyle w:val="Compact"/>
            </w:pPr>
            <w:r>
              <w:t xml:space="preserve">trust-region-like step</w:t>
            </w:r>
          </w:p>
        </w:tc>
        <w:tc>
          <w:tcPr/>
          <w:p>
            <w:pPr>
              <w:pStyle w:val="Compact"/>
            </w:pPr>
            <m:oMath>
              <m:r>
                <m:t>ϵ</m:t>
              </m:r>
              <m:r>
                <m:rPr>
                  <m:sty m:val="p"/>
                </m:rPr>
                <m:t>=</m:t>
              </m:r>
              <m:r>
                <m:t>0.2</m:t>
              </m:r>
            </m:oMath>
            <w:r>
              <w:t xml:space="preserve">​</w:t>
            </w:r>
          </w:p>
        </w:tc>
      </w:tr>
      <w:tr>
        <w:tc>
          <w:tcPr/>
          <w:p>
            <w:pPr>
              <w:pStyle w:val="Compact"/>
            </w:pPr>
            <w:r>
              <w:t xml:space="preserve">Value loss</w:t>
            </w:r>
            <w:r>
              <w:t xml:space="preserve"> </w:t>
            </w:r>
            <m:oMath>
              <m:sSup>
                <m:e>
                  <m:r>
                    <m:t>L</m:t>
                  </m:r>
                </m:e>
                <m:sup>
                  <m:r>
                    <m:t>V</m:t>
                  </m:r>
                </m:sup>
              </m:sSup>
            </m:oMath>
          </w:p>
        </w:tc>
        <w:tc>
          <w:tcPr/>
          <w:p>
            <w:pPr>
              <w:pStyle w:val="Compact"/>
            </w:pPr>
            <w:r>
              <w:t xml:space="preserve">critic regression to</w:t>
            </w:r>
            <w:r>
              <w:t xml:space="preserve"> </w:t>
            </w:r>
            <m:oMath>
              <m:sSub>
                <m:e>
                  <m:acc>
                    <m:accPr>
                      <m:chr m:val="̂"/>
                    </m:accPr>
                    <m:e>
                      <m:r>
                        <m:t>R</m:t>
                      </m:r>
                    </m:e>
                  </m:acc>
                </m:e>
                <m:sub>
                  <m:r>
                    <m:t>t</m:t>
                  </m:r>
                </m:sub>
              </m:sSub>
              <m:r>
                <m:rPr>
                  <m:sty m:val="p"/>
                </m:rPr>
                <m:t>=</m:t>
              </m:r>
              <m:sSub>
                <m:e>
                  <m:acc>
                    <m:accPr>
                      <m:chr m:val="̂"/>
                    </m:accPr>
                    <m:e>
                      <m:r>
                        <m:t>A</m:t>
                      </m:r>
                    </m:e>
                  </m:acc>
                </m:e>
                <m:sub>
                  <m:r>
                    <m:t>t</m:t>
                  </m:r>
                </m:sub>
              </m:sSub>
              <m:r>
                <m:rPr>
                  <m:sty m:val="p"/>
                </m:rPr>
                <m:t>+</m:t>
              </m:r>
              <m:sSub>
                <m:e>
                  <m:r>
                    <m:t>V</m:t>
                  </m:r>
                </m:e>
                <m:sub>
                  <m:r>
                    <m:rPr>
                      <m:nor/>
                    </m:rPr>
                    <m:t>old</m:t>
                  </m:r>
                </m:sub>
              </m:sSub>
              <m:r>
                <m:rPr>
                  <m:sty m:val="p"/>
                </m:rPr>
                <m:t>(</m:t>
              </m:r>
              <m:sSub>
                <m:e>
                  <m:r>
                    <m:t>s</m:t>
                  </m:r>
                </m:e>
                <m:sub>
                  <m:r>
                    <m:t>t</m:t>
                  </m:r>
                </m:sub>
              </m:sSub>
              <m:r>
                <m:rPr>
                  <m:sty m:val="p"/>
                </m:rPr>
                <m:t>)</m:t>
              </m:r>
            </m:oMath>
            <w:r>
              <w:t xml:space="preserve">, with the new value clipped to</w:t>
            </w:r>
            <w:r>
              <w:t xml:space="preserve"> </w:t>
            </w:r>
            <m:oMath>
              <m:sSub>
                <m:e>
                  <m:r>
                    <m:t>V</m:t>
                  </m:r>
                </m:e>
                <m:sub>
                  <m:r>
                    <m:rPr>
                      <m:nor/>
                    </m:rPr>
                    <m:t>old</m:t>
                  </m:r>
                </m:sub>
              </m:sSub>
              <m:r>
                <m:rPr>
                  <m:sty m:val="p"/>
                </m:rPr>
                <m:t>±</m:t>
              </m:r>
              <m:r>
                <m:t>ϵ</m:t>
              </m:r>
            </m:oMath>
            <w:r>
              <w:t xml:space="preserve"> </w:t>
            </w:r>
            <w:r>
              <w:t xml:space="preserve">and the</w:t>
            </w:r>
            <w:r>
              <w:t xml:space="preserve"> </w:t>
            </w:r>
            <w:r>
              <w:rPr>
                <w:i/>
                <w:iCs/>
              </w:rPr>
              <w:t xml:space="preserve">larger</w:t>
            </w:r>
            <w:r>
              <w:t xml:space="preserve"> </w:t>
            </w:r>
            <w:r>
              <w:t xml:space="preserve">of the two squared errors used</w:t>
            </w:r>
          </w:p>
        </w:tc>
        <w:tc>
          <w:tcPr/>
          <w:p>
            <w:pPr>
              <w:pStyle w:val="Compact"/>
            </w:pPr>
            <m:oMath>
              <m:sSub>
                <m:e>
                  <m:r>
                    <m:t>c</m:t>
                  </m:r>
                </m:e>
                <m:sub>
                  <m:r>
                    <m:t>v</m:t>
                  </m:r>
                </m:sub>
              </m:sSub>
              <m:r>
                <m:rPr>
                  <m:sty m:val="p"/>
                </m:rPr>
                <m:t>=</m:t>
              </m:r>
              <m:r>
                <m:t>0.5</m:t>
              </m:r>
            </m:oMath>
            <w:r>
              <w:t xml:space="preserve">​</w:t>
            </w:r>
          </w:p>
        </w:tc>
      </w:tr>
      <w:tr>
        <w:tc>
          <w:tcPr/>
          <w:p>
            <w:pPr>
              <w:pStyle w:val="Compact"/>
            </w:pPr>
            <w:r>
              <w:t xml:space="preserve">Entropy bonus</w:t>
            </w:r>
            <w:r>
              <w:t xml:space="preserve"> </w:t>
            </w:r>
            <m:oMath>
              <m:r>
                <m:rPr>
                  <m:scr m:val="script"/>
                  <m:sty m:val="p"/>
                </m:rPr>
                <m:t>H</m:t>
              </m:r>
            </m:oMath>
          </w:p>
        </w:tc>
        <w:tc>
          <w:tcPr/>
          <w:p>
            <w:pPr>
              <w:pStyle w:val="Compact"/>
            </w:pPr>
            <w:r>
              <w:t xml:space="preserve">keeps the policy stochastic, so it keeps exploring</w:t>
            </w:r>
          </w:p>
        </w:tc>
        <w:tc>
          <w:tcPr/>
          <w:p>
            <w:pPr>
              <w:pStyle w:val="Compact"/>
            </w:pPr>
            <m:oMath>
              <m:sSub>
                <m:e>
                  <m:r>
                    <m:t>c</m:t>
                  </m:r>
                </m:e>
                <m:sub>
                  <m:r>
                    <m:t>e</m:t>
                  </m:r>
                </m:sub>
              </m:sSub>
              <m:r>
                <m:rPr>
                  <m:sty m:val="p"/>
                </m:rPr>
                <m:t>=</m:t>
              </m:r>
              <m:r>
                <m:t>0.01</m:t>
              </m:r>
            </m:oMath>
            <w:r>
              <w:t xml:space="preserve">​</w:t>
            </w:r>
          </w:p>
        </w:tc>
      </w:tr>
      <w:tr>
        <w:tc>
          <w:tcPr/>
          <w:p>
            <w:pPr>
              <w:pStyle w:val="Compact"/>
            </w:pPr>
            <w:r>
              <w:t xml:space="preserve">Advantage normalisation</w:t>
            </w:r>
          </w:p>
        </w:tc>
        <w:tc>
          <w:tcPr/>
          <w:p>
            <w:pPr>
              <w:pStyle w:val="Compact"/>
            </w:pPr>
            <w:r>
              <w:t xml:space="preserve">per-minibatch zero mean, unit variance, so the policy-gradient scale does not depend on the reward scale</w:t>
            </w:r>
          </w:p>
        </w:tc>
        <w:tc>
          <w:tcPr/>
          <w:p>
            <w:pPr>
              <w:pStyle w:val="Compact"/>
            </w:pPr>
            <w:r>
              <w:t xml:space="preserve">on</w:t>
            </w:r>
          </w:p>
        </w:tc>
      </w:tr>
      <w:tr>
        <w:tc>
          <w:tcPr/>
          <w:p>
            <w:pPr>
              <w:pStyle w:val="Compact"/>
            </w:pPr>
            <w:r>
              <w:t xml:space="preserve">Orthogonal init</w:t>
            </w:r>
          </w:p>
        </w:tc>
        <w:tc>
          <w:tcPr/>
          <w:p>
            <w:pPr>
              <w:pStyle w:val="Compact"/>
            </w:pPr>
            <w:r>
              <w:t xml:space="preserve">gain</w:t>
            </w:r>
            <w:r>
              <w:t xml:space="preserve"> </w:t>
            </w:r>
            <m:oMath>
              <m:rad>
                <m:radPr>
                  <m:degHide m:val="on"/>
                </m:radPr>
                <m:deg/>
                <m:e>
                  <m:r>
                    <m:t>2</m:t>
                  </m:r>
                </m:e>
              </m:rad>
            </m:oMath>
            <w:r>
              <w:t xml:space="preserve"> </w:t>
            </w:r>
            <w:r>
              <w:t xml:space="preserve">in the trunk,</w:t>
            </w:r>
            <w:r>
              <w:t xml:space="preserve"> </w:t>
            </w:r>
            <m:oMath>
              <m:r>
                <m:t>0.01</m:t>
              </m:r>
            </m:oMath>
            <w:r>
              <w:t xml:space="preserve"> </w:t>
            </w:r>
            <w:r>
              <w:t xml:space="preserve">on the policy output (the first policy is almost uniform),</w:t>
            </w:r>
            <w:r>
              <w:t xml:space="preserve"> </w:t>
            </w:r>
            <m:oMath>
              <m:r>
                <m:t>1</m:t>
              </m:r>
            </m:oMath>
            <w:r>
              <w:t xml:space="preserve"> </w:t>
            </w:r>
            <w:r>
              <w:t xml:space="preserve">on the value output</w:t>
            </w:r>
          </w:p>
        </w:tc>
        <w:tc>
          <w:tcPr/>
          <w:p>
            <w:pPr>
              <w:pStyle w:val="Compact"/>
            </w:pPr>
            <w:r>
              <w:t xml:space="preserve">on</w:t>
            </w:r>
          </w:p>
        </w:tc>
      </w:tr>
      <w:tr>
        <w:tc>
          <w:tcPr/>
          <w:p>
            <w:pPr>
              <w:pStyle w:val="Compact"/>
            </w:pPr>
            <w:r>
              <w:t xml:space="preserve">Learning rate</w:t>
            </w:r>
          </w:p>
        </w:tc>
        <w:tc>
          <w:tcPr/>
          <w:p>
            <w:pPr>
              <w:pStyle w:val="Compact"/>
            </w:pPr>
            <w:r>
              <w:t xml:space="preserve">Adam,</w:t>
            </w:r>
            <w:r>
              <w:t xml:space="preserve"> </w:t>
            </w:r>
            <m:oMath>
              <m:r>
                <m:t>2.5</m:t>
              </m:r>
              <m:r>
                <m:rPr>
                  <m:sty m:val="p"/>
                </m:rPr>
                <m:t>⋅</m:t>
              </m:r>
              <m:sSup>
                <m:e>
                  <m:r>
                    <m:t>10</m:t>
                  </m:r>
                </m:e>
                <m:sup>
                  <m:r>
                    <m:rPr>
                      <m:sty m:val="p"/>
                    </m:rPr>
                    <m:t>−</m:t>
                  </m:r>
                  <m:r>
                    <m:t>4</m:t>
                  </m:r>
                </m:sup>
              </m:sSup>
            </m:oMath>
            <w:r>
              <w:t xml:space="preserve">, decayed linearly to 0</w:t>
            </w:r>
          </w:p>
        </w:tc>
        <w:tc>
          <w:tcPr/>
          <w:p>
            <w:pPr>
              <w:pStyle w:val="Compact"/>
            </w:pPr>
          </w:p>
        </w:tc>
      </w:tr>
      <w:tr>
        <w:tc>
          <w:tcPr/>
          <w:p>
            <w:pPr>
              <w:pStyle w:val="Compact"/>
            </w:pPr>
            <w:r>
              <w:t xml:space="preserve">Gradient clip</w:t>
            </w:r>
          </w:p>
        </w:tc>
        <w:tc>
          <w:tcPr/>
          <w:p>
            <w:pPr>
              <w:pStyle w:val="Compact"/>
            </w:pPr>
            <w:r>
              <w:t xml:space="preserve">global norm 0.5</w:t>
            </w:r>
          </w:p>
        </w:tc>
        <w:tc>
          <w:tcPr/>
          <w:p>
            <w:pPr>
              <w:pStyle w:val="Compact"/>
            </w:pPr>
          </w:p>
        </w:tc>
      </w:tr>
      <w:tr>
        <w:tc>
          <w:tcPr/>
          <w:p>
            <w:pPr>
              <w:pStyle w:val="Compact"/>
            </w:pPr>
            <w:r>
              <w:t xml:space="preserve">Rollouts</w:t>
            </w:r>
          </w:p>
        </w:tc>
        <w:tc>
          <w:tcPr/>
          <w:p>
            <w:pPr>
              <w:pStyle w:val="Compact"/>
            </w:pPr>
            <w:r>
              <w:t xml:space="preserve">256 envs × 64 steps = 16 384 transitions per update, 4 epochs over 8 minibatches</w:t>
            </w:r>
          </w:p>
        </w:tc>
        <w:tc>
          <w:tcPr/>
          <w:p>
            <w:pPr>
              <w:pStyle w:val="Compact"/>
            </w:pPr>
          </w:p>
        </w:tc>
      </w:tr>
    </w:tbl>
    <w:p>
      <w:pPr>
        <w:pStyle w:val="Heading2"/>
      </w:pPr>
      <w:bookmarkStart w:id="97" w:name="_ffc279a675e4ccff689cd4993d873cb50f6a908"/>
      <w:r>
        <w:t xml:space="preserve">6. Invalid-action masking</w:t>
      </w:r>
      <w:bookmarkEnd w:id="97"/>
    </w:p>
    <w:p>
      <w:pPr>
        <w:pStyle w:val="FirstParagraph"/>
      </w:pPr>
      <w:r>
        <w:t xml:space="preserve">Snake has a rule the agent can read from the board: some moves kill at once. With masking, the logits of those moves are set to</w:t>
      </w:r>
      <w:r>
        <w:t xml:space="preserve"> </w:t>
      </w:r>
      <m:oMath>
        <m:r>
          <m:rPr>
            <m:sty m:val="p"/>
          </m:rPr>
          <m:t>−</m:t>
        </m:r>
        <m:r>
          <m:rPr>
            <m:sty m:val="p"/>
          </m:rPr>
          <m:t>∞</m:t>
        </m:r>
      </m:oMath>
      <w:r>
        <w:t xml:space="preserve"> </w:t>
      </w:r>
      <w:r>
        <w:t xml:space="preserve">before the softmax, so they have probability exactly 0:</w:t>
      </w:r>
    </w:p>
    <w:p>
      <w:pPr>
        <w:pStyle w:val="BodyText"/>
      </w:pPr>
      <m:oMathPara>
        <m:oMathParaPr>
          <m:jc m:val="center"/>
        </m:oMathParaPr>
        <m:oMath>
          <m:sSub>
            <m:e>
              <m:r>
                <m:t>π</m:t>
              </m:r>
            </m:e>
            <m:sub>
              <m:r>
                <m:t>θ</m:t>
              </m:r>
            </m:sub>
          </m:sSub>
          <m:r>
            <m:rPr>
              <m:sty m:val="p"/>
            </m:rPr>
            <m:t>(</m:t>
          </m:r>
          <m:r>
            <m:t>a</m:t>
          </m:r>
          <m:r>
            <m:rPr>
              <m:sty m:val="p"/>
            </m:rPr>
            <m:t>∣</m:t>
          </m:r>
          <m:r>
            <m:t>s</m:t>
          </m:r>
          <m:r>
            <m:rPr>
              <m:sty m:val="p"/>
            </m:rPr>
            <m:t>)</m:t>
          </m:r>
          <m:r>
            <m:rPr>
              <m:sty m:val="p"/>
            </m:rPr>
            <m:t>=</m:t>
          </m:r>
          <m:r>
            <m:rPr>
              <m:sty m:val="p"/>
            </m:rPr>
            <m:t>softmax</m:t>
          </m:r>
          <m:r>
            <m:rPr>
              <m:sty m:val="p"/>
            </m:rPr>
            <m:t>(</m:t>
          </m:r>
          <m:r>
            <m:t>z</m:t>
          </m:r>
          <m:r>
            <m:rPr>
              <m:sty m:val="p"/>
            </m:rPr>
            <m:t>(</m:t>
          </m:r>
          <m:r>
            <m:t>s</m:t>
          </m:r>
          <m:r>
            <m:rPr>
              <m:sty m:val="p"/>
            </m:rPr>
            <m:t>)</m:t>
          </m:r>
          <m:r>
            <m:rPr>
              <m:sty m:val="p"/>
            </m:rPr>
            <m:t>+</m:t>
          </m:r>
          <m:r>
            <m:t>m</m:t>
          </m:r>
          <m:r>
            <m:rPr>
              <m:sty m:val="p"/>
            </m:rPr>
            <m:t>(</m:t>
          </m:r>
          <m:r>
            <m:t>s</m:t>
          </m:r>
          <m:r>
            <m:rPr>
              <m:sty m:val="p"/>
            </m:rPr>
            <m:t>)</m:t>
          </m:r>
          <m:sSub>
            <m:e>
              <m:r>
                <m:rPr>
                  <m:sty m:val="p"/>
                </m:rPr>
                <m:t>)</m:t>
              </m:r>
            </m:e>
            <m:sub>
              <m:r>
                <m:t>a</m:t>
              </m:r>
            </m:sub>
          </m:sSub>
          <m:r>
            <m:rPr>
              <m:sty m:val="p"/>
            </m:rPr>
            <m:t>,</m:t>
          </m:r>
          <m:r>
            <m:t>  </m:t>
          </m:r>
          <m:sSub>
            <m:e>
              <m:r>
                <m:t>m</m:t>
              </m:r>
            </m:e>
            <m:sub>
              <m:r>
                <m:t>a</m:t>
              </m:r>
            </m:sub>
          </m:sSub>
          <m:r>
            <m:rPr>
              <m:sty m:val="p"/>
            </m:rPr>
            <m:t>=</m:t>
          </m:r>
          <m:r>
            <m:t>0</m:t>
          </m:r>
          <m:r>
            <m:rPr>
              <m:nor/>
            </m:rPr>
            <m:t> if safe</m:t>
          </m:r>
          <m:r>
            <m:rPr>
              <m:sty m:val="p"/>
            </m:rPr>
            <m:t>,</m:t>
          </m:r>
          <m:r>
            <m:t> </m:t>
          </m:r>
          <m:r>
            <m:rPr>
              <m:sty m:val="p"/>
            </m:rPr>
            <m:t>−</m:t>
          </m:r>
          <m:r>
            <m:rPr>
              <m:sty m:val="p"/>
            </m:rPr>
            <m:t>∞</m:t>
          </m:r>
          <m:r>
            <m:rPr>
              <m:nor/>
            </m:rPr>
            <m:t> otherwise</m:t>
          </m:r>
          <m:r>
            <m:rPr>
              <m:sty m:val="p"/>
            </m:rPr>
            <m:t>.</m:t>
          </m:r>
        </m:oMath>
      </m:oMathPara>
    </w:p>
    <w:p>
      <w:pPr>
        <w:pStyle w:val="FirstParagraph"/>
      </w:pPr>
      <w:r>
        <w:t xml:space="preserve">Two consequences matter. The</w:t>
      </w:r>
      <w:r>
        <w:t xml:space="preserve"> </w:t>
      </w:r>
      <w:r>
        <w:rPr>
          <w:b/>
          <w:bCs/>
        </w:rPr>
        <w:t xml:space="preserve">gradient</w:t>
      </w:r>
      <w:r>
        <w:t xml:space="preserve"> </w:t>
      </w:r>
      <w:r>
        <w:t xml:space="preserve">of a masked action’s logit is zero, because its probability does not depend on it: the network is never pushed to</w:t>
      </w:r>
      <w:r>
        <w:t xml:space="preserve"> </w:t>
      </w:r>
      <w:r>
        <w:t xml:space="preserve">“unlearn”</w:t>
      </w:r>
      <w:r>
        <w:t xml:space="preserve"> </w:t>
      </w:r>
      <w:r>
        <w:t xml:space="preserve">a move that is not in the distribution. This is the point of Huang &amp; Ontañón’s analysis, which shows that masking is a valid policy gradient on the restricted action set, whereas penalising invalid actions with a negative reward leaves the network wasting probability on them. And the</w:t>
      </w:r>
      <w:r>
        <w:t xml:space="preserve"> </w:t>
      </w:r>
      <w:r>
        <w:rPr>
          <w:b/>
          <w:bCs/>
        </w:rPr>
        <w:t xml:space="preserve">entropy</w:t>
      </w:r>
      <w:r>
        <w:t xml:space="preserve"> </w:t>
      </w:r>
      <w:r>
        <w:t xml:space="preserve">is computed over the valid moves only. The mask must be identical in the rollout (when sampling) and in the update (when recomputing</w:t>
      </w:r>
      <w:r>
        <w:t xml:space="preserve"> </w:t>
      </w:r>
      <m:oMath>
        <m:r>
          <m:rPr>
            <m:sty m:val="p"/>
          </m:rPr>
          <m:t>log</m:t>
        </m:r>
        <m:r>
          <m:t>π</m:t>
        </m:r>
      </m:oMath>
      <w:r>
        <w:t xml:space="preserve">): the code stores it with each transition. If every move kills, the mask is lifted.</w:t>
      </w:r>
    </w:p>
    <w:p>
      <w:pPr>
        <w:pStyle w:val="Heading2"/>
      </w:pPr>
      <w:bookmarkStart w:id="98" w:name="_c88b06998d875d4085c7ba23d68dbeca377ff01"/>
      <w:r>
        <w:t xml:space="preserve">7. On-policy versus off-policy, and why PPO fits this machine</w:t>
      </w:r>
      <w:bookmarkEnd w:id="9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DQN (off-policy)</w:t>
            </w:r>
          </w:p>
        </w:tc>
        <w:tc>
          <w:tcPr/>
          <w:p>
            <w:pPr>
              <w:pStyle w:val="Compact"/>
            </w:pPr>
            <w:r>
              <w:t xml:space="preserve">PPO (on-policy)</w:t>
            </w:r>
          </w:p>
        </w:tc>
      </w:tr>
      <w:tr>
        <w:tc>
          <w:tcPr/>
          <w:p>
            <w:pPr>
              <w:pStyle w:val="Compact"/>
            </w:pPr>
            <w:r>
              <w:t xml:space="preserve">Learns from</w:t>
            </w:r>
          </w:p>
        </w:tc>
        <w:tc>
          <w:tcPr/>
          <w:p>
            <w:pPr>
              <w:pStyle w:val="Compact"/>
            </w:pPr>
            <w:r>
              <w:t xml:space="preserve">a replay buffer of old transitions from any past policy</w:t>
            </w:r>
          </w:p>
        </w:tc>
        <w:tc>
          <w:tcPr/>
          <w:p>
            <w:pPr>
              <w:pStyle w:val="Compact"/>
            </w:pPr>
            <w:r>
              <w:t xml:space="preserve">the last rollout, from the current policy only</w:t>
            </w:r>
          </w:p>
        </w:tc>
      </w:tr>
      <w:tr>
        <w:tc>
          <w:tcPr/>
          <w:p>
            <w:pPr>
              <w:pStyle w:val="Compact"/>
            </w:pPr>
            <w:r>
              <w:t xml:space="preserve">Data reuse</w:t>
            </w:r>
          </w:p>
        </w:tc>
        <w:tc>
          <w:tcPr/>
          <w:p>
            <w:pPr>
              <w:pStyle w:val="Compact"/>
            </w:pPr>
            <w:r>
              <w:t xml:space="preserve">each transition is replayed many times</w:t>
            </w:r>
          </w:p>
        </w:tc>
        <w:tc>
          <w:tcPr/>
          <w:p>
            <w:pPr>
              <w:pStyle w:val="Compact"/>
            </w:pPr>
            <w:r>
              <w:t xml:space="preserve">4 epochs, then discarded</w:t>
            </w:r>
          </w:p>
        </w:tc>
      </w:tr>
      <w:tr>
        <w:tc>
          <w:tcPr/>
          <w:p>
            <w:pPr>
              <w:pStyle w:val="Compact"/>
            </w:pPr>
            <w:r>
              <w:t xml:space="preserve">Sample efficiency</w:t>
            </w:r>
          </w:p>
        </w:tc>
        <w:tc>
          <w:tcPr/>
          <w:p>
            <w:pPr>
              <w:pStyle w:val="Compact"/>
            </w:pPr>
            <w:r>
              <w:t xml:space="preserve">higher</w:t>
            </w:r>
          </w:p>
        </w:tc>
        <w:tc>
          <w:tcPr/>
          <w:p>
            <w:pPr>
              <w:pStyle w:val="Compact"/>
            </w:pPr>
            <w:r>
              <w:t xml:space="preserve">lower</w:t>
            </w:r>
          </w:p>
        </w:tc>
      </w:tr>
      <w:tr>
        <w:tc>
          <w:tcPr/>
          <w:p>
            <w:pPr>
              <w:pStyle w:val="Compact"/>
            </w:pPr>
            <w:r>
              <w:t xml:space="preserve">Needs</w:t>
            </w:r>
          </w:p>
        </w:tc>
        <w:tc>
          <w:tcPr/>
          <w:p>
            <w:pPr>
              <w:pStyle w:val="Compact"/>
            </w:pPr>
            <w:r>
              <w:t xml:space="preserve">a Q-function; a target network; replay</w:t>
            </w:r>
          </w:p>
        </w:tc>
        <w:tc>
          <w:tcPr/>
          <w:p>
            <w:pPr>
              <w:pStyle w:val="Compact"/>
            </w:pPr>
            <w:r>
              <w:t xml:space="preserve">many parallel environments for a decorrelated, big batch</w:t>
            </w:r>
          </w:p>
        </w:tc>
      </w:tr>
      <w:tr>
        <w:tc>
          <w:tcPr/>
          <w:p>
            <w:pPr>
              <w:pStyle w:val="Compact"/>
            </w:pPr>
            <w:r>
              <w:t xml:space="preserve">Cost per env step on this machine</w:t>
            </w:r>
          </w:p>
        </w:tc>
        <w:tc>
          <w:tcPr/>
          <w:p>
            <w:pPr>
              <w:pStyle w:val="Compact"/>
            </w:pPr>
            <w:r>
              <w:t xml:space="preserve">one gradient step per ~8 env steps, 3 forward passes each</w:t>
            </w:r>
          </w:p>
        </w:tc>
        <w:tc>
          <w:tcPr/>
          <w:p>
            <w:pPr>
              <w:pStyle w:val="Compact"/>
            </w:pPr>
            <w:r>
              <w:t xml:space="preserve">one forward pass; the 4 epochs of updates are amortised over 16 k steps</w:t>
            </w:r>
          </w:p>
        </w:tc>
      </w:tr>
    </w:tbl>
    <w:p>
      <w:pPr>
        <w:pStyle w:val="FirstParagraph"/>
      </w:pPr>
      <w:r>
        <w:t xml:space="preserve">The batched torch environment steps hundreds of thousands of games per second on the GPU, so</w:t>
      </w:r>
      <w:r>
        <w:t xml:space="preserve"> </w:t>
      </w:r>
      <w:r>
        <w:rPr>
          <w:i/>
          <w:iCs/>
        </w:rPr>
        <w:t xml:space="preserve">data is nearly free</w:t>
      </w:r>
      <w:r>
        <w:t xml:space="preserve"> </w:t>
      </w:r>
      <w:r>
        <w:t xml:space="preserve">and the update is the cost. That reverses the usual situation, in which the simulator is the bottleneck and sample efficiency matters most. On this machine PPO’s lower sample efficiency is paid for by its higher throughput: one job runs about 7 000 env steps/s against about 900 for the DQN.</w:t>
      </w:r>
    </w:p>
    <w:p>
      <w:pPr>
        <w:pStyle w:val="Heading2"/>
      </w:pPr>
      <w:bookmarkStart w:id="99" w:name="_942501b40269d4bd429e7bf49e98e79dc8e0ab3"/>
      <w:r>
        <w:t xml:space="preserve">8. Throughput lesson: how many jobs should share one small GPU?</w:t>
      </w:r>
      <w:bookmarkEnd w:id="99"/>
    </w:p>
    <w:p>
      <w:pPr>
        <w:pStyle w:val="FirstParagraph"/>
      </w:pPr>
      <w:r>
        <w:t xml:space="preserve">The obvious bottleneck for several training jobs on a 4 GB GPU looks like VRAM. It is not. Each job here holds only a few hundred MB, but a GTX 1650 Ti has few multiprocessors and the CPU cores that launch its kernels are shared, so compute saturates long before memory does, and past that point extra jobs slow each other down. The sensible way to schedule them is to</w:t>
      </w:r>
      <w:r>
        <w:t xml:space="preserve"> </w:t>
      </w:r>
      <w:r>
        <w:rPr>
          <w:i/>
          <w:iCs/>
        </w:rPr>
        <w:t xml:space="preserve">measure</w:t>
      </w:r>
      <w:r>
        <w:t xml:space="preserve">: run</w:t>
      </w:r>
      <w:r>
        <w:t xml:space="preserve"> </w:t>
      </w:r>
      <m:oMath>
        <m:r>
          <m:t>k</m:t>
        </m:r>
        <m:r>
          <m:rPr>
            <m:sty m:val="p"/>
          </m:rPr>
          <m:t>=</m:t>
        </m:r>
        <m:r>
          <m:t>1</m:t>
        </m:r>
        <m:r>
          <m:rPr>
            <m:sty m:val="p"/>
          </m:rPr>
          <m:t>,</m:t>
        </m:r>
        <m:r>
          <m:t>2</m:t>
        </m:r>
        <m:r>
          <m:rPr>
            <m:sty m:val="p"/>
          </m:rPr>
          <m:t>,</m:t>
        </m:r>
        <m:r>
          <m:t>3</m:t>
        </m:r>
        <m:r>
          <m:rPr>
            <m:sty m:val="p"/>
          </m:rPr>
          <m:t>,</m:t>
        </m:r>
        <m:r>
          <m:rPr>
            <m:sty m:val="p"/>
          </m:rPr>
          <m:t>…</m:t>
        </m:r>
      </m:oMath>
      <w:r>
        <w:t xml:space="preserve"> </w:t>
      </w:r>
      <w:r>
        <w:t xml:space="preserve">identical jobs, record the aggregate steps/s, GPU utilisation, memory and CPU load, and stop adding jobs when the aggregate stops rising.</w:t>
      </w:r>
    </w:p>
    <w:tbl>
      <w:tblPr>
        <w:tblStyle w:val="Table"/>
        <w:tblW w:type="pct" w:w="5000"/>
        <w:tblLayout w:type="fixed"/>
        <w:tblLook w:firstRow="1" w:lastRow="0" w:firstColumn="0" w:lastColumn="0" w:noHBand="0" w:noVBand="0" w:val="0020"/>
      </w:tblPr>
      <w:tblGrid>
        <w:gridCol w:w="792"/>
        <w:gridCol w:w="1056"/>
        <w:gridCol w:w="792"/>
        <w:gridCol w:w="1056"/>
        <w:gridCol w:w="1056"/>
        <w:gridCol w:w="1056"/>
        <w:gridCol w:w="1056"/>
        <w:gridCol w:w="1056"/>
      </w:tblGrid>
      <w:tr>
        <w:trPr>
          <w:tblHeader w:val="on"/>
        </w:trPr>
        <w:tc>
          <w:tcPr/>
          <w:p>
            <w:pPr>
              <w:pStyle w:val="Compact"/>
            </w:pPr>
            <w:r>
              <w:t xml:space="preserve">family</w:t>
            </w:r>
          </w:p>
        </w:tc>
        <w:tc>
          <w:tcPr/>
          <w:p>
            <w:pPr>
              <w:pStyle w:val="Compact"/>
              <w:jc w:val="right"/>
            </w:pPr>
            <w:r>
              <w:t xml:space="preserve">jobs</w:t>
            </w:r>
          </w:p>
        </w:tc>
        <w:tc>
          <w:tcPr/>
          <w:p>
            <w:pPr>
              <w:pStyle w:val="Compact"/>
            </w:pPr>
            <w:r>
              <w:t xml:space="preserve">steps/s per job</w:t>
            </w:r>
          </w:p>
        </w:tc>
        <w:tc>
          <w:tcPr/>
          <w:p>
            <w:pPr>
              <w:pStyle w:val="Compact"/>
              <w:jc w:val="right"/>
            </w:pPr>
            <w:r>
              <w:t xml:space="preserve">aggregate steps/s</w:t>
            </w:r>
          </w:p>
        </w:tc>
        <w:tc>
          <w:tcPr/>
          <w:p>
            <w:pPr>
              <w:pStyle w:val="Compact"/>
              <w:jc w:val="right"/>
            </w:pPr>
            <w:r>
              <w:t xml:space="preserve">speed-up</w:t>
            </w:r>
          </w:p>
        </w:tc>
        <w:tc>
          <w:tcPr/>
          <w:p>
            <w:pPr>
              <w:pStyle w:val="Compact"/>
              <w:jc w:val="right"/>
            </w:pPr>
            <w:r>
              <w:t xml:space="preserve">GPU util %</w:t>
            </w:r>
          </w:p>
        </w:tc>
        <w:tc>
          <w:tcPr/>
          <w:p>
            <w:pPr>
              <w:pStyle w:val="Compact"/>
              <w:jc w:val="right"/>
            </w:pPr>
            <w:r>
              <w:t xml:space="preserve">CPU util %</w:t>
            </w:r>
          </w:p>
        </w:tc>
        <w:tc>
          <w:tcPr/>
          <w:p>
            <w:pPr>
              <w:pStyle w:val="Compact"/>
              <w:jc w:val="right"/>
            </w:pPr>
            <w:r>
              <w:t xml:space="preserve">GPU memory in use (MB)</w:t>
            </w:r>
          </w:p>
        </w:tc>
      </w:tr>
      <w:tr>
        <w:tc>
          <w:tcPr/>
          <w:p>
            <w:pPr>
              <w:pStyle w:val="Compact"/>
            </w:pPr>
            <w:r>
              <w:t xml:space="preserve">PPO</w:t>
            </w:r>
          </w:p>
        </w:tc>
        <w:tc>
          <w:tcPr/>
          <w:p>
            <w:pPr>
              <w:pStyle w:val="Compact"/>
              <w:jc w:val="right"/>
            </w:pPr>
            <w:r>
              <w:t xml:space="preserve">1</w:t>
            </w:r>
          </w:p>
        </w:tc>
        <w:tc>
          <w:tcPr/>
          <w:p>
            <w:pPr>
              <w:pStyle w:val="Compact"/>
            </w:pPr>
            <w:r>
              <w:t xml:space="preserve">6,976</w:t>
            </w:r>
          </w:p>
        </w:tc>
        <w:tc>
          <w:tcPr/>
          <w:p>
            <w:pPr>
              <w:pStyle w:val="Compact"/>
              <w:jc w:val="right"/>
            </w:pPr>
            <w:r>
              <w:t xml:space="preserve">6,976</w:t>
            </w:r>
          </w:p>
        </w:tc>
        <w:tc>
          <w:tcPr/>
          <w:p>
            <w:pPr>
              <w:pStyle w:val="Compact"/>
              <w:jc w:val="right"/>
            </w:pPr>
            <w:r>
              <w:t xml:space="preserve">1.00×</w:t>
            </w:r>
          </w:p>
        </w:tc>
        <w:tc>
          <w:tcPr/>
          <w:p>
            <w:pPr>
              <w:pStyle w:val="Compact"/>
              <w:jc w:val="right"/>
            </w:pPr>
            <w:r>
              <w:t xml:space="preserve">79</w:t>
            </w:r>
          </w:p>
        </w:tc>
        <w:tc>
          <w:tcPr/>
          <w:p>
            <w:pPr>
              <w:pStyle w:val="Compact"/>
              <w:jc w:val="right"/>
            </w:pPr>
            <w:r>
              <w:t xml:space="preserve">30</w:t>
            </w:r>
          </w:p>
        </w:tc>
        <w:tc>
          <w:tcPr/>
          <w:p>
            <w:pPr>
              <w:pStyle w:val="Compact"/>
              <w:jc w:val="right"/>
            </w:pPr>
            <w:r>
              <w:t xml:space="preserve">2161</w:t>
            </w:r>
          </w:p>
        </w:tc>
      </w:tr>
      <w:tr>
        <w:tc>
          <w:tcPr/>
          <w:p>
            <w:pPr>
              <w:pStyle w:val="Compact"/>
            </w:pPr>
            <w:r>
              <w:t xml:space="preserve">PPO</w:t>
            </w:r>
          </w:p>
        </w:tc>
        <w:tc>
          <w:tcPr/>
          <w:p>
            <w:pPr>
              <w:pStyle w:val="Compact"/>
              <w:jc w:val="right"/>
            </w:pPr>
            <w:r>
              <w:t xml:space="preserve">2</w:t>
            </w:r>
          </w:p>
        </w:tc>
        <w:tc>
          <w:tcPr/>
          <w:p>
            <w:pPr>
              <w:pStyle w:val="Compact"/>
            </w:pPr>
            <w:r>
              <w:t xml:space="preserve">3,440 / 3,458</w:t>
            </w:r>
          </w:p>
        </w:tc>
        <w:tc>
          <w:tcPr/>
          <w:p>
            <w:pPr>
              <w:pStyle w:val="Compact"/>
              <w:jc w:val="right"/>
            </w:pPr>
            <w:r>
              <w:t xml:space="preserve">6,898</w:t>
            </w:r>
          </w:p>
        </w:tc>
        <w:tc>
          <w:tcPr/>
          <w:p>
            <w:pPr>
              <w:pStyle w:val="Compact"/>
              <w:jc w:val="right"/>
            </w:pPr>
            <w:r>
              <w:t xml:space="preserve">0.99×</w:t>
            </w:r>
          </w:p>
        </w:tc>
        <w:tc>
          <w:tcPr/>
          <w:p>
            <w:pPr>
              <w:pStyle w:val="Compact"/>
              <w:jc w:val="right"/>
            </w:pPr>
            <w:r>
              <w:t xml:space="preserve">99</w:t>
            </w:r>
          </w:p>
        </w:tc>
        <w:tc>
          <w:tcPr/>
          <w:p>
            <w:pPr>
              <w:pStyle w:val="Compact"/>
              <w:jc w:val="right"/>
            </w:pPr>
            <w:r>
              <w:t xml:space="preserve">23</w:t>
            </w:r>
          </w:p>
        </w:tc>
        <w:tc>
          <w:tcPr/>
          <w:p>
            <w:pPr>
              <w:pStyle w:val="Compact"/>
              <w:jc w:val="right"/>
            </w:pPr>
            <w:r>
              <w:t xml:space="preserve">2640</w:t>
            </w:r>
          </w:p>
        </w:tc>
      </w:tr>
      <w:tr>
        <w:tc>
          <w:tcPr/>
          <w:p>
            <w:pPr>
              <w:pStyle w:val="Compact"/>
            </w:pPr>
            <w:r>
              <w:t xml:space="preserve">PPO</w:t>
            </w:r>
          </w:p>
        </w:tc>
        <w:tc>
          <w:tcPr/>
          <w:p>
            <w:pPr>
              <w:pStyle w:val="Compact"/>
              <w:jc w:val="right"/>
            </w:pPr>
            <w:r>
              <w:t xml:space="preserve">3</w:t>
            </w:r>
          </w:p>
        </w:tc>
        <w:tc>
          <w:tcPr/>
          <w:p>
            <w:pPr>
              <w:pStyle w:val="Compact"/>
            </w:pPr>
            <w:r>
              <w:t xml:space="preserve">2,410 / 2,414 / 2,445</w:t>
            </w:r>
          </w:p>
        </w:tc>
        <w:tc>
          <w:tcPr/>
          <w:p>
            <w:pPr>
              <w:pStyle w:val="Compact"/>
              <w:jc w:val="right"/>
            </w:pPr>
            <w:r>
              <w:t xml:space="preserve">7,268</w:t>
            </w:r>
          </w:p>
        </w:tc>
        <w:tc>
          <w:tcPr/>
          <w:p>
            <w:pPr>
              <w:pStyle w:val="Compact"/>
              <w:jc w:val="right"/>
            </w:pPr>
            <w:r>
              <w:t xml:space="preserve">1.04×</w:t>
            </w:r>
          </w:p>
        </w:tc>
        <w:tc>
          <w:tcPr/>
          <w:p>
            <w:pPr>
              <w:pStyle w:val="Compact"/>
              <w:jc w:val="right"/>
            </w:pPr>
            <w:r>
              <w:t xml:space="preserve">100</w:t>
            </w:r>
          </w:p>
        </w:tc>
        <w:tc>
          <w:tcPr/>
          <w:p>
            <w:pPr>
              <w:pStyle w:val="Compact"/>
              <w:jc w:val="right"/>
            </w:pPr>
            <w:r>
              <w:t xml:space="preserve">25</w:t>
            </w:r>
          </w:p>
        </w:tc>
        <w:tc>
          <w:tcPr/>
          <w:p>
            <w:pPr>
              <w:pStyle w:val="Compact"/>
              <w:jc w:val="right"/>
            </w:pPr>
            <w:r>
              <w:t xml:space="preserve">3021</w:t>
            </w:r>
          </w:p>
        </w:tc>
      </w:tr>
      <w:tr>
        <w:tc>
          <w:tcPr/>
          <w:p>
            <w:pPr>
              <w:pStyle w:val="Compact"/>
            </w:pPr>
            <w:r>
              <w:t xml:space="preserve">DQN</w:t>
            </w:r>
          </w:p>
        </w:tc>
        <w:tc>
          <w:tcPr/>
          <w:p>
            <w:pPr>
              <w:pStyle w:val="Compact"/>
              <w:jc w:val="right"/>
            </w:pPr>
            <w:r>
              <w:t xml:space="preserve">1</w:t>
            </w:r>
          </w:p>
        </w:tc>
        <w:tc>
          <w:tcPr/>
          <w:p>
            <w:pPr>
              <w:pStyle w:val="Compact"/>
            </w:pPr>
            <w:r>
              <w:t xml:space="preserve">892</w:t>
            </w:r>
          </w:p>
        </w:tc>
        <w:tc>
          <w:tcPr/>
          <w:p>
            <w:pPr>
              <w:pStyle w:val="Compact"/>
              <w:jc w:val="right"/>
            </w:pPr>
            <w:r>
              <w:t xml:space="preserve">892</w:t>
            </w:r>
          </w:p>
        </w:tc>
        <w:tc>
          <w:tcPr/>
          <w:p>
            <w:pPr>
              <w:pStyle w:val="Compact"/>
              <w:jc w:val="right"/>
            </w:pPr>
            <w:r>
              <w:t xml:space="preserve">1.00×</w:t>
            </w:r>
          </w:p>
        </w:tc>
        <w:tc>
          <w:tcPr/>
          <w:p>
            <w:pPr>
              <w:pStyle w:val="Compact"/>
              <w:jc w:val="right"/>
            </w:pPr>
            <w:r>
              <w:t xml:space="preserve">48</w:t>
            </w:r>
          </w:p>
        </w:tc>
        <w:tc>
          <w:tcPr/>
          <w:p>
            <w:pPr>
              <w:pStyle w:val="Compact"/>
              <w:jc w:val="right"/>
            </w:pPr>
            <w:r>
              <w:t xml:space="preserve">28</w:t>
            </w:r>
          </w:p>
        </w:tc>
        <w:tc>
          <w:tcPr/>
          <w:p>
            <w:pPr>
              <w:pStyle w:val="Compact"/>
              <w:jc w:val="right"/>
            </w:pPr>
            <w:r>
              <w:t xml:space="preserve">2161</w:t>
            </w:r>
          </w:p>
        </w:tc>
      </w:tr>
      <w:tr>
        <w:tc>
          <w:tcPr/>
          <w:p>
            <w:pPr>
              <w:pStyle w:val="Compact"/>
            </w:pPr>
            <w:r>
              <w:t xml:space="preserve">DQN</w:t>
            </w:r>
          </w:p>
        </w:tc>
        <w:tc>
          <w:tcPr/>
          <w:p>
            <w:pPr>
              <w:pStyle w:val="Compact"/>
              <w:jc w:val="right"/>
            </w:pPr>
            <w:r>
              <w:t xml:space="preserve">2</w:t>
            </w:r>
          </w:p>
        </w:tc>
        <w:tc>
          <w:tcPr/>
          <w:p>
            <w:pPr>
              <w:pStyle w:val="Compact"/>
            </w:pPr>
            <w:r>
              <w:t xml:space="preserve">754 / 772</w:t>
            </w:r>
          </w:p>
        </w:tc>
        <w:tc>
          <w:tcPr/>
          <w:p>
            <w:pPr>
              <w:pStyle w:val="Compact"/>
              <w:jc w:val="right"/>
            </w:pPr>
            <w:r>
              <w:t xml:space="preserve">1,527</w:t>
            </w:r>
          </w:p>
        </w:tc>
        <w:tc>
          <w:tcPr/>
          <w:p>
            <w:pPr>
              <w:pStyle w:val="Compact"/>
              <w:jc w:val="right"/>
            </w:pPr>
            <w:r>
              <w:t xml:space="preserve">1.71×</w:t>
            </w:r>
          </w:p>
        </w:tc>
        <w:tc>
          <w:tcPr/>
          <w:p>
            <w:pPr>
              <w:pStyle w:val="Compact"/>
              <w:jc w:val="right"/>
            </w:pPr>
            <w:r>
              <w:t xml:space="preserve">98</w:t>
            </w:r>
          </w:p>
        </w:tc>
        <w:tc>
          <w:tcPr/>
          <w:p>
            <w:pPr>
              <w:pStyle w:val="Compact"/>
              <w:jc w:val="right"/>
            </w:pPr>
            <w:r>
              <w:t xml:space="preserve">30</w:t>
            </w:r>
          </w:p>
        </w:tc>
        <w:tc>
          <w:tcPr/>
          <w:p>
            <w:pPr>
              <w:pStyle w:val="Compact"/>
              <w:jc w:val="right"/>
            </w:pPr>
            <w:r>
              <w:t xml:space="preserve">2601</w:t>
            </w:r>
          </w:p>
        </w:tc>
      </w:tr>
      <w:tr>
        <w:tc>
          <w:tcPr/>
          <w:p>
            <w:pPr>
              <w:pStyle w:val="Compact"/>
            </w:pPr>
            <w:r>
              <w:t xml:space="preserve">DQN</w:t>
            </w:r>
          </w:p>
        </w:tc>
        <w:tc>
          <w:tcPr/>
          <w:p>
            <w:pPr>
              <w:pStyle w:val="Compact"/>
              <w:jc w:val="right"/>
            </w:pPr>
            <w:r>
              <w:t xml:space="preserve">3</w:t>
            </w:r>
          </w:p>
        </w:tc>
        <w:tc>
          <w:tcPr/>
          <w:p>
            <w:pPr>
              <w:pStyle w:val="Compact"/>
            </w:pPr>
            <w:r>
              <w:t xml:space="preserve">518 / 494 / 507</w:t>
            </w:r>
          </w:p>
        </w:tc>
        <w:tc>
          <w:tcPr/>
          <w:p>
            <w:pPr>
              <w:pStyle w:val="Compact"/>
              <w:jc w:val="right"/>
            </w:pPr>
            <w:r>
              <w:t xml:space="preserve">1,518</w:t>
            </w:r>
          </w:p>
        </w:tc>
        <w:tc>
          <w:tcPr/>
          <w:p>
            <w:pPr>
              <w:pStyle w:val="Compact"/>
              <w:jc w:val="right"/>
            </w:pPr>
            <w:r>
              <w:t xml:space="preserve">1.70×</w:t>
            </w:r>
          </w:p>
        </w:tc>
        <w:tc>
          <w:tcPr/>
          <w:p>
            <w:pPr>
              <w:pStyle w:val="Compact"/>
              <w:jc w:val="right"/>
            </w:pPr>
            <w:r>
              <w:t xml:space="preserve">99</w:t>
            </w:r>
          </w:p>
        </w:tc>
        <w:tc>
          <w:tcPr/>
          <w:p>
            <w:pPr>
              <w:pStyle w:val="Compact"/>
              <w:jc w:val="right"/>
            </w:pPr>
            <w:r>
              <w:t xml:space="preserve">31</w:t>
            </w:r>
          </w:p>
        </w:tc>
        <w:tc>
          <w:tcPr/>
          <w:p>
            <w:pPr>
              <w:pStyle w:val="Compact"/>
              <w:jc w:val="right"/>
            </w:pPr>
            <w:r>
              <w:t xml:space="preserve">3038</w:t>
            </w:r>
          </w:p>
        </w:tc>
      </w:tr>
    </w:tbl>
    <w:p>
      <w:pPr>
        <w:pStyle w:val="CaptionedFigure"/>
      </w:pPr>
      <w:r>
        <w:drawing>
          <wp:inline>
            <wp:extent cx="3733800" cy="1991360"/>
            <wp:effectExtent b="0" l="0" r="0" t="0"/>
            <wp:docPr descr="Aggregate throughput against the number of concurrent jobs." title="" id="101" name="Picture"/>
            <a:graphic>
              <a:graphicData uri="http://schemas.openxmlformats.org/drawingml/2006/picture">
                <pic:pic>
                  <pic:nvPicPr>
                    <pic:cNvPr descr="D:/snake-rl/notes/build/04_ppo/parallel.png" id="102" name="Picture"/>
                    <pic:cNvPicPr>
                      <a:picLocks noChangeArrowheads="1" noChangeAspect="1"/>
                    </pic:cNvPicPr>
                  </pic:nvPicPr>
                  <pic:blipFill>
                    <a:blip r:embed="rId100"/>
                    <a:stretch>
                      <a:fillRect/>
                    </a:stretch>
                  </pic:blipFill>
                  <pic:spPr bwMode="auto">
                    <a:xfrm>
                      <a:off x="0" y="0"/>
                      <a:ext cx="3733800" cy="1991360"/>
                    </a:xfrm>
                    <a:prstGeom prst="rect">
                      <a:avLst/>
                    </a:prstGeom>
                    <a:noFill/>
                    <a:ln w="9525">
                      <a:noFill/>
                      <a:headEnd/>
                      <a:tailEnd/>
                    </a:ln>
                  </pic:spPr>
                </pic:pic>
              </a:graphicData>
            </a:graphic>
          </wp:inline>
        </w:drawing>
      </w:r>
    </w:p>
    <w:p>
      <w:pPr>
        <w:pStyle w:val="ImageCaption"/>
      </w:pPr>
      <w:r>
        <w:t xml:space="preserve">Aggregate throughput against the number of concurrent jobs.</w:t>
      </w:r>
    </w:p>
    <w:p>
      <w:pPr>
        <w:pStyle w:val="Heading2"/>
      </w:pPr>
      <w:bookmarkStart w:id="103" w:name="_aec750ae7c23052fca0672603460b5934819610"/>
      <w:r>
        <w:t xml:space="preserve">9. Results</w:t>
      </w:r>
      <w:bookmarkEnd w:id="103"/>
    </w:p>
    <w:tbl>
      <w:tblPr>
        <w:tblStyle w:val="Table"/>
        <w:tblW w:type="pct" w:w="5000"/>
        <w:tblLayout w:type="fixed"/>
        <w:tblLook w:firstRow="1" w:lastRow="0" w:firstColumn="0" w:lastColumn="0" w:noHBand="0" w:noVBand="0" w:val="0020"/>
      </w:tblPr>
      <w:tblGrid>
        <w:gridCol w:w="1131"/>
        <w:gridCol w:w="1508"/>
        <w:gridCol w:w="1131"/>
        <w:gridCol w:w="1508"/>
        <w:gridCol w:w="1508"/>
        <w:gridCol w:w="1131"/>
      </w:tblGrid>
      <w:tr>
        <w:trPr>
          <w:tblHeader w:val="on"/>
        </w:trPr>
        <w:tc>
          <w:tcPr/>
          <w:p>
            <w:pPr>
              <w:pStyle w:val="Compact"/>
            </w:pPr>
            <w:r>
              <w:t xml:space="preserve">arm</w:t>
            </w:r>
          </w:p>
        </w:tc>
        <w:tc>
          <w:tcPr/>
          <w:p>
            <w:pPr>
              <w:pStyle w:val="Compact"/>
              <w:jc w:val="right"/>
            </w:pPr>
            <w:r>
              <w:t xml:space="preserve">seeds</w:t>
            </w:r>
          </w:p>
        </w:tc>
        <w:tc>
          <w:tcPr/>
          <w:p>
            <w:pPr>
              <w:pStyle w:val="Compact"/>
            </w:pPr>
            <w:r>
              <w:t xml:space="preserve">test mean per seed</w:t>
            </w:r>
          </w:p>
        </w:tc>
        <w:tc>
          <w:tcPr/>
          <w:p>
            <w:pPr>
              <w:pStyle w:val="Compact"/>
              <w:jc w:val="right"/>
            </w:pPr>
            <w:r>
              <w:t xml:space="preserve">mean ± sd</w:t>
            </w:r>
          </w:p>
        </w:tc>
        <w:tc>
          <w:tcPr/>
          <w:p>
            <w:pPr>
              <w:pStyle w:val="Compact"/>
              <w:jc w:val="right"/>
            </w:pPr>
            <w:r>
              <w:t xml:space="preserve">max</w:t>
            </w:r>
          </w:p>
        </w:tc>
        <w:tc>
          <w:tcPr/>
          <w:p>
            <w:pPr>
              <w:pStyle w:val="Compact"/>
            </w:pPr>
            <w:r>
              <w:t xml:space="preserve">deaths wall / self / timeout (mean per 500)</w:t>
            </w:r>
          </w:p>
        </w:tc>
      </w:tr>
      <w:tr>
        <w:tc>
          <w:tcPr/>
          <w:p>
            <w:pPr>
              <w:pStyle w:val="Compact"/>
            </w:pPr>
            <w:r>
              <w:t xml:space="preserve">PPO</w:t>
            </w:r>
          </w:p>
        </w:tc>
        <w:tc>
          <w:tcPr/>
          <w:p>
            <w:pPr>
              <w:pStyle w:val="Compact"/>
              <w:jc w:val="right"/>
            </w:pPr>
            <w:r>
              <w:t xml:space="preserve">3</w:t>
            </w:r>
          </w:p>
        </w:tc>
        <w:tc>
          <w:tcPr/>
          <w:p>
            <w:pPr>
              <w:pStyle w:val="Compact"/>
            </w:pPr>
            <w:r>
              <w:t xml:space="preserve">21.4, 18.7, 7.9</w:t>
            </w:r>
          </w:p>
        </w:tc>
        <w:tc>
          <w:tcPr/>
          <w:p>
            <w:pPr>
              <w:pStyle w:val="Compact"/>
              <w:jc w:val="right"/>
            </w:pPr>
            <w:r>
              <w:t xml:space="preserve">16.0 ± 7.1</w:t>
            </w:r>
          </w:p>
        </w:tc>
        <w:tc>
          <w:tcPr/>
          <w:p>
            <w:pPr>
              <w:pStyle w:val="Compact"/>
              <w:jc w:val="right"/>
            </w:pPr>
            <w:r>
              <w:t xml:space="preserve">49</w:t>
            </w:r>
          </w:p>
        </w:tc>
        <w:tc>
          <w:tcPr/>
          <w:p>
            <w:pPr>
              <w:pStyle w:val="Compact"/>
            </w:pPr>
            <w:r>
              <w:t xml:space="preserve">8 / 204 / 289</w:t>
            </w:r>
          </w:p>
        </w:tc>
      </w:tr>
      <w:tr>
        <w:tc>
          <w:tcPr/>
          <w:p>
            <w:pPr>
              <w:pStyle w:val="Compact"/>
            </w:pPr>
            <w:r>
              <w:t xml:space="preserve">PPO + action masking</w:t>
            </w:r>
          </w:p>
        </w:tc>
        <w:tc>
          <w:tcPr/>
          <w:p>
            <w:pPr>
              <w:pStyle w:val="Compact"/>
              <w:jc w:val="right"/>
            </w:pPr>
            <w:r>
              <w:t xml:space="preserve">3</w:t>
            </w:r>
          </w:p>
        </w:tc>
        <w:tc>
          <w:tcPr/>
          <w:p>
            <w:pPr>
              <w:pStyle w:val="Compact"/>
            </w:pPr>
            <w:r>
              <w:t xml:space="preserve">26.5, 26.3, 25.7</w:t>
            </w:r>
          </w:p>
        </w:tc>
        <w:tc>
          <w:tcPr/>
          <w:p>
            <w:pPr>
              <w:pStyle w:val="Compact"/>
              <w:jc w:val="right"/>
            </w:pPr>
            <w:r>
              <w:t xml:space="preserve">26.2 ± 0.4</w:t>
            </w:r>
          </w:p>
        </w:tc>
        <w:tc>
          <w:tcPr/>
          <w:p>
            <w:pPr>
              <w:pStyle w:val="Compact"/>
              <w:jc w:val="right"/>
            </w:pPr>
            <w:r>
              <w:t xml:space="preserve">51</w:t>
            </w:r>
          </w:p>
        </w:tc>
        <w:tc>
          <w:tcPr/>
          <w:p>
            <w:pPr>
              <w:pStyle w:val="Compact"/>
            </w:pPr>
            <w:r>
              <w:t xml:space="preserve">20 / 404 / 76</w:t>
            </w:r>
          </w:p>
        </w:tc>
      </w:tr>
    </w:tbl>
    <w:p>
      <w:pPr>
        <w:pStyle w:val="CaptionedFigure"/>
      </w:pPr>
      <w:r>
        <w:drawing>
          <wp:inline>
            <wp:extent cx="5334000" cy="2400300"/>
            <wp:effectExtent b="0" l="0" r="0" t="0"/>
            <wp:docPr descr="PPO learning curves (mean over seeds)." title="" id="105" name="Picture"/>
            <a:graphic>
              <a:graphicData uri="http://schemas.openxmlformats.org/drawingml/2006/picture">
                <pic:pic>
                  <pic:nvPicPr>
                    <pic:cNvPr descr="D:/snake-rl/notes/build/04_ppo/ppo_curves.png" id="106" name="Picture"/>
                    <pic:cNvPicPr>
                      <a:picLocks noChangeArrowheads="1" noChangeAspect="1"/>
                    </pic:cNvPicPr>
                  </pic:nvPicPr>
                  <pic:blipFill>
                    <a:blip r:embed="rId104"/>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PPO learning curves (mean over seeds).</w:t>
      </w:r>
    </w:p>
    <w:p>
      <w:pPr>
        <w:pStyle w:val="FirstParagraph"/>
      </w:pPr>
      <w:r>
        <w:rPr>
          <w:b/>
          <w:bCs/>
        </w:rPr>
        <w:t xml:space="preserve">Analysis.</w:t>
      </w:r>
      <w:r>
        <w:t xml:space="preserve"> </w:t>
      </w:r>
      <w:r>
        <w:t xml:space="preserve">Two arms, three training seeds each, 10 M environment steps per run, the same 500 held-out games as every other tryout, best checkpoint chosen on 200 separate validation games.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Arm</w:t>
            </w:r>
          </w:p>
        </w:tc>
        <w:tc>
          <w:tcPr/>
          <w:p>
            <w:pPr>
              <w:pStyle w:val="Compact"/>
            </w:pPr>
            <w:r>
              <w:t xml:space="preserve">Seeds (test mean)</w:t>
            </w:r>
          </w:p>
        </w:tc>
        <w:tc>
          <w:tcPr/>
          <w:p>
            <w:pPr>
              <w:pStyle w:val="Compact"/>
            </w:pPr>
            <w:r>
              <w:t xml:space="preserve">Mean ± sd</w:t>
            </w:r>
          </w:p>
        </w:tc>
        <w:tc>
          <w:tcPr/>
          <w:p>
            <w:pPr>
              <w:pStyle w:val="Compact"/>
            </w:pPr>
            <w:r>
              <w:t xml:space="preserve">Best game</w:t>
            </w:r>
          </w:p>
        </w:tc>
        <w:tc>
          <w:tcPr/>
          <w:p>
            <w:pPr>
              <w:pStyle w:val="Compact"/>
            </w:pPr>
            <w:r>
              <w:t xml:space="preserve">Deaths wall / self / timeout (mean of 500)</w:t>
            </w:r>
          </w:p>
        </w:tc>
      </w:tr>
      <w:tr>
        <w:tc>
          <w:tcPr/>
          <w:p>
            <w:pPr>
              <w:pStyle w:val="Compact"/>
            </w:pPr>
            <w:r>
              <w:t xml:space="preserve">PPO</w:t>
            </w:r>
          </w:p>
        </w:tc>
        <w:tc>
          <w:tcPr/>
          <w:p>
            <w:pPr>
              <w:pStyle w:val="Compact"/>
            </w:pPr>
            <w:r>
              <w:t xml:space="preserve">21.4, 18.7, 7.9</w:t>
            </w:r>
          </w:p>
        </w:tc>
        <w:tc>
          <w:tcPr/>
          <w:p>
            <w:pPr>
              <w:pStyle w:val="Compact"/>
            </w:pPr>
            <w:r>
              <w:t xml:space="preserve">16.0 ± 7.1</w:t>
            </w:r>
          </w:p>
        </w:tc>
        <w:tc>
          <w:tcPr/>
          <w:p>
            <w:pPr>
              <w:pStyle w:val="Compact"/>
            </w:pPr>
            <w:r>
              <w:t xml:space="preserve">49</w:t>
            </w:r>
          </w:p>
        </w:tc>
        <w:tc>
          <w:tcPr/>
          <w:p>
            <w:pPr>
              <w:pStyle w:val="Compact"/>
            </w:pPr>
            <w:r>
              <w:t xml:space="preserve">8 / 204 / 289</w:t>
            </w:r>
          </w:p>
        </w:tc>
      </w:tr>
      <w:tr>
        <w:tc>
          <w:tcPr/>
          <w:p>
            <w:pPr>
              <w:pStyle w:val="Compact"/>
            </w:pPr>
            <w:r>
              <w:t xml:space="preserve">PPO + invalid-action masking</w:t>
            </w:r>
          </w:p>
        </w:tc>
        <w:tc>
          <w:tcPr/>
          <w:p>
            <w:pPr>
              <w:pStyle w:val="Compact"/>
            </w:pPr>
            <w:r>
              <w:t xml:space="preserve">26.5, 26.3, 25.7</w:t>
            </w:r>
          </w:p>
        </w:tc>
        <w:tc>
          <w:tcPr/>
          <w:p>
            <w:pPr>
              <w:pStyle w:val="Compact"/>
            </w:pPr>
            <w:r>
              <w:rPr>
                <w:b/>
                <w:bCs/>
              </w:rPr>
              <w:t xml:space="preserve">26.2 ± 0.4</w:t>
            </w:r>
          </w:p>
        </w:tc>
        <w:tc>
          <w:tcPr/>
          <w:p>
            <w:pPr>
              <w:pStyle w:val="Compact"/>
            </w:pPr>
            <w:r>
              <w:t xml:space="preserve">51</w:t>
            </w:r>
          </w:p>
        </w:tc>
        <w:tc>
          <w:tcPr/>
          <w:p>
            <w:pPr>
              <w:pStyle w:val="Compact"/>
            </w:pPr>
            <w:r>
              <w:t xml:space="preserve">20 / 404 / 76</w:t>
            </w:r>
          </w:p>
        </w:tc>
      </w:tr>
    </w:tbl>
    <w:p>
      <w:pPr>
        <w:pStyle w:val="Compact"/>
        <w:numPr>
          <w:ilvl w:val="0"/>
          <w:numId w:val="1042"/>
        </w:numPr>
      </w:pPr>
      <w:r>
        <w:rPr>
          <w:b/>
          <w:bCs/>
        </w:rPr>
        <w:t xml:space="preserve">Masking is the difference between an unreliable agent and a reliable one.</w:t>
      </w:r>
      <w:r>
        <w:t xml:space="preserve"> </w:t>
      </w:r>
      <w:r>
        <w:t xml:space="preserve">The masked arm lands at 26.2 in all three seeds (range 25.7–26.5); the unmasked arm ranges from 7.9 to 21.4. The unmasked runs mostly fail by</w:t>
      </w:r>
      <w:r>
        <w:t xml:space="preserve"> </w:t>
      </w:r>
      <w:r>
        <w:rPr>
          <w:i/>
          <w:iCs/>
        </w:rPr>
        <w:t xml:space="preserve">circling</w:t>
      </w:r>
      <w:r>
        <w:t xml:space="preserve">: 289 of 500 games end by starvation, against 76 for the masked arm. A policy that is trying to avoid walls and its own body while its probabilities are still near uniform spends many steps in loops that cost nothing, and the entropy bonus keeps it from committing out of them. The mask removes the unsafe options outright, so the policy has fewer ways to be indecisive.</w:t>
      </w:r>
    </w:p>
    <w:p>
      <w:pPr>
        <w:pStyle w:val="Compact"/>
        <w:numPr>
          <w:ilvl w:val="0"/>
          <w:numId w:val="1042"/>
        </w:numPr>
      </w:pPr>
      <w:r>
        <w:rPr>
          <w:b/>
          <w:bCs/>
        </w:rPr>
        <w:t xml:space="preserve">Masked PPO is the best learned agent on the standard 12×12 board in this repository</w:t>
      </w:r>
      <w:r>
        <w:t xml:space="preserve">: 26.2 ± 0.4 (three seeds, 10 M steps) against 24.5 for the CNN DQN (one seed, 5 M steps, best checkpoint) and the tabular agent’s 20. Caveats that matter: PPO had twice the environment steps; the two used different recipes tuned by hand to a different degree; and the DQN figure is a best-over-checkpoints value from a single seed, which flatters it. The gap to DQN is small and is not a clean win for the algorithm.</w:t>
      </w:r>
    </w:p>
    <w:p>
      <w:pPr>
        <w:pStyle w:val="Compact"/>
        <w:numPr>
          <w:ilvl w:val="0"/>
          <w:numId w:val="1042"/>
        </w:numPr>
      </w:pPr>
      <w:r>
        <w:rPr>
          <w:b/>
          <w:bCs/>
        </w:rPr>
        <w:t xml:space="preserve">Throughput, not sample efficiency, is where PPO wins on this machine.</w:t>
      </w:r>
      <w:r>
        <w:t xml:space="preserve"> </w:t>
      </w:r>
      <w:r>
        <w:t xml:space="preserve">A PPO run of 10 M steps took about an hour on the shared GPU (about 2.6 k environment steps/s with other jobs running, about 7 k/s alone); the 5 M-step DQN run took 98 minutes (about 0.9 k/s). DQN needs fewer samples for a given score; PPO collects them far faster here because the batched environment makes data nearly free (§7).</w:t>
      </w:r>
    </w:p>
    <w:p>
      <w:pPr>
        <w:pStyle w:val="Compact"/>
        <w:numPr>
          <w:ilvl w:val="0"/>
          <w:numId w:val="1042"/>
        </w:numPr>
      </w:pPr>
      <w:r>
        <w:rPr>
          <w:b/>
          <w:bCs/>
        </w:rPr>
        <w:t xml:space="preserve">The remaining deaths are slow traps.</w:t>
      </w:r>
      <w:r>
        <w:t xml:space="preserve"> </w:t>
      </w:r>
      <w:r>
        <w:t xml:space="preserve">For the masked arm, 404 of 500 games end in self-collision. The mask removes instant deaths and wall hits (20 of 500), but a long snake still coils itself into a dead end. The next tryout (05) asks what it takes to avoid that.</w:t>
      </w:r>
    </w:p>
    <w:p>
      <w:pPr>
        <w:pStyle w:val="Compact"/>
        <w:numPr>
          <w:ilvl w:val="0"/>
          <w:numId w:val="1042"/>
        </w:numPr>
      </w:pPr>
      <w:r>
        <w:rPr>
          <w:b/>
          <w:bCs/>
        </w:rPr>
        <w:t xml:space="preserve">What is not claimed.</w:t>
      </w:r>
      <w:r>
        <w:t xml:space="preserve"> </w:t>
      </w:r>
      <w:r>
        <w:t xml:space="preserve">One hyperparameter set, no tuning of</w:t>
      </w:r>
      <w:r>
        <w:t xml:space="preserve"> </w:t>
      </w:r>
      <m:oMath>
        <m:r>
          <m:t>λ</m:t>
        </m:r>
      </m:oMath>
      <w:r>
        <w:t xml:space="preserve">, learning rate or the entropy coefficient, a fixed horizon of 64 steps, and a policy evaluated greedily (always the most likely move). A greedy evaluation of an entropy-regularised policy can loop where a sampled one would not, which probably lowers the unmasked arm’s numbers.</w:t>
      </w:r>
    </w:p>
    <w:p>
      <w:pPr>
        <w:pStyle w:val="Heading2"/>
      </w:pPr>
      <w:bookmarkStart w:id="107" w:name="_6ca949f9ae8c8204561fb3ede9b336b41da8e31"/>
      <w:r>
        <w:t xml:space="preserve">10. Failure modes to watch for</w:t>
      </w:r>
      <w:bookmarkEnd w:id="107"/>
    </w:p>
    <w:p>
      <w:pPr>
        <w:pStyle w:val="Compact"/>
        <w:numPr>
          <w:ilvl w:val="0"/>
          <w:numId w:val="1043"/>
        </w:numPr>
      </w:pPr>
      <w:r>
        <w:rPr>
          <w:b/>
          <w:bCs/>
        </w:rPr>
        <w:t xml:space="preserve">Entropy collapse:</w:t>
      </w:r>
      <w:r>
        <w:t xml:space="preserve"> </w:t>
      </w:r>
      <w:r>
        <w:t xml:space="preserve">the policy becomes deterministic too early and stops exploring (entropy → 0, return flat).</w:t>
      </w:r>
    </w:p>
    <w:p>
      <w:pPr>
        <w:pStyle w:val="Compact"/>
        <w:numPr>
          <w:ilvl w:val="0"/>
          <w:numId w:val="1043"/>
        </w:numPr>
      </w:pPr>
      <w:r>
        <w:rPr>
          <w:b/>
          <w:bCs/>
        </w:rPr>
        <w:t xml:space="preserve">Value-loss domination:</w:t>
      </w:r>
      <w:r>
        <w:t xml:space="preserve"> </w:t>
      </w:r>
      <w:r>
        <w:t xml:space="preserve">a large critic loss with a shared trunk can swamp the policy gradient; watch the value loss and clip fraction.</w:t>
      </w:r>
    </w:p>
    <w:p>
      <w:pPr>
        <w:pStyle w:val="Compact"/>
        <w:numPr>
          <w:ilvl w:val="0"/>
          <w:numId w:val="1043"/>
        </w:numPr>
      </w:pPr>
      <w:r>
        <w:rPr>
          <w:b/>
          <w:bCs/>
        </w:rPr>
        <w:t xml:space="preserve">Too many epochs or too high a learning rate:</w:t>
      </w:r>
      <w:r>
        <w:t xml:space="preserve"> </w:t>
      </w:r>
      <w:r>
        <w:t xml:space="preserve">approximate KL jumps and the clip fraction climbs; performance can collapse.</w:t>
      </w:r>
    </w:p>
    <w:p>
      <w:pPr>
        <w:pStyle w:val="Compact"/>
        <w:numPr>
          <w:ilvl w:val="0"/>
          <w:numId w:val="1043"/>
        </w:numPr>
      </w:pPr>
      <w:r>
        <w:rPr>
          <w:b/>
          <w:bCs/>
        </w:rPr>
        <w:t xml:space="preserve">Mask mismatch between rollout and update</w:t>
      </w:r>
      <w:r>
        <w:t xml:space="preserve"> </w:t>
      </w:r>
      <w:r>
        <w:t xml:space="preserve">silently breaks the importance ratio.</w:t>
      </w:r>
    </w:p>
    <w:p>
      <w:pPr>
        <w:pStyle w:val="Compact"/>
        <w:numPr>
          <w:ilvl w:val="0"/>
          <w:numId w:val="1043"/>
        </w:numPr>
      </w:pPr>
      <w:r>
        <w:rPr>
          <w:b/>
          <w:bCs/>
        </w:rPr>
        <w:t xml:space="preserve">Treating a timeout as a terminal</w:t>
      </w:r>
      <w:r>
        <w:t xml:space="preserve">, which teaches the critic that waiting is</w:t>
      </w:r>
      <w:r>
        <w:t xml:space="preserve"> </w:t>
      </w:r>
      <w:r>
        <w:t xml:space="preserve">“free of future”</w:t>
      </w:r>
      <w:r>
        <w:t xml:space="preserve">.</w:t>
      </w:r>
    </w:p>
    <w:p>
      <w:pPr>
        <w:pStyle w:val="Heading2"/>
      </w:pPr>
      <w:bookmarkStart w:id="108" w:name="_c6177de8e8a8eacabe2a0f9bc02fb373b0028df"/>
      <w:r>
        <w:t xml:space="preserve">Self-check</w:t>
      </w:r>
      <w:bookmarkEnd w:id="108"/>
    </w:p>
    <w:p>
      <w:pPr>
        <w:pStyle w:val="BlockText"/>
      </w:pPr>
      <w:r>
        <w:rPr>
          <w:b/>
          <w:bCs/>
        </w:rPr>
        <w:t xml:space="preserve">Self-check.</w:t>
      </w:r>
      <w:r>
        <w:t xml:space="preserve"> </w:t>
      </w:r>
      <w:r>
        <w:t xml:space="preserve">Why is subtracting a state-dependent baseline</w:t>
      </w:r>
      <w:r>
        <w:t xml:space="preserve"> </w:t>
      </w:r>
      <m:oMath>
        <m:r>
          <m:t>b</m:t>
        </m:r>
        <m:r>
          <m:rPr>
            <m:sty m:val="p"/>
          </m:rPr>
          <m:t>(</m:t>
        </m:r>
        <m:r>
          <m:t>s</m:t>
        </m:r>
        <m:r>
          <m:rPr>
            <m:sty m:val="p"/>
          </m:rPr>
          <m:t>)</m:t>
        </m:r>
      </m:oMath>
      <w:r>
        <w:t xml:space="preserve"> </w:t>
      </w:r>
      <w:r>
        <w:t xml:space="preserve">from the return safe for the policy gradient?</w:t>
      </w:r>
    </w:p>
    <w:p>
      <w:pPr>
        <w:pStyle w:val="Compact"/>
        <w:numPr>
          <w:ilvl w:val="0"/>
          <w:numId w:val="1044"/>
        </w:numPr>
      </w:pPr>
      <w:r>
        <w:t xml:space="preserve">Because</w:t>
      </w:r>
      <w:r>
        <w:t xml:space="preserve"> </w:t>
      </w:r>
      <m:oMath>
        <m:r>
          <m:t>b</m:t>
        </m:r>
      </m:oMath>
      <w:r>
        <w:t xml:space="preserve"> </w:t>
      </w:r>
      <w:r>
        <w:t xml:space="preserve">is small</w:t>
      </w:r>
      <w:r>
        <w:br/>
      </w:r>
    </w:p>
    <w:p>
      <w:pPr>
        <w:pStyle w:val="Compact"/>
        <w:numPr>
          <w:ilvl w:val="0"/>
          <w:numId w:val="1044"/>
        </w:numPr>
      </w:pPr>
      <m:oMath>
        <m:sSub>
          <m:e>
            <m:r>
              <m:rPr>
                <m:scr m:val="double-struck"/>
                <m:sty m:val="p"/>
              </m:rPr>
              <m:t>E</m:t>
            </m:r>
          </m:e>
          <m:sub>
            <m:r>
              <m:t>a</m:t>
            </m:r>
            <m:r>
              <m:rPr>
                <m:sty m:val="p"/>
              </m:rPr>
              <m:t>∼</m:t>
            </m:r>
            <m:r>
              <m:t>π</m:t>
            </m:r>
          </m:sub>
        </m:sSub>
        <m:r>
          <m:rPr>
            <m:sty m:val="p"/>
          </m:rPr>
          <m:t>[</m:t>
        </m:r>
        <m:sSub>
          <m:e>
            <m:r>
              <m:rPr>
                <m:sty m:val="p"/>
              </m:rPr>
              <m:t>∇</m:t>
            </m:r>
          </m:e>
          <m:sub>
            <m:r>
              <m:t>θ</m:t>
            </m:r>
          </m:sub>
        </m:sSub>
        <m:r>
          <m:rPr>
            <m:sty m:val="p"/>
          </m:rPr>
          <m:t>log</m:t>
        </m:r>
        <m:r>
          <m:t>π</m:t>
        </m:r>
        <m:r>
          <m:rPr>
            <m:sty m:val="p"/>
          </m:rPr>
          <m:t>(</m:t>
        </m:r>
        <m:r>
          <m:t>a</m:t>
        </m:r>
        <m:r>
          <m:rPr>
            <m:sty m:val="p"/>
          </m:rPr>
          <m:t>|</m:t>
        </m:r>
        <m:r>
          <m:t>s</m:t>
        </m:r>
        <m:r>
          <m:rPr>
            <m:sty m:val="p"/>
          </m:rPr>
          <m:t>)</m:t>
        </m:r>
        <m:r>
          <m:rPr>
            <m:sty m:val="p"/>
          </m:rPr>
          <m:t>]</m:t>
        </m:r>
        <m:r>
          <m:rPr>
            <m:sty m:val="p"/>
          </m:rPr>
          <m:t>=</m:t>
        </m:r>
        <m:sSub>
          <m:e>
            <m:r>
              <m:rPr>
                <m:sty m:val="p"/>
              </m:rPr>
              <m:t>∇</m:t>
            </m:r>
          </m:e>
          <m:sub>
            <m:r>
              <m:t>θ</m:t>
            </m:r>
          </m:sub>
        </m:sSub>
        <m:nary>
          <m:naryPr>
            <m:chr m:val="∑"/>
            <m:limLoc m:val="undOvr"/>
            <m:subHide m:val="off"/>
            <m:supHide m:val="on"/>
          </m:naryPr>
          <m:sub>
            <m:r>
              <m:t>a</m:t>
            </m:r>
          </m:sub>
          <m:sup>
            <m:r>
              <m:t>​</m:t>
            </m:r>
          </m:sup>
          <m:e>
            <m:r>
              <m:t>π</m:t>
            </m:r>
          </m:e>
        </m:nary>
        <m:r>
          <m:rPr>
            <m:sty m:val="p"/>
          </m:rPr>
          <m:t>(</m:t>
        </m:r>
        <m:r>
          <m:t>a</m:t>
        </m:r>
        <m:r>
          <m:rPr>
            <m:sty m:val="p"/>
          </m:rPr>
          <m:t>|</m:t>
        </m:r>
        <m:r>
          <m:t>s</m:t>
        </m:r>
        <m:r>
          <m:rPr>
            <m:sty m:val="p"/>
          </m:rPr>
          <m:t>)</m:t>
        </m:r>
        <m:r>
          <m:rPr>
            <m:sty m:val="p"/>
          </m:rPr>
          <m:t>=</m:t>
        </m:r>
        <m:sSub>
          <m:e>
            <m:r>
              <m:rPr>
                <m:sty m:val="p"/>
              </m:rPr>
              <m:t>∇</m:t>
            </m:r>
          </m:e>
          <m:sub>
            <m:r>
              <m:t>θ</m:t>
            </m:r>
          </m:sub>
        </m:sSub>
        <m:r>
          <m:t>1</m:t>
        </m:r>
        <m:r>
          <m:rPr>
            <m:sty m:val="p"/>
          </m:rPr>
          <m:t>=</m:t>
        </m:r>
        <m:r>
          <m:t>0</m:t>
        </m:r>
      </m:oMath>
      <w:r>
        <w:t xml:space="preserve">, so any</w:t>
      </w:r>
      <w:r>
        <w:t xml:space="preserve"> </w:t>
      </w:r>
      <m:oMath>
        <m:r>
          <m:t>b</m:t>
        </m:r>
        <m:r>
          <m:rPr>
            <m:sty m:val="p"/>
          </m:rPr>
          <m:t>(</m:t>
        </m:r>
        <m:r>
          <m:t>s</m:t>
        </m:r>
        <m:r>
          <m:rPr>
            <m:sty m:val="p"/>
          </m:rPr>
          <m:t>)</m:t>
        </m:r>
      </m:oMath>
      <w:r>
        <w:t xml:space="preserve"> </w:t>
      </w:r>
      <w:r>
        <w:t xml:space="preserve">adds zero in expectation</w:t>
      </w:r>
      <w:r>
        <w:br/>
      </w:r>
    </w:p>
    <w:p>
      <w:pPr>
        <w:pStyle w:val="Compact"/>
        <w:numPr>
          <w:ilvl w:val="0"/>
          <w:numId w:val="1044"/>
        </w:numPr>
      </w:pPr>
      <w:r>
        <w:t xml:space="preserve">Because the baseline is learned</w:t>
      </w:r>
    </w:p>
    <w:p>
      <w:pPr>
        <w:pStyle w:val="BlockText"/>
      </w:pPr>
      <w:r>
        <w:rPr>
          <w:i/>
          <w:iCs/>
        </w:rPr>
        <w:t xml:space="preserve">Answer: (b).</w:t>
      </w:r>
      <w:r>
        <w:t xml:space="preserve"> </w:t>
      </w:r>
      <w:r>
        <w:t xml:space="preserve">The baseline only changes the variance of the estimate, never its mean, as long as it does not depend on the action.</w:t>
      </w:r>
    </w:p>
    <w:p>
      <w:pPr>
        <w:pStyle w:val="BlockText"/>
      </w:pPr>
      <w:r>
        <w:rPr>
          <w:b/>
          <w:bCs/>
        </w:rPr>
        <w:t xml:space="preserve">Self-check.</w:t>
      </w:r>
      <w:r>
        <w:t xml:space="preserve"> </w:t>
      </w:r>
      <w:r>
        <w:t xml:space="preserve">In PPO’s clipped objective with</w:t>
      </w:r>
      <w:r>
        <w:t xml:space="preserve"> </w:t>
      </w:r>
      <m:oMath>
        <m:sSub>
          <m:e>
            <m:acc>
              <m:accPr>
                <m:chr m:val="̂"/>
              </m:accPr>
              <m:e>
                <m:r>
                  <m:t>A</m:t>
                </m:r>
              </m:e>
            </m:acc>
          </m:e>
          <m:sub>
            <m:r>
              <m:t>t</m:t>
            </m:r>
          </m:sub>
        </m:sSub>
        <m:r>
          <m:rPr>
            <m:sty m:val="p"/>
          </m:rPr>
          <m:t>&gt;</m:t>
        </m:r>
        <m:r>
          <m:t>0</m:t>
        </m:r>
      </m:oMath>
      <w:r>
        <w:t xml:space="preserve"> </w:t>
      </w:r>
      <w:r>
        <w:t xml:space="preserve">and</w:t>
      </w:r>
      <w:r>
        <w:t xml:space="preserve"> </w:t>
      </w:r>
      <m:oMath>
        <m:sSub>
          <m:e>
            <m:r>
              <m:t>r</m:t>
            </m:r>
          </m:e>
          <m:sub>
            <m:r>
              <m:t>t</m:t>
            </m:r>
          </m:sub>
        </m:sSub>
        <m:r>
          <m:rPr>
            <m:sty m:val="p"/>
          </m:rPr>
          <m:t>&gt;</m:t>
        </m:r>
        <m:r>
          <m:t>1</m:t>
        </m:r>
        <m:r>
          <m:rPr>
            <m:sty m:val="p"/>
          </m:rPr>
          <m:t>+</m:t>
        </m:r>
        <m:r>
          <m:t>ϵ</m:t>
        </m:r>
      </m:oMath>
      <w:r>
        <w:t xml:space="preserve">, what is the gradient with respect to the policy?</w:t>
      </w:r>
    </w:p>
    <w:p>
      <w:pPr>
        <w:pStyle w:val="Compact"/>
        <w:numPr>
          <w:ilvl w:val="0"/>
          <w:numId w:val="1045"/>
        </w:numPr>
      </w:pPr>
      <w:r>
        <w:t xml:space="preserve">positive, so the action keeps becoming more likely</w:t>
      </w:r>
      <w:r>
        <w:br/>
      </w:r>
    </w:p>
    <w:p>
      <w:pPr>
        <w:pStyle w:val="Compact"/>
        <w:numPr>
          <w:ilvl w:val="0"/>
          <w:numId w:val="1045"/>
        </w:numPr>
      </w:pPr>
      <w:r>
        <w:t xml:space="preserve">zero, the clipped term is the minimum and it does not depend on</w:t>
      </w:r>
      <w:r>
        <w:t xml:space="preserve"> </w:t>
      </w:r>
      <m:oMath>
        <m:r>
          <m:t>θ</m:t>
        </m:r>
      </m:oMath>
      <w:r>
        <w:br/>
      </w:r>
    </w:p>
    <w:p>
      <w:pPr>
        <w:pStyle w:val="Compact"/>
        <w:numPr>
          <w:ilvl w:val="0"/>
          <w:numId w:val="1045"/>
        </w:numPr>
      </w:pPr>
      <w:r>
        <w:t xml:space="preserve">negative</w:t>
      </w:r>
    </w:p>
    <w:p>
      <w:pPr>
        <w:pStyle w:val="BlockText"/>
      </w:pPr>
      <w:r>
        <w:rPr>
          <w:i/>
          <w:iCs/>
        </w:rPr>
        <w:t xml:space="preserve">Answer: (b).</w:t>
      </w:r>
      <w:r>
        <w:t xml:space="preserve"> </w:t>
      </w:r>
      <m:oMath>
        <m:r>
          <m:rPr>
            <m:sty m:val="p"/>
          </m:rPr>
          <m:t>min</m:t>
        </m:r>
        <m:r>
          <m:rPr>
            <m:sty m:val="p"/>
          </m:rPr>
          <m:t>(</m:t>
        </m:r>
        <m:r>
          <m:t>r</m:t>
        </m:r>
        <m:acc>
          <m:accPr>
            <m:chr m:val="̂"/>
          </m:accPr>
          <m:e>
            <m:r>
              <m:t>A</m:t>
            </m:r>
          </m:e>
        </m:acc>
        <m:r>
          <m:rPr>
            <m:sty m:val="p"/>
          </m:rPr>
          <m:t>,</m:t>
        </m:r>
        <m:r>
          <m:rPr>
            <m:sty m:val="p"/>
          </m:rPr>
          <m:t>(</m:t>
        </m:r>
        <m:r>
          <m:t>1</m:t>
        </m:r>
        <m:r>
          <m:rPr>
            <m:sty m:val="p"/>
          </m:rPr>
          <m:t>+</m:t>
        </m:r>
        <m:r>
          <m:t>ϵ</m:t>
        </m:r>
        <m:r>
          <m:rPr>
            <m:sty m:val="p"/>
          </m:rPr>
          <m:t>)</m:t>
        </m:r>
        <m:acc>
          <m:accPr>
            <m:chr m:val="̂"/>
          </m:accPr>
          <m:e>
            <m:r>
              <m:t>A</m:t>
            </m:r>
          </m:e>
        </m:acc>
        <m:r>
          <m:rPr>
            <m:sty m:val="p"/>
          </m:rPr>
          <m:t>)</m:t>
        </m:r>
        <m:r>
          <m:rPr>
            <m:sty m:val="p"/>
          </m:rPr>
          <m:t>=</m:t>
        </m:r>
        <m:r>
          <m:rPr>
            <m:sty m:val="p"/>
          </m:rPr>
          <m:t>(</m:t>
        </m:r>
        <m:r>
          <m:t>1</m:t>
        </m:r>
        <m:r>
          <m:rPr>
            <m:sty m:val="p"/>
          </m:rPr>
          <m:t>+</m:t>
        </m:r>
        <m:r>
          <m:t>ϵ</m:t>
        </m:r>
        <m:r>
          <m:rPr>
            <m:sty m:val="p"/>
          </m:rPr>
          <m:t>)</m:t>
        </m:r>
        <m:acc>
          <m:accPr>
            <m:chr m:val="̂"/>
          </m:accPr>
          <m:e>
            <m:r>
              <m:t>A</m:t>
            </m:r>
          </m:e>
        </m:acc>
      </m:oMath>
      <w:r>
        <w:t xml:space="preserve"> </w:t>
      </w:r>
      <w:r>
        <w:t xml:space="preserve">when</w:t>
      </w:r>
      <w:r>
        <w:t xml:space="preserve"> </w:t>
      </w:r>
      <m:oMath>
        <m:r>
          <m:t>r</m:t>
        </m:r>
        <m:r>
          <m:rPr>
            <m:sty m:val="p"/>
          </m:rPr>
          <m:t>&gt;</m:t>
        </m:r>
        <m:r>
          <m:t>1</m:t>
        </m:r>
        <m:r>
          <m:rPr>
            <m:sty m:val="p"/>
          </m:rPr>
          <m:t>+</m:t>
        </m:r>
        <m:r>
          <m:t>ϵ</m:t>
        </m:r>
      </m:oMath>
      <w:r>
        <w:t xml:space="preserve">, a constant. The step has already used up its allowance for this sample.</w:t>
      </w:r>
    </w:p>
    <w:p>
      <w:pPr>
        <w:pStyle w:val="Heading2"/>
      </w:pPr>
      <w:bookmarkStart w:id="109" w:name="_fc2e0e79de48693c363a244527946a98d4f933d"/>
      <w:r>
        <w:t xml:space="preserve">References</w:t>
      </w:r>
      <w:bookmarkEnd w:id="109"/>
    </w:p>
    <w:p>
      <w:pPr>
        <w:pStyle w:val="Compact"/>
        <w:numPr>
          <w:ilvl w:val="0"/>
          <w:numId w:val="1046"/>
        </w:numPr>
      </w:pPr>
      <w:r>
        <w:t xml:space="preserve">Schulman, J., Levine, S., Abbeel, P., Jordan, M., &amp; Moritz, P. (2015). Trust region policy optimization.</w:t>
      </w:r>
      <w:r>
        <w:t xml:space="preserve"> </w:t>
      </w:r>
      <w:r>
        <w:rPr>
          <w:i/>
          <w:iCs/>
        </w:rPr>
        <w:t xml:space="preserve">ICML</w:t>
      </w:r>
      <w:r>
        <w:t xml:space="preserve">.</w:t>
      </w:r>
    </w:p>
    <w:p>
      <w:pPr>
        <w:pStyle w:val="Compact"/>
        <w:numPr>
          <w:ilvl w:val="0"/>
          <w:numId w:val="1046"/>
        </w:numPr>
      </w:pPr>
      <w:r>
        <w:t xml:space="preserve">Schulman, J., Moritz, P., Levine, S., Jordan, M., &amp; Abbeel, P. (2016). High-dimensional continuous control using generalized advantage estimation.</w:t>
      </w:r>
      <w:r>
        <w:t xml:space="preserve"> </w:t>
      </w:r>
      <w:r>
        <w:rPr>
          <w:i/>
          <w:iCs/>
        </w:rPr>
        <w:t xml:space="preserve">ICLR</w:t>
      </w:r>
      <w:r>
        <w:t xml:space="preserve">.</w:t>
      </w:r>
    </w:p>
    <w:p>
      <w:pPr>
        <w:pStyle w:val="Compact"/>
        <w:numPr>
          <w:ilvl w:val="0"/>
          <w:numId w:val="1046"/>
        </w:numPr>
      </w:pPr>
      <w:r>
        <w:t xml:space="preserve">Schulman, J., Wolski, F., Dhariwal, P., Radford, A., &amp; Klimov, O. (2017). Proximal policy optimization algorithms.</w:t>
      </w:r>
      <w:r>
        <w:t xml:space="preserve"> </w:t>
      </w:r>
      <w:r>
        <w:rPr>
          <w:i/>
          <w:iCs/>
        </w:rPr>
        <w:t xml:space="preserve">arXiv:1707.06347</w:t>
      </w:r>
      <w:r>
        <w:t xml:space="preserve">.</w:t>
      </w:r>
    </w:p>
    <w:p>
      <w:pPr>
        <w:pStyle w:val="Compact"/>
        <w:numPr>
          <w:ilvl w:val="0"/>
          <w:numId w:val="1046"/>
        </w:numPr>
      </w:pPr>
      <w:r>
        <w:t xml:space="preserve">Williams, R. J. (1992). Simple statistical gradient-following algorithms for connectionist reinforcement learning.</w:t>
      </w:r>
      <w:r>
        <w:t xml:space="preserve"> </w:t>
      </w:r>
      <w:r>
        <w:rPr>
          <w:i/>
          <w:iCs/>
        </w:rPr>
        <w:t xml:space="preserve">Machine Learning</w:t>
      </w:r>
      <w:r>
        <w:t xml:space="preserve">, 8.</w:t>
      </w:r>
    </w:p>
    <w:p>
      <w:pPr>
        <w:pStyle w:val="Compact"/>
        <w:numPr>
          <w:ilvl w:val="0"/>
          <w:numId w:val="1046"/>
        </w:numPr>
      </w:pPr>
      <w:r>
        <w:t xml:space="preserve">Sutton, R. S., McAllester, D., Singh, S., &amp; Mansour, Y. (2000). Policy gradient methods for reinforcement learning with function approximation.</w:t>
      </w:r>
      <w:r>
        <w:t xml:space="preserve"> </w:t>
      </w:r>
      <w:r>
        <w:rPr>
          <w:i/>
          <w:iCs/>
        </w:rPr>
        <w:t xml:space="preserve">NeurIPS</w:t>
      </w:r>
      <w:r>
        <w:t xml:space="preserve">.</w:t>
      </w:r>
    </w:p>
    <w:p>
      <w:pPr>
        <w:pStyle w:val="Compact"/>
        <w:numPr>
          <w:ilvl w:val="0"/>
          <w:numId w:val="1046"/>
        </w:numPr>
      </w:pPr>
      <w:r>
        <w:t xml:space="preserve">Huang, S., &amp; Ontañón, S. (2020). A closer look at invalid action masking in policy gradient algorithms.</w:t>
      </w:r>
      <w:r>
        <w:t xml:space="preserve"> </w:t>
      </w:r>
      <w:r>
        <w:rPr>
          <w:i/>
          <w:iCs/>
        </w:rPr>
        <w:t xml:space="preserve">arXiv:2006.14171</w:t>
      </w:r>
      <w:r>
        <w:t xml:space="preserve">.</w:t>
      </w:r>
    </w:p>
    <w:p>
      <w:pPr>
        <w:pStyle w:val="Compact"/>
        <w:numPr>
          <w:ilvl w:val="0"/>
          <w:numId w:val="1046"/>
        </w:numPr>
      </w:pPr>
      <w:r>
        <w:t xml:space="preserve">Engstrom, L., et al. (2020). Implementation matters in deep policy gradients: a case study on PPO and TRPO.</w:t>
      </w:r>
      <w:r>
        <w:t xml:space="preserve"> </w:t>
      </w:r>
      <w:r>
        <w:rPr>
          <w:i/>
          <w:iCs/>
        </w:rPr>
        <w:t xml:space="preserve">ICLR</w:t>
      </w:r>
      <w:r>
        <w:t xml:space="preserve">.</w:t>
      </w:r>
    </w:p>
    <w:p>
      <w:pPr>
        <w:pStyle w:val="Compact"/>
        <w:numPr>
          <w:ilvl w:val="0"/>
          <w:numId w:val="1046"/>
        </w:numPr>
      </w:pPr>
      <w:r>
        <w:t xml:space="preserve">Andrychowicz, M., et al. (2021). What matters in on-policy reinforcement learning? A large-scale empirical study.</w:t>
      </w:r>
      <w:r>
        <w:t xml:space="preserve"> </w:t>
      </w:r>
      <w:r>
        <w:rPr>
          <w:i/>
          <w:iCs/>
        </w:rPr>
        <w:t xml:space="preserve">ICLR</w:t>
      </w:r>
      <w:r>
        <w:t xml:space="preserve">.</w:t>
      </w:r>
    </w:p>
    <w:p>
      <w:pPr>
        <w:pStyle w:val="Heading1"/>
      </w:pPr>
      <w:bookmarkStart w:id="110" w:name="_8da6cca10132013cd5772e3cc0d7b8e02dba2e1"/>
      <w:r>
        <w:t xml:space="preserve">05 · The win challenge: can reinforcement learning fill the whole board?</w:t>
      </w:r>
      <w:bookmarkEnd w:id="110"/>
    </w:p>
    <w:p>
      <w:pPr>
        <w:pStyle w:val="Heading2"/>
      </w:pPr>
      <w:bookmarkStart w:id="111" w:name="_d2f9b39cac8e26aa9067c50b7489ec30eb36a34"/>
      <w:r>
        <w:t xml:space="preserve">Summary</w:t>
      </w:r>
      <w:bookmarkEnd w:id="111"/>
    </w:p>
    <w:p>
      <w:pPr>
        <w:pStyle w:val="FirstParagraph"/>
      </w:pPr>
      <w:r>
        <w:t xml:space="preserve">Every agent so far scores around 20 on the 12×12 board. A</w:t>
      </w:r>
      <w:r>
        <w:t xml:space="preserve"> </w:t>
      </w:r>
      <w:r>
        <w:rPr>
          <w:i/>
          <w:iCs/>
        </w:rPr>
        <w:t xml:space="preserve">win</w:t>
      </w:r>
      <w:r>
        <w:t xml:space="preserve"> </w:t>
      </w:r>
      <w:r>
        <w:t xml:space="preserve">means filling all 144 cells (141 foods), and none of them has ever done it. This tryout asks whether a learned agent can win at all, how far up in board size it gets, and what separates it from a trivial planning algorithm that always wins.</w:t>
      </w:r>
    </w:p>
    <w:p>
      <w:pPr>
        <w:pStyle w:val="BodyText"/>
      </w:pPr>
      <w:r>
        <w:rPr>
          <w:b/>
          <w:bCs/>
        </w:rPr>
        <w:t xml:space="preserve">An honest framing first.</w:t>
      </w:r>
      <w:r>
        <w:t xml:space="preserve"> </w:t>
      </w:r>
      <w:r>
        <w:t xml:space="preserve">Winning Snake is a long-horizon planning problem. The reward for the final bite arrives hundreds of steps after the decisions that made it possible, and a policy that has never won has never</w:t>
      </w:r>
      <w:r>
        <w:t xml:space="preserve"> </w:t>
      </w:r>
      <w:r>
        <w:rPr>
          <w:i/>
          <w:iCs/>
        </w:rPr>
        <w:t xml:space="preserve">seen</w:t>
      </w:r>
      <w:r>
        <w:t xml:space="preserve"> </w:t>
      </w:r>
      <w:r>
        <w:t xml:space="preserve">the big reward. Pure RL on a laptop GPU is a stretch goal here. The plan is a curriculum from small boards to large ones, so there is a chance to see wins at all, and a non-RL reference (a Hamiltonian-cycle follower) to show what winning looks like.</w:t>
      </w:r>
    </w:p>
    <w:tbl>
      <w:tblPr>
        <w:tblStyle w:val="Table"/>
        <w:tblW w:type="pct" w:w="5000"/>
        <w:tblLayout w:type="fixed"/>
        <w:tblLook w:firstRow="1" w:lastRow="0" w:firstColumn="0" w:lastColumn="0" w:noHBand="0" w:noVBand="0" w:val="0020"/>
      </w:tblPr>
      <w:tblGrid>
        <w:gridCol w:w="742"/>
        <w:gridCol w:w="742"/>
        <w:gridCol w:w="742"/>
        <w:gridCol w:w="990"/>
        <w:gridCol w:w="990"/>
        <w:gridCol w:w="990"/>
        <w:gridCol w:w="990"/>
        <w:gridCol w:w="742"/>
        <w:gridCol w:w="990"/>
      </w:tblGrid>
      <w:tr>
        <w:trPr>
          <w:tblHeader w:val="on"/>
        </w:trPr>
        <w:tc>
          <w:tcPr/>
          <w:p>
            <w:pPr>
              <w:pStyle w:val="Compact"/>
            </w:pPr>
            <w:r>
              <w:t xml:space="preserve">board</w:t>
            </w:r>
          </w:p>
        </w:tc>
        <w:tc>
          <w:tcPr/>
          <w:p>
            <w:pPr>
              <w:pStyle w:val="Compact"/>
            </w:pPr>
            <w:r>
              <w:t xml:space="preserve">run</w:t>
            </w:r>
          </w:p>
        </w:tc>
        <w:tc>
          <w:tcPr/>
          <w:p>
            <w:pPr>
              <w:pStyle w:val="Compact"/>
            </w:pPr>
            <w:r>
              <w:t xml:space="preserve">start from</w:t>
            </w:r>
          </w:p>
        </w:tc>
        <w:tc>
          <w:tcPr/>
          <w:p>
            <w:pPr>
              <w:pStyle w:val="Compact"/>
              <w:jc w:val="right"/>
            </w:pPr>
            <w:r>
              <w:t xml:space="preserve">win rate</w:t>
            </w:r>
          </w:p>
        </w:tc>
        <w:tc>
          <w:tcPr/>
          <w:p>
            <w:pPr>
              <w:pStyle w:val="Compact"/>
              <w:jc w:val="right"/>
            </w:pPr>
            <w:r>
              <w:t xml:space="preserve">mean score (fill %)</w:t>
            </w:r>
          </w:p>
        </w:tc>
        <w:tc>
          <w:tcPr/>
          <w:p>
            <w:pPr>
              <w:pStyle w:val="Compact"/>
              <w:jc w:val="right"/>
            </w:pPr>
            <w:r>
              <w:t xml:space="preserve">max</w:t>
            </w:r>
          </w:p>
        </w:tc>
        <w:tc>
          <w:tcPr/>
          <w:p>
            <w:pPr>
              <w:pStyle w:val="Compact"/>
              <w:jc w:val="right"/>
            </w:pPr>
            <w:r>
              <w:t xml:space="preserve">wins / games</w:t>
            </w:r>
          </w:p>
        </w:tc>
        <w:tc>
          <w:tcPr/>
          <w:p>
            <w:pPr>
              <w:pStyle w:val="Compact"/>
            </w:pPr>
            <w:r>
              <w:t xml:space="preserve">deaths wall / self / timeout</w:t>
            </w:r>
          </w:p>
        </w:tc>
        <w:tc>
          <w:tcPr/>
          <w:p>
            <w:pPr>
              <w:pStyle w:val="Compact"/>
              <w:jc w:val="right"/>
            </w:pPr>
            <w:r>
              <w:t xml:space="preserve">steps</w:t>
            </w:r>
          </w:p>
        </w:tc>
      </w:tr>
      <w:tr>
        <w:tc>
          <w:tcPr/>
          <w:p>
            <w:pPr>
              <w:pStyle w:val="Compact"/>
            </w:pPr>
            <w:r>
              <w:t xml:space="preserve">6×6</w:t>
            </w:r>
          </w:p>
        </w:tc>
        <w:tc>
          <w:tcPr/>
          <w:p>
            <w:pPr>
              <w:pStyle w:val="Compact"/>
            </w:pPr>
            <w:r>
              <w:t xml:space="preserve">t05_6x6_win5_s0</w:t>
            </w:r>
          </w:p>
        </w:tc>
        <w:tc>
          <w:tcPr/>
          <w:p>
            <w:pPr>
              <w:pStyle w:val="Compact"/>
            </w:pPr>
            <w:r>
              <w:t xml:space="preserve">scratch</w:t>
            </w:r>
          </w:p>
        </w:tc>
        <w:tc>
          <w:tcPr/>
          <w:p>
            <w:pPr>
              <w:pStyle w:val="Compact"/>
              <w:jc w:val="right"/>
            </w:pPr>
            <w:r>
              <w:rPr>
                <w:b/>
                <w:bCs/>
              </w:rPr>
              <w:t xml:space="preserve">83.4%</w:t>
            </w:r>
          </w:p>
        </w:tc>
        <w:tc>
          <w:tcPr/>
          <w:p>
            <w:pPr>
              <w:pStyle w:val="Compact"/>
              <w:jc w:val="right"/>
            </w:pPr>
            <w:r>
              <w:t xml:space="preserve">29.9 (91%)</w:t>
            </w:r>
          </w:p>
        </w:tc>
        <w:tc>
          <w:tcPr/>
          <w:p>
            <w:pPr>
              <w:pStyle w:val="Compact"/>
              <w:jc w:val="right"/>
            </w:pPr>
            <w:r>
              <w:t xml:space="preserve">33</w:t>
            </w:r>
          </w:p>
        </w:tc>
        <w:tc>
          <w:tcPr/>
          <w:p>
            <w:pPr>
              <w:pStyle w:val="Compact"/>
              <w:jc w:val="right"/>
            </w:pPr>
            <w:r>
              <w:t xml:space="preserve">417 / 500</w:t>
            </w:r>
          </w:p>
        </w:tc>
        <w:tc>
          <w:tcPr/>
          <w:p>
            <w:pPr>
              <w:pStyle w:val="Compact"/>
            </w:pPr>
            <w:r>
              <w:t xml:space="preserve">1 / 22 / 60</w:t>
            </w:r>
          </w:p>
        </w:tc>
        <w:tc>
          <w:tcPr/>
          <w:p>
            <w:pPr>
              <w:pStyle w:val="Compact"/>
              <w:jc w:val="right"/>
            </w:pPr>
            <w:r>
              <w:t xml:space="preserve">4.5 M</w:t>
            </w:r>
          </w:p>
        </w:tc>
      </w:tr>
      <w:tr>
        <w:tc>
          <w:tcPr/>
          <w:p>
            <w:pPr>
              <w:pStyle w:val="Compact"/>
            </w:pPr>
            <w:r>
              <w:t xml:space="preserve">6×6</w:t>
            </w:r>
          </w:p>
        </w:tc>
        <w:tc>
          <w:tcPr/>
          <w:p>
            <w:pPr>
              <w:pStyle w:val="Compact"/>
            </w:pPr>
            <w:r>
              <w:t xml:space="preserve">t05_6x6_win6_s0</w:t>
            </w:r>
          </w:p>
        </w:tc>
        <w:tc>
          <w:tcPr/>
          <w:p>
            <w:pPr>
              <w:pStyle w:val="Compact"/>
            </w:pPr>
            <w:r>
              <w:t xml:space="preserve">scratch</w:t>
            </w:r>
          </w:p>
        </w:tc>
        <w:tc>
          <w:tcPr/>
          <w:p>
            <w:pPr>
              <w:pStyle w:val="Compact"/>
              <w:jc w:val="right"/>
            </w:pPr>
            <w:r>
              <w:rPr>
                <w:b/>
                <w:bCs/>
              </w:rPr>
              <w:t xml:space="preserve">97.4%</w:t>
            </w:r>
          </w:p>
        </w:tc>
        <w:tc>
          <w:tcPr/>
          <w:p>
            <w:pPr>
              <w:pStyle w:val="Compact"/>
              <w:jc w:val="right"/>
            </w:pPr>
            <w:r>
              <w:t xml:space="preserve">32.4 (98%)</w:t>
            </w:r>
          </w:p>
        </w:tc>
        <w:tc>
          <w:tcPr/>
          <w:p>
            <w:pPr>
              <w:pStyle w:val="Compact"/>
              <w:jc w:val="right"/>
            </w:pPr>
            <w:r>
              <w:t xml:space="preserve">33</w:t>
            </w:r>
          </w:p>
        </w:tc>
        <w:tc>
          <w:tcPr/>
          <w:p>
            <w:pPr>
              <w:pStyle w:val="Compact"/>
              <w:jc w:val="right"/>
            </w:pPr>
            <w:r>
              <w:t xml:space="preserve">487 / 500</w:t>
            </w:r>
          </w:p>
        </w:tc>
        <w:tc>
          <w:tcPr/>
          <w:p>
            <w:pPr>
              <w:pStyle w:val="Compact"/>
            </w:pPr>
            <w:r>
              <w:t xml:space="preserve">0 / 8 / 5</w:t>
            </w:r>
          </w:p>
        </w:tc>
        <w:tc>
          <w:tcPr/>
          <w:p>
            <w:pPr>
              <w:pStyle w:val="Compact"/>
              <w:jc w:val="right"/>
            </w:pPr>
            <w:r>
              <w:t xml:space="preserve">6.0 M</w:t>
            </w:r>
          </w:p>
        </w:tc>
      </w:tr>
      <w:tr>
        <w:tc>
          <w:tcPr/>
          <w:p>
            <w:pPr>
              <w:pStyle w:val="Compact"/>
            </w:pPr>
            <w:r>
              <w:t xml:space="preserve">8×8</w:t>
            </w:r>
          </w:p>
        </w:tc>
        <w:tc>
          <w:tcPr/>
          <w:p>
            <w:pPr>
              <w:pStyle w:val="Compact"/>
            </w:pPr>
            <w:r>
              <w:t xml:space="preserve">t05_8x8_win6_s0</w:t>
            </w:r>
          </w:p>
        </w:tc>
        <w:tc>
          <w:tcPr/>
          <w:p>
            <w:pPr>
              <w:pStyle w:val="Compact"/>
            </w:pPr>
            <w:r>
              <w:t xml:space="preserve">6x6</w:t>
            </w:r>
          </w:p>
        </w:tc>
        <w:tc>
          <w:tcPr/>
          <w:p>
            <w:pPr>
              <w:pStyle w:val="Compact"/>
              <w:jc w:val="right"/>
            </w:pPr>
            <w:r>
              <w:rPr>
                <w:b/>
                <w:bCs/>
              </w:rPr>
              <w:t xml:space="preserve">0.8%</w:t>
            </w:r>
          </w:p>
        </w:tc>
        <w:tc>
          <w:tcPr/>
          <w:p>
            <w:pPr>
              <w:pStyle w:val="Compact"/>
              <w:jc w:val="right"/>
            </w:pPr>
            <w:r>
              <w:t xml:space="preserve">25.4 (42%)</w:t>
            </w:r>
          </w:p>
        </w:tc>
        <w:tc>
          <w:tcPr/>
          <w:p>
            <w:pPr>
              <w:pStyle w:val="Compact"/>
              <w:jc w:val="right"/>
            </w:pPr>
            <w:r>
              <w:t xml:space="preserve">61</w:t>
            </w:r>
          </w:p>
        </w:tc>
        <w:tc>
          <w:tcPr/>
          <w:p>
            <w:pPr>
              <w:pStyle w:val="Compact"/>
              <w:jc w:val="right"/>
            </w:pPr>
            <w:r>
              <w:t xml:space="preserve">4 / 500</w:t>
            </w:r>
          </w:p>
        </w:tc>
        <w:tc>
          <w:tcPr/>
          <w:p>
            <w:pPr>
              <w:pStyle w:val="Compact"/>
            </w:pPr>
            <w:r>
              <w:t xml:space="preserve">103 / 215 / 178</w:t>
            </w:r>
          </w:p>
        </w:tc>
        <w:tc>
          <w:tcPr/>
          <w:p>
            <w:pPr>
              <w:pStyle w:val="Compact"/>
              <w:jc w:val="right"/>
            </w:pPr>
            <w:r>
              <w:t xml:space="preserve">11.5 M</w:t>
            </w:r>
          </w:p>
        </w:tc>
      </w:tr>
      <w:tr>
        <w:tc>
          <w:tcPr/>
          <w:p>
            <w:pPr>
              <w:pStyle w:val="Compact"/>
            </w:pPr>
            <w:r>
              <w:t xml:space="preserve">8×8</w:t>
            </w:r>
          </w:p>
        </w:tc>
        <w:tc>
          <w:tcPr/>
          <w:p>
            <w:pPr>
              <w:pStyle w:val="Compact"/>
            </w:pPr>
            <w:r>
              <w:t xml:space="preserve">t05_8x8_win6_scratch</w:t>
            </w:r>
          </w:p>
        </w:tc>
        <w:tc>
          <w:tcPr/>
          <w:p>
            <w:pPr>
              <w:pStyle w:val="Compact"/>
            </w:pPr>
            <w:r>
              <w:t xml:space="preserve">scratch</w:t>
            </w:r>
          </w:p>
        </w:tc>
        <w:tc>
          <w:tcPr/>
          <w:p>
            <w:pPr>
              <w:pStyle w:val="Compact"/>
              <w:jc w:val="right"/>
            </w:pPr>
            <w:r>
              <w:rPr>
                <w:b/>
                <w:bCs/>
              </w:rPr>
              <w:t xml:space="preserve">88.6%</w:t>
            </w:r>
          </w:p>
        </w:tc>
        <w:tc>
          <w:tcPr/>
          <w:p>
            <w:pPr>
              <w:pStyle w:val="Compact"/>
              <w:jc w:val="right"/>
            </w:pPr>
            <w:r>
              <w:t xml:space="preserve">55.6 (91%)</w:t>
            </w:r>
          </w:p>
        </w:tc>
        <w:tc>
          <w:tcPr/>
          <w:p>
            <w:pPr>
              <w:pStyle w:val="Compact"/>
              <w:jc w:val="right"/>
            </w:pPr>
            <w:r>
              <w:t xml:space="preserve">61</w:t>
            </w:r>
          </w:p>
        </w:tc>
        <w:tc>
          <w:tcPr/>
          <w:p>
            <w:pPr>
              <w:pStyle w:val="Compact"/>
              <w:jc w:val="right"/>
            </w:pPr>
            <w:r>
              <w:t xml:space="preserve">443 / 500</w:t>
            </w:r>
          </w:p>
        </w:tc>
        <w:tc>
          <w:tcPr/>
          <w:p>
            <w:pPr>
              <w:pStyle w:val="Compact"/>
            </w:pPr>
            <w:r>
              <w:t xml:space="preserve">3 / 22 / 32</w:t>
            </w:r>
          </w:p>
        </w:tc>
        <w:tc>
          <w:tcPr/>
          <w:p>
            <w:pPr>
              <w:pStyle w:val="Compact"/>
              <w:jc w:val="right"/>
            </w:pPr>
            <w:r>
              <w:t xml:space="preserve">11.5 M</w:t>
            </w:r>
          </w:p>
        </w:tc>
      </w:tr>
      <w:tr>
        <w:tc>
          <w:tcPr/>
          <w:p>
            <w:pPr>
              <w:pStyle w:val="Compact"/>
            </w:pPr>
            <w:r>
              <w:t xml:space="preserve">8×8</w:t>
            </w:r>
          </w:p>
        </w:tc>
        <w:tc>
          <w:tcPr/>
          <w:p>
            <w:pPr>
              <w:pStyle w:val="Compact"/>
            </w:pPr>
            <w:r>
              <w:t xml:space="preserve">t05_8x8_win6_trap_s0</w:t>
            </w:r>
          </w:p>
        </w:tc>
        <w:tc>
          <w:tcPr/>
          <w:p>
            <w:pPr>
              <w:pStyle w:val="Compact"/>
            </w:pPr>
            <w:r>
              <w:t xml:space="preserve">6x6</w:t>
            </w:r>
          </w:p>
        </w:tc>
        <w:tc>
          <w:tcPr/>
          <w:p>
            <w:pPr>
              <w:pStyle w:val="Compact"/>
              <w:jc w:val="right"/>
            </w:pPr>
            <w:r>
              <w:rPr>
                <w:b/>
                <w:bCs/>
              </w:rPr>
              <w:t xml:space="preserve">49.6%</w:t>
            </w:r>
          </w:p>
        </w:tc>
        <w:tc>
          <w:tcPr/>
          <w:p>
            <w:pPr>
              <w:pStyle w:val="Compact"/>
              <w:jc w:val="right"/>
            </w:pPr>
            <w:r>
              <w:t xml:space="preserve">47.0 (77%)</w:t>
            </w:r>
          </w:p>
        </w:tc>
        <w:tc>
          <w:tcPr/>
          <w:p>
            <w:pPr>
              <w:pStyle w:val="Compact"/>
              <w:jc w:val="right"/>
            </w:pPr>
            <w:r>
              <w:t xml:space="preserve">61</w:t>
            </w:r>
          </w:p>
        </w:tc>
        <w:tc>
          <w:tcPr/>
          <w:p>
            <w:pPr>
              <w:pStyle w:val="Compact"/>
              <w:jc w:val="right"/>
            </w:pPr>
            <w:r>
              <w:t xml:space="preserve">248 / 500</w:t>
            </w:r>
          </w:p>
        </w:tc>
        <w:tc>
          <w:tcPr/>
          <w:p>
            <w:pPr>
              <w:pStyle w:val="Compact"/>
            </w:pPr>
            <w:r>
              <w:t xml:space="preserve">9 / 120 / 123</w:t>
            </w:r>
          </w:p>
        </w:tc>
        <w:tc>
          <w:tcPr/>
          <w:p>
            <w:pPr>
              <w:pStyle w:val="Compact"/>
              <w:jc w:val="right"/>
            </w:pPr>
            <w:r>
              <w:t xml:space="preserve">7.5 M</w:t>
            </w:r>
          </w:p>
        </w:tc>
      </w:tr>
      <w:tr>
        <w:tc>
          <w:tcPr/>
          <w:p>
            <w:pPr>
              <w:pStyle w:val="Compact"/>
            </w:pPr>
            <w:r>
              <w:t xml:space="preserve">10×10</w:t>
            </w:r>
          </w:p>
        </w:tc>
        <w:tc>
          <w:tcPr/>
          <w:p>
            <w:pPr>
              <w:pStyle w:val="Compact"/>
            </w:pPr>
            <w:r>
              <w:t xml:space="preserve">t05_10x10_win6_cont</w:t>
            </w:r>
          </w:p>
        </w:tc>
        <w:tc>
          <w:tcPr/>
          <w:p>
            <w:pPr>
              <w:pStyle w:val="Compact"/>
            </w:pPr>
            <w:r>
              <w:t xml:space="preserve">scratch</w:t>
            </w:r>
          </w:p>
        </w:tc>
        <w:tc>
          <w:tcPr/>
          <w:p>
            <w:pPr>
              <w:pStyle w:val="Compact"/>
              <w:jc w:val="right"/>
            </w:pPr>
            <w:r>
              <w:rPr>
                <w:b/>
                <w:bCs/>
              </w:rPr>
              <w:t xml:space="preserve">63.0%</w:t>
            </w:r>
          </w:p>
        </w:tc>
        <w:tc>
          <w:tcPr/>
          <w:p>
            <w:pPr>
              <w:pStyle w:val="Compact"/>
              <w:jc w:val="right"/>
            </w:pPr>
            <w:r>
              <w:t xml:space="preserve">75.9 (78%)</w:t>
            </w:r>
          </w:p>
        </w:tc>
        <w:tc>
          <w:tcPr/>
          <w:p>
            <w:pPr>
              <w:pStyle w:val="Compact"/>
              <w:jc w:val="right"/>
            </w:pPr>
            <w:r>
              <w:t xml:space="preserve">97</w:t>
            </w:r>
          </w:p>
        </w:tc>
        <w:tc>
          <w:tcPr/>
          <w:p>
            <w:pPr>
              <w:pStyle w:val="Compact"/>
              <w:jc w:val="right"/>
            </w:pPr>
            <w:r>
              <w:t xml:space="preserve">315 / 500</w:t>
            </w:r>
          </w:p>
        </w:tc>
        <w:tc>
          <w:tcPr/>
          <w:p>
            <w:pPr>
              <w:pStyle w:val="Compact"/>
            </w:pPr>
            <w:r>
              <w:t xml:space="preserve">30 / 114 / 41</w:t>
            </w:r>
          </w:p>
        </w:tc>
        <w:tc>
          <w:tcPr/>
          <w:p>
            <w:pPr>
              <w:pStyle w:val="Compact"/>
              <w:jc w:val="right"/>
            </w:pPr>
            <w:r>
              <w:t xml:space="preserve">15.5 M</w:t>
            </w:r>
          </w:p>
        </w:tc>
      </w:tr>
      <w:tr>
        <w:tc>
          <w:tcPr/>
          <w:p>
            <w:pPr>
              <w:pStyle w:val="Compact"/>
            </w:pPr>
            <w:r>
              <w:t xml:space="preserve">10×10</w:t>
            </w:r>
          </w:p>
        </w:tc>
        <w:tc>
          <w:tcPr/>
          <w:p>
            <w:pPr>
              <w:pStyle w:val="Compact"/>
            </w:pPr>
            <w:r>
              <w:t xml:space="preserve">t05_10x10_win6_scratch</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61.4 (63%)</w:t>
            </w:r>
          </w:p>
        </w:tc>
        <w:tc>
          <w:tcPr/>
          <w:p>
            <w:pPr>
              <w:pStyle w:val="Compact"/>
              <w:jc w:val="right"/>
            </w:pPr>
            <w:r>
              <w:t xml:space="preserve">92</w:t>
            </w:r>
          </w:p>
        </w:tc>
        <w:tc>
          <w:tcPr/>
          <w:p>
            <w:pPr>
              <w:pStyle w:val="Compact"/>
              <w:jc w:val="right"/>
            </w:pPr>
            <w:r>
              <w:t xml:space="preserve">0 / 500</w:t>
            </w:r>
          </w:p>
        </w:tc>
        <w:tc>
          <w:tcPr/>
          <w:p>
            <w:pPr>
              <w:pStyle w:val="Compact"/>
            </w:pPr>
            <w:r>
              <w:t xml:space="preserve">3 / 444 / 53</w:t>
            </w:r>
          </w:p>
        </w:tc>
        <w:tc>
          <w:tcPr/>
          <w:p>
            <w:pPr>
              <w:pStyle w:val="Compact"/>
              <w:jc w:val="right"/>
            </w:pPr>
            <w:r>
              <w:t xml:space="preserve">15.5 M</w:t>
            </w:r>
          </w:p>
        </w:tc>
      </w:tr>
      <w:tr>
        <w:tc>
          <w:tcPr/>
          <w:p>
            <w:pPr>
              <w:pStyle w:val="Compact"/>
            </w:pPr>
            <w:r>
              <w:t xml:space="preserve">10×10</w:t>
            </w:r>
          </w:p>
        </w:tc>
        <w:tc>
          <w:tcPr/>
          <w:p>
            <w:pPr>
              <w:pStyle w:val="Compact"/>
            </w:pPr>
            <w:r>
              <w:t xml:space="preserve">t05_10x10_win6_trap_s0</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34.3 (35%)</w:t>
            </w:r>
          </w:p>
        </w:tc>
        <w:tc>
          <w:tcPr/>
          <w:p>
            <w:pPr>
              <w:pStyle w:val="Compact"/>
              <w:jc w:val="right"/>
            </w:pPr>
            <w:r>
              <w:t xml:space="preserve">86</w:t>
            </w:r>
          </w:p>
        </w:tc>
        <w:tc>
          <w:tcPr/>
          <w:p>
            <w:pPr>
              <w:pStyle w:val="Compact"/>
              <w:jc w:val="right"/>
            </w:pPr>
            <w:r>
              <w:t xml:space="preserve">0 / 500</w:t>
            </w:r>
          </w:p>
        </w:tc>
        <w:tc>
          <w:tcPr/>
          <w:p>
            <w:pPr>
              <w:pStyle w:val="Compact"/>
            </w:pPr>
            <w:r>
              <w:t xml:space="preserve">57 / 232 / 211</w:t>
            </w:r>
          </w:p>
        </w:tc>
        <w:tc>
          <w:tcPr/>
          <w:p>
            <w:pPr>
              <w:pStyle w:val="Compact"/>
              <w:jc w:val="right"/>
            </w:pPr>
            <w:r>
              <w:t xml:space="preserve">3.0 M</w:t>
            </w:r>
          </w:p>
        </w:tc>
      </w:tr>
      <w:tr>
        <w:tc>
          <w:tcPr/>
          <w:p>
            <w:pPr>
              <w:pStyle w:val="Compact"/>
            </w:pPr>
            <w:r>
              <w:t xml:space="preserve">12×12</w:t>
            </w:r>
          </w:p>
        </w:tc>
        <w:tc>
          <w:tcPr/>
          <w:p>
            <w:pPr>
              <w:pStyle w:val="Compact"/>
            </w:pPr>
            <w:r>
              <w:t xml:space="preserve">t05_12x12_ext</w:t>
            </w:r>
          </w:p>
        </w:tc>
        <w:tc>
          <w:tcPr/>
          <w:p>
            <w:pPr>
              <w:pStyle w:val="Compact"/>
            </w:pPr>
            <w:r>
              <w:t xml:space="preserve">12x12 (24 M steps)</w:t>
            </w:r>
          </w:p>
        </w:tc>
        <w:tc>
          <w:tcPr/>
          <w:p>
            <w:pPr>
              <w:pStyle w:val="Compact"/>
              <w:jc w:val="right"/>
            </w:pPr>
            <w:r>
              <w:rPr>
                <w:b/>
                <w:bCs/>
              </w:rPr>
              <w:t xml:space="preserve">68.0%</w:t>
            </w:r>
          </w:p>
        </w:tc>
        <w:tc>
          <w:tcPr/>
          <w:p>
            <w:pPr>
              <w:pStyle w:val="Compact"/>
              <w:jc w:val="right"/>
            </w:pPr>
            <w:r>
              <w:t xml:space="preserve">120.1 (85%)</w:t>
            </w:r>
          </w:p>
        </w:tc>
        <w:tc>
          <w:tcPr/>
          <w:p>
            <w:pPr>
              <w:pStyle w:val="Compact"/>
              <w:jc w:val="right"/>
            </w:pPr>
            <w:r>
              <w:t xml:space="preserve">141</w:t>
            </w:r>
          </w:p>
        </w:tc>
        <w:tc>
          <w:tcPr/>
          <w:p>
            <w:pPr>
              <w:pStyle w:val="Compact"/>
              <w:jc w:val="right"/>
            </w:pPr>
            <w:r>
              <w:t xml:space="preserve">340 / 500</w:t>
            </w:r>
          </w:p>
        </w:tc>
        <w:tc>
          <w:tcPr/>
          <w:p>
            <w:pPr>
              <w:pStyle w:val="Compact"/>
            </w:pPr>
            <w:r>
              <w:t xml:space="preserve">19 / 140 / 1</w:t>
            </w:r>
          </w:p>
        </w:tc>
        <w:tc>
          <w:tcPr/>
          <w:p>
            <w:pPr>
              <w:pStyle w:val="Compact"/>
              <w:jc w:val="right"/>
            </w:pPr>
            <w:r>
              <w:t xml:space="preserve">135.0 M</w:t>
            </w:r>
          </w:p>
        </w:tc>
      </w:tr>
      <w:tr>
        <w:tc>
          <w:tcPr/>
          <w:p>
            <w:pPr>
              <w:pStyle w:val="Compact"/>
            </w:pPr>
            <w:r>
              <w:t xml:space="preserve">12×12</w:t>
            </w:r>
          </w:p>
        </w:tc>
        <w:tc>
          <w:tcPr/>
          <w:p>
            <w:pPr>
              <w:pStyle w:val="Compact"/>
            </w:pPr>
            <w:r>
              <w:t xml:space="preserve">t05_12x12_win6_scratch</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68.5 (49%)</w:t>
            </w:r>
          </w:p>
        </w:tc>
        <w:tc>
          <w:tcPr/>
          <w:p>
            <w:pPr>
              <w:pStyle w:val="Compact"/>
              <w:jc w:val="right"/>
            </w:pPr>
            <w:r>
              <w:t xml:space="preserve">120</w:t>
            </w:r>
          </w:p>
        </w:tc>
        <w:tc>
          <w:tcPr/>
          <w:p>
            <w:pPr>
              <w:pStyle w:val="Compact"/>
              <w:jc w:val="right"/>
            </w:pPr>
            <w:r>
              <w:t xml:space="preserve">0 / 500</w:t>
            </w:r>
          </w:p>
        </w:tc>
        <w:tc>
          <w:tcPr/>
          <w:p>
            <w:pPr>
              <w:pStyle w:val="Compact"/>
            </w:pPr>
            <w:r>
              <w:t xml:space="preserve">11 / 428 / 61</w:t>
            </w:r>
          </w:p>
        </w:tc>
        <w:tc>
          <w:tcPr/>
          <w:p>
            <w:pPr>
              <w:pStyle w:val="Compact"/>
              <w:jc w:val="right"/>
            </w:pPr>
            <w:r>
              <w:t xml:space="preserve">23.5 M</w:t>
            </w:r>
          </w:p>
        </w:tc>
      </w:tr>
    </w:tbl>
    <w:p>
      <w:pPr>
        <w:pStyle w:val="FirstParagraph"/>
      </w:pPr>
      <w:r>
        <w:t xml:space="preserve">Reference, non-RL Hamiltonian cycle: 6×6 100% · 8×8 100% · 10×10 100% · 12×12 100%</w:t>
      </w:r>
    </w:p>
    <w:p>
      <w:pPr>
        <w:pStyle w:val="Heading2"/>
      </w:pPr>
      <w:bookmarkStart w:id="112" w:name="_0b93c0ba3937ea2972bcf893151da3ab1ef9d7b"/>
      <w:r>
        <w:t xml:space="preserve">1. Why wins are hard</w:t>
      </w:r>
      <w:bookmarkEnd w:id="112"/>
    </w:p>
    <w:p>
      <w:pPr>
        <w:pStyle w:val="FirstParagraph"/>
      </w:pPr>
      <w:r>
        <w:t xml:space="preserve">Three things stack up.</w:t>
      </w:r>
    </w:p>
    <w:p>
      <w:pPr>
        <w:pStyle w:val="Compact"/>
        <w:numPr>
          <w:ilvl w:val="0"/>
          <w:numId w:val="1047"/>
        </w:numPr>
      </w:pPr>
      <w:r>
        <w:rPr>
          <w:b/>
          <w:bCs/>
        </w:rPr>
        <w:t xml:space="preserve">A rare event.</w:t>
      </w:r>
      <w:r>
        <w:t xml:space="preserve"> </w:t>
      </w:r>
      <w:r>
        <w:t xml:space="preserve">A random policy essentially never fills a board. If a learner never wins, the win bonus never appears in its data, and nothing pulls it toward winning.</w:t>
      </w:r>
    </w:p>
    <w:p>
      <w:pPr>
        <w:pStyle w:val="Compact"/>
        <w:numPr>
          <w:ilvl w:val="0"/>
          <w:numId w:val="1047"/>
        </w:numPr>
      </w:pPr>
      <w:r>
        <w:rPr>
          <w:b/>
          <w:bCs/>
        </w:rPr>
        <w:t xml:space="preserve">A long horizon.</w:t>
      </w:r>
      <w:r>
        <w:t xml:space="preserve"> </w:t>
      </w:r>
      <w:r>
        <w:t xml:space="preserve">A 6×6 win takes about 300 steps; a 12×12 win takes about 4 800 (the Hamiltonian agent below needs that many). A reward arriving after</w:t>
      </w:r>
      <w:r>
        <w:t xml:space="preserve"> </w:t>
      </w:r>
      <m:oMath>
        <m:r>
          <m:t>T</m:t>
        </m:r>
      </m:oMath>
      <w:r>
        <w:t xml:space="preserve"> </w:t>
      </w:r>
      <w:r>
        <w:t xml:space="preserve">steps contributes</w:t>
      </w:r>
      <w:r>
        <w:t xml:space="preserve"> </w:t>
      </w:r>
      <m:oMath>
        <m:sSup>
          <m:e>
            <m:r>
              <m:t>γ</m:t>
            </m:r>
          </m:e>
          <m:sup>
            <m:r>
              <m:t>T</m:t>
            </m:r>
          </m:sup>
        </m:sSup>
        <m:r>
          <m:t>R</m:t>
        </m:r>
      </m:oMath>
      <w:r>
        <w:t xml:space="preserve"> </w:t>
      </w:r>
      <w:r>
        <w:t xml:space="preserve">to the value of the start state.</w:t>
      </w:r>
    </w:p>
    <w:p>
      <w:pPr>
        <w:pStyle w:val="Compact"/>
        <w:numPr>
          <w:ilvl w:val="0"/>
          <w:numId w:val="1047"/>
        </w:numPr>
      </w:pPr>
      <w:r>
        <w:rPr>
          <w:b/>
          <w:bCs/>
        </w:rPr>
        <w:t xml:space="preserve">Credit assignment.</w:t>
      </w:r>
      <w:r>
        <w:t xml:space="preserve"> </w:t>
      </w:r>
      <w:r>
        <w:t xml:space="preserve">The mistake that dooms a long snake (coiling into a region too small to survive in) happens many steps before the death, and a cell-level mistake looks identical to a good move at the time.</w:t>
      </w:r>
    </w:p>
    <w:p>
      <w:pPr>
        <w:pStyle w:val="Heading3"/>
      </w:pPr>
      <w:bookmarkStart w:id="113" w:name="_0e31863cf0dced87319cbe98fd0a88f83b96e50"/>
      <w:r>
        <w:t xml:space="preserve">The effective horizon</w:t>
      </w:r>
      <w:bookmarkEnd w:id="113"/>
    </w:p>
    <w:p>
      <w:pPr>
        <w:pStyle w:val="FirstParagraph"/>
      </w:pPr>
      <w:r>
        <w:t xml:space="preserve">With discount</w:t>
      </w:r>
      <w:r>
        <w:t xml:space="preserve"> </w:t>
      </w:r>
      <m:oMath>
        <m:r>
          <m:t>γ</m:t>
        </m:r>
      </m:oMath>
      <w:r>
        <w:t xml:space="preserve">, a reward</w:t>
      </w:r>
      <w:r>
        <w:t xml:space="preserve"> </w:t>
      </w:r>
      <m:oMath>
        <m:r>
          <m:t>T</m:t>
        </m:r>
      </m:oMath>
      <w:r>
        <w:t xml:space="preserve"> </w:t>
      </w:r>
      <w:r>
        <w:t xml:space="preserve">steps away is weighted by</w:t>
      </w:r>
      <w:r>
        <w:t xml:space="preserve"> </w:t>
      </w:r>
      <m:oMath>
        <m:sSup>
          <m:e>
            <m:r>
              <m:t>γ</m:t>
            </m:r>
          </m:e>
          <m:sup>
            <m:r>
              <m:t>T</m:t>
            </m:r>
          </m:sup>
        </m:sSup>
      </m:oMath>
      <w:r>
        <w:t xml:space="preserve">, and the weights sum to</w:t>
      </w:r>
      <w:r>
        <w:t xml:space="preserve"> </w:t>
      </w:r>
      <m:oMath>
        <m:r>
          <m:t>1</m:t>
        </m:r>
        <m:r>
          <m:rPr>
            <m:sty m:val="p"/>
          </m:rPr>
          <m:t>/</m:t>
        </m:r>
        <m:r>
          <m:rPr>
            <m:sty m:val="p"/>
          </m:rPr>
          <m:t>(</m:t>
        </m:r>
        <m:r>
          <m:t>1</m:t>
        </m:r>
        <m:r>
          <m:rPr>
            <m:sty m:val="p"/>
          </m:rPr>
          <m:t>−</m:t>
        </m:r>
        <m:r>
          <m:t>γ</m:t>
        </m:r>
        <m:r>
          <m:rPr>
            <m:sty m:val="p"/>
          </m:rPr>
          <m:t>)</m:t>
        </m:r>
      </m:oMath>
      <w:r>
        <w:t xml:space="preserve">. That sum is the</w:t>
      </w:r>
      <w:r>
        <w:t xml:space="preserve"> </w:t>
      </w:r>
      <w:r>
        <w:rPr>
          <w:b/>
          <w:bCs/>
        </w:rPr>
        <w:t xml:space="preserve">effective horizon</w:t>
      </w:r>
      <w:r>
        <w:t xml:space="preserve">: roughly how many steps ahead the agent can</w:t>
      </w:r>
      <w:r>
        <w:t xml:space="preserve"> </w:t>
      </w:r>
      <w:r>
        <w:t xml:space="preserve">“see”</w:t>
      </w:r>
      <w:r>
        <w:t xml:space="preserve">. With</w:t>
      </w:r>
      <w:r>
        <w:t xml:space="preserve"> </w:t>
      </w:r>
      <m:oMath>
        <m:r>
          <m:t>γ</m:t>
        </m:r>
        <m:r>
          <m:rPr>
            <m:sty m:val="p"/>
          </m:rPr>
          <m:t>=</m:t>
        </m:r>
        <m:r>
          <m:t>0.99</m:t>
        </m:r>
      </m:oMath>
      <w:r>
        <w:t xml:space="preserve"> </w:t>
      </w:r>
      <w:r>
        <w:t xml:space="preserve">it is 100 steps; with</w:t>
      </w:r>
      <w:r>
        <w:t xml:space="preserve"> </w:t>
      </w:r>
      <m:oMath>
        <m:r>
          <m:t>0.995</m:t>
        </m:r>
      </m:oMath>
      <w:r>
        <w:t xml:space="preserve">, 200; with</w:t>
      </w:r>
      <w:r>
        <w:t xml:space="preserve"> </w:t>
      </w:r>
      <m:oMath>
        <m:r>
          <m:t>0.999</m:t>
        </m:r>
      </m:oMath>
      <w:r>
        <w:t xml:space="preserve">, 1 000.</w:t>
      </w:r>
    </w:p>
    <w:p>
      <w:pPr>
        <w:pStyle w:val="CaptionedFigure"/>
      </w:pPr>
      <w:r>
        <w:drawing>
          <wp:inline>
            <wp:extent cx="5334000" cy="2438400"/>
            <wp:effectExtent b="0" l="0" r="0" t="0"/>
            <wp:docPr descr="A reward T steps away is weighted by γ^T; the dotted line marks a 6×6-sized win (T ≈ 300)." title="" id="115" name="Picture"/>
            <a:graphic>
              <a:graphicData uri="http://schemas.openxmlformats.org/drawingml/2006/picture">
                <pic:pic>
                  <pic:nvPicPr>
                    <pic:cNvPr descr="D:/snake-rl/notes/build/05_win_challenge/horizon.png" id="116" name="Picture"/>
                    <pic:cNvPicPr>
                      <a:picLocks noChangeArrowheads="1" noChangeAspect="1"/>
                    </pic:cNvPicPr>
                  </pic:nvPicPr>
                  <pic:blipFill>
                    <a:blip r:embed="rId114"/>
                    <a:stretch>
                      <a:fillRect/>
                    </a:stretch>
                  </pic:blipFill>
                  <pic:spPr bwMode="auto">
                    <a:xfrm>
                      <a:off x="0" y="0"/>
                      <a:ext cx="5334000" cy="2438400"/>
                    </a:xfrm>
                    <a:prstGeom prst="rect">
                      <a:avLst/>
                    </a:prstGeom>
                    <a:noFill/>
                    <a:ln w="9525">
                      <a:noFill/>
                      <a:headEnd/>
                      <a:tailEnd/>
                    </a:ln>
                  </pic:spPr>
                </pic:pic>
              </a:graphicData>
            </a:graphic>
          </wp:inline>
        </w:drawing>
      </w:r>
    </w:p>
    <w:p>
      <w:pPr>
        <w:pStyle w:val="ImageCaption"/>
      </w:pPr>
      <w:r>
        <w:t xml:space="preserve">A reward T steps away is weighted by γ^T; the dotted line marks a 6×6-sized win (T ≈ 300).</w:t>
      </w:r>
    </w:p>
    <w:p>
      <w:pPr>
        <w:pStyle w:val="FirstParagraph"/>
      </w:pPr>
      <w:r>
        <w:t xml:space="preserve">A win bonus of 10 after</w:t>
      </w:r>
      <w:r>
        <w:t xml:space="preserve"> </w:t>
      </w:r>
      <m:oMath>
        <m:r>
          <m:t>T</m:t>
        </m:r>
        <m:r>
          <m:rPr>
            <m:sty m:val="p"/>
          </m:rPr>
          <m:t>=</m:t>
        </m:r>
        <m:r>
          <m:t>300</m:t>
        </m:r>
      </m:oMath>
      <w:r>
        <w:t xml:space="preserve"> </w:t>
      </w:r>
      <w:r>
        <w:t xml:space="preserve">steps is worth</w:t>
      </w:r>
      <w:r>
        <w:t xml:space="preserve"> </w:t>
      </w:r>
      <m:oMath>
        <m:r>
          <m:t>10</m:t>
        </m:r>
        <m:r>
          <m:rPr>
            <m:sty m:val="p"/>
          </m:rPr>
          <m:t>⋅</m:t>
        </m:r>
        <m:sSup>
          <m:e>
            <m:r>
              <m:t>0.99</m:t>
            </m:r>
          </m:e>
          <m:sup>
            <m:r>
              <m:t>300</m:t>
            </m:r>
          </m:sup>
        </m:sSup>
        <m:r>
          <m:rPr>
            <m:sty m:val="p"/>
          </m:rPr>
          <m:t>≈</m:t>
        </m:r>
        <m:r>
          <m:t>0.5</m:t>
        </m:r>
      </m:oMath>
      <w:r>
        <w:t xml:space="preserve"> </w:t>
      </w:r>
      <w:r>
        <w:t xml:space="preserve">at the start with</w:t>
      </w:r>
      <w:r>
        <w:t xml:space="preserve"> </w:t>
      </w:r>
      <m:oMath>
        <m:r>
          <m:t>γ</m:t>
        </m:r>
        <m:r>
          <m:rPr>
            <m:sty m:val="p"/>
          </m:rPr>
          <m:t>=</m:t>
        </m:r>
        <m:r>
          <m:t>0.99</m:t>
        </m:r>
      </m:oMath>
      <w:r>
        <w:t xml:space="preserve"> </w:t>
      </w:r>
      <w:r>
        <w:t xml:space="preserve">but</w:t>
      </w:r>
      <w:r>
        <w:t xml:space="preserve"> </w:t>
      </w:r>
      <m:oMath>
        <m:r>
          <m:t>10</m:t>
        </m:r>
        <m:r>
          <m:rPr>
            <m:sty m:val="p"/>
          </m:rPr>
          <m:t>⋅</m:t>
        </m:r>
        <m:sSup>
          <m:e>
            <m:r>
              <m:t>0.995</m:t>
            </m:r>
          </m:e>
          <m:sup>
            <m:r>
              <m:t>300</m:t>
            </m:r>
          </m:sup>
        </m:sSup>
        <m:r>
          <m:rPr>
            <m:sty m:val="p"/>
          </m:rPr>
          <m:t>≈</m:t>
        </m:r>
        <m:r>
          <m:t>2.2</m:t>
        </m:r>
      </m:oMath>
      <w:r>
        <w:t xml:space="preserve"> </w:t>
      </w:r>
      <w:r>
        <w:t xml:space="preserve">with</w:t>
      </w:r>
      <w:r>
        <w:t xml:space="preserve"> </w:t>
      </w:r>
      <m:oMath>
        <m:r>
          <m:t>γ</m:t>
        </m:r>
        <m:r>
          <m:rPr>
            <m:sty m:val="p"/>
          </m:rPr>
          <m:t>=</m:t>
        </m:r>
        <m:r>
          <m:t>0.995</m:t>
        </m:r>
      </m:oMath>
      <w:r>
        <w:t xml:space="preserve">. This is why the runs here use</w:t>
      </w:r>
      <w:r>
        <w:t xml:space="preserve"> </w:t>
      </w:r>
      <m:oMath>
        <m:r>
          <m:t>γ</m:t>
        </m:r>
        <m:r>
          <m:rPr>
            <m:sty m:val="p"/>
          </m:rPr>
          <m:t>=</m:t>
        </m:r>
        <m:r>
          <m:t>0.995</m:t>
        </m:r>
      </m:oMath>
      <w:r>
        <w:t xml:space="preserve">, and why a bigger</w:t>
      </w:r>
      <w:r>
        <w:t xml:space="preserve"> </w:t>
      </w:r>
      <m:oMath>
        <m:r>
          <m:t>γ</m:t>
        </m:r>
      </m:oMath>
      <w:r>
        <w:t xml:space="preserve"> </w:t>
      </w:r>
      <w:r>
        <w:t xml:space="preserve">is not free: it also raises the variance of every return estimate, which GAE (</w:t>
      </w:r>
      <m:oMath>
        <m:r>
          <m:t>λ</m:t>
        </m:r>
      </m:oMath>
      <w:r>
        <w:t xml:space="preserve">) then has to control.</w:t>
      </w:r>
    </w:p>
    <w:p>
      <w:pPr>
        <w:pStyle w:val="Heading2"/>
      </w:pPr>
      <w:bookmarkStart w:id="117" w:name="_53e21ce93d2a1daecf228600a0682c11ca8a9e2"/>
      <w:r>
        <w:t xml:space="preserve">2. The setup</w:t>
      </w:r>
      <w:bookmarkEnd w:id="117"/>
    </w:p>
    <w:p>
      <w:pPr>
        <w:pStyle w:val="FirstParagraph"/>
      </w:pPr>
      <w:r>
        <w:rPr>
          <w:b/>
          <w:bCs/>
        </w:rPr>
        <w:t xml:space="preserve">Algorithm.</w:t>
      </w:r>
      <w:r>
        <w:t xml:space="preserve"> </w:t>
      </w:r>
      <w:r>
        <w:t xml:space="preserve">PPO with invalid-action masking, the fastest learner in tryout 04 (masked PPO reached a test mean above 12 within 2 M steps while unmasked PPO was still circling). It uses the batched GPU environment with 256 parallel games.</w:t>
      </w:r>
    </w:p>
    <w:p>
      <w:pPr>
        <w:pStyle w:val="BodyText"/>
      </w:pPr>
      <w:r>
        <w:rPr>
          <w:b/>
          <w:bCs/>
        </w:rPr>
        <w:t xml:space="preserve">Observation: a size-agnostic canvas.</w:t>
      </w:r>
      <w:r>
        <w:t xml:space="preserve"> </w:t>
      </w:r>
      <w:r>
        <w:t xml:space="preserve">The network sees a fixed 14×14 canvas whatever the board size; the board sits inside it and everything outside is wall. Channels: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Meaning</w:t>
            </w:r>
          </w:p>
        </w:tc>
        <w:tc>
          <w:tcPr/>
          <w:p>
            <w:pPr>
              <w:pStyle w:val="Compact"/>
            </w:pPr>
            <w:r>
              <w:t xml:space="preserve">Why</w:t>
            </w:r>
          </w:p>
        </w:tc>
      </w:tr>
      <w:tr>
        <w:tc>
          <w:tcPr/>
          <w:p>
            <w:pPr>
              <w:pStyle w:val="Compact"/>
            </w:pPr>
            <w:r>
              <w:t xml:space="preserve">0</w:t>
            </w:r>
          </w:p>
        </w:tc>
        <w:tc>
          <w:tcPr/>
          <w:p>
            <w:pPr>
              <w:pStyle w:val="Compact"/>
            </w:pPr>
            <w:r>
              <w:t xml:space="preserve">tail order: age / length, so how long until each body cell frees</w:t>
            </w:r>
          </w:p>
        </w:tc>
        <w:tc>
          <w:tcPr/>
          <w:p>
            <w:pPr>
              <w:pStyle w:val="Compact"/>
            </w:pPr>
            <w:r>
              <w:t xml:space="preserve">the one thing the snake can</w:t>
            </w:r>
            <w:r>
              <w:t xml:space="preserve"> </w:t>
            </w:r>
            <w:r>
              <w:rPr>
                <w:i/>
                <w:iCs/>
              </w:rPr>
              <w:t xml:space="preserve">wait for</w:t>
            </w:r>
            <w:r>
              <w:t xml:space="preserve">: a cell next to the tail is safe soon</w:t>
            </w:r>
          </w:p>
        </w:tc>
      </w:tr>
      <w:tr>
        <w:tc>
          <w:tcPr/>
          <w:p>
            <w:pPr>
              <w:pStyle w:val="Compact"/>
            </w:pPr>
            <w:r>
              <w:t xml:space="preserve">1</w:t>
            </w:r>
          </w:p>
        </w:tc>
        <w:tc>
          <w:tcPr/>
          <w:p>
            <w:pPr>
              <w:pStyle w:val="Compact"/>
            </w:pPr>
            <w:r>
              <w:t xml:space="preserve">head</w:t>
            </w:r>
          </w:p>
        </w:tc>
        <w:tc>
          <w:tcPr/>
          <w:p>
            <w:pPr>
              <w:pStyle w:val="Compact"/>
            </w:pPr>
          </w:p>
        </w:tc>
      </w:tr>
      <w:tr>
        <w:tc>
          <w:tcPr/>
          <w:p>
            <w:pPr>
              <w:pStyle w:val="Compact"/>
            </w:pPr>
            <w:r>
              <w:t xml:space="preserve">2</w:t>
            </w:r>
          </w:p>
        </w:tc>
        <w:tc>
          <w:tcPr/>
          <w:p>
            <w:pPr>
              <w:pStyle w:val="Compact"/>
            </w:pPr>
            <w:r>
              <w:t xml:space="preserve">food</w:t>
            </w:r>
          </w:p>
        </w:tc>
        <w:tc>
          <w:tcPr/>
          <w:p>
            <w:pPr>
              <w:pStyle w:val="Compact"/>
            </w:pPr>
          </w:p>
        </w:tc>
      </w:tr>
      <w:tr>
        <w:tc>
          <w:tcPr/>
          <w:p>
            <w:pPr>
              <w:pStyle w:val="Compact"/>
            </w:pPr>
            <w:r>
              <w:t xml:space="preserve">3</w:t>
            </w:r>
          </w:p>
        </w:tc>
        <w:tc>
          <w:tcPr/>
          <w:p>
            <w:pPr>
              <w:pStyle w:val="Compact"/>
            </w:pPr>
            <w:r>
              <w:t xml:space="preserve">wall (everything outside the board)</w:t>
            </w:r>
          </w:p>
        </w:tc>
        <w:tc>
          <w:tcPr/>
          <w:p>
            <w:pPr>
              <w:pStyle w:val="Compact"/>
            </w:pPr>
          </w:p>
        </w:tc>
      </w:tr>
      <w:tr>
        <w:tc>
          <w:tcPr/>
          <w:p>
            <w:pPr>
              <w:pStyle w:val="Compact"/>
            </w:pPr>
            <w:r>
              <w:t xml:space="preserve">4</w:t>
            </w:r>
          </w:p>
        </w:tc>
        <w:tc>
          <w:tcPr/>
          <w:p>
            <w:pPr>
              <w:pStyle w:val="Compact"/>
            </w:pPr>
            <w:r>
              <w:t xml:space="preserve">length / number of cells, a constant plane</w:t>
            </w:r>
          </w:p>
        </w:tc>
        <w:tc>
          <w:tcPr/>
          <w:p>
            <w:pPr>
              <w:pStyle w:val="Compact"/>
            </w:pPr>
            <w:r>
              <w:t xml:space="preserve">tells the net how crowded the board is</w:t>
            </w:r>
          </w:p>
        </w:tc>
      </w:tr>
      <w:tr>
        <w:tc>
          <w:tcPr/>
          <w:p>
            <w:pPr>
              <w:pStyle w:val="Compact"/>
            </w:pPr>
            <w:r>
              <w:t xml:space="preserve">5</w:t>
            </w:r>
          </w:p>
        </w:tc>
        <w:tc>
          <w:tcPr/>
          <w:p>
            <w:pPr>
              <w:pStyle w:val="Compact"/>
            </w:pPr>
            <w:r>
              <w:rPr>
                <w:i/>
                <w:iCs/>
              </w:rPr>
              <w:t xml:space="preserve">(ablation)</w:t>
            </w:r>
            <w:r>
              <w:t xml:space="preserve"> </w:t>
            </w:r>
            <w:r>
              <w:t xml:space="preserve">cells reachable from the head through empty cells</w:t>
            </w:r>
          </w:p>
        </w:tc>
        <w:tc>
          <w:tcPr/>
          <w:p>
            <w:pPr>
              <w:pStyle w:val="Compact"/>
            </w:pPr>
            <w:r>
              <w:t xml:space="preserve">the flood-fill feature a planner would compute</w:t>
            </w:r>
          </w:p>
        </w:tc>
      </w:tr>
    </w:tbl>
    <w:p>
      <w:pPr>
        <w:pStyle w:val="FirstParagraph"/>
      </w:pPr>
      <w:r>
        <w:t xml:space="preserve">Because the input shape never changes,</w:t>
      </w:r>
      <w:r>
        <w:t xml:space="preserve"> </w:t>
      </w:r>
      <w:r>
        <w:rPr>
          <w:b/>
          <w:bCs/>
        </w:rPr>
        <w:t xml:space="preserve">the same weights can be trained on 6×6 and then fine-tuned on 8×8, 10×10 and 12×12</w:t>
      </w:r>
      <w:r>
        <w:t xml:space="preserve"> </w:t>
      </w:r>
      <w:r>
        <w:t xml:space="preserve">(a fully convolutional net would also do this; a fixed canvas is simpler and keeps the tryout-04 architecture).</w:t>
      </w:r>
    </w:p>
    <w:p>
      <w:pPr>
        <w:pStyle w:val="BodyText"/>
      </w:pPr>
      <w:r>
        <w:rPr>
          <w:b/>
          <w:bCs/>
        </w:rPr>
        <w:t xml:space="preserve">Rewards.</w:t>
      </w:r>
      <w:r>
        <w:t xml:space="preserve"> </w:t>
      </w:r>
      <w:r>
        <w:t xml:space="preserve">+1 per food, −1 on death, and a</w:t>
      </w:r>
      <w:r>
        <w:t xml:space="preserve"> </w:t>
      </w:r>
      <w:r>
        <w:rPr>
          <w:b/>
          <w:bCs/>
        </w:rPr>
        <w:t xml:space="preserve">win bonus of 10</w:t>
      </w:r>
      <w:r>
        <w:t xml:space="preserve"> </w:t>
      </w:r>
      <w:r>
        <w:t xml:space="preserve">on filling the board. A starvation timeout stays at</w:t>
      </w:r>
      <w:r>
        <w:t xml:space="preserve"> </w:t>
      </w:r>
      <m:oMath>
        <m:r>
          <m:t>100</m:t>
        </m:r>
        <m:r>
          <m:rPr>
            <m:sty m:val="p"/>
          </m:rPr>
          <m:t>×</m:t>
        </m:r>
      </m:oMath>
      <w:r>
        <w:t xml:space="preserve">length steps without food, which already scales with the snake and is far above the cycle time on these boards. A timeout remains a</w:t>
      </w:r>
      <w:r>
        <w:t xml:space="preserve"> </w:t>
      </w:r>
      <w:r>
        <w:rPr>
          <w:i/>
          <w:iCs/>
        </w:rPr>
        <w:t xml:space="preserve">truncation</w:t>
      </w:r>
      <w:r>
        <w:t xml:space="preserve">, not a terminal, exactly as in tryouts 02 to 04.</w:t>
      </w:r>
    </w:p>
    <w:p>
      <w:pPr>
        <w:pStyle w:val="Heading2"/>
      </w:pPr>
      <w:bookmarkStart w:id="118" w:name="_d82d10007a4a03765f9b40bc8035ab813d1138d"/>
      <w:r>
        <w:t xml:space="preserve">3. Curriculum learning</w:t>
      </w:r>
      <w:bookmarkEnd w:id="118"/>
    </w:p>
    <w:p>
      <w:pPr>
        <w:pStyle w:val="FirstParagraph"/>
      </w:pPr>
      <w:r>
        <w:t xml:space="preserve">Train first on a board where winning is</w:t>
      </w:r>
      <w:r>
        <w:t xml:space="preserve"> </w:t>
      </w:r>
      <w:r>
        <w:rPr>
          <w:i/>
          <w:iCs/>
        </w:rPr>
        <w:t xml:space="preserve">reachable</w:t>
      </w:r>
      <w:r>
        <w:t xml:space="preserve">, then reuse the weights on a bigger one (Bengio et al. 2009; Narvekar et al. 2020 survey the RL version). Here the</w:t>
      </w:r>
      <w:r>
        <w:t xml:space="preserve"> </w:t>
      </w:r>
      <w:r>
        <w:t xml:space="preserve">“task difficulty”</w:t>
      </w:r>
      <w:r>
        <w:t xml:space="preserve"> </w:t>
      </w:r>
      <w:r>
        <w:t xml:space="preserve">is the board size:</w:t>
      </w:r>
    </w:p>
    <w:p>
      <w:pPr>
        <w:pStyle w:val="BodyText"/>
      </w:pPr>
      <m:oMathPara>
        <m:oMathParaPr>
          <m:jc m:val="center"/>
        </m:oMathParaPr>
        <m:oMath>
          <m:r>
            <m:t>6</m:t>
          </m:r>
          <m:r>
            <m:rPr>
              <m:sty m:val="p"/>
            </m:rPr>
            <m:t>×</m:t>
          </m:r>
          <m:r>
            <m:t>6</m:t>
          </m:r>
          <m:r>
            <m:t> </m:t>
          </m:r>
          <m:r>
            <m:rPr>
              <m:sty m:val="p"/>
            </m:rPr>
            <m:t>→</m:t>
          </m:r>
          <m:r>
            <m:t> </m:t>
          </m:r>
          <m:r>
            <m:t>8</m:t>
          </m:r>
          <m:r>
            <m:rPr>
              <m:sty m:val="p"/>
            </m:rPr>
            <m:t>×</m:t>
          </m:r>
          <m:r>
            <m:t>8</m:t>
          </m:r>
          <m:r>
            <m:t> </m:t>
          </m:r>
          <m:r>
            <m:rPr>
              <m:sty m:val="p"/>
            </m:rPr>
            <m:t>→</m:t>
          </m:r>
          <m:r>
            <m:t> </m:t>
          </m:r>
          <m:r>
            <m:t>10</m:t>
          </m:r>
          <m:r>
            <m:rPr>
              <m:sty m:val="p"/>
            </m:rPr>
            <m:t>×</m:t>
          </m:r>
          <m:r>
            <m:t>10</m:t>
          </m:r>
          <m:r>
            <m:t> </m:t>
          </m:r>
          <m:r>
            <m:rPr>
              <m:sty m:val="p"/>
            </m:rPr>
            <m:t>→</m:t>
          </m:r>
          <m:r>
            <m:t> </m:t>
          </m:r>
          <m:r>
            <m:t>12</m:t>
          </m:r>
          <m:r>
            <m:rPr>
              <m:sty m:val="p"/>
            </m:rPr>
            <m:t>×</m:t>
          </m:r>
          <m:r>
            <m:t>12</m:t>
          </m:r>
          <m:r>
            <m:rPr>
              <m:sty m:val="p"/>
            </m:rPr>
            <m:t>.</m:t>
          </m:r>
        </m:oMath>
      </m:oMathPara>
    </w:p>
    <w:p>
      <w:pPr>
        <w:pStyle w:val="FirstParagraph"/>
      </w:pPr>
      <w:r>
        <w:t xml:space="preserve">Why it can help: on 6×6 a decent policy sees wins often enough for the win bonus to</w:t>
      </w:r>
      <w:r>
        <w:t xml:space="preserve"> </w:t>
      </w:r>
      <w:r>
        <w:rPr>
          <w:i/>
          <w:iCs/>
        </w:rPr>
        <w:t xml:space="preserve">shape</w:t>
      </w:r>
      <w:r>
        <w:t xml:space="preserve"> </w:t>
      </w:r>
      <w:r>
        <w:t xml:space="preserve">the value function; the 8×8 stage then starts from a policy that already avoids trapping itself. Why it can hurt: weights that fit a small board can encode board-size-specific shortcuts (</w:t>
      </w:r>
      <w:r>
        <w:rPr>
          <w:b/>
          <w:bCs/>
        </w:rPr>
        <w:t xml:space="preserve">negative transfer</w:t>
      </w:r>
      <w:r>
        <w:t xml:space="preserve">), so every stage is compared with a from-scratch control on the same board.</w:t>
      </w:r>
    </w:p>
    <w:p>
      <w:pPr>
        <w:pStyle w:val="Heading2"/>
      </w:pPr>
      <w:bookmarkStart w:id="119" w:name="_4344d8f08af68ff81fdbb66b66be34e71288794"/>
      <w:r>
        <w:t xml:space="preserve">4. When learning stalls: a shield with a little planning inside</w:t>
      </w:r>
      <w:bookmarkEnd w:id="119"/>
    </w:p>
    <w:p>
      <w:pPr>
        <w:pStyle w:val="FirstParagraph"/>
      </w:pPr>
      <w:r>
        <w:t xml:space="preserve">On 8×8 the plain masked agent plateaued at about 68–73% fill and</w:t>
      </w:r>
      <w:r>
        <w:t xml:space="preserve"> </w:t>
      </w:r>
      <w:r>
        <w:rPr>
          <w:b/>
          <w:bCs/>
        </w:rPr>
        <w:t xml:space="preserve">never won a single held-out game in 12 M steps</w:t>
      </w:r>
      <w:r>
        <w:t xml:space="preserve">. Its deaths were almost all slow traps: the mask stops the snake from turning into a wall or its body this tick, but not from coiling into a region it cannot leave a dozen moves later. That is a planning failure, and a policy network that sees one board image per step is poorly placed to fix it.</w:t>
      </w:r>
    </w:p>
    <w:p>
      <w:pPr>
        <w:pStyle w:val="BodyText"/>
      </w:pPr>
      <w:r>
        <w:t xml:space="preserve">The remedy used here is a</w:t>
      </w:r>
      <w:r>
        <w:t xml:space="preserve"> </w:t>
      </w:r>
      <w:r>
        <w:rPr>
          <w:b/>
          <w:bCs/>
        </w:rPr>
        <w:t xml:space="preserve">shield</w:t>
      </w:r>
      <w:r>
        <w:t xml:space="preserve">: besides the instant-death mask, the environment also blocks a move when the snake could not survive in the region that move leads to. The check is a</w:t>
      </w:r>
      <w:r>
        <w:t xml:space="preserve"> </w:t>
      </w:r>
      <w:r>
        <w:rPr>
          <w:i/>
          <w:iCs/>
        </w:rPr>
        <w:t xml:space="preserve">time-aware flood fill</w:t>
      </w:r>
      <w:r>
        <w:t xml:space="preserve"> </w:t>
      </w:r>
      <w:r>
        <w:t xml:space="preserve">from the cell the head would enter:</w:t>
      </w:r>
    </w:p>
    <w:p>
      <w:pPr>
        <w:pStyle w:val="Compact"/>
        <w:numPr>
          <w:ilvl w:val="0"/>
          <w:numId w:val="1048"/>
        </w:numPr>
      </w:pPr>
      <w:r>
        <w:t xml:space="preserve">a free cell can be entered at any time; a body cell can be entered at move</w:t>
      </w:r>
      <w:r>
        <w:t xml:space="preserve"> </w:t>
      </w:r>
      <m:oMath>
        <m:r>
          <m:t>m</m:t>
        </m:r>
      </m:oMath>
      <w:r>
        <w:t xml:space="preserve"> </w:t>
      </w:r>
      <w:r>
        <w:t xml:space="preserve">once its age is at most</w:t>
      </w:r>
      <w:r>
        <w:t xml:space="preserve"> </w:t>
      </w:r>
      <m:oMath>
        <m:r>
          <m:t>m</m:t>
        </m:r>
      </m:oMath>
      <w:r>
        <w:t xml:space="preserve"> </w:t>
      </w:r>
      <w:r>
        <w:t xml:space="preserve">(the tail keeps freeing cells as the snake moves, so most of the body unwinds in time);</w:t>
      </w:r>
    </w:p>
    <w:p>
      <w:pPr>
        <w:pStyle w:val="Compact"/>
        <w:numPr>
          <w:ilvl w:val="0"/>
          <w:numId w:val="1048"/>
        </w:numPr>
      </w:pPr>
      <w:r>
        <w:t xml:space="preserve">expand the reachable set for</w:t>
      </w:r>
      <w:r>
        <w:t xml:space="preserve"> </w:t>
      </w:r>
      <m:oMath>
        <m:r>
          <m:t>K</m:t>
        </m:r>
        <m:r>
          <m:rPr>
            <m:sty m:val="p"/>
          </m:rPr>
          <m:t>=</m:t>
        </m:r>
        <m:r>
          <m:rPr>
            <m:sty m:val="p"/>
          </m:rPr>
          <m:t>⌈</m:t>
        </m:r>
        <m:r>
          <m:t>e</m:t>
        </m:r>
        <m:r>
          <m:t>x</m:t>
        </m:r>
        <m:r>
          <m:t>t</m:t>
        </m:r>
        <m:r>
          <m:t>c</m:t>
        </m:r>
        <m:r>
          <m:t>e</m:t>
        </m:r>
        <m:r>
          <m:t>l</m:t>
        </m:r>
        <m:r>
          <m:t>l</m:t>
        </m:r>
        <m:r>
          <m:t>s</m:t>
        </m:r>
        <m:r>
          <m:rPr>
            <m:sty m:val="p"/>
          </m:rPr>
          <m:t>/</m:t>
        </m:r>
        <m:r>
          <m:t>2</m:t>
        </m:r>
        <m:r>
          <m:t>c</m:t>
        </m:r>
        <m:r>
          <m:t>e</m:t>
        </m:r>
        <m:r>
          <m:t>i</m:t>
        </m:r>
        <m:r>
          <m:t>l</m:t>
        </m:r>
        <m:r>
          <m:rPr>
            <m:sty m:val="p"/>
          </m:rPr>
          <m:t>+</m:t>
        </m:r>
        <m:r>
          <m:t>2</m:t>
        </m:r>
      </m:oMath>
      <w:r>
        <w:t xml:space="preserve"> </w:t>
      </w:r>
      <w:r>
        <w:t xml:space="preserve">moves;</w:t>
      </w:r>
    </w:p>
    <w:p>
      <w:pPr>
        <w:pStyle w:val="Compact"/>
        <w:numPr>
          <w:ilvl w:val="0"/>
          <w:numId w:val="1048"/>
        </w:numPr>
      </w:pPr>
      <w:r>
        <w:t xml:space="preserve">call the move a</w:t>
      </w:r>
      <w:r>
        <w:t xml:space="preserve"> </w:t>
      </w:r>
      <w:r>
        <w:rPr>
          <w:b/>
          <w:bCs/>
        </w:rPr>
        <w:t xml:space="preserve">trap</w:t>
      </w:r>
      <w:r>
        <w:t xml:space="preserve"> </w:t>
      </w:r>
      <w:r>
        <w:t xml:space="preserve">if the reachable area is smaller than the snake’s length (one more if the move eats).</w:t>
      </w:r>
    </w:p>
    <w:p>
      <w:pPr>
        <w:pStyle w:val="FirstParagraph"/>
      </w:pPr>
      <w:r>
        <w:t xml:space="preserve">If every move is a trap, only instant deaths are blocked; if every move kills, nothing is blocked. The same rule is implemented three times (vectorised on the GPU, in the scalar Python engine, and in the game’s JavaScript) and the three agree on every state tested (1 315 states between the GPU version and the Python version; 417 between Python and JavaScript).</w:t>
      </w:r>
    </w:p>
    <w:p>
      <w:pPr>
        <w:pStyle w:val="BodyText"/>
      </w:pPr>
      <w:r>
        <w:rPr>
          <w:b/>
          <w:bCs/>
        </w:rPr>
        <w:t xml:space="preserve">What this means for how to read the result.</w:t>
      </w:r>
      <w:r>
        <w:t xml:space="preserve"> </w:t>
      </w:r>
      <w:r>
        <w:t xml:space="preserve">A shielded agent is</w:t>
      </w:r>
      <w:r>
        <w:t xml:space="preserve"> </w:t>
      </w:r>
      <w:r>
        <w:rPr>
          <w:i/>
          <w:iCs/>
        </w:rPr>
        <w:t xml:space="preserve">learning plus a hand-written safety check</w:t>
      </w:r>
      <w:r>
        <w:t xml:space="preserve">. The network still has to learn where to go, but part of what stops it from dying is planning that the environment supplies. It is not pure RL, and the game labels these agents</w:t>
      </w:r>
      <w:r>
        <w:t xml:space="preserve"> </w:t>
      </w:r>
      <w:r>
        <w:t xml:space="preserve">“+ trap shield”</w:t>
      </w:r>
      <w:r>
        <w:t xml:space="preserve"> </w:t>
      </w:r>
      <w:r>
        <w:t xml:space="preserve">so nobody mistakes them for it. The comparison that matters is the same setup with and without the shield, from the same starting weights.</w:t>
      </w:r>
    </w:p>
    <w:p>
      <w:pPr>
        <w:pStyle w:val="Heading2"/>
      </w:pPr>
      <w:bookmarkStart w:id="120" w:name="_775ea3ad0ada52b8451fe66a09ea0fe86d82027"/>
      <w:r>
        <w:t xml:space="preserve">5. A planner that never loses: the Hamiltonian cycle</w:t>
      </w:r>
      <w:bookmarkEnd w:id="120"/>
    </w:p>
    <w:p>
      <w:pPr>
        <w:pStyle w:val="FirstParagraph"/>
      </w:pPr>
      <w:r>
        <w:t xml:space="preserve">A</w:t>
      </w:r>
      <w:r>
        <w:t xml:space="preserve"> </w:t>
      </w:r>
      <w:r>
        <w:rPr>
          <w:b/>
          <w:bCs/>
        </w:rPr>
        <w:t xml:space="preserve">Hamiltonian cycle</w:t>
      </w:r>
      <w:r>
        <w:t xml:space="preserve"> </w:t>
      </w:r>
      <w:r>
        <w:t xml:space="preserve">visits every cell exactly once and returns to its start. A snake that simply follows one can never run into itself (the cell ahead of its head is always either empty or the tail’s vacating cell) and passes through every cell, so it eats every food and fills the board, on every seed.</w:t>
      </w:r>
    </w:p>
    <w:p>
      <w:pPr>
        <w:pStyle w:val="BodyText"/>
      </w:pPr>
      <w:r>
        <w:t xml:space="preserve">On an even</w:t>
      </w:r>
      <w:r>
        <w:t xml:space="preserve"> </w:t>
      </w:r>
      <m:oMath>
        <m:r>
          <m:t>n</m:t>
        </m:r>
        <m:r>
          <m:rPr>
            <m:sty m:val="p"/>
          </m:rPr>
          <m:t>×</m:t>
        </m:r>
        <m:r>
          <m:t>n</m:t>
        </m:r>
      </m:oMath>
      <w:r>
        <w:t xml:space="preserve"> </w:t>
      </w:r>
      <w:r>
        <w:t xml:space="preserve">board a cycle always exists. A simple construction (used in</w:t>
      </w:r>
      <w:r>
        <w:t xml:space="preserve"> </w:t>
      </w:r>
      <w:r>
        <w:rPr>
          <w:rStyle w:val="VerbatimChar"/>
        </w:rPr>
        <w:t xml:space="preserve">python/snake_rl/hamilton.py</w:t>
      </w:r>
      <w:r>
        <w:t xml:space="preserve">, and mirrored in the game): run along the top row, zigzag through the remaining rows using columns</w:t>
      </w:r>
      <w:r>
        <w:t xml:space="preserve"> </w:t>
      </w:r>
      <m:oMath>
        <m:r>
          <m:t>1</m:t>
        </m:r>
        <m:r>
          <m:rPr>
            <m:sty m:val="p"/>
          </m:rPr>
          <m:t>…</m:t>
        </m:r>
        <m:r>
          <m:t>n</m:t>
        </m:r>
        <m:r>
          <m:rPr>
            <m:sty m:val="p"/>
          </m:rPr>
          <m:t>−</m:t>
        </m:r>
        <m:r>
          <m:t>1</m:t>
        </m:r>
      </m:oMath>
      <w:r>
        <w:t xml:space="preserve">, then return up the first column.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Board</w:t>
            </w:r>
          </w:p>
        </w:tc>
        <w:tc>
          <w:tcPr/>
          <w:p>
            <w:pPr>
              <w:pStyle w:val="Compact"/>
            </w:pPr>
            <w:r>
              <w:t xml:space="preserve">Cells</w:t>
            </w:r>
          </w:p>
        </w:tc>
        <w:tc>
          <w:tcPr/>
          <w:p>
            <w:pPr>
              <w:pStyle w:val="Compact"/>
            </w:pPr>
            <w:r>
              <w:t xml:space="preserve">Hamiltonian agent: wins / 500</w:t>
            </w:r>
          </w:p>
        </w:tc>
        <w:tc>
          <w:tcPr/>
          <w:p>
            <w:pPr>
              <w:pStyle w:val="Compact"/>
            </w:pPr>
            <w:r>
              <w:t xml:space="preserve">mean steps to win</w:t>
            </w:r>
          </w:p>
        </w:tc>
      </w:tr>
      <w:tr>
        <w:tc>
          <w:tcPr/>
          <w:p>
            <w:pPr>
              <w:pStyle w:val="Compact"/>
            </w:pPr>
            <w:r>
              <w:t xml:space="preserve">6×6</w:t>
            </w:r>
          </w:p>
        </w:tc>
        <w:tc>
          <w:tcPr/>
          <w:p>
            <w:pPr>
              <w:pStyle w:val="Compact"/>
            </w:pPr>
            <w:r>
              <w:t xml:space="preserve">36</w:t>
            </w:r>
          </w:p>
        </w:tc>
        <w:tc>
          <w:tcPr/>
          <w:p>
            <w:pPr>
              <w:pStyle w:val="Compact"/>
            </w:pPr>
            <w:r>
              <w:t xml:space="preserve">500</w:t>
            </w:r>
          </w:p>
        </w:tc>
        <w:tc>
          <w:tcPr/>
          <w:p>
            <w:pPr>
              <w:pStyle w:val="Compact"/>
            </w:pPr>
            <w:r>
              <w:t xml:space="preserve">about 300</w:t>
            </w:r>
          </w:p>
        </w:tc>
      </w:tr>
      <w:tr>
        <w:tc>
          <w:tcPr/>
          <w:p>
            <w:pPr>
              <w:pStyle w:val="Compact"/>
            </w:pPr>
            <w:r>
              <w:t xml:space="preserve">8×8</w:t>
            </w:r>
          </w:p>
        </w:tc>
        <w:tc>
          <w:tcPr/>
          <w:p>
            <w:pPr>
              <w:pStyle w:val="Compact"/>
            </w:pPr>
            <w:r>
              <w:t xml:space="preserve">64</w:t>
            </w:r>
          </w:p>
        </w:tc>
        <w:tc>
          <w:tcPr/>
          <w:p>
            <w:pPr>
              <w:pStyle w:val="Compact"/>
            </w:pPr>
            <w:r>
              <w:t xml:space="preserve">500</w:t>
            </w:r>
          </w:p>
        </w:tc>
        <w:tc>
          <w:tcPr/>
          <w:p>
            <w:pPr>
              <w:pStyle w:val="Compact"/>
            </w:pPr>
            <w:r>
              <w:t xml:space="preserve">about 900</w:t>
            </w:r>
          </w:p>
        </w:tc>
      </w:tr>
      <w:tr>
        <w:tc>
          <w:tcPr/>
          <w:p>
            <w:pPr>
              <w:pStyle w:val="Compact"/>
            </w:pPr>
            <w:r>
              <w:t xml:space="preserve">10×10</w:t>
            </w:r>
          </w:p>
        </w:tc>
        <w:tc>
          <w:tcPr/>
          <w:p>
            <w:pPr>
              <w:pStyle w:val="Compact"/>
            </w:pPr>
            <w:r>
              <w:t xml:space="preserve">100</w:t>
            </w:r>
          </w:p>
        </w:tc>
        <w:tc>
          <w:tcPr/>
          <w:p>
            <w:pPr>
              <w:pStyle w:val="Compact"/>
            </w:pPr>
            <w:r>
              <w:t xml:space="preserve">500</w:t>
            </w:r>
          </w:p>
        </w:tc>
        <w:tc>
          <w:tcPr/>
          <w:p>
            <w:pPr>
              <w:pStyle w:val="Compact"/>
            </w:pPr>
            <w:r>
              <w:t xml:space="preserve">about 2 500</w:t>
            </w:r>
          </w:p>
        </w:tc>
      </w:tr>
      <w:tr>
        <w:tc>
          <w:tcPr/>
          <w:p>
            <w:pPr>
              <w:pStyle w:val="Compact"/>
            </w:pPr>
            <w:r>
              <w:t xml:space="preserve">12×12</w:t>
            </w:r>
          </w:p>
        </w:tc>
        <w:tc>
          <w:tcPr/>
          <w:p>
            <w:pPr>
              <w:pStyle w:val="Compact"/>
            </w:pPr>
            <w:r>
              <w:t xml:space="preserve">144</w:t>
            </w:r>
          </w:p>
        </w:tc>
        <w:tc>
          <w:tcPr/>
          <w:p>
            <w:pPr>
              <w:pStyle w:val="Compact"/>
            </w:pPr>
            <w:r>
              <w:t xml:space="preserve">500</w:t>
            </w:r>
          </w:p>
        </w:tc>
        <w:tc>
          <w:tcPr/>
          <w:p>
            <w:pPr>
              <w:pStyle w:val="Compact"/>
            </w:pPr>
            <w:r>
              <w:t xml:space="preserve">about 4 800</w:t>
            </w:r>
          </w:p>
        </w:tc>
      </w:tr>
    </w:tbl>
    <w:p>
      <w:pPr>
        <w:pStyle w:val="FirstParagraph"/>
      </w:pPr>
      <w:r>
        <w:t xml:space="preserve">This is the</w:t>
      </w:r>
      <w:r>
        <w:t xml:space="preserve"> </w:t>
      </w:r>
      <w:r>
        <w:rPr>
          <w:b/>
          <w:bCs/>
        </w:rPr>
        <w:t xml:space="preserve">contrast between planning and learning</w:t>
      </w:r>
      <w:r>
        <w:t xml:space="preserve">. The cycle agent uses the</w:t>
      </w:r>
      <w:r>
        <w:t xml:space="preserve"> </w:t>
      </w:r>
      <w:r>
        <w:rPr>
          <w:i/>
          <w:iCs/>
        </w:rPr>
        <w:t xml:space="preserve">rules of the world</w:t>
      </w:r>
      <w:r>
        <w:t xml:space="preserve"> </w:t>
      </w:r>
      <w:r>
        <w:t xml:space="preserve">(it knows the geometry exactly) and no learning at all, and it is perfect and slow (it never takes a shortcut). A learned policy gets no such prior: it has to discover the idea of</w:t>
      </w:r>
      <w:r>
        <w:t xml:space="preserve"> </w:t>
      </w:r>
      <w:r>
        <w:t xml:space="preserve">“do not trap yourself”</w:t>
      </w:r>
      <w:r>
        <w:t xml:space="preserve"> </w:t>
      </w:r>
      <w:r>
        <w:t xml:space="preserve">from a reward that, for a long time, says nothing about it. The agent is in the game’s dropdown, clearly labelled</w:t>
      </w:r>
      <w:r>
        <w:t xml:space="preserve"> </w:t>
      </w:r>
      <w:r>
        <w:rPr>
          <w:i/>
          <w:iCs/>
        </w:rPr>
        <w:t xml:space="preserve">not RL</w:t>
      </w:r>
      <w:r>
        <w:t xml:space="preserve">, as the upper bound to measure everything against. (Real strong Snake players combine the two: they follow a cycle but take</w:t>
      </w:r>
      <w:r>
        <w:t xml:space="preserve"> </w:t>
      </w:r>
      <w:r>
        <w:rPr>
          <w:i/>
          <w:iCs/>
        </w:rPr>
        <w:t xml:space="preserve">shortcuts</w:t>
      </w:r>
      <w:r>
        <w:t xml:space="preserve"> </w:t>
      </w:r>
      <w:r>
        <w:t xml:space="preserve">when they are provably safe. Learning such shortcuts on top of the cycle is a natural next experiment, not done here.)</w:t>
      </w:r>
    </w:p>
    <w:p>
      <w:pPr>
        <w:pStyle w:val="Heading2"/>
      </w:pPr>
      <w:bookmarkStart w:id="121" w:name="_0c7ce5b386543364e72d5cd0cd5662fe3d70e76"/>
      <w:r>
        <w:t xml:space="preserve">6. Results</w:t>
      </w:r>
      <w:bookmarkEnd w:id="121"/>
    </w:p>
    <w:tbl>
      <w:tblPr>
        <w:tblStyle w:val="Table"/>
        <w:tblW w:type="pct" w:w="5000"/>
        <w:tblLayout w:type="fixed"/>
        <w:tblLook w:firstRow="1" w:lastRow="0" w:firstColumn="0" w:lastColumn="0" w:noHBand="0" w:noVBand="0" w:val="0020"/>
      </w:tblPr>
      <w:tblGrid>
        <w:gridCol w:w="742"/>
        <w:gridCol w:w="742"/>
        <w:gridCol w:w="742"/>
        <w:gridCol w:w="990"/>
        <w:gridCol w:w="990"/>
        <w:gridCol w:w="990"/>
        <w:gridCol w:w="990"/>
        <w:gridCol w:w="742"/>
        <w:gridCol w:w="990"/>
      </w:tblGrid>
      <w:tr>
        <w:trPr>
          <w:tblHeader w:val="on"/>
        </w:trPr>
        <w:tc>
          <w:tcPr/>
          <w:p>
            <w:pPr>
              <w:pStyle w:val="Compact"/>
            </w:pPr>
            <w:r>
              <w:t xml:space="preserve">board</w:t>
            </w:r>
          </w:p>
        </w:tc>
        <w:tc>
          <w:tcPr/>
          <w:p>
            <w:pPr>
              <w:pStyle w:val="Compact"/>
            </w:pPr>
            <w:r>
              <w:t xml:space="preserve">run</w:t>
            </w:r>
          </w:p>
        </w:tc>
        <w:tc>
          <w:tcPr/>
          <w:p>
            <w:pPr>
              <w:pStyle w:val="Compact"/>
            </w:pPr>
            <w:r>
              <w:t xml:space="preserve">start from</w:t>
            </w:r>
          </w:p>
        </w:tc>
        <w:tc>
          <w:tcPr/>
          <w:p>
            <w:pPr>
              <w:pStyle w:val="Compact"/>
              <w:jc w:val="right"/>
            </w:pPr>
            <w:r>
              <w:t xml:space="preserve">win rate</w:t>
            </w:r>
          </w:p>
        </w:tc>
        <w:tc>
          <w:tcPr/>
          <w:p>
            <w:pPr>
              <w:pStyle w:val="Compact"/>
              <w:jc w:val="right"/>
            </w:pPr>
            <w:r>
              <w:t xml:space="preserve">mean score (fill %)</w:t>
            </w:r>
          </w:p>
        </w:tc>
        <w:tc>
          <w:tcPr/>
          <w:p>
            <w:pPr>
              <w:pStyle w:val="Compact"/>
              <w:jc w:val="right"/>
            </w:pPr>
            <w:r>
              <w:t xml:space="preserve">max</w:t>
            </w:r>
          </w:p>
        </w:tc>
        <w:tc>
          <w:tcPr/>
          <w:p>
            <w:pPr>
              <w:pStyle w:val="Compact"/>
              <w:jc w:val="right"/>
            </w:pPr>
            <w:r>
              <w:t xml:space="preserve">wins / games</w:t>
            </w:r>
          </w:p>
        </w:tc>
        <w:tc>
          <w:tcPr/>
          <w:p>
            <w:pPr>
              <w:pStyle w:val="Compact"/>
            </w:pPr>
            <w:r>
              <w:t xml:space="preserve">deaths wall / self / timeout</w:t>
            </w:r>
          </w:p>
        </w:tc>
        <w:tc>
          <w:tcPr/>
          <w:p>
            <w:pPr>
              <w:pStyle w:val="Compact"/>
              <w:jc w:val="right"/>
            </w:pPr>
            <w:r>
              <w:t xml:space="preserve">steps</w:t>
            </w:r>
          </w:p>
        </w:tc>
      </w:tr>
      <w:tr>
        <w:tc>
          <w:tcPr/>
          <w:p>
            <w:pPr>
              <w:pStyle w:val="Compact"/>
            </w:pPr>
            <w:r>
              <w:t xml:space="preserve">6×6</w:t>
            </w:r>
          </w:p>
        </w:tc>
        <w:tc>
          <w:tcPr/>
          <w:p>
            <w:pPr>
              <w:pStyle w:val="Compact"/>
            </w:pPr>
            <w:r>
              <w:t xml:space="preserve">t05_6x6_win5_s0</w:t>
            </w:r>
          </w:p>
        </w:tc>
        <w:tc>
          <w:tcPr/>
          <w:p>
            <w:pPr>
              <w:pStyle w:val="Compact"/>
            </w:pPr>
            <w:r>
              <w:t xml:space="preserve">scratch</w:t>
            </w:r>
          </w:p>
        </w:tc>
        <w:tc>
          <w:tcPr/>
          <w:p>
            <w:pPr>
              <w:pStyle w:val="Compact"/>
              <w:jc w:val="right"/>
            </w:pPr>
            <w:r>
              <w:rPr>
                <w:b/>
                <w:bCs/>
              </w:rPr>
              <w:t xml:space="preserve">83.4%</w:t>
            </w:r>
          </w:p>
        </w:tc>
        <w:tc>
          <w:tcPr/>
          <w:p>
            <w:pPr>
              <w:pStyle w:val="Compact"/>
              <w:jc w:val="right"/>
            </w:pPr>
            <w:r>
              <w:t xml:space="preserve">29.9 (91%)</w:t>
            </w:r>
          </w:p>
        </w:tc>
        <w:tc>
          <w:tcPr/>
          <w:p>
            <w:pPr>
              <w:pStyle w:val="Compact"/>
              <w:jc w:val="right"/>
            </w:pPr>
            <w:r>
              <w:t xml:space="preserve">33</w:t>
            </w:r>
          </w:p>
        </w:tc>
        <w:tc>
          <w:tcPr/>
          <w:p>
            <w:pPr>
              <w:pStyle w:val="Compact"/>
              <w:jc w:val="right"/>
            </w:pPr>
            <w:r>
              <w:t xml:space="preserve">417 / 500</w:t>
            </w:r>
          </w:p>
        </w:tc>
        <w:tc>
          <w:tcPr/>
          <w:p>
            <w:pPr>
              <w:pStyle w:val="Compact"/>
            </w:pPr>
            <w:r>
              <w:t xml:space="preserve">1 / 22 / 60</w:t>
            </w:r>
          </w:p>
        </w:tc>
        <w:tc>
          <w:tcPr/>
          <w:p>
            <w:pPr>
              <w:pStyle w:val="Compact"/>
              <w:jc w:val="right"/>
            </w:pPr>
            <w:r>
              <w:t xml:space="preserve">4.5 M</w:t>
            </w:r>
          </w:p>
        </w:tc>
      </w:tr>
      <w:tr>
        <w:tc>
          <w:tcPr/>
          <w:p>
            <w:pPr>
              <w:pStyle w:val="Compact"/>
            </w:pPr>
            <w:r>
              <w:t xml:space="preserve">6×6</w:t>
            </w:r>
          </w:p>
        </w:tc>
        <w:tc>
          <w:tcPr/>
          <w:p>
            <w:pPr>
              <w:pStyle w:val="Compact"/>
            </w:pPr>
            <w:r>
              <w:t xml:space="preserve">t05_6x6_win6_s0</w:t>
            </w:r>
          </w:p>
        </w:tc>
        <w:tc>
          <w:tcPr/>
          <w:p>
            <w:pPr>
              <w:pStyle w:val="Compact"/>
            </w:pPr>
            <w:r>
              <w:t xml:space="preserve">scratch</w:t>
            </w:r>
          </w:p>
        </w:tc>
        <w:tc>
          <w:tcPr/>
          <w:p>
            <w:pPr>
              <w:pStyle w:val="Compact"/>
              <w:jc w:val="right"/>
            </w:pPr>
            <w:r>
              <w:rPr>
                <w:b/>
                <w:bCs/>
              </w:rPr>
              <w:t xml:space="preserve">97.4%</w:t>
            </w:r>
          </w:p>
        </w:tc>
        <w:tc>
          <w:tcPr/>
          <w:p>
            <w:pPr>
              <w:pStyle w:val="Compact"/>
              <w:jc w:val="right"/>
            </w:pPr>
            <w:r>
              <w:t xml:space="preserve">32.4 (98%)</w:t>
            </w:r>
          </w:p>
        </w:tc>
        <w:tc>
          <w:tcPr/>
          <w:p>
            <w:pPr>
              <w:pStyle w:val="Compact"/>
              <w:jc w:val="right"/>
            </w:pPr>
            <w:r>
              <w:t xml:space="preserve">33</w:t>
            </w:r>
          </w:p>
        </w:tc>
        <w:tc>
          <w:tcPr/>
          <w:p>
            <w:pPr>
              <w:pStyle w:val="Compact"/>
              <w:jc w:val="right"/>
            </w:pPr>
            <w:r>
              <w:t xml:space="preserve">487 / 500</w:t>
            </w:r>
          </w:p>
        </w:tc>
        <w:tc>
          <w:tcPr/>
          <w:p>
            <w:pPr>
              <w:pStyle w:val="Compact"/>
            </w:pPr>
            <w:r>
              <w:t xml:space="preserve">0 / 8 / 5</w:t>
            </w:r>
          </w:p>
        </w:tc>
        <w:tc>
          <w:tcPr/>
          <w:p>
            <w:pPr>
              <w:pStyle w:val="Compact"/>
              <w:jc w:val="right"/>
            </w:pPr>
            <w:r>
              <w:t xml:space="preserve">6.0 M</w:t>
            </w:r>
          </w:p>
        </w:tc>
      </w:tr>
      <w:tr>
        <w:tc>
          <w:tcPr/>
          <w:p>
            <w:pPr>
              <w:pStyle w:val="Compact"/>
            </w:pPr>
            <w:r>
              <w:t xml:space="preserve">8×8</w:t>
            </w:r>
          </w:p>
        </w:tc>
        <w:tc>
          <w:tcPr/>
          <w:p>
            <w:pPr>
              <w:pStyle w:val="Compact"/>
            </w:pPr>
            <w:r>
              <w:t xml:space="preserve">t05_8x8_win6_s0</w:t>
            </w:r>
          </w:p>
        </w:tc>
        <w:tc>
          <w:tcPr/>
          <w:p>
            <w:pPr>
              <w:pStyle w:val="Compact"/>
            </w:pPr>
            <w:r>
              <w:t xml:space="preserve">6x6</w:t>
            </w:r>
          </w:p>
        </w:tc>
        <w:tc>
          <w:tcPr/>
          <w:p>
            <w:pPr>
              <w:pStyle w:val="Compact"/>
              <w:jc w:val="right"/>
            </w:pPr>
            <w:r>
              <w:rPr>
                <w:b/>
                <w:bCs/>
              </w:rPr>
              <w:t xml:space="preserve">0.8%</w:t>
            </w:r>
          </w:p>
        </w:tc>
        <w:tc>
          <w:tcPr/>
          <w:p>
            <w:pPr>
              <w:pStyle w:val="Compact"/>
              <w:jc w:val="right"/>
            </w:pPr>
            <w:r>
              <w:t xml:space="preserve">25.4 (42%)</w:t>
            </w:r>
          </w:p>
        </w:tc>
        <w:tc>
          <w:tcPr/>
          <w:p>
            <w:pPr>
              <w:pStyle w:val="Compact"/>
              <w:jc w:val="right"/>
            </w:pPr>
            <w:r>
              <w:t xml:space="preserve">61</w:t>
            </w:r>
          </w:p>
        </w:tc>
        <w:tc>
          <w:tcPr/>
          <w:p>
            <w:pPr>
              <w:pStyle w:val="Compact"/>
              <w:jc w:val="right"/>
            </w:pPr>
            <w:r>
              <w:t xml:space="preserve">4 / 500</w:t>
            </w:r>
          </w:p>
        </w:tc>
        <w:tc>
          <w:tcPr/>
          <w:p>
            <w:pPr>
              <w:pStyle w:val="Compact"/>
            </w:pPr>
            <w:r>
              <w:t xml:space="preserve">103 / 215 / 178</w:t>
            </w:r>
          </w:p>
        </w:tc>
        <w:tc>
          <w:tcPr/>
          <w:p>
            <w:pPr>
              <w:pStyle w:val="Compact"/>
              <w:jc w:val="right"/>
            </w:pPr>
            <w:r>
              <w:t xml:space="preserve">11.5 M</w:t>
            </w:r>
          </w:p>
        </w:tc>
      </w:tr>
      <w:tr>
        <w:tc>
          <w:tcPr/>
          <w:p>
            <w:pPr>
              <w:pStyle w:val="Compact"/>
            </w:pPr>
            <w:r>
              <w:t xml:space="preserve">8×8</w:t>
            </w:r>
          </w:p>
        </w:tc>
        <w:tc>
          <w:tcPr/>
          <w:p>
            <w:pPr>
              <w:pStyle w:val="Compact"/>
            </w:pPr>
            <w:r>
              <w:t xml:space="preserve">t05_8x8_win6_scratch</w:t>
            </w:r>
          </w:p>
        </w:tc>
        <w:tc>
          <w:tcPr/>
          <w:p>
            <w:pPr>
              <w:pStyle w:val="Compact"/>
            </w:pPr>
            <w:r>
              <w:t xml:space="preserve">scratch</w:t>
            </w:r>
          </w:p>
        </w:tc>
        <w:tc>
          <w:tcPr/>
          <w:p>
            <w:pPr>
              <w:pStyle w:val="Compact"/>
              <w:jc w:val="right"/>
            </w:pPr>
            <w:r>
              <w:rPr>
                <w:b/>
                <w:bCs/>
              </w:rPr>
              <w:t xml:space="preserve">88.6%</w:t>
            </w:r>
          </w:p>
        </w:tc>
        <w:tc>
          <w:tcPr/>
          <w:p>
            <w:pPr>
              <w:pStyle w:val="Compact"/>
              <w:jc w:val="right"/>
            </w:pPr>
            <w:r>
              <w:t xml:space="preserve">55.6 (91%)</w:t>
            </w:r>
          </w:p>
        </w:tc>
        <w:tc>
          <w:tcPr/>
          <w:p>
            <w:pPr>
              <w:pStyle w:val="Compact"/>
              <w:jc w:val="right"/>
            </w:pPr>
            <w:r>
              <w:t xml:space="preserve">61</w:t>
            </w:r>
          </w:p>
        </w:tc>
        <w:tc>
          <w:tcPr/>
          <w:p>
            <w:pPr>
              <w:pStyle w:val="Compact"/>
              <w:jc w:val="right"/>
            </w:pPr>
            <w:r>
              <w:t xml:space="preserve">443 / 500</w:t>
            </w:r>
          </w:p>
        </w:tc>
        <w:tc>
          <w:tcPr/>
          <w:p>
            <w:pPr>
              <w:pStyle w:val="Compact"/>
            </w:pPr>
            <w:r>
              <w:t xml:space="preserve">3 / 22 / 32</w:t>
            </w:r>
          </w:p>
        </w:tc>
        <w:tc>
          <w:tcPr/>
          <w:p>
            <w:pPr>
              <w:pStyle w:val="Compact"/>
              <w:jc w:val="right"/>
            </w:pPr>
            <w:r>
              <w:t xml:space="preserve">11.5 M</w:t>
            </w:r>
          </w:p>
        </w:tc>
      </w:tr>
      <w:tr>
        <w:tc>
          <w:tcPr/>
          <w:p>
            <w:pPr>
              <w:pStyle w:val="Compact"/>
            </w:pPr>
            <w:r>
              <w:t xml:space="preserve">8×8</w:t>
            </w:r>
          </w:p>
        </w:tc>
        <w:tc>
          <w:tcPr/>
          <w:p>
            <w:pPr>
              <w:pStyle w:val="Compact"/>
            </w:pPr>
            <w:r>
              <w:t xml:space="preserve">t05_8x8_win6_trap_s0</w:t>
            </w:r>
          </w:p>
        </w:tc>
        <w:tc>
          <w:tcPr/>
          <w:p>
            <w:pPr>
              <w:pStyle w:val="Compact"/>
            </w:pPr>
            <w:r>
              <w:t xml:space="preserve">6x6</w:t>
            </w:r>
          </w:p>
        </w:tc>
        <w:tc>
          <w:tcPr/>
          <w:p>
            <w:pPr>
              <w:pStyle w:val="Compact"/>
              <w:jc w:val="right"/>
            </w:pPr>
            <w:r>
              <w:rPr>
                <w:b/>
                <w:bCs/>
              </w:rPr>
              <w:t xml:space="preserve">49.6%</w:t>
            </w:r>
          </w:p>
        </w:tc>
        <w:tc>
          <w:tcPr/>
          <w:p>
            <w:pPr>
              <w:pStyle w:val="Compact"/>
              <w:jc w:val="right"/>
            </w:pPr>
            <w:r>
              <w:t xml:space="preserve">47.0 (77%)</w:t>
            </w:r>
          </w:p>
        </w:tc>
        <w:tc>
          <w:tcPr/>
          <w:p>
            <w:pPr>
              <w:pStyle w:val="Compact"/>
              <w:jc w:val="right"/>
            </w:pPr>
            <w:r>
              <w:t xml:space="preserve">61</w:t>
            </w:r>
          </w:p>
        </w:tc>
        <w:tc>
          <w:tcPr/>
          <w:p>
            <w:pPr>
              <w:pStyle w:val="Compact"/>
              <w:jc w:val="right"/>
            </w:pPr>
            <w:r>
              <w:t xml:space="preserve">248 / 500</w:t>
            </w:r>
          </w:p>
        </w:tc>
        <w:tc>
          <w:tcPr/>
          <w:p>
            <w:pPr>
              <w:pStyle w:val="Compact"/>
            </w:pPr>
            <w:r>
              <w:t xml:space="preserve">9 / 120 / 123</w:t>
            </w:r>
          </w:p>
        </w:tc>
        <w:tc>
          <w:tcPr/>
          <w:p>
            <w:pPr>
              <w:pStyle w:val="Compact"/>
              <w:jc w:val="right"/>
            </w:pPr>
            <w:r>
              <w:t xml:space="preserve">7.5 M</w:t>
            </w:r>
          </w:p>
        </w:tc>
      </w:tr>
      <w:tr>
        <w:tc>
          <w:tcPr/>
          <w:p>
            <w:pPr>
              <w:pStyle w:val="Compact"/>
            </w:pPr>
            <w:r>
              <w:t xml:space="preserve">10×10</w:t>
            </w:r>
          </w:p>
        </w:tc>
        <w:tc>
          <w:tcPr/>
          <w:p>
            <w:pPr>
              <w:pStyle w:val="Compact"/>
            </w:pPr>
            <w:r>
              <w:t xml:space="preserve">t05_10x10_win6_cont</w:t>
            </w:r>
          </w:p>
        </w:tc>
        <w:tc>
          <w:tcPr/>
          <w:p>
            <w:pPr>
              <w:pStyle w:val="Compact"/>
            </w:pPr>
            <w:r>
              <w:t xml:space="preserve">scratch</w:t>
            </w:r>
          </w:p>
        </w:tc>
        <w:tc>
          <w:tcPr/>
          <w:p>
            <w:pPr>
              <w:pStyle w:val="Compact"/>
              <w:jc w:val="right"/>
            </w:pPr>
            <w:r>
              <w:rPr>
                <w:b/>
                <w:bCs/>
              </w:rPr>
              <w:t xml:space="preserve">63.0%</w:t>
            </w:r>
          </w:p>
        </w:tc>
        <w:tc>
          <w:tcPr/>
          <w:p>
            <w:pPr>
              <w:pStyle w:val="Compact"/>
              <w:jc w:val="right"/>
            </w:pPr>
            <w:r>
              <w:t xml:space="preserve">75.9 (78%)</w:t>
            </w:r>
          </w:p>
        </w:tc>
        <w:tc>
          <w:tcPr/>
          <w:p>
            <w:pPr>
              <w:pStyle w:val="Compact"/>
              <w:jc w:val="right"/>
            </w:pPr>
            <w:r>
              <w:t xml:space="preserve">97</w:t>
            </w:r>
          </w:p>
        </w:tc>
        <w:tc>
          <w:tcPr/>
          <w:p>
            <w:pPr>
              <w:pStyle w:val="Compact"/>
              <w:jc w:val="right"/>
            </w:pPr>
            <w:r>
              <w:t xml:space="preserve">315 / 500</w:t>
            </w:r>
          </w:p>
        </w:tc>
        <w:tc>
          <w:tcPr/>
          <w:p>
            <w:pPr>
              <w:pStyle w:val="Compact"/>
            </w:pPr>
            <w:r>
              <w:t xml:space="preserve">30 / 114 / 41</w:t>
            </w:r>
          </w:p>
        </w:tc>
        <w:tc>
          <w:tcPr/>
          <w:p>
            <w:pPr>
              <w:pStyle w:val="Compact"/>
              <w:jc w:val="right"/>
            </w:pPr>
            <w:r>
              <w:t xml:space="preserve">15.5 M</w:t>
            </w:r>
          </w:p>
        </w:tc>
      </w:tr>
      <w:tr>
        <w:tc>
          <w:tcPr/>
          <w:p>
            <w:pPr>
              <w:pStyle w:val="Compact"/>
            </w:pPr>
            <w:r>
              <w:t xml:space="preserve">10×10</w:t>
            </w:r>
          </w:p>
        </w:tc>
        <w:tc>
          <w:tcPr/>
          <w:p>
            <w:pPr>
              <w:pStyle w:val="Compact"/>
            </w:pPr>
            <w:r>
              <w:t xml:space="preserve">t05_10x10_win6_scratch</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61.4 (63%)</w:t>
            </w:r>
          </w:p>
        </w:tc>
        <w:tc>
          <w:tcPr/>
          <w:p>
            <w:pPr>
              <w:pStyle w:val="Compact"/>
              <w:jc w:val="right"/>
            </w:pPr>
            <w:r>
              <w:t xml:space="preserve">92</w:t>
            </w:r>
          </w:p>
        </w:tc>
        <w:tc>
          <w:tcPr/>
          <w:p>
            <w:pPr>
              <w:pStyle w:val="Compact"/>
              <w:jc w:val="right"/>
            </w:pPr>
            <w:r>
              <w:t xml:space="preserve">0 / 500</w:t>
            </w:r>
          </w:p>
        </w:tc>
        <w:tc>
          <w:tcPr/>
          <w:p>
            <w:pPr>
              <w:pStyle w:val="Compact"/>
            </w:pPr>
            <w:r>
              <w:t xml:space="preserve">3 / 444 / 53</w:t>
            </w:r>
          </w:p>
        </w:tc>
        <w:tc>
          <w:tcPr/>
          <w:p>
            <w:pPr>
              <w:pStyle w:val="Compact"/>
              <w:jc w:val="right"/>
            </w:pPr>
            <w:r>
              <w:t xml:space="preserve">15.5 M</w:t>
            </w:r>
          </w:p>
        </w:tc>
      </w:tr>
      <w:tr>
        <w:tc>
          <w:tcPr/>
          <w:p>
            <w:pPr>
              <w:pStyle w:val="Compact"/>
            </w:pPr>
            <w:r>
              <w:t xml:space="preserve">10×10</w:t>
            </w:r>
          </w:p>
        </w:tc>
        <w:tc>
          <w:tcPr/>
          <w:p>
            <w:pPr>
              <w:pStyle w:val="Compact"/>
            </w:pPr>
            <w:r>
              <w:t xml:space="preserve">t05_10x10_win6_trap_s0</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34.3 (35%)</w:t>
            </w:r>
          </w:p>
        </w:tc>
        <w:tc>
          <w:tcPr/>
          <w:p>
            <w:pPr>
              <w:pStyle w:val="Compact"/>
              <w:jc w:val="right"/>
            </w:pPr>
            <w:r>
              <w:t xml:space="preserve">86</w:t>
            </w:r>
          </w:p>
        </w:tc>
        <w:tc>
          <w:tcPr/>
          <w:p>
            <w:pPr>
              <w:pStyle w:val="Compact"/>
              <w:jc w:val="right"/>
            </w:pPr>
            <w:r>
              <w:t xml:space="preserve">0 / 500</w:t>
            </w:r>
          </w:p>
        </w:tc>
        <w:tc>
          <w:tcPr/>
          <w:p>
            <w:pPr>
              <w:pStyle w:val="Compact"/>
            </w:pPr>
            <w:r>
              <w:t xml:space="preserve">57 / 232 / 211</w:t>
            </w:r>
          </w:p>
        </w:tc>
        <w:tc>
          <w:tcPr/>
          <w:p>
            <w:pPr>
              <w:pStyle w:val="Compact"/>
              <w:jc w:val="right"/>
            </w:pPr>
            <w:r>
              <w:t xml:space="preserve">3.0 M</w:t>
            </w:r>
          </w:p>
        </w:tc>
      </w:tr>
      <w:tr>
        <w:tc>
          <w:tcPr/>
          <w:p>
            <w:pPr>
              <w:pStyle w:val="Compact"/>
            </w:pPr>
            <w:r>
              <w:t xml:space="preserve">12×12</w:t>
            </w:r>
          </w:p>
        </w:tc>
        <w:tc>
          <w:tcPr/>
          <w:p>
            <w:pPr>
              <w:pStyle w:val="Compact"/>
            </w:pPr>
            <w:r>
              <w:t xml:space="preserve">t05_12x12_ext</w:t>
            </w:r>
          </w:p>
        </w:tc>
        <w:tc>
          <w:tcPr/>
          <w:p>
            <w:pPr>
              <w:pStyle w:val="Compact"/>
            </w:pPr>
            <w:r>
              <w:t xml:space="preserve">12x12 (24 M steps)</w:t>
            </w:r>
          </w:p>
        </w:tc>
        <w:tc>
          <w:tcPr/>
          <w:p>
            <w:pPr>
              <w:pStyle w:val="Compact"/>
              <w:jc w:val="right"/>
            </w:pPr>
            <w:r>
              <w:rPr>
                <w:b/>
                <w:bCs/>
              </w:rPr>
              <w:t xml:space="preserve">68.0%</w:t>
            </w:r>
          </w:p>
        </w:tc>
        <w:tc>
          <w:tcPr/>
          <w:p>
            <w:pPr>
              <w:pStyle w:val="Compact"/>
              <w:jc w:val="right"/>
            </w:pPr>
            <w:r>
              <w:t xml:space="preserve">120.1 (85%)</w:t>
            </w:r>
          </w:p>
        </w:tc>
        <w:tc>
          <w:tcPr/>
          <w:p>
            <w:pPr>
              <w:pStyle w:val="Compact"/>
              <w:jc w:val="right"/>
            </w:pPr>
            <w:r>
              <w:t xml:space="preserve">141</w:t>
            </w:r>
          </w:p>
        </w:tc>
        <w:tc>
          <w:tcPr/>
          <w:p>
            <w:pPr>
              <w:pStyle w:val="Compact"/>
              <w:jc w:val="right"/>
            </w:pPr>
            <w:r>
              <w:t xml:space="preserve">340 / 500</w:t>
            </w:r>
          </w:p>
        </w:tc>
        <w:tc>
          <w:tcPr/>
          <w:p>
            <w:pPr>
              <w:pStyle w:val="Compact"/>
            </w:pPr>
            <w:r>
              <w:t xml:space="preserve">19 / 140 / 1</w:t>
            </w:r>
          </w:p>
        </w:tc>
        <w:tc>
          <w:tcPr/>
          <w:p>
            <w:pPr>
              <w:pStyle w:val="Compact"/>
              <w:jc w:val="right"/>
            </w:pPr>
            <w:r>
              <w:t xml:space="preserve">135.0 M</w:t>
            </w:r>
          </w:p>
        </w:tc>
      </w:tr>
      <w:tr>
        <w:tc>
          <w:tcPr/>
          <w:p>
            <w:pPr>
              <w:pStyle w:val="Compact"/>
            </w:pPr>
            <w:r>
              <w:t xml:space="preserve">12×12</w:t>
            </w:r>
          </w:p>
        </w:tc>
        <w:tc>
          <w:tcPr/>
          <w:p>
            <w:pPr>
              <w:pStyle w:val="Compact"/>
            </w:pPr>
            <w:r>
              <w:t xml:space="preserve">t05_12x12_win6_scratch</w:t>
            </w:r>
          </w:p>
        </w:tc>
        <w:tc>
          <w:tcPr/>
          <w:p>
            <w:pPr>
              <w:pStyle w:val="Compact"/>
            </w:pPr>
            <w:r>
              <w:t xml:space="preserve">scratch</w:t>
            </w:r>
          </w:p>
        </w:tc>
        <w:tc>
          <w:tcPr/>
          <w:p>
            <w:pPr>
              <w:pStyle w:val="Compact"/>
              <w:jc w:val="right"/>
            </w:pPr>
            <w:r>
              <w:rPr>
                <w:b/>
                <w:bCs/>
              </w:rPr>
              <w:t xml:space="preserve">0.0%</w:t>
            </w:r>
          </w:p>
        </w:tc>
        <w:tc>
          <w:tcPr/>
          <w:p>
            <w:pPr>
              <w:pStyle w:val="Compact"/>
              <w:jc w:val="right"/>
            </w:pPr>
            <w:r>
              <w:t xml:space="preserve">68.5 (49%)</w:t>
            </w:r>
          </w:p>
        </w:tc>
        <w:tc>
          <w:tcPr/>
          <w:p>
            <w:pPr>
              <w:pStyle w:val="Compact"/>
              <w:jc w:val="right"/>
            </w:pPr>
            <w:r>
              <w:t xml:space="preserve">120</w:t>
            </w:r>
          </w:p>
        </w:tc>
        <w:tc>
          <w:tcPr/>
          <w:p>
            <w:pPr>
              <w:pStyle w:val="Compact"/>
              <w:jc w:val="right"/>
            </w:pPr>
            <w:r>
              <w:t xml:space="preserve">0 / 500</w:t>
            </w:r>
          </w:p>
        </w:tc>
        <w:tc>
          <w:tcPr/>
          <w:p>
            <w:pPr>
              <w:pStyle w:val="Compact"/>
            </w:pPr>
            <w:r>
              <w:t xml:space="preserve">11 / 428 / 61</w:t>
            </w:r>
          </w:p>
        </w:tc>
        <w:tc>
          <w:tcPr/>
          <w:p>
            <w:pPr>
              <w:pStyle w:val="Compact"/>
              <w:jc w:val="right"/>
            </w:pPr>
            <w:r>
              <w:t xml:space="preserve">23.5 M</w:t>
            </w:r>
          </w:p>
        </w:tc>
      </w:tr>
    </w:tbl>
    <w:p>
      <w:pPr>
        <w:pStyle w:val="FirstParagraph"/>
      </w:pPr>
      <w:r>
        <w:t xml:space="preserve">Reference, non-RL Hamiltonian cycle: 6×6 100% · 8×8 100% · 10×10 100% · 12×12 100%</w:t>
      </w:r>
    </w:p>
    <w:p>
      <w:pPr>
        <w:pStyle w:val="CaptionedFigure"/>
      </w:pPr>
      <w:r>
        <w:drawing>
          <wp:inline>
            <wp:extent cx="5334000" cy="1909010"/>
            <wp:effectExtent b="0" l="0" r="0" t="0"/>
            <wp:docPr descr="Win rate and fill during training, per curriculum stage." title="" id="123" name="Picture"/>
            <a:graphic>
              <a:graphicData uri="http://schemas.openxmlformats.org/drawingml/2006/picture">
                <pic:pic>
                  <pic:nvPicPr>
                    <pic:cNvPr descr="D:/snake-rl/notes/build/05_win_challenge/win_curves.png" id="124" name="Picture"/>
                    <pic:cNvPicPr>
                      <a:picLocks noChangeArrowheads="1" noChangeAspect="1"/>
                    </pic:cNvPicPr>
                  </pic:nvPicPr>
                  <pic:blipFill>
                    <a:blip r:embed="rId122"/>
                    <a:stretch>
                      <a:fillRect/>
                    </a:stretch>
                  </pic:blipFill>
                  <pic:spPr bwMode="auto">
                    <a:xfrm>
                      <a:off x="0" y="0"/>
                      <a:ext cx="5334000" cy="1909010"/>
                    </a:xfrm>
                    <a:prstGeom prst="rect">
                      <a:avLst/>
                    </a:prstGeom>
                    <a:noFill/>
                    <a:ln w="9525">
                      <a:noFill/>
                      <a:headEnd/>
                      <a:tailEnd/>
                    </a:ln>
                  </pic:spPr>
                </pic:pic>
              </a:graphicData>
            </a:graphic>
          </wp:inline>
        </w:drawing>
      </w:r>
    </w:p>
    <w:p>
      <w:pPr>
        <w:pStyle w:val="ImageCaption"/>
      </w:pPr>
      <w:r>
        <w:t xml:space="preserve">Win rate and fill during training, per curriculum stage.</w:t>
      </w:r>
    </w:p>
    <w:p>
      <w:pPr>
        <w:pStyle w:val="FirstParagraph"/>
      </w:pPr>
      <w:r>
        <w:rPr>
          <w:i/>
          <w:iCs/>
        </w:rPr>
        <w:t xml:space="preserve">[Interactive figure “win_replay”: open the HTML version of this note.]</w:t>
      </w:r>
    </w:p>
    <w:p>
      <w:pPr>
        <w:pStyle w:val="BodyText"/>
      </w:pPr>
      <w:r>
        <w:rPr>
          <w:b/>
          <w:bCs/>
        </w:rPr>
        <w:t xml:space="preserve">Analysis.</w:t>
      </w:r>
      <w:r>
        <w:t xml:space="preserve"> </w:t>
      </w:r>
      <w:r>
        <w:t xml:space="preserve">All numbers are greedy play on the 500 held-out games of that board size, for the checkpoint chosen on 200 separate validation games (the choice prefers more validation wins, then a higher mean). Every run below is a</w:t>
      </w:r>
      <w:r>
        <w:t xml:space="preserve"> </w:t>
      </w:r>
      <w:r>
        <w:rPr>
          <w:b/>
          <w:bCs/>
        </w:rPr>
        <w:t xml:space="preserve">single training seed</w:t>
      </w:r>
      <w:r>
        <w:t xml:space="preserve">; the win rates fluctuate by 10–20 points from one checkpoint to the next, so read them as ranges.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Board</w:t>
            </w:r>
          </w:p>
        </w:tc>
        <w:tc>
          <w:tcPr/>
          <w:p>
            <w:pPr>
              <w:pStyle w:val="Compact"/>
            </w:pPr>
            <w:r>
              <w:t xml:space="preserve">Agent (training)</w:t>
            </w:r>
          </w:p>
        </w:tc>
        <w:tc>
          <w:tcPr/>
          <w:p>
            <w:pPr>
              <w:pStyle w:val="Compact"/>
            </w:pPr>
            <w:r>
              <w:t xml:space="preserve">Win rate</w:t>
            </w:r>
          </w:p>
        </w:tc>
        <w:tc>
          <w:tcPr/>
          <w:p>
            <w:pPr>
              <w:pStyle w:val="Compact"/>
            </w:pPr>
            <w:r>
              <w:t xml:space="preserve">Mean fill</w:t>
            </w:r>
          </w:p>
        </w:tc>
        <w:tc>
          <w:tcPr/>
          <w:p>
            <w:pPr>
              <w:pStyle w:val="Compact"/>
            </w:pPr>
            <w:r>
              <w:t xml:space="preserve">Notes</w:t>
            </w:r>
          </w:p>
        </w:tc>
      </w:tr>
      <w:tr>
        <w:tc>
          <w:tcPr/>
          <w:p>
            <w:pPr>
              <w:pStyle w:val="Compact"/>
            </w:pPr>
            <w:r>
              <w:t xml:space="preserve">6×6</w:t>
            </w:r>
          </w:p>
        </w:tc>
        <w:tc>
          <w:tcPr/>
          <w:p>
            <w:pPr>
              <w:pStyle w:val="Compact"/>
            </w:pPr>
            <w:r>
              <w:t xml:space="preserve">masked PPO + reachable-area channel, from scratch, 6 M steps</w:t>
            </w:r>
          </w:p>
        </w:tc>
        <w:tc>
          <w:tcPr/>
          <w:p>
            <w:pPr>
              <w:pStyle w:val="Compact"/>
            </w:pPr>
            <w:r>
              <w:rPr>
                <w:b/>
                <w:bCs/>
              </w:rPr>
              <w:t xml:space="preserve">97.4%</w:t>
            </w:r>
            <w:r>
              <w:t xml:space="preserve"> </w:t>
            </w:r>
            <w:r>
              <w:t xml:space="preserve">(487/500)</w:t>
            </w:r>
          </w:p>
        </w:tc>
        <w:tc>
          <w:tcPr/>
          <w:p>
            <w:pPr>
              <w:pStyle w:val="Compact"/>
            </w:pPr>
            <w:r>
              <w:t xml:space="preserve">98%</w:t>
            </w:r>
          </w:p>
        </w:tc>
        <w:tc>
          <w:tcPr/>
          <w:p>
            <w:pPr>
              <w:pStyle w:val="Compact"/>
            </w:pPr>
            <w:r>
              <w:t xml:space="preserve">92% already at 2 M steps</w:t>
            </w:r>
          </w:p>
        </w:tc>
      </w:tr>
      <w:tr>
        <w:tc>
          <w:tcPr/>
          <w:p>
            <w:pPr>
              <w:pStyle w:val="Compact"/>
            </w:pPr>
            <w:r>
              <w:t xml:space="preserve">6×6</w:t>
            </w:r>
          </w:p>
        </w:tc>
        <w:tc>
          <w:tcPr/>
          <w:p>
            <w:pPr>
              <w:pStyle w:val="Compact"/>
            </w:pPr>
            <w:r>
              <w:t xml:space="preserve">same without the reachable-area channel (control), 4 M steps</w:t>
            </w:r>
          </w:p>
        </w:tc>
        <w:tc>
          <w:tcPr/>
          <w:p>
            <w:pPr>
              <w:pStyle w:val="Compact"/>
            </w:pPr>
            <w:r>
              <w:t xml:space="preserve">83.4% (417/500)</w:t>
            </w:r>
          </w:p>
        </w:tc>
        <w:tc>
          <w:tcPr/>
          <w:p>
            <w:pPr>
              <w:pStyle w:val="Compact"/>
            </w:pPr>
            <w:r>
              <w:t xml:space="preserve">91%</w:t>
            </w:r>
          </w:p>
        </w:tc>
        <w:tc>
          <w:tcPr/>
          <w:p>
            <w:pPr>
              <w:pStyle w:val="Compact"/>
            </w:pPr>
            <w:r>
              <w:t xml:space="preserve">43% at 2 M steps</w:t>
            </w:r>
          </w:p>
        </w:tc>
      </w:tr>
      <w:tr>
        <w:tc>
          <w:tcPr/>
          <w:p>
            <w:pPr>
              <w:pStyle w:val="Compact"/>
            </w:pPr>
            <w:r>
              <w:t xml:space="preserve">8×8</w:t>
            </w:r>
          </w:p>
        </w:tc>
        <w:tc>
          <w:tcPr/>
          <w:p>
            <w:pPr>
              <w:pStyle w:val="Compact"/>
            </w:pPr>
            <w:r>
              <w:t xml:space="preserve">masked PPO, from scratch, 12 M steps</w:t>
            </w:r>
          </w:p>
        </w:tc>
        <w:tc>
          <w:tcPr/>
          <w:p>
            <w:pPr>
              <w:pStyle w:val="Compact"/>
            </w:pPr>
            <w:r>
              <w:rPr>
                <w:b/>
                <w:bCs/>
              </w:rPr>
              <w:t xml:space="preserve">88.6%</w:t>
            </w:r>
            <w:r>
              <w:t xml:space="preserve"> </w:t>
            </w:r>
            <w:r>
              <w:t xml:space="preserve">(443/500)</w:t>
            </w:r>
          </w:p>
        </w:tc>
        <w:tc>
          <w:tcPr/>
          <w:p>
            <w:pPr>
              <w:pStyle w:val="Compact"/>
            </w:pPr>
            <w:r>
              <w:t xml:space="preserve">91%</w:t>
            </w:r>
          </w:p>
        </w:tc>
        <w:tc>
          <w:tcPr/>
          <w:p>
            <w:pPr>
              <w:pStyle w:val="Compact"/>
            </w:pPr>
            <w:r>
              <w:t xml:space="preserve">first wins at 4 M steps</w:t>
            </w:r>
          </w:p>
        </w:tc>
      </w:tr>
      <w:tr>
        <w:tc>
          <w:tcPr/>
          <w:p>
            <w:pPr>
              <w:pStyle w:val="Compact"/>
            </w:pPr>
            <w:r>
              <w:t xml:space="preserve">8×8</w:t>
            </w:r>
          </w:p>
        </w:tc>
        <w:tc>
          <w:tcPr/>
          <w:p>
            <w:pPr>
              <w:pStyle w:val="Compact"/>
            </w:pPr>
            <w:r>
              <w:t xml:space="preserve">initialised from the 6×6 agent, 12 M steps</w:t>
            </w:r>
          </w:p>
        </w:tc>
        <w:tc>
          <w:tcPr/>
          <w:p>
            <w:pPr>
              <w:pStyle w:val="Compact"/>
            </w:pPr>
            <w:r>
              <w:t xml:space="preserve">0.8% (4/500)</w:t>
            </w:r>
          </w:p>
        </w:tc>
        <w:tc>
          <w:tcPr/>
          <w:p>
            <w:pPr>
              <w:pStyle w:val="Compact"/>
            </w:pPr>
            <w:r>
              <w:t xml:space="preserve">42%</w:t>
            </w:r>
          </w:p>
        </w:tc>
        <w:tc>
          <w:tcPr/>
          <w:p>
            <w:pPr>
              <w:pStyle w:val="Compact"/>
            </w:pPr>
            <w:r>
              <w:t xml:space="preserve">the checkpoint chosen on validation is from 2 M steps; later checkpoints fill 70–75% of the board but win 0–1 games</w:t>
            </w:r>
          </w:p>
        </w:tc>
      </w:tr>
      <w:tr>
        <w:tc>
          <w:tcPr/>
          <w:p>
            <w:pPr>
              <w:pStyle w:val="Compact"/>
            </w:pPr>
            <w:r>
              <w:t xml:space="preserve">8×8</w:t>
            </w:r>
          </w:p>
        </w:tc>
        <w:tc>
          <w:tcPr/>
          <w:p>
            <w:pPr>
              <w:pStyle w:val="Compact"/>
            </w:pPr>
            <w:r>
              <w:t xml:space="preserve">6×6 start + trap shield, 8 M steps</w:t>
            </w:r>
          </w:p>
        </w:tc>
        <w:tc>
          <w:tcPr/>
          <w:p>
            <w:pPr>
              <w:pStyle w:val="Compact"/>
            </w:pPr>
            <w:r>
              <w:t xml:space="preserve">49.6% (248/500)</w:t>
            </w:r>
          </w:p>
        </w:tc>
        <w:tc>
          <w:tcPr/>
          <w:p>
            <w:pPr>
              <w:pStyle w:val="Compact"/>
            </w:pPr>
            <w:r>
              <w:t xml:space="preserve">77%</w:t>
            </w:r>
          </w:p>
        </w:tc>
        <w:tc>
          <w:tcPr/>
          <w:p>
            <w:pPr>
              <w:pStyle w:val="Compact"/>
            </w:pPr>
            <w:r>
              <w:t xml:space="preserve">shielded, see §4</w:t>
            </w:r>
          </w:p>
        </w:tc>
      </w:tr>
      <w:tr>
        <w:tc>
          <w:tcPr/>
          <w:p>
            <w:pPr>
              <w:pStyle w:val="Compact"/>
            </w:pPr>
            <w:r>
              <w:t xml:space="preserve">10×10</w:t>
            </w:r>
          </w:p>
        </w:tc>
        <w:tc>
          <w:tcPr/>
          <w:p>
            <w:pPr>
              <w:pStyle w:val="Compact"/>
            </w:pPr>
            <w:r>
              <w:t xml:space="preserve">masked PPO, from scratch, 16 M steps</w:t>
            </w:r>
          </w:p>
        </w:tc>
        <w:tc>
          <w:tcPr/>
          <w:p>
            <w:pPr>
              <w:pStyle w:val="Compact"/>
            </w:pPr>
            <w:r>
              <w:t xml:space="preserve">0% at the selected checkpoint (1/500 at 15 M)</w:t>
            </w:r>
          </w:p>
        </w:tc>
        <w:tc>
          <w:tcPr/>
          <w:p>
            <w:pPr>
              <w:pStyle w:val="Compact"/>
            </w:pPr>
            <w:r>
              <w:t xml:space="preserve">63%</w:t>
            </w:r>
          </w:p>
        </w:tc>
        <w:tc>
          <w:tcPr/>
          <w:p>
            <w:pPr>
              <w:pStyle w:val="Compact"/>
            </w:pPr>
            <w:r>
              <w:t xml:space="preserve">best game 97 of 97</w:t>
            </w:r>
          </w:p>
        </w:tc>
      </w:tr>
      <w:tr>
        <w:tc>
          <w:tcPr/>
          <w:p>
            <w:pPr>
              <w:pStyle w:val="Compact"/>
            </w:pPr>
            <w:r>
              <w:t xml:space="preserve">10×10</w:t>
            </w:r>
          </w:p>
        </w:tc>
        <w:tc>
          <w:tcPr/>
          <w:p>
            <w:pPr>
              <w:pStyle w:val="Compact"/>
            </w:pPr>
            <w:r>
              <w:t xml:space="preserve">the same run continued for 16 M more steps</w:t>
            </w:r>
          </w:p>
        </w:tc>
        <w:tc>
          <w:tcPr/>
          <w:p>
            <w:pPr>
              <w:pStyle w:val="Compact"/>
            </w:pPr>
            <w:r>
              <w:rPr>
                <w:b/>
                <w:bCs/>
              </w:rPr>
              <w:t xml:space="preserve">63.0%</w:t>
            </w:r>
            <w:r>
              <w:t xml:space="preserve"> </w:t>
            </w:r>
            <w:r>
              <w:t xml:space="preserve">(315/500)</w:t>
            </w:r>
          </w:p>
        </w:tc>
        <w:tc>
          <w:tcPr/>
          <w:p>
            <w:pPr>
              <w:pStyle w:val="Compact"/>
            </w:pPr>
            <w:r>
              <w:t xml:space="preserve">78%</w:t>
            </w:r>
          </w:p>
        </w:tc>
        <w:tc>
          <w:tcPr/>
          <w:p>
            <w:pPr>
              <w:pStyle w:val="Compact"/>
            </w:pPr>
            <w:r>
              <w:t xml:space="preserve">342/500 at two other checkpoints</w:t>
            </w:r>
          </w:p>
        </w:tc>
      </w:tr>
      <w:tr>
        <w:tc>
          <w:tcPr/>
          <w:p>
            <w:pPr>
              <w:pStyle w:val="Compact"/>
            </w:pPr>
            <w:r>
              <w:t xml:space="preserve">12×12</w:t>
            </w:r>
          </w:p>
        </w:tc>
        <w:tc>
          <w:tcPr/>
          <w:p>
            <w:pPr>
              <w:pStyle w:val="Compact"/>
            </w:pPr>
            <w:r>
              <w:t xml:space="preserve">masked PPO, from scratch, 24 M steps</w:t>
            </w:r>
          </w:p>
        </w:tc>
        <w:tc>
          <w:tcPr/>
          <w:p>
            <w:pPr>
              <w:pStyle w:val="Compact"/>
            </w:pPr>
            <w:r>
              <w:t xml:space="preserve">0%</w:t>
            </w:r>
          </w:p>
        </w:tc>
        <w:tc>
          <w:tcPr/>
          <w:p>
            <w:pPr>
              <w:pStyle w:val="Compact"/>
            </w:pPr>
            <w:r>
              <w:t xml:space="preserve">49%</w:t>
            </w:r>
          </w:p>
        </w:tc>
        <w:tc>
          <w:tcPr/>
          <w:p>
            <w:pPr>
              <w:pStyle w:val="Compact"/>
            </w:pPr>
            <w:r>
              <w:t xml:space="preserve">best game 120 of 141</w:t>
            </w:r>
          </w:p>
        </w:tc>
      </w:tr>
      <w:tr>
        <w:tc>
          <w:tcPr/>
          <w:p>
            <w:pPr>
              <w:pStyle w:val="Compact"/>
            </w:pPr>
            <w:r>
              <w:t xml:space="preserve">12×12</w:t>
            </w:r>
          </w:p>
        </w:tc>
        <w:tc>
          <w:tcPr/>
          <w:p>
            <w:pPr>
              <w:pStyle w:val="Compact"/>
            </w:pPr>
            <w:r>
              <w:t xml:space="preserve">the run above continued (extended run, stopped by the plateau rule at 135 M further steps; validation-selected checkpoint)</w:t>
            </w:r>
          </w:p>
        </w:tc>
        <w:tc>
          <w:tcPr/>
          <w:p>
            <w:pPr>
              <w:pStyle w:val="Compact"/>
            </w:pPr>
            <w:r>
              <w:rPr>
                <w:b/>
                <w:bCs/>
              </w:rPr>
              <w:t xml:space="preserve">68.0%</w:t>
            </w:r>
            <w:r>
              <w:t xml:space="preserve"> </w:t>
            </w:r>
            <w:r>
              <w:t xml:space="preserve">(340/500)</w:t>
            </w:r>
          </w:p>
        </w:tc>
        <w:tc>
          <w:tcPr/>
          <w:p>
            <w:pPr>
              <w:pStyle w:val="Compact"/>
            </w:pPr>
            <w:r>
              <w:t xml:space="preserve">85%</w:t>
            </w:r>
          </w:p>
        </w:tc>
        <w:tc>
          <w:tcPr/>
          <w:p>
            <w:pPr>
              <w:pStyle w:val="Compact"/>
            </w:pPr>
            <w:r>
              <w:t xml:space="preserve">first win at 12.5 M further steps; 70.0% (350/500) at best on the test set</w:t>
            </w:r>
          </w:p>
        </w:tc>
      </w:tr>
      <w:tr>
        <w:tc>
          <w:tcPr/>
          <w:p>
            <w:pPr>
              <w:pStyle w:val="Compact"/>
            </w:pPr>
            <w:r>
              <w:t xml:space="preserve">any</w:t>
            </w:r>
          </w:p>
        </w:tc>
        <w:tc>
          <w:tcPr/>
          <w:p>
            <w:pPr>
              <w:pStyle w:val="Compact"/>
            </w:pPr>
            <w:r>
              <w:t xml:space="preserve">Hamiltonian cycle (not RL)</w:t>
            </w:r>
          </w:p>
        </w:tc>
        <w:tc>
          <w:tcPr/>
          <w:p>
            <w:pPr>
              <w:pStyle w:val="Compact"/>
            </w:pPr>
            <w:r>
              <w:t xml:space="preserve">100%</w:t>
            </w:r>
          </w:p>
        </w:tc>
        <w:tc>
          <w:tcPr/>
          <w:p>
            <w:pPr>
              <w:pStyle w:val="Compact"/>
            </w:pPr>
            <w:r>
              <w:t xml:space="preserve">100%</w:t>
            </w:r>
          </w:p>
        </w:tc>
        <w:tc>
          <w:tcPr/>
          <w:p>
            <w:pPr>
              <w:pStyle w:val="Compact"/>
            </w:pPr>
            <w:r>
              <w:t xml:space="preserve">6×6 to 12×12</w:t>
            </w:r>
          </w:p>
        </w:tc>
      </w:tr>
    </w:tbl>
    <w:p>
      <w:pPr>
        <w:pStyle w:val="Compact"/>
        <w:numPr>
          <w:ilvl w:val="0"/>
          <w:numId w:val="1049"/>
        </w:numPr>
      </w:pPr>
      <w:r>
        <w:rPr>
          <w:b/>
          <w:bCs/>
        </w:rPr>
        <w:t xml:space="preserve">Pure reinforcement learning wins small boards reliably, and the win rate drops with the size of the board.</w:t>
      </w:r>
      <w:r>
        <w:t xml:space="preserve"> </w:t>
      </w:r>
      <w:r>
        <w:t xml:space="preserve">97% on 6×6, 89% on 8×8, 63% on 10×10 (after 32 M steps in total), and, after the extended run described below, 68% on 12×12 (340 of 500) at the end of writing. The cost of a win grows quickly: a 12×12 win means 141 consecutive correct meals, and the training signal for the last few dozen only arrives in games that have already gone almost perfectly.</w:t>
      </w:r>
    </w:p>
    <w:p>
      <w:pPr>
        <w:pStyle w:val="Compact"/>
        <w:numPr>
          <w:ilvl w:val="0"/>
          <w:numId w:val="1049"/>
        </w:numPr>
      </w:pPr>
      <w:r>
        <w:rPr>
          <w:b/>
          <w:bCs/>
        </w:rPr>
        <w:t xml:space="preserve">The reachable-area channel matters most when training is young.</w:t>
      </w:r>
      <w:r>
        <w:t xml:space="preserve"> </w:t>
      </w:r>
      <w:r>
        <w:t xml:space="preserve">On 6×6 it roughly doubled the win rate at 2 M steps (92% against 43%) and the gap narrowed to about 10 points by 4 M (94% against 83%). It gives the network, as an input, what a planner would compute (how much free space is still connected to the head). It is information, not a rule, so the agent is still learning; it just learns faster.</w:t>
      </w:r>
    </w:p>
    <w:p>
      <w:pPr>
        <w:pStyle w:val="Compact"/>
        <w:numPr>
          <w:ilvl w:val="0"/>
          <w:numId w:val="1049"/>
        </w:numPr>
      </w:pPr>
      <w:r>
        <w:rPr>
          <w:b/>
          <w:bCs/>
        </w:rPr>
        <w:t xml:space="preserve">Starting from the smaller board hurt on 8×8 in this run.</w:t>
      </w:r>
      <w:r>
        <w:t xml:space="preserve"> </w:t>
      </w:r>
      <w:r>
        <w:t xml:space="preserve">The agent initialised from the 6×6 weights won 4 of 500 games at its validation-selected checkpoint (2 M steps) and at most one game at any later checkpoint over 12 M steps; the same recipe from scratch won 89%. A fine-tuned policy can carry habits that suit the small board (here, probably a tendency to circle) and be harder to un-learn than to never learn. This is</w:t>
      </w:r>
      <w:r>
        <w:t xml:space="preserve"> </w:t>
      </w:r>
      <w:r>
        <w:rPr>
          <w:b/>
          <w:bCs/>
        </w:rPr>
        <w:t xml:space="preserve">one seed per variant</w:t>
      </w:r>
      <w:r>
        <w:t xml:space="preserve">, so it is an observation, not a finding about curricula in general; the size-agnostic canvas makes the transfer</w:t>
      </w:r>
      <w:r>
        <w:t xml:space="preserve"> </w:t>
      </w:r>
      <w:r>
        <w:rPr>
          <w:i/>
          <w:iCs/>
        </w:rPr>
        <w:t xml:space="preserve">possible</w:t>
      </w:r>
      <w:r>
        <w:t xml:space="preserve">, it does not make it</w:t>
      </w:r>
      <w:r>
        <w:t xml:space="preserve"> </w:t>
      </w:r>
      <w:r>
        <w:rPr>
          <w:i/>
          <w:iCs/>
        </w:rPr>
        <w:t xml:space="preserve">useful</w:t>
      </w:r>
      <w:r>
        <w:t xml:space="preserve">. The fair way to test curriculum learning would be several seeds of each, which this tryout did not run.</w:t>
      </w:r>
    </w:p>
    <w:p>
      <w:pPr>
        <w:pStyle w:val="Compact"/>
        <w:numPr>
          <w:ilvl w:val="0"/>
          <w:numId w:val="1049"/>
        </w:numPr>
      </w:pPr>
      <w:r>
        <w:rPr>
          <w:b/>
          <w:bCs/>
        </w:rPr>
        <w:t xml:space="preserve">The trap shield rescued the curriculum run but did not beat plain learning.</w:t>
      </w:r>
      <w:r>
        <w:t xml:space="preserve"> </w:t>
      </w:r>
      <w:r>
        <w:t xml:space="preserve">With the shield the 6×6 start reached about 50% on 8×8, far better than without (0.2%), yet below the from-scratch run’s 89%. A hand-written safety check removes a failure the learner would otherwise have to discover (§4) at the cost of being part of the agent: the agent is not</w:t>
      </w:r>
      <w:r>
        <w:t xml:space="preserve"> </w:t>
      </w:r>
      <w:r>
        <w:t xml:space="preserve">“pure RL”</w:t>
      </w:r>
      <w:r>
        <w:t xml:space="preserve"> </w:t>
      </w:r>
      <w:r>
        <w:t xml:space="preserve">any more, and the game labels it so. In this experiment it did not turn out to be the best option.</w:t>
      </w:r>
    </w:p>
    <w:p>
      <w:pPr>
        <w:pStyle w:val="Compact"/>
        <w:numPr>
          <w:ilvl w:val="0"/>
          <w:numId w:val="1049"/>
        </w:numPr>
      </w:pPr>
      <w:r>
        <w:rPr>
          <w:b/>
          <w:bCs/>
        </w:rPr>
        <w:t xml:space="preserve">The remaining failures are slow traps.</w:t>
      </w:r>
      <w:r>
        <w:t xml:space="preserve"> </w:t>
      </w:r>
      <w:r>
        <w:t xml:space="preserve">On 10×10 the final deaths are 114 self-collisions, 30 wall hits and 41 timeouts out of 500; on 12×12, 428 of 500 end by self-collision. The agent usually fills most of the board and then runs out of room: the planner’s guarantee, that the route can always be completed, is exactly what it lacks.</w:t>
      </w:r>
    </w:p>
    <w:p>
      <w:pPr>
        <w:pStyle w:val="Compact"/>
        <w:numPr>
          <w:ilvl w:val="0"/>
          <w:numId w:val="1049"/>
        </w:numPr>
      </w:pPr>
      <w:r>
        <w:rPr>
          <w:b/>
          <w:bCs/>
        </w:rPr>
        <w:t xml:space="preserve">More training kept paying on 10×10.</w:t>
      </w:r>
      <w:r>
        <w:t xml:space="preserve"> </w:t>
      </w:r>
      <w:r>
        <w:t xml:space="preserve">Continuing the 16 M-step run (with the learning rate restarted) took the win rate from 0–1 wins to 47–68% over the next 16 M steps, with a lot of checkpoint-to-checkpoint noise. The first run’s learning rate had decayed to zero, which probably capped it.</w:t>
      </w:r>
    </w:p>
    <w:p>
      <w:pPr>
        <w:pStyle w:val="Compact"/>
        <w:numPr>
          <w:ilvl w:val="0"/>
          <w:numId w:val="1049"/>
        </w:numPr>
      </w:pPr>
      <w:r>
        <w:rPr>
          <w:b/>
          <w:bCs/>
        </w:rPr>
        <w:t xml:space="preserve">12×12 was won, after a long extension.</w:t>
      </w:r>
      <w:r>
        <w:t xml:space="preserve"> </w:t>
      </w:r>
      <w:r>
        <w:t xml:space="preserve">The 24 M-step run did not win a single held-out game (best game 120 of 141 cells). Continuing it with the same recipe, with 1 024 parallel environments instead of 256 (the throughput study in tryout 04, §8), produced the first win after 12.5 M further steps, and the win count then rose quickly: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Further steps</w:t>
            </w:r>
          </w:p>
        </w:tc>
        <w:tc>
          <w:tcPr/>
          <w:p>
            <w:pPr>
              <w:pStyle w:val="Compact"/>
            </w:pPr>
            <w:r>
              <w:t xml:space="preserve">Mean score</w:t>
            </w:r>
          </w:p>
        </w:tc>
        <w:tc>
          <w:tcPr/>
          <w:p>
            <w:pPr>
              <w:pStyle w:val="Compact"/>
            </w:pPr>
            <w:r>
              <w:t xml:space="preserve">Mean fill</w:t>
            </w:r>
          </w:p>
        </w:tc>
        <w:tc>
          <w:tcPr/>
          <w:p>
            <w:pPr>
              <w:pStyle w:val="Compact"/>
            </w:pPr>
            <w:r>
              <w:t xml:space="preserve">Best game</w:t>
            </w:r>
          </w:p>
        </w:tc>
        <w:tc>
          <w:tcPr/>
          <w:p>
            <w:pPr>
              <w:pStyle w:val="Compact"/>
            </w:pPr>
            <w:r>
              <w:t xml:space="preserve">Wins of 500</w:t>
            </w:r>
          </w:p>
        </w:tc>
      </w:tr>
      <w:tr>
        <w:tc>
          <w:tcPr/>
          <w:p>
            <w:pPr>
              <w:pStyle w:val="Compact"/>
            </w:pPr>
            <w:r>
              <w:t xml:space="preserve">2.5 M</w:t>
            </w:r>
          </w:p>
        </w:tc>
        <w:tc>
          <w:tcPr/>
          <w:p>
            <w:pPr>
              <w:pStyle w:val="Compact"/>
            </w:pPr>
            <w:r>
              <w:t xml:space="preserve">55.5</w:t>
            </w:r>
          </w:p>
        </w:tc>
        <w:tc>
          <w:tcPr/>
          <w:p>
            <w:pPr>
              <w:pStyle w:val="Compact"/>
            </w:pPr>
            <w:r>
              <w:t xml:space="preserve">39%</w:t>
            </w:r>
          </w:p>
        </w:tc>
        <w:tc>
          <w:tcPr/>
          <w:p>
            <w:pPr>
              <w:pStyle w:val="Compact"/>
            </w:pPr>
            <w:r>
              <w:t xml:space="preserve">112</w:t>
            </w:r>
          </w:p>
        </w:tc>
        <w:tc>
          <w:tcPr/>
          <w:p>
            <w:pPr>
              <w:pStyle w:val="Compact"/>
            </w:pPr>
            <w:r>
              <w:t xml:space="preserve">0</w:t>
            </w:r>
          </w:p>
        </w:tc>
      </w:tr>
      <w:tr>
        <w:tc>
          <w:tcPr/>
          <w:p>
            <w:pPr>
              <w:pStyle w:val="Compact"/>
            </w:pPr>
            <w:r>
              <w:t xml:space="preserve">5 M</w:t>
            </w:r>
          </w:p>
        </w:tc>
        <w:tc>
          <w:tcPr/>
          <w:p>
            <w:pPr>
              <w:pStyle w:val="Compact"/>
            </w:pPr>
            <w:r>
              <w:t xml:space="preserve">71.9</w:t>
            </w:r>
          </w:p>
        </w:tc>
        <w:tc>
          <w:tcPr/>
          <w:p>
            <w:pPr>
              <w:pStyle w:val="Compact"/>
            </w:pPr>
            <w:r>
              <w:t xml:space="preserve">51%</w:t>
            </w:r>
          </w:p>
        </w:tc>
        <w:tc>
          <w:tcPr/>
          <w:p>
            <w:pPr>
              <w:pStyle w:val="Compact"/>
            </w:pPr>
            <w:r>
              <w:t xml:space="preserve">123</w:t>
            </w:r>
          </w:p>
        </w:tc>
        <w:tc>
          <w:tcPr/>
          <w:p>
            <w:pPr>
              <w:pStyle w:val="Compact"/>
            </w:pPr>
            <w:r>
              <w:t xml:space="preserve">0</w:t>
            </w:r>
          </w:p>
        </w:tc>
      </w:tr>
      <w:tr>
        <w:tc>
          <w:tcPr/>
          <w:p>
            <w:pPr>
              <w:pStyle w:val="Compact"/>
            </w:pPr>
            <w:r>
              <w:t xml:space="preserve">7.5 M</w:t>
            </w:r>
          </w:p>
        </w:tc>
        <w:tc>
          <w:tcPr/>
          <w:p>
            <w:pPr>
              <w:pStyle w:val="Compact"/>
            </w:pPr>
            <w:r>
              <w:t xml:space="preserve">65.7</w:t>
            </w:r>
          </w:p>
        </w:tc>
        <w:tc>
          <w:tcPr/>
          <w:p>
            <w:pPr>
              <w:pStyle w:val="Compact"/>
            </w:pPr>
            <w:r>
              <w:t xml:space="preserve">47%</w:t>
            </w:r>
          </w:p>
        </w:tc>
        <w:tc>
          <w:tcPr/>
          <w:p>
            <w:pPr>
              <w:pStyle w:val="Compact"/>
            </w:pPr>
            <w:r>
              <w:t xml:space="preserve">122</w:t>
            </w:r>
          </w:p>
        </w:tc>
        <w:tc>
          <w:tcPr/>
          <w:p>
            <w:pPr>
              <w:pStyle w:val="Compact"/>
            </w:pPr>
            <w:r>
              <w:t xml:space="preserve">0</w:t>
            </w:r>
          </w:p>
        </w:tc>
      </w:tr>
      <w:tr>
        <w:tc>
          <w:tcPr/>
          <w:p>
            <w:pPr>
              <w:pStyle w:val="Compact"/>
            </w:pPr>
            <w:r>
              <w:t xml:space="preserve">10 M</w:t>
            </w:r>
          </w:p>
        </w:tc>
        <w:tc>
          <w:tcPr/>
          <w:p>
            <w:pPr>
              <w:pStyle w:val="Compact"/>
            </w:pPr>
            <w:r>
              <w:t xml:space="preserve">71.4</w:t>
            </w:r>
          </w:p>
        </w:tc>
        <w:tc>
          <w:tcPr/>
          <w:p>
            <w:pPr>
              <w:pStyle w:val="Compact"/>
            </w:pPr>
            <w:r>
              <w:t xml:space="preserve">51%</w:t>
            </w:r>
          </w:p>
        </w:tc>
        <w:tc>
          <w:tcPr/>
          <w:p>
            <w:pPr>
              <w:pStyle w:val="Compact"/>
            </w:pPr>
            <w:r>
              <w:t xml:space="preserve">128</w:t>
            </w:r>
          </w:p>
        </w:tc>
        <w:tc>
          <w:tcPr/>
          <w:p>
            <w:pPr>
              <w:pStyle w:val="Compact"/>
            </w:pPr>
            <w:r>
              <w:t xml:space="preserve">0</w:t>
            </w:r>
          </w:p>
        </w:tc>
      </w:tr>
      <w:tr>
        <w:tc>
          <w:tcPr/>
          <w:p>
            <w:pPr>
              <w:pStyle w:val="Compact"/>
            </w:pPr>
            <w:r>
              <w:t xml:space="preserve">12.5 M</w:t>
            </w:r>
          </w:p>
        </w:tc>
        <w:tc>
          <w:tcPr/>
          <w:p>
            <w:pPr>
              <w:pStyle w:val="Compact"/>
            </w:pPr>
            <w:r>
              <w:t xml:space="preserve">68.7</w:t>
            </w:r>
          </w:p>
        </w:tc>
        <w:tc>
          <w:tcPr/>
          <w:p>
            <w:pPr>
              <w:pStyle w:val="Compact"/>
            </w:pPr>
            <w:r>
              <w:t xml:space="preserve">49%</w:t>
            </w:r>
          </w:p>
        </w:tc>
        <w:tc>
          <w:tcPr/>
          <w:p>
            <w:pPr>
              <w:pStyle w:val="Compact"/>
            </w:pPr>
            <w:r>
              <w:t xml:space="preserve">141</w:t>
            </w:r>
          </w:p>
        </w:tc>
        <w:tc>
          <w:tcPr/>
          <w:p>
            <w:pPr>
              <w:pStyle w:val="Compact"/>
            </w:pPr>
            <w:r>
              <w:t xml:space="preserve">1</w:t>
            </w:r>
          </w:p>
        </w:tc>
      </w:tr>
      <w:tr>
        <w:tc>
          <w:tcPr/>
          <w:p>
            <w:pPr>
              <w:pStyle w:val="Compact"/>
            </w:pPr>
            <w:r>
              <w:t xml:space="preserve">15 M</w:t>
            </w:r>
          </w:p>
        </w:tc>
        <w:tc>
          <w:tcPr/>
          <w:p>
            <w:pPr>
              <w:pStyle w:val="Compact"/>
            </w:pPr>
            <w:r>
              <w:t xml:space="preserve">73.8</w:t>
            </w:r>
          </w:p>
        </w:tc>
        <w:tc>
          <w:tcPr/>
          <w:p>
            <w:pPr>
              <w:pStyle w:val="Compact"/>
            </w:pPr>
            <w:r>
              <w:t xml:space="preserve">52%</w:t>
            </w:r>
          </w:p>
        </w:tc>
        <w:tc>
          <w:tcPr/>
          <w:p>
            <w:pPr>
              <w:pStyle w:val="Compact"/>
            </w:pPr>
            <w:r>
              <w:t xml:space="preserve">141</w:t>
            </w:r>
          </w:p>
        </w:tc>
        <w:tc>
          <w:tcPr/>
          <w:p>
            <w:pPr>
              <w:pStyle w:val="Compact"/>
            </w:pPr>
            <w:r>
              <w:t xml:space="preserve">3</w:t>
            </w:r>
          </w:p>
        </w:tc>
      </w:tr>
      <w:tr>
        <w:tc>
          <w:tcPr/>
          <w:p>
            <w:pPr>
              <w:pStyle w:val="Compact"/>
            </w:pPr>
            <w:r>
              <w:t xml:space="preserve">17.5 M</w:t>
            </w:r>
          </w:p>
        </w:tc>
        <w:tc>
          <w:tcPr/>
          <w:p>
            <w:pPr>
              <w:pStyle w:val="Compact"/>
            </w:pPr>
            <w:r>
              <w:t xml:space="preserve">77.1</w:t>
            </w:r>
          </w:p>
        </w:tc>
        <w:tc>
          <w:tcPr/>
          <w:p>
            <w:pPr>
              <w:pStyle w:val="Compact"/>
            </w:pPr>
            <w:r>
              <w:t xml:space="preserve">55%</w:t>
            </w:r>
          </w:p>
        </w:tc>
        <w:tc>
          <w:tcPr/>
          <w:p>
            <w:pPr>
              <w:pStyle w:val="Compact"/>
            </w:pPr>
            <w:r>
              <w:t xml:space="preserve">136</w:t>
            </w:r>
          </w:p>
        </w:tc>
        <w:tc>
          <w:tcPr/>
          <w:p>
            <w:pPr>
              <w:pStyle w:val="Compact"/>
            </w:pPr>
            <w:r>
              <w:t xml:space="preserve">0</w:t>
            </w:r>
          </w:p>
        </w:tc>
      </w:tr>
      <w:tr>
        <w:tc>
          <w:tcPr/>
          <w:p>
            <w:pPr>
              <w:pStyle w:val="Compact"/>
            </w:pPr>
            <w:r>
              <w:t xml:space="preserve">20 M</w:t>
            </w:r>
          </w:p>
        </w:tc>
        <w:tc>
          <w:tcPr/>
          <w:p>
            <w:pPr>
              <w:pStyle w:val="Compact"/>
            </w:pPr>
            <w:r>
              <w:t xml:space="preserve">85.0</w:t>
            </w:r>
          </w:p>
        </w:tc>
        <w:tc>
          <w:tcPr/>
          <w:p>
            <w:pPr>
              <w:pStyle w:val="Compact"/>
            </w:pPr>
            <w:r>
              <w:t xml:space="preserve">60%</w:t>
            </w:r>
          </w:p>
        </w:tc>
        <w:tc>
          <w:tcPr/>
          <w:p>
            <w:pPr>
              <w:pStyle w:val="Compact"/>
            </w:pPr>
            <w:r>
              <w:t xml:space="preserve">141</w:t>
            </w:r>
          </w:p>
        </w:tc>
        <w:tc>
          <w:tcPr/>
          <w:p>
            <w:pPr>
              <w:pStyle w:val="Compact"/>
            </w:pPr>
            <w:r>
              <w:t xml:space="preserve">26</w:t>
            </w:r>
          </w:p>
        </w:tc>
      </w:tr>
      <w:tr>
        <w:tc>
          <w:tcPr/>
          <w:p>
            <w:pPr>
              <w:pStyle w:val="Compact"/>
            </w:pPr>
            <w:r>
              <w:t xml:space="preserve">22.5 M</w:t>
            </w:r>
          </w:p>
        </w:tc>
        <w:tc>
          <w:tcPr/>
          <w:p>
            <w:pPr>
              <w:pStyle w:val="Compact"/>
            </w:pPr>
            <w:r>
              <w:t xml:space="preserve">84.6</w:t>
            </w:r>
          </w:p>
        </w:tc>
        <w:tc>
          <w:tcPr/>
          <w:p>
            <w:pPr>
              <w:pStyle w:val="Compact"/>
            </w:pPr>
            <w:r>
              <w:t xml:space="preserve">60%</w:t>
            </w:r>
          </w:p>
        </w:tc>
        <w:tc>
          <w:tcPr/>
          <w:p>
            <w:pPr>
              <w:pStyle w:val="Compact"/>
            </w:pPr>
            <w:r>
              <w:t xml:space="preserve">141</w:t>
            </w:r>
          </w:p>
        </w:tc>
        <w:tc>
          <w:tcPr/>
          <w:p>
            <w:pPr>
              <w:pStyle w:val="Compact"/>
            </w:pPr>
            <w:r>
              <w:t xml:space="preserve">40</w:t>
            </w:r>
          </w:p>
        </w:tc>
      </w:tr>
      <w:tr>
        <w:tc>
          <w:tcPr/>
          <w:p>
            <w:pPr>
              <w:pStyle w:val="Compact"/>
            </w:pPr>
            <w:r>
              <w:t xml:space="preserve">25 M</w:t>
            </w:r>
          </w:p>
        </w:tc>
        <w:tc>
          <w:tcPr/>
          <w:p>
            <w:pPr>
              <w:pStyle w:val="Compact"/>
            </w:pPr>
            <w:r>
              <w:t xml:space="preserve">91.9</w:t>
            </w:r>
          </w:p>
        </w:tc>
        <w:tc>
          <w:tcPr/>
          <w:p>
            <w:pPr>
              <w:pStyle w:val="Compact"/>
            </w:pPr>
            <w:r>
              <w:t xml:space="preserve">65%</w:t>
            </w:r>
          </w:p>
        </w:tc>
        <w:tc>
          <w:tcPr/>
          <w:p>
            <w:pPr>
              <w:pStyle w:val="Compact"/>
            </w:pPr>
            <w:r>
              <w:t xml:space="preserve">141</w:t>
            </w:r>
          </w:p>
        </w:tc>
        <w:tc>
          <w:tcPr/>
          <w:p>
            <w:pPr>
              <w:pStyle w:val="Compact"/>
            </w:pPr>
            <w:r>
              <w:t xml:space="preserve">112</w:t>
            </w:r>
          </w:p>
        </w:tc>
      </w:tr>
      <w:tr>
        <w:tc>
          <w:tcPr/>
          <w:p>
            <w:pPr>
              <w:pStyle w:val="Compact"/>
            </w:pPr>
            <w:r>
              <w:t xml:space="preserve">37.5 M</w:t>
            </w:r>
          </w:p>
        </w:tc>
        <w:tc>
          <w:tcPr/>
          <w:p>
            <w:pPr>
              <w:pStyle w:val="Compact"/>
            </w:pPr>
            <w:r>
              <w:t xml:space="preserve">98.4</w:t>
            </w:r>
          </w:p>
        </w:tc>
        <w:tc>
          <w:tcPr/>
          <w:p>
            <w:pPr>
              <w:pStyle w:val="Compact"/>
            </w:pPr>
            <w:r>
              <w:t xml:space="preserve">70%</w:t>
            </w:r>
          </w:p>
        </w:tc>
        <w:tc>
          <w:tcPr/>
          <w:p>
            <w:pPr>
              <w:pStyle w:val="Compact"/>
            </w:pPr>
            <w:r>
              <w:t xml:space="preserve">141</w:t>
            </w:r>
          </w:p>
        </w:tc>
        <w:tc>
          <w:tcPr/>
          <w:p>
            <w:pPr>
              <w:pStyle w:val="Compact"/>
            </w:pPr>
            <w:r>
              <w:t xml:space="preserve">195</w:t>
            </w:r>
          </w:p>
        </w:tc>
      </w:tr>
      <w:tr>
        <w:tc>
          <w:tcPr/>
          <w:p>
            <w:pPr>
              <w:pStyle w:val="Compact"/>
            </w:pPr>
            <w:r>
              <w:t xml:space="preserve">50 M</w:t>
            </w:r>
          </w:p>
        </w:tc>
        <w:tc>
          <w:tcPr/>
          <w:p>
            <w:pPr>
              <w:pStyle w:val="Compact"/>
            </w:pPr>
            <w:r>
              <w:t xml:space="preserve">109.2</w:t>
            </w:r>
          </w:p>
        </w:tc>
        <w:tc>
          <w:tcPr/>
          <w:p>
            <w:pPr>
              <w:pStyle w:val="Compact"/>
            </w:pPr>
            <w:r>
              <w:t xml:space="preserve">77%</w:t>
            </w:r>
          </w:p>
        </w:tc>
        <w:tc>
          <w:tcPr/>
          <w:p>
            <w:pPr>
              <w:pStyle w:val="Compact"/>
            </w:pPr>
            <w:r>
              <w:t xml:space="preserve">141</w:t>
            </w:r>
          </w:p>
        </w:tc>
        <w:tc>
          <w:tcPr/>
          <w:p>
            <w:pPr>
              <w:pStyle w:val="Compact"/>
            </w:pPr>
            <w:r>
              <w:t xml:space="preserve">258</w:t>
            </w:r>
          </w:p>
        </w:tc>
      </w:tr>
      <w:tr>
        <w:tc>
          <w:tcPr/>
          <w:p>
            <w:pPr>
              <w:pStyle w:val="Compact"/>
            </w:pPr>
            <w:r>
              <w:t xml:space="preserve">62.5 M</w:t>
            </w:r>
          </w:p>
        </w:tc>
        <w:tc>
          <w:tcPr/>
          <w:p>
            <w:pPr>
              <w:pStyle w:val="Compact"/>
            </w:pPr>
            <w:r>
              <w:t xml:space="preserve">114.2</w:t>
            </w:r>
          </w:p>
        </w:tc>
        <w:tc>
          <w:tcPr/>
          <w:p>
            <w:pPr>
              <w:pStyle w:val="Compact"/>
            </w:pPr>
            <w:r>
              <w:t xml:space="preserve">81%</w:t>
            </w:r>
          </w:p>
        </w:tc>
        <w:tc>
          <w:tcPr/>
          <w:p>
            <w:pPr>
              <w:pStyle w:val="Compact"/>
            </w:pPr>
            <w:r>
              <w:t xml:space="preserve">141</w:t>
            </w:r>
          </w:p>
        </w:tc>
        <w:tc>
          <w:tcPr/>
          <w:p>
            <w:pPr>
              <w:pStyle w:val="Compact"/>
            </w:pPr>
            <w:r>
              <w:t xml:space="preserve">281</w:t>
            </w:r>
          </w:p>
        </w:tc>
      </w:tr>
      <w:tr>
        <w:tc>
          <w:tcPr/>
          <w:p>
            <w:pPr>
              <w:pStyle w:val="Compact"/>
            </w:pPr>
            <w:r>
              <w:t xml:space="preserve">80 M</w:t>
            </w:r>
          </w:p>
        </w:tc>
        <w:tc>
          <w:tcPr/>
          <w:p>
            <w:pPr>
              <w:pStyle w:val="Compact"/>
            </w:pPr>
            <w:r>
              <w:t xml:space="preserve">116.3</w:t>
            </w:r>
          </w:p>
        </w:tc>
        <w:tc>
          <w:tcPr/>
          <w:p>
            <w:pPr>
              <w:pStyle w:val="Compact"/>
            </w:pPr>
            <w:r>
              <w:t xml:space="preserve">83%</w:t>
            </w:r>
          </w:p>
        </w:tc>
        <w:tc>
          <w:tcPr/>
          <w:p>
            <w:pPr>
              <w:pStyle w:val="Compact"/>
            </w:pPr>
            <w:r>
              <w:t xml:space="preserve">141</w:t>
            </w:r>
          </w:p>
        </w:tc>
        <w:tc>
          <w:tcPr/>
          <w:p>
            <w:pPr>
              <w:pStyle w:val="Compact"/>
            </w:pPr>
            <w:r>
              <w:t xml:space="preserve">312</w:t>
            </w:r>
          </w:p>
        </w:tc>
      </w:tr>
      <w:tr>
        <w:tc>
          <w:tcPr/>
          <w:p>
            <w:pPr>
              <w:pStyle w:val="Compact"/>
            </w:pPr>
            <w:r>
              <w:t xml:space="preserve">90 M</w:t>
            </w:r>
          </w:p>
        </w:tc>
        <w:tc>
          <w:tcPr/>
          <w:p>
            <w:pPr>
              <w:pStyle w:val="Compact"/>
            </w:pPr>
            <w:r>
              <w:t xml:space="preserve">118.7</w:t>
            </w:r>
          </w:p>
        </w:tc>
        <w:tc>
          <w:tcPr/>
          <w:p>
            <w:pPr>
              <w:pStyle w:val="Compact"/>
            </w:pPr>
            <w:r>
              <w:t xml:space="preserve">84%</w:t>
            </w:r>
          </w:p>
        </w:tc>
        <w:tc>
          <w:tcPr/>
          <w:p>
            <w:pPr>
              <w:pStyle w:val="Compact"/>
            </w:pPr>
            <w:r>
              <w:t xml:space="preserve">141</w:t>
            </w:r>
          </w:p>
        </w:tc>
        <w:tc>
          <w:tcPr/>
          <w:p>
            <w:pPr>
              <w:pStyle w:val="Compact"/>
            </w:pPr>
            <w:r>
              <w:t xml:space="preserve">333</w:t>
            </w:r>
          </w:p>
        </w:tc>
      </w:tr>
      <w:tr>
        <w:tc>
          <w:tcPr/>
          <w:p>
            <w:pPr>
              <w:pStyle w:val="Compact"/>
            </w:pPr>
            <w:r>
              <w:t xml:space="preserve">107.5 M</w:t>
            </w:r>
          </w:p>
        </w:tc>
        <w:tc>
          <w:tcPr/>
          <w:p>
            <w:pPr>
              <w:pStyle w:val="Compact"/>
            </w:pPr>
            <w:r>
              <w:t xml:space="preserve">120.1</w:t>
            </w:r>
          </w:p>
        </w:tc>
        <w:tc>
          <w:tcPr/>
          <w:p>
            <w:pPr>
              <w:pStyle w:val="Compact"/>
            </w:pPr>
            <w:r>
              <w:t xml:space="preserve">85%</w:t>
            </w:r>
          </w:p>
        </w:tc>
        <w:tc>
          <w:tcPr/>
          <w:p>
            <w:pPr>
              <w:pStyle w:val="Compact"/>
            </w:pPr>
            <w:r>
              <w:t xml:space="preserve">141</w:t>
            </w:r>
          </w:p>
        </w:tc>
        <w:tc>
          <w:tcPr/>
          <w:p>
            <w:pPr>
              <w:pStyle w:val="Compact"/>
            </w:pPr>
            <w:r>
              <w:t xml:space="preserve">350 (highest)</w:t>
            </w:r>
          </w:p>
        </w:tc>
      </w:tr>
      <w:tr>
        <w:tc>
          <w:tcPr/>
          <w:p>
            <w:pPr>
              <w:pStyle w:val="Compact"/>
            </w:pPr>
            <w:r>
              <w:t xml:space="preserve">125 M</w:t>
            </w:r>
          </w:p>
        </w:tc>
        <w:tc>
          <w:tcPr/>
          <w:p>
            <w:pPr>
              <w:pStyle w:val="Compact"/>
            </w:pPr>
            <w:r>
              <w:t xml:space="preserve">120.1</w:t>
            </w:r>
          </w:p>
        </w:tc>
        <w:tc>
          <w:tcPr/>
          <w:p>
            <w:pPr>
              <w:pStyle w:val="Compact"/>
            </w:pPr>
            <w:r>
              <w:t xml:space="preserve">85%</w:t>
            </w:r>
          </w:p>
        </w:tc>
        <w:tc>
          <w:tcPr/>
          <w:p>
            <w:pPr>
              <w:pStyle w:val="Compact"/>
            </w:pPr>
            <w:r>
              <w:t xml:space="preserve">141</w:t>
            </w:r>
          </w:p>
        </w:tc>
        <w:tc>
          <w:tcPr/>
          <w:p>
            <w:pPr>
              <w:pStyle w:val="Compact"/>
            </w:pPr>
            <w:r>
              <w:t xml:space="preserve">340 (published)</w:t>
            </w:r>
          </w:p>
        </w:tc>
      </w:tr>
      <w:tr>
        <w:tc>
          <w:tcPr/>
          <w:p>
            <w:pPr>
              <w:pStyle w:val="Compact"/>
            </w:pPr>
            <w:r>
              <w:t xml:space="preserve">135 M (end)</w:t>
            </w:r>
          </w:p>
        </w:tc>
        <w:tc>
          <w:tcPr/>
          <w:p>
            <w:pPr>
              <w:pStyle w:val="Compact"/>
            </w:pPr>
            <w:r>
              <w:t xml:space="preserve">112.7</w:t>
            </w:r>
          </w:p>
        </w:tc>
        <w:tc>
          <w:tcPr/>
          <w:p>
            <w:pPr>
              <w:pStyle w:val="Compact"/>
            </w:pPr>
            <w:r>
              <w:t xml:space="preserve">80%</w:t>
            </w:r>
          </w:p>
        </w:tc>
        <w:tc>
          <w:tcPr/>
          <w:p>
            <w:pPr>
              <w:pStyle w:val="Compact"/>
            </w:pPr>
            <w:r>
              <w:t xml:space="preserve">141</w:t>
            </w:r>
          </w:p>
        </w:tc>
        <w:tc>
          <w:tcPr/>
          <w:p>
            <w:pPr>
              <w:pStyle w:val="Compact"/>
            </w:pPr>
            <w:r>
              <w:t xml:space="preserve">303</w:t>
            </w:r>
          </w:p>
        </w:tc>
      </w:tr>
    </w:tbl>
    <w:p>
      <w:pPr>
        <w:pStyle w:val="FirstParagraph"/>
      </w:pPr>
      <w:r>
        <w:t xml:space="preserve">This is a single run (one seed). The win rate rose quickly up to about 50 M further steps, then slowly, and from about 90 M further steps it moved between 55% and 70% from one evaluation to the next (the standard error of a win rate measured on 500 games is about 2 percentage points, and the checkpoints themselves differ, so swings of this size are partly noise and partly real changes in the policy). The plateau rule stopped the run at 135 M further steps because neither the fill (85.1% against 85.2% before) nor the win rate (68.2% against 70.0%) had gained over the last 25 M steps. The published agent is the checkpoint with the best validation score (340 of 500 test wins, 68.0%); the single best test evaluation of the run was 350 of 500 (70.0%), which is not used as the headline because choosing the maximum over 50 noisy evaluations would flatter the result. Almost all remaining failures are self-collisions after the agent has filled most of the board (140 of 500 at the published checkpoint). The full evaluation-by-evaluation table is in</w:t>
      </w:r>
      <w:r>
        <w:t xml:space="preserve"> </w:t>
      </w:r>
      <w:r>
        <w:rPr>
          <w:rStyle w:val="VerbatimChar"/>
        </w:rPr>
        <w:t xml:space="preserve">docs/12x12_trajectory.md</w:t>
      </w:r>
      <w:r>
        <w:t xml:space="preserve">. What it shows is that pure reinforcement learning, a masked PPO policy with a reachable-area input,</w:t>
      </w:r>
      <w:r>
        <w:t xml:space="preserve"> </w:t>
      </w:r>
      <w:r>
        <w:rPr>
          <w:i/>
          <w:iCs/>
        </w:rPr>
        <w:t xml:space="preserve">can</w:t>
      </w:r>
      <w:r>
        <w:t xml:space="preserve"> </w:t>
      </w:r>
      <w:r>
        <w:t xml:space="preserve">fill the full 12×12 board on a laptop GPU, but it took on the order of 150 M environment steps in total for about two-thirds of the games, against none at all for the Hamiltonian cycle’s route to the same result (which learns nothing).</w:t>
      </w:r>
    </w:p>
    <w:p>
      <w:pPr>
        <w:pStyle w:val="BodyText"/>
      </w:pPr>
      <w:r>
        <w:rPr>
          <w:b/>
          <w:bCs/>
        </w:rPr>
        <w:t xml:space="preserve">What the Hamiltonian cycle adds to this picture.</w:t>
      </w:r>
      <w:r>
        <w:t xml:space="preserve"> </w:t>
      </w:r>
      <w:r>
        <w:t xml:space="preserve">It reaches 100% on every size with zero learning, but it takes the long way (about 4 800 steps for a 12×12 win), and it needs the rules and an even board. The learned agents are shorter and more general in what they need to be told, but they are not close to reliable beyond 8×8. Neither is</w:t>
      </w:r>
      <w:r>
        <w:t xml:space="preserve"> </w:t>
      </w:r>
      <w:r>
        <w:t xml:space="preserve">“better”</w:t>
      </w:r>
      <w:r>
        <w:t xml:space="preserve">: they answer different questions (what can be</w:t>
      </w:r>
      <w:r>
        <w:t xml:space="preserve"> </w:t>
      </w:r>
      <w:r>
        <w:rPr>
          <w:i/>
          <w:iCs/>
        </w:rPr>
        <w:t xml:space="preserve">learned</w:t>
      </w:r>
      <w:r>
        <w:t xml:space="preserve"> </w:t>
      </w:r>
      <w:r>
        <w:t xml:space="preserve">from reward, and what can be</w:t>
      </w:r>
      <w:r>
        <w:t xml:space="preserve"> </w:t>
      </w:r>
      <w:r>
        <w:rPr>
          <w:i/>
          <w:iCs/>
        </w:rPr>
        <w:t xml:space="preserve">computed</w:t>
      </w:r>
      <w:r>
        <w:t xml:space="preserve"> </w:t>
      </w:r>
      <w:r>
        <w:t xml:space="preserve">with the rules).</w:t>
      </w:r>
    </w:p>
    <w:p>
      <w:pPr>
        <w:pStyle w:val="Heading2"/>
      </w:pPr>
      <w:bookmarkStart w:id="125" w:name="_bbda2a8dda0be39ae68e6beb9323511c78e4c7c"/>
      <w:r>
        <w:t xml:space="preserve">7. What to try next</w:t>
      </w:r>
      <w:bookmarkEnd w:id="125"/>
    </w:p>
    <w:p>
      <w:pPr>
        <w:pStyle w:val="Compact"/>
        <w:numPr>
          <w:ilvl w:val="0"/>
          <w:numId w:val="1050"/>
        </w:numPr>
      </w:pPr>
      <w:r>
        <w:rPr>
          <w:b/>
          <w:bCs/>
        </w:rPr>
        <w:t xml:space="preserve">Search on top of the learned value function</w:t>
      </w:r>
      <w:r>
        <w:t xml:space="preserve"> </w:t>
      </w:r>
      <w:r>
        <w:t xml:space="preserve">(AlphaZero-style tree search, or even a short rollout with the flood-fill check): planning supplies the lookahead that the network lacks.</w:t>
      </w:r>
    </w:p>
    <w:p>
      <w:pPr>
        <w:pStyle w:val="Compact"/>
        <w:numPr>
          <w:ilvl w:val="0"/>
          <w:numId w:val="1050"/>
        </w:numPr>
      </w:pPr>
      <w:r>
        <w:rPr>
          <w:b/>
          <w:bCs/>
        </w:rPr>
        <w:t xml:space="preserve">Imitation, then RL</w:t>
      </w:r>
      <w:r>
        <w:t xml:space="preserve">: pretrain on the Hamiltonian agent’s trajectories (a strong, safe policy) and let RL improve on its speed.</w:t>
      </w:r>
    </w:p>
    <w:p>
      <w:pPr>
        <w:pStyle w:val="Compact"/>
        <w:numPr>
          <w:ilvl w:val="0"/>
          <w:numId w:val="1050"/>
        </w:numPr>
      </w:pPr>
      <w:r>
        <w:rPr>
          <w:b/>
          <w:bCs/>
        </w:rPr>
        <w:t xml:space="preserve">Reward shaping by free area</w:t>
      </w:r>
      <w:r>
        <w:t xml:space="preserve">: a potential $</w:t>
      </w:r>
      <w:r>
        <w:t xml:space="preserve">(s) = $ reachable-area fraction, which keeps the optimal policy (Ng et al. 1999) while rewarding the behaviour a planner would.</w:t>
      </w:r>
    </w:p>
    <w:p>
      <w:pPr>
        <w:pStyle w:val="Compact"/>
        <w:numPr>
          <w:ilvl w:val="0"/>
          <w:numId w:val="1050"/>
        </w:numPr>
      </w:pPr>
      <w:r>
        <w:rPr>
          <w:b/>
          <w:bCs/>
        </w:rPr>
        <w:t xml:space="preserve">More compute</w:t>
      </w:r>
      <w:r>
        <w:t xml:space="preserve">: the hardest stages are limited by training time on a 1650 Ti, not by the idea.</w:t>
      </w:r>
    </w:p>
    <w:p>
      <w:pPr>
        <w:pStyle w:val="Heading2"/>
      </w:pPr>
      <w:bookmarkStart w:id="126" w:name="_760d7bed4ab404ec2a8307bb15e6937667b6cce"/>
      <w:r>
        <w:t xml:space="preserve">8. Failure modes to watch for</w:t>
      </w:r>
      <w:bookmarkEnd w:id="126"/>
    </w:p>
    <w:p>
      <w:pPr>
        <w:pStyle w:val="Compact"/>
        <w:numPr>
          <w:ilvl w:val="0"/>
          <w:numId w:val="1051"/>
        </w:numPr>
      </w:pPr>
      <w:r>
        <w:rPr>
          <w:b/>
          <w:bCs/>
        </w:rPr>
        <w:t xml:space="preserve">Win rate hides a collapse in fill.</w:t>
      </w:r>
      <w:r>
        <w:t xml:space="preserve"> </w:t>
      </w:r>
      <w:r>
        <w:t xml:space="preserve">Track mean length and fill % too, and the causes of death.</w:t>
      </w:r>
    </w:p>
    <w:p>
      <w:pPr>
        <w:pStyle w:val="Compact"/>
        <w:numPr>
          <w:ilvl w:val="0"/>
          <w:numId w:val="1051"/>
        </w:numPr>
      </w:pPr>
      <w:r>
        <w:rPr>
          <w:b/>
          <w:bCs/>
        </w:rPr>
        <w:t xml:space="preserve">Catastrophic forgetting between stages</w:t>
      </w:r>
      <w:r>
        <w:t xml:space="preserve">: re-evaluate the new weights on the</w:t>
      </w:r>
      <w:r>
        <w:t xml:space="preserve"> </w:t>
      </w:r>
      <w:r>
        <w:rPr>
          <w:i/>
          <w:iCs/>
        </w:rPr>
        <w:t xml:space="preserve">previous</w:t>
      </w:r>
      <w:r>
        <w:t xml:space="preserve"> </w:t>
      </w:r>
      <w:r>
        <w:t xml:space="preserve">board size.</w:t>
      </w:r>
    </w:p>
    <w:p>
      <w:pPr>
        <w:pStyle w:val="Compact"/>
        <w:numPr>
          <w:ilvl w:val="0"/>
          <w:numId w:val="1051"/>
        </w:numPr>
      </w:pPr>
      <w:r>
        <w:rPr>
          <w:b/>
          <w:bCs/>
        </w:rPr>
        <w:t xml:space="preserve">A mask is not planning.</w:t>
      </w:r>
      <w:r>
        <w:t xml:space="preserve"> </w:t>
      </w:r>
      <w:r>
        <w:t xml:space="preserve">It stops instant deaths only; the main killer of long snakes is the slow trap.</w:t>
      </w:r>
    </w:p>
    <w:p>
      <w:pPr>
        <w:pStyle w:val="Compact"/>
        <w:numPr>
          <w:ilvl w:val="0"/>
          <w:numId w:val="1051"/>
        </w:numPr>
      </w:pPr>
      <w:r>
        <w:rPr>
          <w:b/>
          <w:bCs/>
        </w:rPr>
        <w:t xml:space="preserve">Counting a lucky seed as a result.</w:t>
      </w:r>
      <w:r>
        <w:t xml:space="preserve"> </w:t>
      </w:r>
      <w:r>
        <w:t xml:space="preserve">The win rate is over 500 held-out seeds, and each stage has a from-scratch control.</w:t>
      </w:r>
    </w:p>
    <w:p>
      <w:pPr>
        <w:pStyle w:val="Heading2"/>
      </w:pPr>
      <w:bookmarkStart w:id="127" w:name="_9bbb2cff38864504a7eaaed4bdbc580b671cbe9"/>
      <w:r>
        <w:t xml:space="preserve">Self-check</w:t>
      </w:r>
      <w:bookmarkEnd w:id="127"/>
    </w:p>
    <w:p>
      <w:pPr>
        <w:pStyle w:val="BlockText"/>
      </w:pPr>
      <w:r>
        <w:rPr>
          <w:b/>
          <w:bCs/>
        </w:rPr>
        <w:t xml:space="preserve">Self-check.</w:t>
      </w:r>
      <w:r>
        <w:t xml:space="preserve"> </w:t>
      </w:r>
      <w:r>
        <w:t xml:space="preserve">With γ = 0.99 and a win bonus of 10 arriving 400 steps after a decision, roughly how much does that bonus add to the value of the decision?</w:t>
      </w:r>
    </w:p>
    <w:p>
      <w:pPr>
        <w:pStyle w:val="Compact"/>
        <w:numPr>
          <w:ilvl w:val="0"/>
          <w:numId w:val="1052"/>
        </w:numPr>
      </w:pPr>
      <w:r>
        <w:t xml:space="preserve">About 10</w:t>
      </w:r>
      <w:r>
        <w:br/>
      </w:r>
    </w:p>
    <w:p>
      <w:pPr>
        <w:pStyle w:val="Compact"/>
        <w:numPr>
          <w:ilvl w:val="0"/>
          <w:numId w:val="1052"/>
        </w:numPr>
      </w:pPr>
      <w:r>
        <w:t xml:space="preserve">About 0.18, since 0.99^400 ≈ 0.018</w:t>
      </w:r>
      <w:r>
        <w:br/>
      </w:r>
    </w:p>
    <w:p>
      <w:pPr>
        <w:pStyle w:val="Compact"/>
        <w:numPr>
          <w:ilvl w:val="0"/>
          <w:numId w:val="1052"/>
        </w:numPr>
      </w:pPr>
      <w:r>
        <w:t xml:space="preserve">Exactly zero</w:t>
      </w:r>
    </w:p>
    <w:p>
      <w:pPr>
        <w:pStyle w:val="BlockText"/>
      </w:pPr>
      <w:r>
        <w:rPr>
          <w:i/>
          <w:iCs/>
        </w:rPr>
        <w:t xml:space="preserve">Answer: (b).</w:t>
      </w:r>
      <w:r>
        <w:t xml:space="preserve"> </w:t>
      </w:r>
      <w:r>
        <w:t xml:space="preserve">Rewards are weighted by γ^T. At γ = 0.99 the effective horizon is only 100 steps, so a distant bonus is almost invisible, which is why a larger γ is used for this task.</w:t>
      </w:r>
    </w:p>
    <w:p>
      <w:pPr>
        <w:pStyle w:val="BlockText"/>
      </w:pPr>
      <w:r>
        <w:rPr>
          <w:b/>
          <w:bCs/>
        </w:rPr>
        <w:t xml:space="preserve">Self-check.</w:t>
      </w:r>
      <w:r>
        <w:t xml:space="preserve"> </w:t>
      </w:r>
      <w:r>
        <w:t xml:space="preserve">Why can a snake that follows a Hamiltonian cycle never trap itself?</w:t>
      </w:r>
    </w:p>
    <w:p>
      <w:pPr>
        <w:pStyle w:val="Compact"/>
        <w:numPr>
          <w:ilvl w:val="0"/>
          <w:numId w:val="1053"/>
        </w:numPr>
      </w:pPr>
      <w:r>
        <w:t xml:space="preserve">Because it moves very fast</w:t>
      </w:r>
      <w:r>
        <w:br/>
      </w:r>
    </w:p>
    <w:p>
      <w:pPr>
        <w:pStyle w:val="Compact"/>
        <w:numPr>
          <w:ilvl w:val="0"/>
          <w:numId w:val="1053"/>
        </w:numPr>
      </w:pPr>
      <w:r>
        <w:t xml:space="preserve">The cycle visits every cell once; the snake’s body always occupies a contiguous stretch of it, so the next cell is empty or the vacating tail</w:t>
      </w:r>
      <w:r>
        <w:br/>
      </w:r>
    </w:p>
    <w:p>
      <w:pPr>
        <w:pStyle w:val="Compact"/>
        <w:numPr>
          <w:ilvl w:val="0"/>
          <w:numId w:val="1053"/>
        </w:numPr>
      </w:pPr>
      <w:r>
        <w:t xml:space="preserve">Because it avoids food</w:t>
      </w:r>
    </w:p>
    <w:p>
      <w:pPr>
        <w:pStyle w:val="BlockText"/>
      </w:pPr>
      <w:r>
        <w:rPr>
          <w:i/>
          <w:iCs/>
        </w:rPr>
        <w:t xml:space="preserve">Answer: (b).</w:t>
      </w:r>
      <w:r>
        <w:t xml:space="preserve"> </w:t>
      </w:r>
      <w:r>
        <w:t xml:space="preserve">Knowing the whole geometry in advance is planning. The agent needs no learning, only the rules.</w:t>
      </w:r>
    </w:p>
    <w:p>
      <w:pPr>
        <w:pStyle w:val="Heading2"/>
      </w:pPr>
      <w:bookmarkStart w:id="128" w:name="_3baf0bbf8e53349e5253c8dc756ee70d81db96c"/>
      <w:r>
        <w:t xml:space="preserve">References</w:t>
      </w:r>
      <w:bookmarkEnd w:id="128"/>
    </w:p>
    <w:p>
      <w:pPr>
        <w:pStyle w:val="Compact"/>
        <w:numPr>
          <w:ilvl w:val="0"/>
          <w:numId w:val="1054"/>
        </w:numPr>
      </w:pPr>
      <w:r>
        <w:t xml:space="preserve">Bengio, Y., Louradour, J., Collobert, R., &amp; Weston, J. (2009). Curriculum learning.</w:t>
      </w:r>
      <w:r>
        <w:t xml:space="preserve"> </w:t>
      </w:r>
      <w:r>
        <w:rPr>
          <w:i/>
          <w:iCs/>
        </w:rPr>
        <w:t xml:space="preserve">ICML</w:t>
      </w:r>
      <w:r>
        <w:t xml:space="preserve">.</w:t>
      </w:r>
    </w:p>
    <w:p>
      <w:pPr>
        <w:pStyle w:val="Compact"/>
        <w:numPr>
          <w:ilvl w:val="0"/>
          <w:numId w:val="1054"/>
        </w:numPr>
      </w:pPr>
      <w:r>
        <w:t xml:space="preserve">Narvekar, S., Peng, B., Leonetti, M., Sinapov, J., Taylor, M. E., &amp; Stone, P. (2020). Curriculum learning for reinforcement learning domains: a framework and survey.</w:t>
      </w:r>
      <w:r>
        <w:t xml:space="preserve"> </w:t>
      </w:r>
      <w:r>
        <w:rPr>
          <w:i/>
          <w:iCs/>
        </w:rPr>
        <w:t xml:space="preserve">JMLR</w:t>
      </w:r>
      <w:r>
        <w:t xml:space="preserve">, 21.</w:t>
      </w:r>
    </w:p>
    <w:p>
      <w:pPr>
        <w:pStyle w:val="Compact"/>
        <w:numPr>
          <w:ilvl w:val="0"/>
          <w:numId w:val="1054"/>
        </w:numPr>
      </w:pPr>
      <w:r>
        <w:t xml:space="preserve">Ng, A. Y., Harada, D., &amp; Russell, S. (1999). Policy invariance under reward transformations: theory and application to reward shaping.</w:t>
      </w:r>
      <w:r>
        <w:t xml:space="preserve"> </w:t>
      </w:r>
      <w:r>
        <w:rPr>
          <w:i/>
          <w:iCs/>
        </w:rPr>
        <w:t xml:space="preserve">ICML</w:t>
      </w:r>
      <w:r>
        <w:t xml:space="preserve">.</w:t>
      </w:r>
    </w:p>
    <w:p>
      <w:pPr>
        <w:pStyle w:val="Compact"/>
        <w:numPr>
          <w:ilvl w:val="0"/>
          <w:numId w:val="1054"/>
        </w:numPr>
      </w:pPr>
      <w:r>
        <w:t xml:space="preserve">Pardo, F., Tavakoli, A., Levdik, V., &amp; Kormushev, P. (2018). Time limits in reinforcement learning.</w:t>
      </w:r>
      <w:r>
        <w:t xml:space="preserve"> </w:t>
      </w:r>
      <w:r>
        <w:rPr>
          <w:i/>
          <w:iCs/>
        </w:rPr>
        <w:t xml:space="preserve">ICML</w:t>
      </w:r>
      <w:r>
        <w:t xml:space="preserve">.</w:t>
      </w:r>
    </w:p>
    <w:p>
      <w:pPr>
        <w:pStyle w:val="Compact"/>
        <w:numPr>
          <w:ilvl w:val="0"/>
          <w:numId w:val="1054"/>
        </w:numPr>
      </w:pPr>
      <w:r>
        <w:t xml:space="preserve">Schulman, J., et al. (2016). High-dimensional continuous control using generalized advantage estimation.</w:t>
      </w:r>
      <w:r>
        <w:t xml:space="preserve"> </w:t>
      </w:r>
      <w:r>
        <w:rPr>
          <w:i/>
          <w:iCs/>
        </w:rPr>
        <w:t xml:space="preserve">ICLR</w:t>
      </w:r>
      <w:r>
        <w:t xml:space="preserve">.</w:t>
      </w:r>
    </w:p>
    <w:p>
      <w:pPr>
        <w:pStyle w:val="Compact"/>
        <w:numPr>
          <w:ilvl w:val="0"/>
          <w:numId w:val="1054"/>
        </w:numPr>
      </w:pPr>
      <w:r>
        <w:t xml:space="preserve">Silver, D., et al. (2016). Mastering the game of Go with deep neural networks and tree search.</w:t>
      </w:r>
      <w:r>
        <w:t xml:space="preserve"> </w:t>
      </w:r>
      <w:r>
        <w:rPr>
          <w:i/>
          <w:iCs/>
        </w:rPr>
        <w:t xml:space="preserve">Nature</w:t>
      </w:r>
      <w:r>
        <w:t xml:space="preserve">, 529.</w:t>
      </w:r>
    </w:p>
    <w:p>
      <w:pPr>
        <w:pStyle w:val="Compact"/>
        <w:numPr>
          <w:ilvl w:val="0"/>
          <w:numId w:val="1054"/>
        </w:numPr>
      </w:pPr>
      <w:r>
        <w:t xml:space="preserve">Sutton, R. S., &amp; Barto, A. G. (2018).</w:t>
      </w:r>
      <w:r>
        <w:t xml:space="preserve"> </w:t>
      </w:r>
      <w:r>
        <w:rPr>
          <w:i/>
          <w:iCs/>
        </w:rPr>
        <w:t xml:space="preserve">Reinforcement Learning: An Introduction</w:t>
      </w:r>
      <w:r>
        <w:t xml:space="preserve"> </w:t>
      </w:r>
      <w:r>
        <w:t xml:space="preserve">(2nd ed.). MIT Press.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1" Target="media/rId21.png" /><Relationship Type="http://schemas.openxmlformats.org/officeDocument/2006/relationships/image" Id="rId16" Target="media/rId16.png" /><Relationship Type="http://schemas.openxmlformats.org/officeDocument/2006/relationships/image" Id="rId28" Target="media/rId28.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41" Target="media/rId4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92" Target="media/rId92.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14" Target="media/rId114.png" /><Relationship Type="http://schemas.openxmlformats.org/officeDocument/2006/relationships/image" Id="rId122" Target="media/rId1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Snake RL: learning notes</dc:title>
  <dc:creator/>
  <cp:keywords/>
  <dcterms:created xsi:type="dcterms:W3CDTF">2026-10-14T22:45:45Z</dcterms:created>
  <dcterms:modified xsi:type="dcterms:W3CDTF">2026-10-14T22:45:45Z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Reinforcement learning from tabular Q to deep RL, one tryout per chapter</vt:lpwstr>
  </property>
</Properties>
</file>