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400.0" w:type="dxa"/>
              <w:left w:w="400.0" w:type="dxa"/>
              <w:bottom w:w="400.0" w:type="dxa"/>
              <w:right w:w="400.0" w:type="dxa"/>
            </w:tcMar>
          </w:tcPr>
          <w:p w:rsidR="00000000" w:rsidDel="00000000" w:rsidP="00000000" w:rsidRDefault="00000000" w:rsidRPr="00000000" w14:paraId="00000002">
            <w:pPr>
              <w:jc w:val="center"/>
              <w:rPr/>
            </w:pPr>
            <w:r w:rsidDel="00000000" w:rsidR="00000000" w:rsidRPr="00000000">
              <w:rPr>
                <w:b w:val="1"/>
                <w:bCs w:val="1"/>
                <w:color w:val="ffffff"/>
                <w:sz w:val="24"/>
                <w:szCs w:val="24"/>
                <w:rtl w:val="0"/>
              </w:rPr>
              <w:t xml:space="preserve">STANDARD OPERATING PROCEDURE</w:t>
            </w:r>
            <w:r w:rsidDel="00000000" w:rsidR="00000000" w:rsidRPr="00000000">
              <w:rPr>
                <w:rtl w:val="0"/>
              </w:rPr>
            </w:r>
          </w:p>
          <w:p w:rsidR="00000000" w:rsidDel="00000000" w:rsidP="00000000" w:rsidRDefault="00000000" w:rsidRPr="00000000" w14:paraId="00000003">
            <w:pPr>
              <w:spacing w:before="120" w:lineRule="auto"/>
              <w:jc w:val="center"/>
              <w:rPr/>
            </w:pPr>
            <w:r w:rsidDel="00000000" w:rsidR="00000000" w:rsidRPr="00000000">
              <w:rPr>
                <w:b w:val="1"/>
                <w:bCs w:val="1"/>
                <w:color w:val="ffffff"/>
                <w:sz w:val="40"/>
                <w:szCs w:val="40"/>
                <w:rtl w:val="0"/>
              </w:rPr>
              <w:t xml:space="preserve">Incoming Quality Control (IQC)</w:t>
            </w:r>
            <w:r w:rsidDel="00000000" w:rsidR="00000000" w:rsidRPr="00000000">
              <w:rPr>
                <w:rtl w:val="0"/>
              </w:rPr>
            </w:r>
          </w:p>
          <w:p w:rsidR="00000000" w:rsidDel="00000000" w:rsidP="00000000" w:rsidRDefault="00000000" w:rsidRPr="00000000" w14:paraId="00000004">
            <w:pPr>
              <w:spacing w:before="120" w:lineRule="auto"/>
              <w:jc w:val="center"/>
              <w:rPr/>
            </w:pPr>
            <w:r w:rsidDel="00000000" w:rsidR="00000000" w:rsidRPr="00000000">
              <w:rPr>
                <w:color w:val="bdd7ee"/>
                <w:sz w:val="22"/>
                <w:szCs w:val="22"/>
                <w:rtl w:val="0"/>
              </w:rPr>
              <w:t xml:space="preserve">SKD Kit Inspection — Home Appliance Manufacturing</w:t>
            </w:r>
            <w:r w:rsidDel="00000000" w:rsidR="00000000" w:rsidRPr="00000000">
              <w:rPr>
                <w:rtl w:val="0"/>
              </w:rPr>
            </w:r>
          </w:p>
        </w:tc>
      </w:tr>
    </w:tbl>
    <w:p w:rsidR="00000000" w:rsidDel="00000000" w:rsidP="00000000" w:rsidRDefault="00000000" w:rsidRPr="00000000" w14:paraId="00000005">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b w:val="1"/>
                <w:bCs w:val="1"/>
                <w:color w:val="ffffff"/>
                <w:rtl w:val="0"/>
              </w:rPr>
              <w:t xml:space="preserve">Document 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ffffff"/>
                <w:rtl w:val="0"/>
              </w:rPr>
              <w:t xml:space="preserve">Revision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b w:val="1"/>
                <w:bCs w:val="1"/>
                <w:color w:val="ffffff"/>
                <w:rtl w:val="0"/>
              </w:rPr>
              <w:t xml:space="preserve">Effective Date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Review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color w:val="000000"/>
                <w:sz w:val="18"/>
                <w:szCs w:val="18"/>
                <w:rtl w:val="0"/>
              </w:rPr>
              <w:t xml:space="preserve">Rev </w:t>
            </w: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b w:val="1"/>
                <w:bCs w:val="1"/>
                <w:color w:val="ffffff"/>
                <w:rtl w:val="0"/>
              </w:rPr>
              <w:t xml:space="preserve">Department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rtl w:val="0"/>
              </w:rPr>
              <w:t xml:space="preserve">Prepared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rtl w:val="0"/>
              </w:rPr>
              <w:t xml:space="preserve">Reviewed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rtl w:val="0"/>
              </w:rPr>
              <w:t xml:space="preserve">Approved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color w:val="000000"/>
                <w:sz w:val="18"/>
                <w:szCs w:val="18"/>
                <w:rtl w:val="0"/>
              </w:rPr>
              <w:t xml:space="preserve">Quality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sz w:val="18"/>
                <w:szCs w:val="18"/>
                <w:rtl w:val="0"/>
              </w:rPr>
              <w:t xml:space="preserve">Shivesh Thakral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Kartik Gupta</w:t>
            </w:r>
          </w:p>
        </w:tc>
      </w:tr>
    </w:tbl>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Purpose</w:t>
      </w:r>
    </w:p>
    <w:p w:rsidR="00000000" w:rsidDel="00000000" w:rsidP="00000000" w:rsidRDefault="00000000" w:rsidRPr="00000000" w14:paraId="00000019">
      <w:pPr>
        <w:spacing w:after="60" w:before="60" w:lineRule="auto"/>
        <w:rPr/>
      </w:pPr>
      <w:r w:rsidDel="00000000" w:rsidR="00000000" w:rsidRPr="00000000">
        <w:rPr>
          <w:color w:val="000000"/>
          <w:sz w:val="18"/>
          <w:szCs w:val="18"/>
          <w:rtl w:val="0"/>
        </w:rPr>
        <w:t xml:space="preserve">This Standard Operating Procedure (SOP) defines the process for Incoming Quality Control (IQC) of Semi-Knocked-Down (SKD) kits sourced from China for home appliance assembly. The objective is to ensure that all incoming materials conform to defined specifications before being released to the production floor, thereby preventing defective components from entering the manufacturing process.</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2. Scope</w:t>
      </w:r>
    </w:p>
    <w:p w:rsidR="00000000" w:rsidDel="00000000" w:rsidP="00000000" w:rsidRDefault="00000000" w:rsidRPr="00000000" w14:paraId="0000001C">
      <w:pPr>
        <w:spacing w:after="60" w:before="60" w:lineRule="auto"/>
        <w:rPr/>
      </w:pPr>
      <w:r w:rsidDel="00000000" w:rsidR="00000000" w:rsidRPr="00000000">
        <w:rPr>
          <w:color w:val="000000"/>
          <w:sz w:val="18"/>
          <w:szCs w:val="18"/>
          <w:rtl w:val="0"/>
        </w:rPr>
        <w:t xml:space="preserve">This SOP applies to: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SKD kits received from approved manufacturers / partners.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packaging materials and accessories accompanying SKD kits.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personnel involved in receiving, inspection, and disposition of incoming materials.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Quality Assurance (QA) and Production team at the Nuuk facility.</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3. Responsibilities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Role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color w:val="000000"/>
                <w:sz w:val="18"/>
                <w:szCs w:val="18"/>
                <w:rtl w:val="0"/>
              </w:rPr>
              <w:t xml:space="preserve">IQC Inspector (</w:t>
            </w:r>
            <w:r w:rsidDel="00000000" w:rsidR="00000000" w:rsidRPr="00000000">
              <w:rPr>
                <w:sz w:val="18"/>
                <w:szCs w:val="18"/>
                <w:rtl w:val="0"/>
              </w:rPr>
              <w:t xml:space="preserve">Indian manufacturer)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color w:val="000000"/>
                <w:sz w:val="18"/>
                <w:szCs w:val="18"/>
                <w:rtl w:val="0"/>
              </w:rPr>
              <w:t xml:space="preserve">Perform sampling inspection of partner parts as per the approved Control Plan. Verify documents, conduct physical and packaging checks, update IQC records, and apply status labels.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color w:val="000000"/>
                <w:sz w:val="18"/>
                <w:szCs w:val="18"/>
                <w:rtl w:val="0"/>
              </w:rPr>
              <w:t xml:space="preserve">QA Manager </w:t>
            </w:r>
            <w:r w:rsidDel="00000000" w:rsidR="00000000" w:rsidRPr="00000000">
              <w:rPr>
                <w:sz w:val="18"/>
                <w:szCs w:val="18"/>
                <w:rtl w:val="0"/>
              </w:rPr>
              <w:t xml:space="preserve"> (Indian manufacturer)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color w:val="000000"/>
                <w:sz w:val="18"/>
                <w:szCs w:val="18"/>
                <w:rtl w:val="0"/>
              </w:rPr>
              <w:t xml:space="preserve">Review inspection reports, make Accept / Conditional / Reject disposition decisions, and escalate findings to </w:t>
            </w:r>
            <w:r w:rsidDel="00000000" w:rsidR="00000000" w:rsidRPr="00000000">
              <w:rPr>
                <w:sz w:val="18"/>
                <w:szCs w:val="18"/>
                <w:rtl w:val="0"/>
              </w:rPr>
              <w:t xml:space="preserve">Nuuk QA Lead </w:t>
            </w:r>
            <w:r w:rsidDel="00000000" w:rsidR="00000000" w:rsidRPr="00000000">
              <w:rPr>
                <w:color w:val="000000"/>
                <w:sz w:val="18"/>
                <w:szCs w:val="18"/>
                <w:rtl w:val="0"/>
              </w:rPr>
              <w:t xml:space="preserve"> for final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sz w:val="18"/>
                <w:szCs w:val="18"/>
                <w:rtl w:val="0"/>
              </w:rPr>
              <w:t xml:space="preserve">Nuuk QA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color w:val="000000"/>
                <w:sz w:val="18"/>
                <w:szCs w:val="18"/>
                <w:rtl w:val="0"/>
              </w:rPr>
              <w:t xml:space="preserve">Review IQC reports and issue final acceptance or rejection approval via email. If a major issue is identified that requires improvement in the next incoming lot, the </w:t>
            </w:r>
            <w:r w:rsidDel="00000000" w:rsidR="00000000" w:rsidRPr="00000000">
              <w:rPr>
                <w:sz w:val="18"/>
                <w:szCs w:val="18"/>
                <w:rtl w:val="0"/>
              </w:rPr>
              <w:t xml:space="preserve">Nuuk QA Lead</w:t>
            </w:r>
            <w:r w:rsidDel="00000000" w:rsidR="00000000" w:rsidRPr="00000000">
              <w:rPr>
                <w:color w:val="000000"/>
                <w:sz w:val="18"/>
                <w:szCs w:val="18"/>
                <w:rtl w:val="0"/>
              </w:rPr>
              <w:t xml:space="preserve"> shall highlight the issue to the China Partner team, record it in the Complaint Diary, and formally request a CAPA (Corrective and Preventive Action)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color w:val="000000"/>
                <w:sz w:val="18"/>
                <w:szCs w:val="18"/>
                <w:rtl w:val="0"/>
              </w:rPr>
              <w:t xml:space="preserve">Production Manager </w:t>
            </w:r>
            <w:r w:rsidDel="00000000" w:rsidR="00000000" w:rsidRPr="00000000">
              <w:rPr>
                <w:sz w:val="18"/>
                <w:szCs w:val="18"/>
                <w:rtl w:val="0"/>
              </w:rPr>
              <w:t xml:space="preserve"> (Indian manufacturer)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color w:val="000000"/>
                <w:sz w:val="18"/>
                <w:szCs w:val="18"/>
                <w:rtl w:val="0"/>
              </w:rPr>
              <w:t xml:space="preserve">Confirm production readiness after Brand approval; escalate any production-floor quality issues traced to incoming materials.</w:t>
            </w:r>
            <w:r w:rsidDel="00000000" w:rsidR="00000000" w:rsidRPr="00000000">
              <w:rPr>
                <w:rtl w:val="0"/>
              </w:rPr>
            </w:r>
          </w:p>
        </w:tc>
      </w:tr>
    </w:tbl>
    <w:p w:rsidR="00000000" w:rsidDel="00000000" w:rsidP="00000000" w:rsidRDefault="00000000" w:rsidRPr="00000000" w14:paraId="0000002D">
      <w:pPr>
        <w:pStyle w:val="Heading1"/>
        <w:rPr/>
      </w:pPr>
      <w:r w:rsidDel="00000000" w:rsidR="00000000" w:rsidRPr="00000000">
        <w:rPr>
          <w:rtl w:val="0"/>
        </w:rPr>
        <w:t xml:space="preserve">4. Reference Documents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ISO 9001:2015 — Quality Management Systems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Control Plan — Partner Parts (approved revision)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Bill of Materials (BOM) from Manufacturer</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Purchase Order (PO) / Commercial Invoice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Packing List from Manufacturer</w:t>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5. Abbreviations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Term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1"/>
                <w:bCs w:val="1"/>
                <w:color w:val="ffffff"/>
                <w:rtl w:val="0"/>
              </w:rPr>
              <w:t xml:space="preserve">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color w:val="000000"/>
                <w:sz w:val="18"/>
                <w:szCs w:val="18"/>
                <w:rtl w:val="0"/>
              </w:rPr>
              <w:t xml:space="preserve">IQC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color w:val="000000"/>
                <w:sz w:val="18"/>
                <w:szCs w:val="18"/>
                <w:rtl w:val="0"/>
              </w:rPr>
              <w:t xml:space="preserve">Incoming Quality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color w:val="000000"/>
                <w:sz w:val="18"/>
                <w:szCs w:val="18"/>
                <w:rtl w:val="0"/>
              </w:rPr>
              <w:t xml:space="preserve">SKD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color w:val="000000"/>
                <w:sz w:val="18"/>
                <w:szCs w:val="18"/>
                <w:rtl w:val="0"/>
              </w:rPr>
              <w:t xml:space="preserve">Semi-Knocked-Down (partially assembled product kit)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color w:val="000000"/>
                <w:sz w:val="18"/>
                <w:szCs w:val="18"/>
                <w:rtl w:val="0"/>
              </w:rPr>
              <w:t xml:space="preserve">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color w:val="000000"/>
                <w:sz w:val="18"/>
                <w:szCs w:val="18"/>
                <w:rtl w:val="0"/>
              </w:rPr>
              <w:t xml:space="preserve">Bill of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color w:val="000000"/>
                <w:sz w:val="18"/>
                <w:szCs w:val="18"/>
                <w:rtl w:val="0"/>
              </w:rPr>
              <w:t xml:space="preserve">CDF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color w:val="000000"/>
                <w:sz w:val="18"/>
                <w:szCs w:val="18"/>
                <w:rtl w:val="0"/>
              </w:rPr>
              <w:t xml:space="preserve">Component Data Form / Constructional Data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color w:val="000000"/>
                <w:sz w:val="18"/>
                <w:szCs w:val="18"/>
                <w:rtl w:val="0"/>
              </w:rPr>
              <w:t xml:space="preserve">NCR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color w:val="000000"/>
                <w:sz w:val="18"/>
                <w:szCs w:val="18"/>
                <w:rtl w:val="0"/>
              </w:rPr>
              <w:t xml:space="preserve">Non-Conformance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color w:val="000000"/>
                <w:sz w:val="18"/>
                <w:szCs w:val="18"/>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color w:val="000000"/>
                <w:sz w:val="18"/>
                <w:szCs w:val="18"/>
                <w:rtl w:val="0"/>
              </w:rPr>
              <w:t xml:space="preserve">Corrective and Preventive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color w:val="000000"/>
                <w:sz w:val="18"/>
                <w:szCs w:val="18"/>
                <w:rtl w:val="0"/>
              </w:rPr>
              <w:t xml:space="preserve">MRB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color w:val="000000"/>
                <w:sz w:val="18"/>
                <w:szCs w:val="18"/>
                <w:rtl w:val="0"/>
              </w:rPr>
              <w:t xml:space="preserve">Material Review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color w:val="000000"/>
                <w:sz w:val="18"/>
                <w:szCs w:val="18"/>
                <w:rtl w:val="0"/>
              </w:rPr>
              <w:t xml:space="preserve">AQL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color w:val="000000"/>
                <w:sz w:val="18"/>
                <w:szCs w:val="18"/>
                <w:rtl w:val="0"/>
              </w:rPr>
              <w:t xml:space="preserve">Acceptable Quality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color w:val="000000"/>
                <w:sz w:val="18"/>
                <w:szCs w:val="18"/>
                <w:rtl w:val="0"/>
              </w:rPr>
              <w:t xml:space="preserve">CoC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color w:val="000000"/>
                <w:sz w:val="18"/>
                <w:szCs w:val="18"/>
                <w:rtl w:val="0"/>
              </w:rPr>
              <w:t xml:space="preserve">Certificate of Conformance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color w:val="000000"/>
                <w:sz w:val="18"/>
                <w:szCs w:val="18"/>
                <w:rtl w:val="0"/>
              </w:rPr>
              <w:t xml:space="preserv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color w:val="000000"/>
                <w:sz w:val="18"/>
                <w:szCs w:val="18"/>
                <w:rtl w:val="0"/>
              </w:rPr>
              <w:t xml:space="preserve">Purchase Order</w:t>
            </w:r>
            <w:r w:rsidDel="00000000" w:rsidR="00000000" w:rsidRPr="00000000">
              <w:rPr>
                <w:rtl w:val="0"/>
              </w:rPr>
            </w:r>
          </w:p>
        </w:tc>
      </w:tr>
    </w:tbl>
    <w:p w:rsidR="00000000" w:rsidDel="00000000" w:rsidP="00000000" w:rsidRDefault="00000000" w:rsidRPr="00000000" w14:paraId="0000004A">
      <w:pPr>
        <w:pStyle w:val="Heading1"/>
        <w:rPr/>
      </w:pPr>
      <w:r w:rsidDel="00000000" w:rsidR="00000000" w:rsidRPr="00000000">
        <w:rPr>
          <w:rtl w:val="0"/>
        </w:rPr>
        <w:t xml:space="preserve">6. IQC Process Flow</w:t>
      </w:r>
    </w:p>
    <w:p w:rsidR="00000000" w:rsidDel="00000000" w:rsidP="00000000" w:rsidRDefault="00000000" w:rsidRPr="00000000" w14:paraId="0000004B">
      <w:pPr>
        <w:spacing w:after="60" w:before="60" w:lineRule="auto"/>
        <w:rPr/>
      </w:pPr>
      <w:r w:rsidDel="00000000" w:rsidR="00000000" w:rsidRPr="00000000">
        <w:rPr>
          <w:color w:val="000000"/>
          <w:sz w:val="18"/>
          <w:szCs w:val="18"/>
          <w:rtl w:val="0"/>
        </w:rPr>
        <w:t xml:space="preserve">The table below shows the complete IQC flow — who performs each step, who reviews / decides, and how issues are escalated.</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2375"/>
        <w:gridCol w:w="2176"/>
        <w:gridCol w:w="1989"/>
        <w:gridCol w:w="2146"/>
        <w:tblGridChange w:id="0">
          <w:tblGrid>
            <w:gridCol w:w="674"/>
            <w:gridCol w:w="2375"/>
            <w:gridCol w:w="2176"/>
            <w:gridCol w:w="1989"/>
            <w:gridCol w:w="214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b w:val="1"/>
                <w:bCs w:val="1"/>
                <w:color w:val="ffffff"/>
                <w:rtl w:val="0"/>
              </w:rPr>
              <w:t xml:space="preserve">Step</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b w:val="1"/>
                <w:bCs w:val="1"/>
                <w:color w:val="ffffff"/>
                <w:rtl w:val="0"/>
              </w:rPr>
              <w:t xml:space="preserve">Activity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b w:val="1"/>
                <w:bCs w:val="1"/>
                <w:color w:val="ffffff"/>
                <w:rtl w:val="0"/>
              </w:rPr>
              <w:t xml:space="preserve">Who Checks / Does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b w:val="1"/>
                <w:bCs w:val="1"/>
                <w:color w:val="ffffff"/>
                <w:rtl w:val="0"/>
              </w:rPr>
              <w:t xml:space="preserve">Who Reviews / Decides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b w:val="1"/>
                <w:bCs w:val="1"/>
                <w:color w:val="ffffff"/>
                <w:rtl w:val="0"/>
              </w:rPr>
              <w:t xml:space="preserve">If Issue 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b w:val="1"/>
                <w:bCs w:val="1"/>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000000"/>
                <w:sz w:val="18"/>
                <w:szCs w:val="18"/>
                <w:rtl w:val="0"/>
              </w:rPr>
              <w:t xml:space="preserve">Material receipt &amp; GRN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color w:val="000000"/>
                <w:sz w:val="18"/>
                <w:szCs w:val="18"/>
                <w:rtl w:val="0"/>
              </w:rPr>
              <w:t xml:space="preserve">Partner Store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color w:val="000000"/>
                <w:sz w:val="18"/>
                <w:szCs w:val="18"/>
                <w:rtl w:val="0"/>
              </w:rPr>
              <w:t xml:space="preserve">Partner Store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color w:val="000000"/>
                <w:sz w:val="18"/>
                <w:szCs w:val="18"/>
                <w:rtl w:val="0"/>
              </w:rPr>
              <w:t xml:space="preserve">Flag short/damaged shipment to IQC Inspector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color w:val="000000"/>
                <w:sz w:val="18"/>
                <w:szCs w:val="18"/>
                <w:rtl w:val="0"/>
              </w:rPr>
              <w:t xml:space="preserve">Document verification (Invoice, BOM, CoC, Test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000000"/>
                <w:sz w:val="18"/>
                <w:szCs w:val="18"/>
                <w:rtl w:val="0"/>
              </w:rPr>
              <w:t xml:space="preserve">IQC Inspector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color w:val="000000"/>
                <w:sz w:val="18"/>
                <w:szCs w:val="18"/>
                <w:rtl w:val="0"/>
              </w:rPr>
              <w:t xml:space="preserve">QA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color w:val="000000"/>
                <w:sz w:val="18"/>
                <w:szCs w:val="18"/>
                <w:rtl w:val="0"/>
              </w:rPr>
              <w:t xml:space="preserve">Hold lot; raise document discrepancy to QA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b w:val="1"/>
                <w:bCs w:val="1"/>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000000"/>
                <w:sz w:val="18"/>
                <w:szCs w:val="18"/>
                <w:rtl w:val="0"/>
              </w:rPr>
              <w:t xml:space="preserve">Physical &amp; packaging inspection as per Control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color w:val="000000"/>
                <w:sz w:val="18"/>
                <w:szCs w:val="18"/>
                <w:rtl w:val="0"/>
              </w:rPr>
              <w:t xml:space="preserve">IQC Inspector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000000"/>
                <w:sz w:val="18"/>
                <w:szCs w:val="18"/>
                <w:rtl w:val="0"/>
              </w:rPr>
              <w:t xml:space="preserve">QA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color w:val="000000"/>
                <w:sz w:val="18"/>
                <w:szCs w:val="18"/>
                <w:rtl w:val="0"/>
              </w:rPr>
              <w:t xml:space="preserve">Raise NCR; QA Manager decides disposition (Accept / Hold / Reject)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color w:val="000000"/>
                <w:sz w:val="18"/>
                <w:szCs w:val="18"/>
                <w:rtl w:val="0"/>
              </w:rPr>
              <w:t xml:space="preserve">IQC Report submission for Brand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000000"/>
                <w:sz w:val="18"/>
                <w:szCs w:val="18"/>
                <w:rtl w:val="0"/>
              </w:rPr>
              <w:t xml:space="preserve">QA Manager (Indian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sz w:val="18"/>
                <w:szCs w:val="18"/>
                <w:rtl w:val="0"/>
              </w:rPr>
              <w:t xml:space="preserve">Nuuk QA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000000"/>
                <w:sz w:val="18"/>
                <w:szCs w:val="18"/>
                <w:rtl w:val="0"/>
              </w:rPr>
              <w:t xml:space="preserve">Brand Rep highlights issue to China Partner team; logs in Complaint Diary; requests CAPA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b w:val="1"/>
                <w:bCs w:val="1"/>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sz w:val="18"/>
                <w:szCs w:val="18"/>
                <w:rtl w:val="0"/>
              </w:rPr>
              <w:t xml:space="preserve">Final disposition — release to production or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000000"/>
                <w:sz w:val="18"/>
                <w:szCs w:val="18"/>
                <w:rtl w:val="0"/>
              </w:rPr>
              <w:t xml:space="preserve">IQC Inspector + Partner</w:t>
            </w:r>
            <w:r w:rsidDel="00000000" w:rsidR="00000000" w:rsidRPr="00000000">
              <w:rPr>
                <w:sz w:val="18"/>
                <w:szCs w:val="18"/>
                <w:rtl w:val="0"/>
              </w:rPr>
              <w:t xml:space="preserve"> </w:t>
            </w:r>
            <w:r w:rsidDel="00000000" w:rsidR="00000000" w:rsidRPr="00000000">
              <w:rPr>
                <w:color w:val="000000"/>
                <w:sz w:val="18"/>
                <w:szCs w:val="18"/>
                <w:rtl w:val="0"/>
              </w:rPr>
              <w:t xml:space="preserve">Store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sz w:val="18"/>
                <w:szCs w:val="18"/>
                <w:rtl w:val="0"/>
              </w:rPr>
              <w:t xml:space="preserve">Nuuk QA Lead </w:t>
            </w:r>
            <w:r w:rsidDel="00000000" w:rsidR="00000000" w:rsidRPr="00000000">
              <w:rPr>
                <w:color w:val="000000"/>
                <w:sz w:val="18"/>
                <w:szCs w:val="18"/>
                <w:rtl w:val="0"/>
              </w:rPr>
              <w:t xml:space="preserve"> (final approval via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000000"/>
                <w:sz w:val="18"/>
                <w:szCs w:val="18"/>
                <w:rtl w:val="0"/>
              </w:rPr>
              <w:t xml:space="preserve">Rejected lot moved to Hold Area; RTV / rework initiated</w:t>
            </w:r>
            <w:r w:rsidDel="00000000" w:rsidR="00000000" w:rsidRPr="00000000">
              <w:rPr>
                <w:rtl w:val="0"/>
              </w:rPr>
            </w:r>
          </w:p>
        </w:tc>
      </w:tr>
    </w:tbl>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7. Detailed Procedure</w:t>
      </w:r>
    </w:p>
    <w:p w:rsidR="00000000" w:rsidDel="00000000" w:rsidP="00000000" w:rsidRDefault="00000000" w:rsidRPr="00000000" w14:paraId="0000006D">
      <w:pPr>
        <w:pStyle w:val="Heading2"/>
        <w:rPr/>
      </w:pPr>
      <w:r w:rsidDel="00000000" w:rsidR="00000000" w:rsidRPr="00000000">
        <w:rPr>
          <w:rtl w:val="0"/>
        </w:rPr>
        <w:t xml:space="preserve">7.1  Material Receipt</w:t>
      </w:r>
    </w:p>
    <w:p w:rsidR="00000000" w:rsidDel="00000000" w:rsidP="00000000" w:rsidRDefault="00000000" w:rsidRPr="00000000" w14:paraId="0000006E">
      <w:pPr>
        <w:spacing w:after="60" w:before="60" w:lineRule="auto"/>
        <w:rPr/>
      </w:pPr>
      <w:r w:rsidDel="00000000" w:rsidR="00000000" w:rsidRPr="00000000">
        <w:rPr>
          <w:color w:val="000000"/>
          <w:sz w:val="18"/>
          <w:szCs w:val="18"/>
          <w:rtl w:val="0"/>
        </w:rPr>
        <w:t xml:space="preserve">Upon arrival of SKD kits from China: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Partner Store Team receives the consignment and cross-checks carton count against the Packing List and Commercial Invoice.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packaging is visually inspected for transit damage (crushed cartons, wet damage, open seals, etc.).</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Goods Receipt Note (GRN) is raised with shipment details: PO number, supplier name, country of origin, lot / batch number, and quantity received.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consignment is placed in the IQC Inspection Bay / Quarantine Zone and tagged with a yellow 'UNDER INSPECTION' label pending IQC clearance.</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7.2  Document Verification</w:t>
      </w:r>
    </w:p>
    <w:p w:rsidR="00000000" w:rsidDel="00000000" w:rsidP="00000000" w:rsidRDefault="00000000" w:rsidRPr="00000000" w14:paraId="00000074">
      <w:pPr>
        <w:spacing w:after="60" w:before="60" w:lineRule="auto"/>
        <w:rPr/>
      </w:pPr>
      <w:r w:rsidDel="00000000" w:rsidR="00000000" w:rsidRPr="00000000">
        <w:rPr>
          <w:color w:val="000000"/>
          <w:sz w:val="18"/>
          <w:szCs w:val="18"/>
          <w:rtl w:val="0"/>
        </w:rPr>
        <w:t xml:space="preserve">Before any physical inspection, the IQC Inspector verifies the following documents supplied by the manufacturer:</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3000"/>
        <w:gridCol w:w="3160"/>
        <w:tblGridChange w:id="0">
          <w:tblGrid>
            <w:gridCol w:w="3200"/>
            <w:gridCol w:w="3000"/>
            <w:gridCol w:w="316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b w:val="1"/>
                <w:bCs w:val="1"/>
                <w:color w:val="ffffff"/>
                <w:rtl w:val="0"/>
              </w:rPr>
              <w:t xml:space="preserve">Document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b w:val="1"/>
                <w:bCs w:val="1"/>
                <w:color w:val="ffffff"/>
                <w:rtl w:val="0"/>
              </w:rPr>
              <w:t xml:space="preserve">Verification Point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b w:val="1"/>
                <w:bCs w:val="1"/>
                <w:color w:val="ffffff"/>
                <w:rtl w:val="0"/>
              </w:rPr>
              <w:t xml:space="preserve">Action if Missing / Deviant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000000"/>
                <w:sz w:val="18"/>
                <w:szCs w:val="18"/>
                <w:rtl w:val="0"/>
              </w:rPr>
              <w:t xml:space="preserve">Commercial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color w:val="000000"/>
                <w:sz w:val="18"/>
                <w:szCs w:val="18"/>
                <w:rtl w:val="0"/>
              </w:rPr>
              <w:t xml:space="preserve">SKU, quantity, unit value match 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color w:val="000000"/>
                <w:sz w:val="18"/>
                <w:szCs w:val="18"/>
                <w:rtl w:val="0"/>
              </w:rPr>
              <w:t xml:space="preserve">Raise document discrepancy; hold 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color w:val="000000"/>
                <w:sz w:val="18"/>
                <w:szCs w:val="18"/>
                <w:rtl w:val="0"/>
              </w:rPr>
              <w:t xml:space="preserve">Packing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000000"/>
                <w:sz w:val="18"/>
                <w:szCs w:val="18"/>
                <w:rtl w:val="0"/>
              </w:rPr>
              <w:t xml:space="preserve">Carton count, part numbers, net / gross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000000"/>
                <w:sz w:val="18"/>
                <w:szCs w:val="18"/>
                <w:rtl w:val="0"/>
              </w:rPr>
              <w:t xml:space="preserve">Recount and reconcile; notify QA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000000"/>
                <w:sz w:val="18"/>
                <w:szCs w:val="18"/>
                <w:rtl w:val="0"/>
              </w:rPr>
              <w:t xml:space="preserve">Bill of Materials (BOM)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color w:val="000000"/>
                <w:sz w:val="18"/>
                <w:szCs w:val="18"/>
                <w:rtl w:val="0"/>
              </w:rPr>
              <w:t xml:space="preserve">Components match approved BOM 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sz w:val="18"/>
                <w:szCs w:val="18"/>
                <w:rtl w:val="0"/>
              </w:rPr>
              <w:t xml:space="preserve">Hold and escalate to QA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sz w:val="18"/>
                <w:szCs w:val="18"/>
                <w:rtl w:val="0"/>
              </w:rPr>
              <w:t xml:space="preserve">Manufacturer QC / Test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sz w:val="18"/>
                <w:szCs w:val="18"/>
                <w:rtl w:val="0"/>
              </w:rPr>
              <w:t xml:space="preserve">All parameters within spec; report signed by QA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000000"/>
                <w:sz w:val="18"/>
                <w:szCs w:val="18"/>
                <w:rtl w:val="0"/>
              </w:rPr>
              <w:t xml:space="preserve">Request report; do not release without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sz w:val="18"/>
                <w:szCs w:val="18"/>
                <w:rtl w:val="0"/>
              </w:rPr>
              <w:t xml:space="preserve">Certificate of Conformance (CoC)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sz w:val="18"/>
                <w:szCs w:val="18"/>
                <w:rtl w:val="0"/>
              </w:rPr>
              <w:t xml:space="preserve">Certifies material meets design / safety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sz w:val="18"/>
                <w:szCs w:val="18"/>
                <w:rtl w:val="0"/>
              </w:rPr>
              <w:t xml:space="preserve">Obtain from supplier before releasing lot</w:t>
            </w:r>
            <w:r w:rsidDel="00000000" w:rsidR="00000000" w:rsidRPr="00000000">
              <w:rPr>
                <w:rtl w:val="0"/>
              </w:rPr>
            </w:r>
          </w:p>
        </w:tc>
      </w:tr>
    </w:tbl>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color w:val="000000"/>
          <w:sz w:val="18"/>
          <w:szCs w:val="18"/>
          <w:rtl w:val="0"/>
        </w:rPr>
        <w:t xml:space="preserve">All documents are archived (physical or scanned) with the IQC record for traceability.</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7.3  Physical Inspection of SKD Materials</w:t>
      </w:r>
    </w:p>
    <w:p w:rsidR="00000000" w:rsidDel="00000000" w:rsidP="00000000" w:rsidRDefault="00000000" w:rsidRPr="00000000" w14:paraId="0000008B">
      <w:pPr>
        <w:spacing w:after="60" w:before="160" w:lineRule="auto"/>
        <w:rPr/>
      </w:pPr>
      <w:r w:rsidDel="00000000" w:rsidR="00000000" w:rsidRPr="00000000">
        <w:rPr>
          <w:b w:val="1"/>
          <w:bCs w:val="1"/>
          <w:color w:val="404040"/>
          <w:rtl w:val="0"/>
        </w:rPr>
        <w:t xml:space="preserve">7.3.1  Sampling Plan</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color w:val="000000"/>
          <w:sz w:val="18"/>
          <w:szCs w:val="18"/>
          <w:rtl w:val="0"/>
        </w:rPr>
        <w:t xml:space="preserve">Sampling shall be performed as per the approved Control Plan for partner parts. Where the Control Plan does not specify a sample size, AQL 2.5 (major defects) and AQL 4.0 (minor defects) shall apply using ANSI/ASQ Z1.4 single sampling tables at General Inspection Level II.</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b w:val="1"/>
                <w:bCs w:val="1"/>
                <w:color w:val="ffffff"/>
                <w:rtl w:val="0"/>
              </w:rPr>
              <w:t xml:space="preserve">Lot Size (Units)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b w:val="1"/>
                <w:bCs w:val="1"/>
                <w:color w:val="ffffff"/>
                <w:rtl w:val="0"/>
              </w:rPr>
              <w:t xml:space="preserve">Sample Size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b w:val="1"/>
                <w:bCs w:val="1"/>
                <w:color w:val="ffffff"/>
                <w:rtl w:val="0"/>
              </w:rPr>
              <w:t xml:space="preserve">Max Allow. Major Defects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b w:val="1"/>
                <w:bCs w:val="1"/>
                <w:color w:val="ffffff"/>
                <w:rtl w:val="0"/>
              </w:rPr>
              <w:t xml:space="preserve">Max Allow. Minor Defects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color w:val="000000"/>
                <w:sz w:val="18"/>
                <w:szCs w:val="18"/>
                <w:rtl w:val="0"/>
              </w:rPr>
              <w:t xml:space="preserve">2 –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color w:val="000000"/>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color w:val="000000"/>
                <w:sz w:val="18"/>
                <w:szCs w:val="18"/>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color w:val="000000"/>
                <w:sz w:val="18"/>
                <w:szCs w:val="18"/>
                <w:rtl w:val="0"/>
              </w:rPr>
              <w:t xml:space="preserve">151 –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000000"/>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000000"/>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000000"/>
                <w:sz w:val="18"/>
                <w:szCs w:val="18"/>
                <w:rtl w:val="0"/>
              </w:rPr>
              <w:t xml:space="preserve">501 – 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color w:val="000000"/>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E">
            <w:pPr>
              <w:rPr/>
            </w:pPr>
            <w:sdt>
              <w:sdtPr>
                <w:id w:val="-752118231"/>
                <w:tag w:val="goog_rdk_0"/>
              </w:sdtPr>
              <w:sdtContent>
                <w:commentRangeStart w:id="0"/>
              </w:sdtContent>
            </w:sdt>
            <w:r w:rsidDel="00000000" w:rsidR="00000000" w:rsidRPr="00000000">
              <w:rPr>
                <w:color w:val="000000"/>
                <w:sz w:val="18"/>
                <w:szCs w:val="18"/>
                <w:rtl w:val="0"/>
              </w:rPr>
              <w:t xml:space="preserve">1201</w:t>
            </w:r>
            <w:commentRangeEnd w:id="0"/>
            <w:r w:rsidDel="00000000" w:rsidR="00000000" w:rsidRPr="00000000">
              <w:commentReference w:id="0"/>
            </w:r>
            <w:r w:rsidDel="00000000" w:rsidR="00000000" w:rsidRPr="00000000">
              <w:rPr>
                <w:color w:val="000000"/>
                <w:sz w:val="18"/>
                <w:szCs w:val="18"/>
                <w:rtl w:val="0"/>
              </w:rPr>
              <w:t xml:space="preserve"> – 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sz w:val="18"/>
                <w:szCs w:val="18"/>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000000"/>
                <w:sz w:val="18"/>
                <w:szCs w:val="18"/>
                <w:rtl w:val="0"/>
              </w:rPr>
              <w:t xml:space="preserve">7</w:t>
            </w:r>
            <w:r w:rsidDel="00000000" w:rsidR="00000000" w:rsidRPr="00000000">
              <w:rPr>
                <w:rtl w:val="0"/>
              </w:rPr>
            </w:r>
          </w:p>
        </w:tc>
      </w:tr>
    </w:tbl>
    <w:p w:rsidR="00000000" w:rsidDel="00000000" w:rsidP="00000000" w:rsidRDefault="00000000" w:rsidRPr="00000000" w14:paraId="000000A2">
      <w:pPr>
        <w:spacing w:after="60" w:before="60" w:lineRule="auto"/>
        <w:rPr/>
      </w:pP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spacing w:after="60" w:before="160" w:lineRule="auto"/>
        <w:rPr/>
      </w:pPr>
      <w:r w:rsidDel="00000000" w:rsidR="00000000" w:rsidRPr="00000000">
        <w:rPr>
          <w:b w:val="1"/>
          <w:bCs w:val="1"/>
          <w:color w:val="404040"/>
          <w:rtl w:val="0"/>
        </w:rPr>
        <w:t xml:space="preserve">7.3.2  Component Inspection Parameters</w:t>
      </w: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color w:val="000000"/>
          <w:sz w:val="18"/>
          <w:szCs w:val="18"/>
          <w:rtl w:val="0"/>
        </w:rPr>
        <w:t xml:space="preserve">For each sampled SKD kit, the IQC Inspector shall evaluate the following:</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2505"/>
        <w:gridCol w:w="3330"/>
        <w:gridCol w:w="2715"/>
        <w:tblGridChange w:id="0">
          <w:tblGrid>
            <w:gridCol w:w="810"/>
            <w:gridCol w:w="2505"/>
            <w:gridCol w:w="3330"/>
            <w:gridCol w:w="2715"/>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b w:val="1"/>
                <w:bCs w:val="1"/>
                <w:color w:val="ffffff"/>
                <w:rtl w:val="0"/>
              </w:rPr>
              <w:t xml:space="preserve">S.No.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b w:val="1"/>
                <w:bCs w:val="1"/>
                <w:color w:val="ffffff"/>
                <w:rtl w:val="0"/>
              </w:rPr>
              <w:t xml:space="preserve">Inspection Parameter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b w:val="1"/>
                <w:bCs w:val="1"/>
                <w:color w:val="ffffff"/>
                <w:rtl w:val="0"/>
              </w:rPr>
              <w:t xml:space="preserve">Method / Criteria</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b w:val="1"/>
                <w:bCs w:val="1"/>
                <w:color w:val="ffffff"/>
                <w:rtl w:val="0"/>
              </w:rPr>
              <w:t xml:space="preserve">Defect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color w:val="000000"/>
                <w:sz w:val="18"/>
                <w:szCs w:val="18"/>
                <w:rtl w:val="0"/>
              </w:rPr>
              <w:t xml:space="preserve">Visual / Cosmetic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color w:val="000000"/>
                <w:sz w:val="18"/>
                <w:szCs w:val="18"/>
                <w:rtl w:val="0"/>
              </w:rPr>
              <w:t xml:space="preserve">Check for scratches, dents, cracks, discoloration on all visible surfaces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color w:val="000000"/>
                <w:sz w:val="18"/>
                <w:szCs w:val="18"/>
                <w:rtl w:val="0"/>
              </w:rPr>
              <w:t xml:space="preserve">Major (visible on finished product) / Minor (internal surfaces)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color w:val="000000"/>
                <w:sz w:val="18"/>
                <w:szCs w:val="18"/>
                <w:rtl w:val="0"/>
              </w:rPr>
              <w:t xml:space="preserve">Component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color w:val="000000"/>
                <w:sz w:val="18"/>
                <w:szCs w:val="18"/>
                <w:rtl w:val="0"/>
              </w:rPr>
              <w:t xml:space="preserve">Verify all parts listed in BOM are present per kit; count critical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color w:val="000000"/>
                <w:sz w:val="18"/>
                <w:szCs w:val="18"/>
                <w:rtl w:val="0"/>
              </w:rPr>
              <w:t xml:space="preserve">Critical (missing functional part) / Major (missing accessory)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color w:val="000000"/>
                <w:sz w:val="18"/>
                <w:szCs w:val="18"/>
                <w:rtl w:val="0"/>
              </w:rPr>
              <w:t xml:space="preserve">Dimensional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color w:val="000000"/>
                <w:sz w:val="18"/>
                <w:szCs w:val="18"/>
                <w:rtl w:val="0"/>
              </w:rPr>
              <w:t xml:space="preserve">Key dimensions measured with vernier calipers / gauges against drawing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color w:val="000000"/>
                <w:sz w:val="18"/>
                <w:szCs w:val="18"/>
                <w:rtl w:val="0"/>
              </w:rPr>
              <w:t xml:space="preserve">Major (out of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color w:val="000000"/>
                <w:sz w:val="18"/>
                <w:szCs w:val="18"/>
                <w:rtl w:val="0"/>
              </w:rPr>
              <w:t xml:space="preserve">Label &amp; Marking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color w:val="000000"/>
                <w:sz w:val="18"/>
                <w:szCs w:val="18"/>
                <w:rtl w:val="0"/>
              </w:rPr>
              <w:t xml:space="preserve">Check serial number, model number, rating label, safety markings (BIS / CE / RoHS)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color w:val="000000"/>
                <w:sz w:val="18"/>
                <w:szCs w:val="18"/>
                <w:rtl w:val="0"/>
              </w:rPr>
              <w:t xml:space="preserve">Critical (missing mandatory mark) / Minor (misprint)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color w:val="000000"/>
                <w:sz w:val="18"/>
                <w:szCs w:val="18"/>
                <w:rtl w:val="0"/>
              </w:rPr>
              <w:t xml:space="preserve">Electrical / Functional Spot-check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color w:val="000000"/>
                <w:sz w:val="18"/>
                <w:szCs w:val="18"/>
                <w:rtl w:val="0"/>
              </w:rPr>
              <w:t xml:space="preserve">Basic electrical continuity / hi-pot test on sample units per product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color w:val="000000"/>
                <w:sz w:val="18"/>
                <w:szCs w:val="18"/>
                <w:rtl w:val="0"/>
              </w:rPr>
              <w:t xml:space="preserve">Critical (fails safety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color w:val="000000"/>
                <w:sz w:val="18"/>
                <w:szCs w:val="18"/>
                <w:rtl w:val="0"/>
              </w:rPr>
              <w:t xml:space="preserve">Material / Color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color w:val="000000"/>
                <w:sz w:val="18"/>
                <w:szCs w:val="18"/>
                <w:rtl w:val="0"/>
              </w:rPr>
              <w:t xml:space="preserve">Compare material grade and color to approved standard sample / CDF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000000"/>
                <w:sz w:val="18"/>
                <w:szCs w:val="18"/>
                <w:rtl w:val="0"/>
              </w:rPr>
              <w:t xml:space="preserve">Major (wrong material) / Minor (shade variation)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color w:val="000000"/>
                <w:sz w:val="18"/>
                <w:szCs w:val="18"/>
                <w:rtl w:val="0"/>
              </w:rPr>
              <w:t xml:space="preserve">Hardware &amp; Fasteners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color w:val="000000"/>
                <w:sz w:val="18"/>
                <w:szCs w:val="18"/>
                <w:rtl w:val="0"/>
              </w:rPr>
              <w:t xml:space="preserve">Verify correct type, size, and quantity of screws, bolts, and brackets per 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color w:val="000000"/>
                <w:sz w:val="18"/>
                <w:szCs w:val="18"/>
                <w:rtl w:val="0"/>
              </w:rPr>
              <w:t xml:space="preserve">Major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9">
            <w:pPr>
              <w:rPr/>
            </w:pPr>
            <w:sdt>
              <w:sdtPr>
                <w:id w:val="1388919264"/>
                <w:tag w:val="goog_rdk_1"/>
              </w:sdtPr>
              <w:sdtContent>
                <w:commentRangeStart w:id="1"/>
              </w:sdtContent>
            </w:sdt>
            <w:r w:rsidDel="00000000" w:rsidR="00000000" w:rsidRPr="00000000">
              <w:rPr>
                <w:color w:val="000000"/>
                <w:sz w:val="18"/>
                <w:szCs w:val="18"/>
                <w:rtl w:val="0"/>
              </w:rPr>
              <w:t xml:space="preserve">Packaging</w:t>
            </w:r>
            <w:commentRangeEnd w:id="1"/>
            <w:r w:rsidDel="00000000" w:rsidR="00000000" w:rsidRPr="00000000">
              <w:commentReference w:id="1"/>
            </w:r>
            <w:r w:rsidDel="00000000" w:rsidR="00000000" w:rsidRPr="00000000">
              <w:rPr>
                <w:color w:val="000000"/>
                <w:sz w:val="18"/>
                <w:szCs w:val="18"/>
                <w:rtl w:val="0"/>
              </w:rPr>
              <w:t xml:space="preserve"> Deviation Check (Nuuk specific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color w:val="000000"/>
                <w:sz w:val="18"/>
                <w:szCs w:val="18"/>
                <w:rtl w:val="0"/>
              </w:rPr>
              <w:t xml:space="preserve">Verify: (a) outer carton condition — no crushing, wetting, or open seals; (b) inner packaging (foam / bubble wrap / inserts) intact and component-protective; (c) carton markings correct — model no., batch no., qty, and country of origin match PO and packing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color w:val="000000"/>
                <w:sz w:val="18"/>
                <w:szCs w:val="18"/>
                <w:rtl w:val="0"/>
              </w:rPr>
              <w:t xml:space="preserve">Major (impacts component protection or traceability) / Minor (cosmetic carton damage)</w:t>
            </w:r>
            <w:r w:rsidDel="00000000" w:rsidR="00000000" w:rsidRPr="00000000">
              <w:rPr>
                <w:rtl w:val="0"/>
              </w:rPr>
            </w:r>
          </w:p>
        </w:tc>
      </w:tr>
    </w:tbl>
    <w:p w:rsidR="00000000" w:rsidDel="00000000" w:rsidP="00000000" w:rsidRDefault="00000000" w:rsidRPr="00000000" w14:paraId="000000CC">
      <w:pPr>
        <w:spacing w:after="60" w:before="60" w:lineRule="auto"/>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7.4  Preparation &amp; Submission of IQC Report</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92685805"/>
          <w:tag w:val="goog_rdk_2"/>
        </w:sdtPr>
        <w:sdtContent>
          <w:commentRangeStart w:id="2"/>
        </w:sdtContent>
      </w:sd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w:t>
      </w:r>
      <w:commentRangeEnd w:id="2"/>
      <w:r w:rsidDel="00000000" w:rsidR="00000000" w:rsidRPr="00000000">
        <w:commentReference w:id="2"/>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completion of inspection, the IQC Inspector compiles the IQC Inspection Report with all findings, photographs of defects, measurement data, and packaging deviation notes.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report is reviewed and signed by the QA Manager.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signed report (with supporting photos and test data) is shared with the </w:t>
      </w:r>
      <w:r w:rsidDel="00000000" w:rsidR="00000000" w:rsidRPr="00000000">
        <w:rPr>
          <w:sz w:val="18"/>
          <w:szCs w:val="18"/>
          <w:rtl w:val="0"/>
        </w:rPr>
        <w:t xml:space="preserve">Nuuk QA Lead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via email within 24 hours of completing inspection.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copy is filed in the IQC Inspection Register (physical / digital) for audit traceability.</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7.5  Brand Approval Process</w:t>
      </w:r>
    </w:p>
    <w:p w:rsidR="00000000" w:rsidDel="00000000" w:rsidP="00000000" w:rsidRDefault="00000000" w:rsidRPr="00000000" w14:paraId="000000D3">
      <w:pPr>
        <w:spacing w:after="60" w:before="60" w:lineRule="auto"/>
        <w:rPr/>
      </w:pPr>
      <w:r w:rsidDel="00000000" w:rsidR="00000000" w:rsidRPr="00000000">
        <w:rPr>
          <w:color w:val="000000"/>
          <w:sz w:val="18"/>
          <w:szCs w:val="18"/>
          <w:rtl w:val="0"/>
        </w:rPr>
        <w:t xml:space="preserve">The </w:t>
      </w:r>
      <w:r w:rsidDel="00000000" w:rsidR="00000000" w:rsidRPr="00000000">
        <w:rPr>
          <w:sz w:val="18"/>
          <w:szCs w:val="18"/>
          <w:rtl w:val="0"/>
        </w:rPr>
        <w:t xml:space="preserve">Nuuk QA Lead</w:t>
      </w:r>
      <w:r w:rsidDel="00000000" w:rsidR="00000000" w:rsidRPr="00000000">
        <w:rPr>
          <w:color w:val="000000"/>
          <w:sz w:val="18"/>
          <w:szCs w:val="18"/>
          <w:rtl w:val="0"/>
        </w:rPr>
        <w:t xml:space="preserve"> receives the IQC Inspection Report by email and reviews the findings: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there are minor deviations that are acceptable, the </w:t>
      </w:r>
      <w:r w:rsidDel="00000000" w:rsidR="00000000" w:rsidRPr="00000000">
        <w:rPr>
          <w:sz w:val="18"/>
          <w:szCs w:val="18"/>
          <w:rtl w:val="0"/>
        </w:rPr>
        <w:t xml:space="preserve">Nuuk QA Lead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approves the lot with a documented concession via email, clearly stating the nature of the deviation and any conditions of use.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the lot is rejected, the </w:t>
      </w:r>
      <w:r w:rsidDel="00000000" w:rsidR="00000000" w:rsidRPr="00000000">
        <w:rPr>
          <w:sz w:val="18"/>
          <w:szCs w:val="18"/>
          <w:rtl w:val="0"/>
        </w:rPr>
        <w:t xml:space="preserve">Nuuk QA Lead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communicates the rejection via email with reasons, and the material is moved to the Hold Area pending further action (see Section 7.6).</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NC material shall be released to production without written email approval from the </w:t>
      </w:r>
      <w:r w:rsidDel="00000000" w:rsidR="00000000" w:rsidRPr="00000000">
        <w:rPr>
          <w:sz w:val="18"/>
          <w:szCs w:val="18"/>
          <w:rtl w:val="0"/>
        </w:rPr>
        <w:t xml:space="preserve">Nuuk QA Lead.</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7.6  Non-Conformance &amp; Hold Area Management</w:t>
      </w:r>
    </w:p>
    <w:p w:rsidR="00000000" w:rsidDel="00000000" w:rsidP="00000000" w:rsidRDefault="00000000" w:rsidRPr="00000000" w14:paraId="000000D8">
      <w:pPr>
        <w:spacing w:after="60" w:before="160" w:lineRule="auto"/>
        <w:rPr/>
      </w:pPr>
      <w:r w:rsidDel="00000000" w:rsidR="00000000" w:rsidRPr="00000000">
        <w:rPr>
          <w:b w:val="1"/>
          <w:bCs w:val="1"/>
          <w:color w:val="404040"/>
          <w:rtl w:val="0"/>
        </w:rPr>
        <w:t xml:space="preserve">7.6.1  Rejected Lot Procedure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Rejected material is immediately segregated and physically moved to the designated Hold Area.</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Hold Area must be clearly demarcated with red boundary tape / signage: 'HOLD — DO NOT USE IN PRODUCTION.'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Non-Conformance Report (NCR) is raised and communicated to the supplier within 48 hours, with photographic evidence of all defects.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supplier must respond with a CAPA within 5 working days.</w:t>
      </w: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tl w:val="0"/>
        </w:rPr>
      </w:r>
    </w:p>
    <w:p w:rsidR="00000000" w:rsidDel="00000000" w:rsidP="00000000" w:rsidRDefault="00000000" w:rsidRPr="00000000" w14:paraId="000000DE">
      <w:pPr>
        <w:spacing w:after="60" w:before="160" w:lineRule="auto"/>
        <w:rPr/>
      </w:pPr>
      <w:r w:rsidDel="00000000" w:rsidR="00000000" w:rsidRPr="00000000">
        <w:rPr>
          <w:b w:val="1"/>
          <w:bCs w:val="1"/>
          <w:color w:val="404040"/>
          <w:rtl w:val="0"/>
        </w:rPr>
        <w:t xml:space="preserve">7.6.2  Disposition Options for Non-Conforming Material</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Return to Vendor (RTV): Full lot returned to supplier for replacement at supplier's cost</w:t>
      </w:r>
      <w:r w:rsidDel="00000000" w:rsidR="00000000" w:rsidRPr="00000000">
        <w:rPr>
          <w:sz w:val="18"/>
          <w:szCs w:val="18"/>
          <w:rtl w:val="0"/>
        </w:rPr>
        <w:t xml:space="preserve"> to be handled by Nuuk Product team</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Sort &amp; Rework: Supplier / local team performs 100% sorting; only conforming units released after re-inspection by IQC. If requ</w:t>
      </w:r>
      <w:r w:rsidDel="00000000" w:rsidR="00000000" w:rsidRPr="00000000">
        <w:rPr>
          <w:sz w:val="18"/>
          <w:szCs w:val="18"/>
          <w:rtl w:val="0"/>
        </w:rPr>
        <w:t xml:space="preserve">ired, sorting and re-work to happen on production line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Use-As-Is (Special Acceptance): Material accepted with documented Brand concession if defect does not impact function, safety, or regulatory compliance. Requires MRB approval</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spacing w:after="60" w:before="160" w:lineRule="auto"/>
        <w:rPr/>
      </w:pPr>
      <w:r w:rsidDel="00000000" w:rsidR="00000000" w:rsidRPr="00000000">
        <w:rPr>
          <w:b w:val="1"/>
          <w:bCs w:val="1"/>
          <w:color w:val="404040"/>
          <w:rtl w:val="0"/>
        </w:rPr>
        <w:t xml:space="preserve">7.6.3  Re-Inspection After Rework</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color w:val="000000"/>
          <w:sz w:val="18"/>
          <w:szCs w:val="18"/>
          <w:rtl w:val="0"/>
        </w:rPr>
        <w:t xml:space="preserve">All reworked or replaced materials must undergo a full re-inspection by the IQC team before being released. Results are documented in a new IQC Inspection Report referencing the original NCR number.</w:t>
      </w: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8. Records &amp; Documentation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IQC Inspection Report — retained for minimum 3 years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Non-Conformance Report (NCR) Log — retained for minimum 3 years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IQC Inspection Register — master log of all lots inspected</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GRN (Goods Receipt Note) — linked to respective IQC report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Complaint Diary — record of all major issues highlighted to China Partner team, including CAPA status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Supplier CAPA Reports — retained for minimum 3 years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Brand Approval Communications (emails) — archived per lot</w:t>
      </w: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9. SOP Review &amp; Version Control</w:t>
      </w:r>
    </w:p>
    <w:p w:rsidR="00000000" w:rsidDel="00000000" w:rsidP="00000000" w:rsidRDefault="00000000" w:rsidRPr="00000000" w14:paraId="000000EE">
      <w:pPr>
        <w:spacing w:after="60" w:before="60" w:lineRule="auto"/>
        <w:rPr/>
      </w:pPr>
      <w:r w:rsidDel="00000000" w:rsidR="00000000" w:rsidRPr="00000000">
        <w:rPr>
          <w:color w:val="000000"/>
          <w:sz w:val="18"/>
          <w:szCs w:val="18"/>
          <w:rtl w:val="0"/>
        </w:rPr>
        <w:t xml:space="preserve">This SOP shall be reviewed annually or upon any of the following triggers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Change in regulatory / certification requirements (BIS, CE, RoHS, etc.)</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Significant non-conformance trend identified in IQC data.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Request from Brand for process update.</w:t>
      </w:r>
      <w:r w:rsidDel="00000000" w:rsidR="00000000" w:rsidRPr="00000000">
        <w:rPr>
          <w:rtl w:val="0"/>
        </w:rPr>
      </w:r>
    </w:p>
    <w:sectPr>
      <w:headerReference r:id="rId9" w:type="default"/>
      <w:footerReference r:id="rId10" w:type="default"/>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tik Gupta" w:id="1" w:date="2026-04-22T13:01:21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 rusting marks check</w:t>
      </w:r>
    </w:p>
  </w:comment>
  <w:comment w:author="Kartik Gupta" w:id="0" w:date="2026-04-22T12:57:02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for &gt;3200</w:t>
      </w:r>
    </w:p>
  </w:comment>
  <w:comment w:author="Kartik Gupta" w:id="2" w:date="2026-04-22T13:06:01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TAT (48 hours after unloading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4" w15:done="0"/>
  <w15:commentEx w15:paraId="000000F5" w15:done="0"/>
  <w15:commentEx w15:paraId="000000F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top w:color="1f5c99" w:space="1" w:sz="4" w:val="single"/>
      </w:pBdr>
      <w:tabs>
        <w:tab w:val="right" w:leader="none" w:pos="9026"/>
      </w:tabs>
      <w:spacing w:before="80" w:lineRule="auto"/>
      <w:rPr/>
    </w:pPr>
    <w:r w:rsidDel="00000000" w:rsidR="00000000" w:rsidRPr="00000000">
      <w:rPr>
        <w:color w:val="555555"/>
        <w:sz w:val="16"/>
        <w:szCs w:val="16"/>
        <w:rtl w:val="0"/>
      </w:rPr>
      <w:t xml:space="preserve">CONFIDENTIAL — For Internal Use Only</w:t>
      <w:tab/>
      <w:t xml:space="preserve">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bottom w:color="1f5c99" w:space="1" w:sz="4" w:val="single"/>
      </w:pBdr>
      <w:spacing w:after="80" w:lineRule="auto"/>
      <w:rPr/>
    </w:pPr>
    <w:r w:rsidDel="00000000" w:rsidR="00000000" w:rsidRPr="00000000">
      <w:rPr>
        <w:color w:val="555555"/>
        <w:sz w:val="16"/>
        <w:szCs w:val="16"/>
        <w:rtl w:val="0"/>
      </w:rPr>
      <w:t xml:space="preserve">SOP-IQC-001  |  Incoming Quality Control — SKD Kits  |  Rev 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kpcouM6pz/8Run7WyTcJklePw==">CgMxLjAaJwoBMBIiCiAIBCocCgtBQUFCMzh3ZkpHMBAIGgtBQUFCMzh3ZkpHMBonCgExEiIKIAgEKhwKC0FBQUIzOHdmSkhREAgaC0FBQUIzOHdmSkhRGicKATISIgogCAQqHAoLQUFBQjM4d2ZKSGcQCBoLQUFBQjM4d2ZKSGcimgIKC0FBQUIzOHdmSkhREuoBCgtBQUFCMzh3ZkpIURILQUFBQjM4d2ZKSFEaJgoJdGV4dC9odG1sEhlBZGQgLSBydXN0aW5nIG1hcmtzIGNoZWNrIicKCnRleHQvcGxhaW4SGUFkZCAtIHJ1c3RpbmcgbWFya3MgY2hlY2sqGyIVMTA2OTA0MTkyMzIxMTkzOTE0MTk4KAA4ADDGzp+q2zM4xs6fqtszShcKCnRleHQvcGxhaW4SCVBhY2thZ2luZ1oMbXM3dmc0MnRjODR3cgIgAHgAmgEGCAAQABgAqgEbEhlBZGQgLSBydXN0aW5nIG1hcmtzIGNoZWNrGMbOn6rbMyDGzp+q2zNCEGtpeC5zcDN2Z2U1b3h6ZGgi9wEKC0FBQUIzOHdmSkcwEscBCgtBQUFCMzh3ZkpHMBILQUFBQjM4d2ZKRzAaHQoJdGV4dC9odG1sEhBBZGQgZm9yICZndDszMjAwIhsKCnRleHQvcGxhaW4SDUFkZCBmb3IgPjMyMDAqGyIVMTA2OTA0MTkyMzIxMTkzOTE0MTk4KAA4ADDw5I+q2zM48OSPqtszShIKCnRleHQvcGxhaW4SBDEyMDFaDDZ0cndob2F4cGRmc3ICIAB4AJoBBggAEAAYAKoBEhIQQWRkIGZvciAmZ3Q7MzIwMBjw5I+q2zMg8OSPqtszQhBraXgueGU1YTVuY2M3OTBpIqsCCgtBQUFCMzh3ZkpIZxL7AQoLQUFBQjM4d2ZKSGcSC0FBQUIzOHdmSkhnGi4KCXRleHQvaHRtbBIhQWRkIFRBVCAoNDggaG91cnMgYWZ0ZXIgdW5sb2FkaW5nIi8KCnRleHQvcGxhaW4SIUFkZCBUQVQgKDQ4IGhvdXJzIGFmdGVyIHVubG9hZGluZyobIhUxMDY5MDQxOTIzMjExOTM5MTQxOTgoADgAMNHYsKrbMzitk7Oq2zNKEAoKdGV4dC9wbGFpbhICT25aDG5mMWxjYzYzbXFjbHICIAB4AJoBBggAEAAYAKoBIxIhQWRkIFRBVCAoNDggaG91cnMgYWZ0ZXIgdW5sb2FkaW5nGNHYsKrbMyCtk7Oq2zNCEGtpeC5lcmVhejZkbzhueHk4AHIhMWVtMHBzTWFwVV9PSm93NE9NU2dwcEJXQW5RdWNLNVA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