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2F081" w14:textId="77777777" w:rsidR="003E7EB2" w:rsidRDefault="00000000">
      <w:pPr>
        <w:spacing w:after="324" w:line="259" w:lineRule="auto"/>
        <w:ind w:left="0" w:right="877" w:firstLine="0"/>
        <w:jc w:val="center"/>
      </w:pPr>
      <w:r>
        <w:rPr>
          <w:b/>
        </w:rPr>
        <w:t xml:space="preserve"> </w:t>
      </w:r>
    </w:p>
    <w:p w14:paraId="50113604" w14:textId="226EDE11" w:rsidR="003E7EB2" w:rsidRDefault="00063624">
      <w:pPr>
        <w:spacing w:after="319" w:line="259" w:lineRule="auto"/>
        <w:ind w:left="0" w:firstLine="0"/>
        <w:jc w:val="center"/>
      </w:pPr>
      <w:r>
        <w:rPr>
          <w:b/>
        </w:rPr>
        <w:t>EV VEHICLE</w:t>
      </w:r>
      <w:r w:rsidR="0044299C">
        <w:rPr>
          <w:b/>
        </w:rPr>
        <w:t xml:space="preserve"> SEGMENTATION</w:t>
      </w:r>
    </w:p>
    <w:p w14:paraId="3F521749" w14:textId="77777777" w:rsidR="003E7EB2" w:rsidRDefault="00000000">
      <w:pPr>
        <w:spacing w:after="318" w:line="259" w:lineRule="auto"/>
        <w:jc w:val="center"/>
      </w:pPr>
      <w:r>
        <w:t xml:space="preserve">Kartik Sharma </w:t>
      </w:r>
    </w:p>
    <w:p w14:paraId="4B543192" w14:textId="0B862789" w:rsidR="003E7EB2" w:rsidRDefault="00063624">
      <w:pPr>
        <w:spacing w:after="276" w:line="259" w:lineRule="auto"/>
        <w:ind w:right="937"/>
        <w:jc w:val="center"/>
      </w:pPr>
      <w:r>
        <w:t>27</w:t>
      </w:r>
      <w:r w:rsidR="0044299C">
        <w:t xml:space="preserve">/04/2024 </w:t>
      </w:r>
    </w:p>
    <w:p w14:paraId="77FE9703" w14:textId="77777777" w:rsidR="003E7EB2" w:rsidRDefault="00000000">
      <w:pPr>
        <w:spacing w:after="322" w:line="259" w:lineRule="auto"/>
        <w:ind w:left="0" w:right="0" w:firstLine="0"/>
        <w:jc w:val="left"/>
      </w:pPr>
      <w:r>
        <w:rPr>
          <w:b/>
        </w:rPr>
        <w:t xml:space="preserve"> </w:t>
      </w:r>
    </w:p>
    <w:p w14:paraId="7CF43A48" w14:textId="4CB25772" w:rsidR="003E7EB2" w:rsidRDefault="00007113" w:rsidP="00757147">
      <w:pPr>
        <w:pStyle w:val="Heading1"/>
        <w:ind w:right="794"/>
      </w:pPr>
      <w:r>
        <w:t>INTRODUCTION</w:t>
      </w:r>
      <w:r w:rsidR="00501170">
        <w:t xml:space="preserve"> </w:t>
      </w:r>
    </w:p>
    <w:p w14:paraId="5E421C56" w14:textId="228A9AF4" w:rsidR="00142A97" w:rsidRDefault="00CD4662" w:rsidP="00757147">
      <w:pPr>
        <w:spacing w:after="0" w:line="360" w:lineRule="auto"/>
        <w:ind w:left="0" w:right="794" w:firstLine="0"/>
      </w:pPr>
      <w:r w:rsidRPr="00CD4662">
        <w:t xml:space="preserve">The Electric Vehicle (EV) market encompasses the production, sale, and adoption of vehicles that run primarily or entirely on electric power, as opposed to traditional internal combustion engines </w:t>
      </w:r>
      <w:r w:rsidRPr="00CD4662">
        <w:t>fuelled</w:t>
      </w:r>
      <w:r w:rsidRPr="00CD4662">
        <w:t xml:space="preserve"> by gasoline or diesel. EVs utilize electric motors powered by rechargeable batteries or other sources of electricity, offering a cleaner and more sustainable alternative to conventional vehicles.</w:t>
      </w:r>
    </w:p>
    <w:p w14:paraId="02CCD306" w14:textId="77777777" w:rsidR="00CD4662" w:rsidRPr="00142A97" w:rsidRDefault="00CD4662" w:rsidP="00757147">
      <w:pPr>
        <w:spacing w:after="0" w:line="360" w:lineRule="auto"/>
        <w:ind w:left="0" w:right="794" w:firstLine="0"/>
      </w:pPr>
    </w:p>
    <w:p w14:paraId="2945E87C" w14:textId="36F9C728" w:rsidR="00142A97" w:rsidRPr="00EB2C06" w:rsidRDefault="00CD4662" w:rsidP="00757147">
      <w:pPr>
        <w:spacing w:after="0" w:line="360" w:lineRule="auto"/>
        <w:ind w:left="0" w:right="794" w:firstLine="0"/>
        <w:rPr>
          <w:u w:val="single"/>
        </w:rPr>
      </w:pPr>
      <w:r>
        <w:rPr>
          <w:u w:val="single"/>
        </w:rPr>
        <w:t>T</w:t>
      </w:r>
      <w:r w:rsidRPr="00CD4662">
        <w:rPr>
          <w:u w:val="single"/>
        </w:rPr>
        <w:t xml:space="preserve">rend </w:t>
      </w:r>
      <w:r w:rsidR="003A5F44">
        <w:rPr>
          <w:u w:val="single"/>
        </w:rPr>
        <w:t>S</w:t>
      </w:r>
      <w:r w:rsidRPr="00CD4662">
        <w:rPr>
          <w:u w:val="single"/>
        </w:rPr>
        <w:t xml:space="preserve">haping the EV </w:t>
      </w:r>
      <w:r w:rsidR="003A5F44">
        <w:rPr>
          <w:u w:val="single"/>
        </w:rPr>
        <w:t>L</w:t>
      </w:r>
      <w:r w:rsidRPr="00CD4662">
        <w:rPr>
          <w:u w:val="single"/>
        </w:rPr>
        <w:t>andscape</w:t>
      </w:r>
      <w:r w:rsidR="00142A97" w:rsidRPr="00EB2C06">
        <w:rPr>
          <w:u w:val="single"/>
        </w:rPr>
        <w:t>:</w:t>
      </w:r>
    </w:p>
    <w:p w14:paraId="3844C03D" w14:textId="7E2FA014" w:rsidR="00142A97" w:rsidRPr="00142A97" w:rsidRDefault="00CD4662" w:rsidP="00CD4662">
      <w:pPr>
        <w:spacing w:after="0" w:line="360" w:lineRule="auto"/>
        <w:ind w:left="0" w:right="794" w:firstLine="0"/>
      </w:pPr>
      <w:r>
        <w:t xml:space="preserve">A notable trend shaping the EV landscape in India is the influx of new foreign players alongside established Indian companies transitioning to EVs. Companies such as Tesla, renowned for its groundbreaking electric car models, have set their sights on the Indian market, </w:t>
      </w:r>
      <w:r>
        <w:t>signalling</w:t>
      </w:r>
      <w:r>
        <w:t xml:space="preserve"> a paradigm shift in the country's automotive industry. Tesla's entry into India has sparked considerable anticipation and excitement, underscoring the growing global recognition of India's potential as a key market for EVs.</w:t>
      </w:r>
      <w:r>
        <w:t xml:space="preserve"> </w:t>
      </w:r>
      <w:r>
        <w:t>In addition to Tesla, several other foreign players have also ventured into the Indian EV market, bringing with them advanced technologies and innovative offerings. Companies like Nissan, with its expertise in electric vehicles, and Hyundai, known for its commitment to sustainability, have made significant strides in introducing EV models tailored to the Indian consumer preferences.</w:t>
      </w:r>
    </w:p>
    <w:p w14:paraId="569A7C16" w14:textId="77777777" w:rsidR="00142A97" w:rsidRPr="00142A97" w:rsidRDefault="00142A97" w:rsidP="00757147">
      <w:pPr>
        <w:spacing w:after="0" w:line="360" w:lineRule="auto"/>
        <w:ind w:left="0" w:right="794" w:firstLine="0"/>
      </w:pPr>
    </w:p>
    <w:p w14:paraId="7F972A43" w14:textId="77777777" w:rsidR="00142A97" w:rsidRPr="00EB2C06" w:rsidRDefault="00142A97" w:rsidP="00757147">
      <w:pPr>
        <w:spacing w:after="0" w:line="360" w:lineRule="auto"/>
        <w:ind w:left="0" w:right="794" w:firstLine="0"/>
        <w:rPr>
          <w:u w:val="single"/>
        </w:rPr>
      </w:pPr>
      <w:r w:rsidRPr="00EB2C06">
        <w:rPr>
          <w:u w:val="single"/>
        </w:rPr>
        <w:t>Market Segmentation:</w:t>
      </w:r>
    </w:p>
    <w:p w14:paraId="37A60C9F" w14:textId="21AC234A" w:rsidR="003E7EB2" w:rsidRDefault="00142A97" w:rsidP="00757147">
      <w:pPr>
        <w:spacing w:after="0" w:line="360" w:lineRule="auto"/>
        <w:ind w:left="0" w:right="794" w:firstLine="0"/>
      </w:pPr>
      <w:r w:rsidRPr="00142A97">
        <w:t xml:space="preserve">Market segmentation is a fundamental concept in marketing that involves dividing a heterogeneous market into smaller, more homogeneous segments based on certain characteristics such as demographics, psychographics, behaviour, or geographic location. By identifying and understanding the distinct needs, preferences, and behaviours of various customer segments, companies </w:t>
      </w:r>
      <w:r w:rsidR="00CD4662">
        <w:t>selling EV</w:t>
      </w:r>
      <w:r w:rsidRPr="00142A97">
        <w:t xml:space="preserve"> can tailor their products, services, and marketing strategies to effectively target and serve each segment.</w:t>
      </w:r>
      <w:r>
        <w:t xml:space="preserve"> </w:t>
      </w:r>
    </w:p>
    <w:p w14:paraId="783F0BB2" w14:textId="77777777" w:rsidR="003E7EB2" w:rsidRDefault="00000000" w:rsidP="00757147">
      <w:pPr>
        <w:spacing w:after="326" w:line="259" w:lineRule="auto"/>
        <w:ind w:left="0" w:right="794" w:firstLine="0"/>
        <w:jc w:val="left"/>
      </w:pPr>
      <w:r>
        <w:lastRenderedPageBreak/>
        <w:t xml:space="preserve"> </w:t>
      </w:r>
    </w:p>
    <w:p w14:paraId="36C75C27" w14:textId="7E3BF12E" w:rsidR="003D1650" w:rsidRDefault="003D1650" w:rsidP="003D1650">
      <w:pPr>
        <w:pStyle w:val="ListParagraph"/>
        <w:numPr>
          <w:ilvl w:val="0"/>
          <w:numId w:val="10"/>
        </w:numPr>
        <w:rPr>
          <w:b/>
        </w:rPr>
      </w:pPr>
      <w:r w:rsidRPr="003D1650">
        <w:rPr>
          <w:b/>
        </w:rPr>
        <w:t>FERMI ESTIMATION (BREAKDOWN OF PROBLEM STATEMENT)</w:t>
      </w:r>
    </w:p>
    <w:p w14:paraId="5974CC52" w14:textId="77777777" w:rsidR="003D1650" w:rsidRPr="003D1650" w:rsidRDefault="003D1650" w:rsidP="003D1650">
      <w:pPr>
        <w:rPr>
          <w:b/>
        </w:rPr>
      </w:pPr>
    </w:p>
    <w:p w14:paraId="70CF3D4D" w14:textId="77777777" w:rsidR="003D1650" w:rsidRPr="003D1650" w:rsidRDefault="003D1650" w:rsidP="003D1650">
      <w:pPr>
        <w:spacing w:line="360" w:lineRule="auto"/>
      </w:pPr>
      <w:r w:rsidRPr="003D1650">
        <w:t>Understanding the landscape of India's electric vehicle (EV) market is pivotal for a startup contemplating entry. This involves delineating market segments, such as passenger cars, commercial vehicles, and two-wheelers, while grasping the market dynamics, key players, and regulatory frameworks shaping the industry. Overcoming data collection challenges, including availability and reliability, is paramount for effective market segmentation. Prioritizing segmentation factors like geographic location, income levels, and lifestyle preferences aids in targeting specific consumer groups accurately.</w:t>
      </w:r>
    </w:p>
    <w:p w14:paraId="596FB92B" w14:textId="77777777" w:rsidR="003D1650" w:rsidRPr="003D1650" w:rsidRDefault="003D1650" w:rsidP="003D1650">
      <w:pPr>
        <w:spacing w:line="360" w:lineRule="auto"/>
      </w:pPr>
    </w:p>
    <w:p w14:paraId="3EEF7308" w14:textId="77777777" w:rsidR="003D1650" w:rsidRDefault="003D1650" w:rsidP="003D1650">
      <w:pPr>
        <w:spacing w:line="360" w:lineRule="auto"/>
      </w:pPr>
      <w:r w:rsidRPr="003D1650">
        <w:t>Estimating segment sizes is crucial for resource allocation and strategic planning, requiring an understanding of population distribution and relevant demographic data. Feasibility assessments are essential to gauge the viability of entering each segment, considering market size, growth potential, competition, and regulatory hurdles. Selecting target segments based on criteria like market size, growth potential, and strategic fit ensures optimal resource utilization and market penetration.</w:t>
      </w:r>
      <w:r>
        <w:t xml:space="preserve"> </w:t>
      </w:r>
    </w:p>
    <w:p w14:paraId="03D7595B" w14:textId="77777777" w:rsidR="003D1650" w:rsidRDefault="003D1650" w:rsidP="003D1650">
      <w:pPr>
        <w:spacing w:line="360" w:lineRule="auto"/>
      </w:pPr>
    </w:p>
    <w:p w14:paraId="0C5DE869" w14:textId="031CD300" w:rsidR="003D1650" w:rsidRDefault="003D1650" w:rsidP="003D1650">
      <w:pPr>
        <w:spacing w:line="360" w:lineRule="auto"/>
      </w:pPr>
      <w:r w:rsidRPr="003D1650">
        <w:t>Developing a structured strategy entails defining product differentiation, marketing approaches, distribution channels, pricing strategies, and partnerships tailored to each segment's needs. Crafting a detailed implementation plan with clear timelines, milestones, and performance metrics ensures effective execution. Flexibility to adapt to evolving market dynamics and continuous evaluation are imperative for success in India's rapidly evolving EV market.</w:t>
      </w:r>
    </w:p>
    <w:p w14:paraId="39296856" w14:textId="4EA5E09D" w:rsidR="003D1650" w:rsidRDefault="003D1650" w:rsidP="003D1650">
      <w:pPr>
        <w:spacing w:line="360" w:lineRule="auto"/>
      </w:pPr>
    </w:p>
    <w:p w14:paraId="355056E4" w14:textId="302DB65C" w:rsidR="003D1650" w:rsidRPr="003D1650" w:rsidRDefault="003D1650" w:rsidP="003D1650">
      <w:pPr>
        <w:spacing w:line="360" w:lineRule="auto"/>
        <w:rPr>
          <w:u w:val="single" w:color="000000"/>
        </w:rPr>
      </w:pPr>
      <w:r w:rsidRPr="003D1650">
        <w:rPr>
          <w:u w:val="single" w:color="000000"/>
        </w:rPr>
        <w:t>ESTIMATING INDIAN EV MARKET SIZE:</w:t>
      </w:r>
    </w:p>
    <w:p w14:paraId="50CAAB5A" w14:textId="29F33B6A" w:rsidR="003D1650" w:rsidRDefault="003D1650" w:rsidP="003D1650">
      <w:r>
        <w:t>With a 0.1% penetration rate of India's 1.4 billion population buying EVs this year, if each EV averages ₹8 lakh, the Indian EV market in 2024 could be roughly ₹11.2 lakh crore</w:t>
      </w:r>
      <w:r>
        <w:t xml:space="preserve">. </w:t>
      </w:r>
      <w:r>
        <w:t>This is a ballpark figure, and the actual market size could range between ₹5.6 lakh crore  and ₹16.8 lakh crore depending on market variations.</w:t>
      </w:r>
    </w:p>
    <w:p w14:paraId="03961AC3" w14:textId="77777777" w:rsidR="003D1650" w:rsidRDefault="003D1650" w:rsidP="003D1650"/>
    <w:p w14:paraId="41EBC28C" w14:textId="77777777" w:rsidR="003D1650" w:rsidRPr="003D1650" w:rsidRDefault="003D1650" w:rsidP="00E404FE">
      <w:pPr>
        <w:ind w:left="0" w:firstLine="0"/>
      </w:pPr>
    </w:p>
    <w:p w14:paraId="21E9F678" w14:textId="77777777" w:rsidR="007C76A0" w:rsidRDefault="00E404FE" w:rsidP="00442AE6">
      <w:pPr>
        <w:pStyle w:val="Heading2"/>
        <w:numPr>
          <w:ilvl w:val="0"/>
          <w:numId w:val="10"/>
        </w:numPr>
        <w:spacing w:after="161"/>
        <w:ind w:right="0"/>
      </w:pPr>
      <w:r>
        <w:lastRenderedPageBreak/>
        <w:t>DATA COLLECTION</w:t>
      </w:r>
    </w:p>
    <w:p w14:paraId="6E1173E4" w14:textId="77777777" w:rsidR="007C76A0" w:rsidRDefault="007C76A0" w:rsidP="007C76A0">
      <w:pPr>
        <w:pStyle w:val="Heading2"/>
        <w:spacing w:after="161"/>
        <w:ind w:left="0" w:right="0" w:firstLine="0"/>
      </w:pPr>
    </w:p>
    <w:p w14:paraId="759D1AE1" w14:textId="6B3E5CF7" w:rsidR="007C76A0" w:rsidRDefault="007C76A0" w:rsidP="007C76A0">
      <w:pPr>
        <w:pStyle w:val="Heading2"/>
        <w:spacing w:after="161" w:line="360" w:lineRule="auto"/>
        <w:ind w:left="0" w:right="0" w:firstLine="0"/>
        <w:rPr>
          <w:b w:val="0"/>
        </w:rPr>
      </w:pPr>
      <w:r w:rsidRPr="007C76A0">
        <w:rPr>
          <w:b w:val="0"/>
        </w:rPr>
        <w:t>For the purpose of conducting market segmentation analysis in the Electric Vehicle (EV) market, a dataset was collected from Kaggle</w:t>
      </w:r>
      <w:r>
        <w:rPr>
          <w:b w:val="0"/>
        </w:rPr>
        <w:t xml:space="preserve">. </w:t>
      </w:r>
      <w:r w:rsidRPr="007C76A0">
        <w:rPr>
          <w:b w:val="0"/>
        </w:rPr>
        <w:t>The dataset contains information on 8128 customers and includes the following 13 features:</w:t>
      </w:r>
    </w:p>
    <w:p w14:paraId="76B2DE1B" w14:textId="77777777" w:rsidR="007C76A0" w:rsidRPr="007C76A0" w:rsidRDefault="007C76A0" w:rsidP="007C76A0"/>
    <w:p w14:paraId="271D27EB" w14:textId="77777777" w:rsidR="007C76A0" w:rsidRPr="007C76A0" w:rsidRDefault="007C76A0" w:rsidP="007C76A0">
      <w:pPr>
        <w:pStyle w:val="Heading2"/>
        <w:numPr>
          <w:ilvl w:val="0"/>
          <w:numId w:val="24"/>
        </w:numPr>
        <w:spacing w:after="161" w:line="360" w:lineRule="auto"/>
        <w:ind w:right="0"/>
        <w:rPr>
          <w:b w:val="0"/>
        </w:rPr>
      </w:pPr>
      <w:r w:rsidRPr="007C76A0">
        <w:rPr>
          <w:bCs/>
        </w:rPr>
        <w:t>Name:</w:t>
      </w:r>
      <w:r w:rsidRPr="007C76A0">
        <w:rPr>
          <w:b w:val="0"/>
        </w:rPr>
        <w:t xml:space="preserve"> The name of the vehicle model.</w:t>
      </w:r>
    </w:p>
    <w:p w14:paraId="249137B7" w14:textId="77777777" w:rsidR="007C76A0" w:rsidRPr="007C76A0" w:rsidRDefault="007C76A0" w:rsidP="007C76A0">
      <w:pPr>
        <w:pStyle w:val="Heading2"/>
        <w:numPr>
          <w:ilvl w:val="0"/>
          <w:numId w:val="24"/>
        </w:numPr>
        <w:spacing w:after="161" w:line="360" w:lineRule="auto"/>
        <w:ind w:right="0"/>
        <w:rPr>
          <w:b w:val="0"/>
        </w:rPr>
      </w:pPr>
      <w:r w:rsidRPr="007C76A0">
        <w:rPr>
          <w:bCs/>
        </w:rPr>
        <w:t>Year:</w:t>
      </w:r>
      <w:r w:rsidRPr="007C76A0">
        <w:rPr>
          <w:b w:val="0"/>
        </w:rPr>
        <w:t xml:space="preserve"> The manufacturing year of the vehicle.</w:t>
      </w:r>
    </w:p>
    <w:p w14:paraId="72133D0C" w14:textId="77777777" w:rsidR="007C76A0" w:rsidRPr="007C76A0" w:rsidRDefault="007C76A0" w:rsidP="007C76A0">
      <w:pPr>
        <w:pStyle w:val="Heading2"/>
        <w:numPr>
          <w:ilvl w:val="0"/>
          <w:numId w:val="24"/>
        </w:numPr>
        <w:spacing w:after="161" w:line="360" w:lineRule="auto"/>
        <w:ind w:right="0"/>
        <w:rPr>
          <w:b w:val="0"/>
        </w:rPr>
      </w:pPr>
      <w:r w:rsidRPr="007C76A0">
        <w:rPr>
          <w:bCs/>
        </w:rPr>
        <w:t>Selling Price:</w:t>
      </w:r>
      <w:r w:rsidRPr="007C76A0">
        <w:rPr>
          <w:b w:val="0"/>
        </w:rPr>
        <w:t xml:space="preserve"> The price at which the vehicle was sold.</w:t>
      </w:r>
    </w:p>
    <w:p w14:paraId="6719DFD5" w14:textId="2E128DA0" w:rsidR="007C76A0" w:rsidRPr="007C76A0" w:rsidRDefault="007C76A0" w:rsidP="007C76A0">
      <w:pPr>
        <w:pStyle w:val="Heading2"/>
        <w:numPr>
          <w:ilvl w:val="0"/>
          <w:numId w:val="24"/>
        </w:numPr>
        <w:spacing w:after="161" w:line="360" w:lineRule="auto"/>
        <w:ind w:right="0"/>
        <w:rPr>
          <w:b w:val="0"/>
        </w:rPr>
      </w:pPr>
      <w:r w:rsidRPr="007C76A0">
        <w:rPr>
          <w:bCs/>
        </w:rPr>
        <w:t>Kilometres</w:t>
      </w:r>
      <w:r w:rsidRPr="007C76A0">
        <w:rPr>
          <w:bCs/>
        </w:rPr>
        <w:t xml:space="preserve"> Driven:</w:t>
      </w:r>
      <w:r w:rsidRPr="007C76A0">
        <w:rPr>
          <w:b w:val="0"/>
        </w:rPr>
        <w:t xml:space="preserve"> The total distance </w:t>
      </w:r>
      <w:r w:rsidRPr="007C76A0">
        <w:rPr>
          <w:b w:val="0"/>
        </w:rPr>
        <w:t>travelled</w:t>
      </w:r>
      <w:r w:rsidRPr="007C76A0">
        <w:rPr>
          <w:b w:val="0"/>
        </w:rPr>
        <w:t xml:space="preserve"> by the vehicle in </w:t>
      </w:r>
      <w:r w:rsidRPr="007C76A0">
        <w:rPr>
          <w:b w:val="0"/>
        </w:rPr>
        <w:t>kilometres</w:t>
      </w:r>
      <w:r w:rsidRPr="007C76A0">
        <w:rPr>
          <w:b w:val="0"/>
        </w:rPr>
        <w:t>.</w:t>
      </w:r>
    </w:p>
    <w:p w14:paraId="66ACCC90" w14:textId="16EEB7DB" w:rsidR="007C76A0" w:rsidRPr="007C76A0" w:rsidRDefault="007C76A0" w:rsidP="007C76A0">
      <w:pPr>
        <w:pStyle w:val="Heading2"/>
        <w:numPr>
          <w:ilvl w:val="0"/>
          <w:numId w:val="24"/>
        </w:numPr>
        <w:spacing w:after="161" w:line="360" w:lineRule="auto"/>
        <w:ind w:right="0"/>
        <w:rPr>
          <w:b w:val="0"/>
        </w:rPr>
      </w:pPr>
      <w:r w:rsidRPr="007C76A0">
        <w:rPr>
          <w:bCs/>
        </w:rPr>
        <w:t>Fuel:</w:t>
      </w:r>
      <w:r w:rsidRPr="007C76A0">
        <w:rPr>
          <w:b w:val="0"/>
        </w:rPr>
        <w:t xml:space="preserve"> The type of fuel used by the vehicle </w:t>
      </w:r>
      <w:r>
        <w:rPr>
          <w:b w:val="0"/>
        </w:rPr>
        <w:t xml:space="preserve">that are </w:t>
      </w:r>
      <w:r w:rsidRPr="007C76A0">
        <w:rPr>
          <w:b w:val="0"/>
        </w:rPr>
        <w:t>petrol, diesel.</w:t>
      </w:r>
    </w:p>
    <w:p w14:paraId="0E309685" w14:textId="7E04ECE0" w:rsidR="007C76A0" w:rsidRPr="007C76A0" w:rsidRDefault="007C76A0" w:rsidP="007C76A0">
      <w:pPr>
        <w:pStyle w:val="Heading2"/>
        <w:numPr>
          <w:ilvl w:val="0"/>
          <w:numId w:val="24"/>
        </w:numPr>
        <w:spacing w:after="161" w:line="360" w:lineRule="auto"/>
        <w:ind w:right="0"/>
        <w:rPr>
          <w:b w:val="0"/>
        </w:rPr>
      </w:pPr>
      <w:r w:rsidRPr="007C76A0">
        <w:rPr>
          <w:bCs/>
        </w:rPr>
        <w:t>Seller Type:</w:t>
      </w:r>
      <w:r w:rsidRPr="007C76A0">
        <w:rPr>
          <w:b w:val="0"/>
        </w:rPr>
        <w:t xml:space="preserve"> The type of seller </w:t>
      </w:r>
      <w:r>
        <w:rPr>
          <w:b w:val="0"/>
        </w:rPr>
        <w:t xml:space="preserve">that are </w:t>
      </w:r>
      <w:r w:rsidRPr="007C76A0">
        <w:rPr>
          <w:b w:val="0"/>
        </w:rPr>
        <w:t>individual, dealer.</w:t>
      </w:r>
    </w:p>
    <w:p w14:paraId="790B167F" w14:textId="28A31BBF" w:rsidR="007C76A0" w:rsidRPr="007C76A0" w:rsidRDefault="007C76A0" w:rsidP="007C76A0">
      <w:pPr>
        <w:pStyle w:val="Heading2"/>
        <w:numPr>
          <w:ilvl w:val="0"/>
          <w:numId w:val="24"/>
        </w:numPr>
        <w:spacing w:after="161" w:line="360" w:lineRule="auto"/>
        <w:ind w:right="0"/>
        <w:rPr>
          <w:b w:val="0"/>
        </w:rPr>
      </w:pPr>
      <w:r w:rsidRPr="007C76A0">
        <w:rPr>
          <w:bCs/>
        </w:rPr>
        <w:t>Transmission:</w:t>
      </w:r>
      <w:r w:rsidRPr="007C76A0">
        <w:rPr>
          <w:b w:val="0"/>
        </w:rPr>
        <w:t xml:space="preserve"> The transmission type of the vehicle </w:t>
      </w:r>
      <w:r>
        <w:rPr>
          <w:b w:val="0"/>
        </w:rPr>
        <w:t>that are manual and automatic</w:t>
      </w:r>
    </w:p>
    <w:p w14:paraId="396B1075" w14:textId="77777777" w:rsidR="007C76A0" w:rsidRPr="007C76A0" w:rsidRDefault="007C76A0" w:rsidP="007C76A0">
      <w:pPr>
        <w:pStyle w:val="Heading2"/>
        <w:numPr>
          <w:ilvl w:val="0"/>
          <w:numId w:val="24"/>
        </w:numPr>
        <w:spacing w:after="161" w:line="360" w:lineRule="auto"/>
        <w:ind w:right="0"/>
        <w:rPr>
          <w:b w:val="0"/>
        </w:rPr>
      </w:pPr>
      <w:r w:rsidRPr="007C76A0">
        <w:rPr>
          <w:bCs/>
        </w:rPr>
        <w:t>Owner:</w:t>
      </w:r>
      <w:r w:rsidRPr="007C76A0">
        <w:rPr>
          <w:b w:val="0"/>
        </w:rPr>
        <w:t xml:space="preserve"> The number of previous owners of the vehicle.</w:t>
      </w:r>
    </w:p>
    <w:p w14:paraId="5B6317F8" w14:textId="3CC3E809" w:rsidR="007C76A0" w:rsidRPr="007C76A0" w:rsidRDefault="007C76A0" w:rsidP="007C76A0">
      <w:pPr>
        <w:pStyle w:val="Heading2"/>
        <w:numPr>
          <w:ilvl w:val="0"/>
          <w:numId w:val="24"/>
        </w:numPr>
        <w:spacing w:after="161" w:line="360" w:lineRule="auto"/>
        <w:ind w:right="0"/>
        <w:rPr>
          <w:b w:val="0"/>
        </w:rPr>
      </w:pPr>
      <w:r w:rsidRPr="007C76A0">
        <w:rPr>
          <w:bCs/>
        </w:rPr>
        <w:t>Mileage:</w:t>
      </w:r>
      <w:r w:rsidRPr="007C76A0">
        <w:rPr>
          <w:b w:val="0"/>
        </w:rPr>
        <w:t xml:space="preserve"> The fuel efficiency of the vehicle in </w:t>
      </w:r>
      <w:r w:rsidRPr="007C76A0">
        <w:rPr>
          <w:b w:val="0"/>
        </w:rPr>
        <w:t>kilometres</w:t>
      </w:r>
      <w:r w:rsidRPr="007C76A0">
        <w:rPr>
          <w:b w:val="0"/>
        </w:rPr>
        <w:t xml:space="preserve"> per </w:t>
      </w:r>
      <w:r w:rsidRPr="007C76A0">
        <w:rPr>
          <w:b w:val="0"/>
        </w:rPr>
        <w:t>Liter</w:t>
      </w:r>
      <w:r>
        <w:rPr>
          <w:b w:val="0"/>
        </w:rPr>
        <w:t xml:space="preserve"> (kmpl).</w:t>
      </w:r>
    </w:p>
    <w:p w14:paraId="039B592B" w14:textId="7C9F5EED" w:rsidR="007C76A0" w:rsidRPr="007C76A0" w:rsidRDefault="007C76A0" w:rsidP="007C76A0">
      <w:pPr>
        <w:pStyle w:val="Heading2"/>
        <w:numPr>
          <w:ilvl w:val="0"/>
          <w:numId w:val="24"/>
        </w:numPr>
        <w:spacing w:after="161" w:line="360" w:lineRule="auto"/>
        <w:ind w:right="0"/>
        <w:rPr>
          <w:b w:val="0"/>
        </w:rPr>
      </w:pPr>
      <w:r w:rsidRPr="007C76A0">
        <w:rPr>
          <w:bCs/>
        </w:rPr>
        <w:t>Engine:</w:t>
      </w:r>
      <w:r w:rsidRPr="007C76A0">
        <w:rPr>
          <w:b w:val="0"/>
        </w:rPr>
        <w:t xml:space="preserve"> The engine capacity of the vehicle in cubic </w:t>
      </w:r>
      <w:r w:rsidRPr="007C76A0">
        <w:rPr>
          <w:b w:val="0"/>
        </w:rPr>
        <w:t>centimetres</w:t>
      </w:r>
      <w:r w:rsidRPr="007C76A0">
        <w:rPr>
          <w:b w:val="0"/>
        </w:rPr>
        <w:t xml:space="preserve"> (cc).</w:t>
      </w:r>
    </w:p>
    <w:p w14:paraId="79B87273" w14:textId="44EE3FBD" w:rsidR="007C76A0" w:rsidRPr="007C76A0" w:rsidRDefault="007C76A0" w:rsidP="007C76A0">
      <w:pPr>
        <w:pStyle w:val="Heading2"/>
        <w:numPr>
          <w:ilvl w:val="0"/>
          <w:numId w:val="24"/>
        </w:numPr>
        <w:spacing w:after="161" w:line="360" w:lineRule="auto"/>
        <w:ind w:right="0"/>
        <w:rPr>
          <w:b w:val="0"/>
        </w:rPr>
      </w:pPr>
      <w:r w:rsidRPr="007C76A0">
        <w:rPr>
          <w:bCs/>
        </w:rPr>
        <w:t>Max Power:</w:t>
      </w:r>
      <w:r w:rsidRPr="007C76A0">
        <w:rPr>
          <w:b w:val="0"/>
        </w:rPr>
        <w:t xml:space="preserve"> The maximum power output of the vehicle's engine in horsepower (</w:t>
      </w:r>
      <w:r>
        <w:rPr>
          <w:b w:val="0"/>
        </w:rPr>
        <w:t>B</w:t>
      </w:r>
      <w:r w:rsidRPr="007C76A0">
        <w:rPr>
          <w:b w:val="0"/>
        </w:rPr>
        <w:t>HP).</w:t>
      </w:r>
    </w:p>
    <w:p w14:paraId="340BAFF2" w14:textId="77777777" w:rsidR="007C76A0" w:rsidRPr="007C76A0" w:rsidRDefault="007C76A0" w:rsidP="007C76A0">
      <w:pPr>
        <w:pStyle w:val="Heading2"/>
        <w:numPr>
          <w:ilvl w:val="0"/>
          <w:numId w:val="24"/>
        </w:numPr>
        <w:spacing w:after="161" w:line="360" w:lineRule="auto"/>
        <w:ind w:right="0"/>
        <w:rPr>
          <w:b w:val="0"/>
        </w:rPr>
      </w:pPr>
      <w:r w:rsidRPr="007C76A0">
        <w:rPr>
          <w:bCs/>
        </w:rPr>
        <w:t>Torque:</w:t>
      </w:r>
      <w:r w:rsidRPr="007C76A0">
        <w:rPr>
          <w:b w:val="0"/>
        </w:rPr>
        <w:t xml:space="preserve"> The torque produced by the vehicle's engine.</w:t>
      </w:r>
    </w:p>
    <w:p w14:paraId="2F0C7D8A" w14:textId="3F69AEA8" w:rsidR="003E7EB2" w:rsidRDefault="007C76A0" w:rsidP="007C76A0">
      <w:pPr>
        <w:pStyle w:val="Heading2"/>
        <w:numPr>
          <w:ilvl w:val="0"/>
          <w:numId w:val="24"/>
        </w:numPr>
        <w:spacing w:after="161" w:line="360" w:lineRule="auto"/>
        <w:ind w:right="0"/>
        <w:rPr>
          <w:b w:val="0"/>
        </w:rPr>
      </w:pPr>
      <w:r w:rsidRPr="007C76A0">
        <w:rPr>
          <w:bCs/>
        </w:rPr>
        <w:t>Seats:</w:t>
      </w:r>
      <w:r w:rsidRPr="007C76A0">
        <w:rPr>
          <w:b w:val="0"/>
        </w:rPr>
        <w:t xml:space="preserve"> The number of seats in the vehicle.</w:t>
      </w:r>
    </w:p>
    <w:p w14:paraId="749A8F13" w14:textId="77777777" w:rsidR="007C76A0" w:rsidRPr="007C76A0" w:rsidRDefault="007C76A0" w:rsidP="007C76A0"/>
    <w:p w14:paraId="1DAED2B3" w14:textId="39707B99" w:rsidR="007C76A0" w:rsidRPr="007C76A0" w:rsidRDefault="007C76A0" w:rsidP="007C76A0">
      <w:r w:rsidRPr="007C76A0">
        <w:t xml:space="preserve">The dataset provides a comprehensive overview of customer preferences, vehicle specifications, and transaction details, which are essential for conducting segmentation analysis and identifying distinct customer segments within the </w:t>
      </w:r>
      <w:r>
        <w:t>Indian Vehicle</w:t>
      </w:r>
      <w:r w:rsidRPr="007C76A0">
        <w:t xml:space="preserve"> </w:t>
      </w:r>
      <w:r>
        <w:t>M</w:t>
      </w:r>
      <w:r w:rsidRPr="007C76A0">
        <w:t xml:space="preserve">arket. The inclusion of features such as selling price, mileage, engine capacity, and transmission type enables a thorough examination of factors influencing purchasing decisions and market trends in the </w:t>
      </w:r>
      <w:r>
        <w:t>Vehicle I</w:t>
      </w:r>
      <w:r w:rsidRPr="007C76A0">
        <w:t>ndustry.</w:t>
      </w:r>
    </w:p>
    <w:p w14:paraId="7BDDAB89" w14:textId="428A3AE4" w:rsidR="003E7EB2" w:rsidRDefault="003E7EB2" w:rsidP="005B59DA">
      <w:pPr>
        <w:spacing w:after="115" w:line="259" w:lineRule="auto"/>
        <w:ind w:left="0" w:right="0" w:firstLine="0"/>
        <w:jc w:val="left"/>
      </w:pPr>
    </w:p>
    <w:p w14:paraId="020AA780" w14:textId="7A461997" w:rsidR="003E7EB2" w:rsidRDefault="00000000" w:rsidP="00444BE0">
      <w:pPr>
        <w:pStyle w:val="Heading2"/>
        <w:spacing w:after="273"/>
        <w:ind w:left="370" w:right="0"/>
      </w:pPr>
      <w:r>
        <w:lastRenderedPageBreak/>
        <w:t>3</w:t>
      </w:r>
      <w:r>
        <w:rPr>
          <w:rFonts w:ascii="Arial" w:eastAsia="Arial" w:hAnsi="Arial" w:cs="Arial"/>
        </w:rPr>
        <w:t xml:space="preserve"> </w:t>
      </w:r>
      <w:r w:rsidR="006D191D">
        <w:t>DATA PRE-PROCESSING</w:t>
      </w:r>
    </w:p>
    <w:p w14:paraId="152E2FA1" w14:textId="50EACD3B" w:rsidR="004E73DD" w:rsidRDefault="006D191D" w:rsidP="006D191D">
      <w:pPr>
        <w:spacing w:after="172" w:line="360" w:lineRule="auto"/>
        <w:ind w:left="-5" w:right="924"/>
      </w:pPr>
      <w:r w:rsidRPr="006D191D">
        <w:t>Data pre-processing is a crucial step in preparing the dataset for segmentation analysis, ensuring data quality, consistency, and suitability for further analysis.</w:t>
      </w:r>
    </w:p>
    <w:p w14:paraId="3AE2D781" w14:textId="4DA157FF" w:rsidR="004E73DD" w:rsidRDefault="004E73DD" w:rsidP="004E73DD">
      <w:pPr>
        <w:spacing w:after="172" w:line="360" w:lineRule="auto"/>
        <w:ind w:left="-5" w:right="924"/>
        <w:rPr>
          <w:u w:val="single"/>
        </w:rPr>
      </w:pPr>
      <w:r w:rsidRPr="004E73DD">
        <w:rPr>
          <w:u w:val="single"/>
        </w:rPr>
        <w:t>3.1</w:t>
      </w:r>
      <w:r>
        <w:t xml:space="preserve"> </w:t>
      </w:r>
      <w:r w:rsidR="006D191D">
        <w:rPr>
          <w:u w:val="single"/>
        </w:rPr>
        <w:t>LIBRARIES USED</w:t>
      </w:r>
    </w:p>
    <w:p w14:paraId="6F08614D" w14:textId="29851AF8" w:rsidR="006D191D" w:rsidRPr="006D191D" w:rsidRDefault="006D191D" w:rsidP="006D191D">
      <w:pPr>
        <w:pStyle w:val="ListParagraph"/>
        <w:numPr>
          <w:ilvl w:val="0"/>
          <w:numId w:val="25"/>
        </w:numPr>
        <w:spacing w:after="172" w:line="360" w:lineRule="auto"/>
        <w:ind w:right="924"/>
      </w:pPr>
      <w:r w:rsidRPr="006D191D">
        <w:rPr>
          <w:b/>
          <w:bCs/>
        </w:rPr>
        <w:t>Pandas:</w:t>
      </w:r>
      <w:r>
        <w:t xml:space="preserve"> </w:t>
      </w:r>
      <w:r w:rsidRPr="006D191D">
        <w:t>Pandas is a powerful data manipulation library in Python, widely used for handling structured data and performing various data operations such as reading, cleaning, filtering, and transforming tabular data.</w:t>
      </w:r>
    </w:p>
    <w:p w14:paraId="098A094A" w14:textId="35D0E92B" w:rsidR="006D191D" w:rsidRPr="006D191D" w:rsidRDefault="006D191D" w:rsidP="006D191D">
      <w:pPr>
        <w:pStyle w:val="ListParagraph"/>
        <w:numPr>
          <w:ilvl w:val="0"/>
          <w:numId w:val="25"/>
        </w:numPr>
        <w:spacing w:after="172" w:line="360" w:lineRule="auto"/>
        <w:ind w:right="924"/>
      </w:pPr>
      <w:r w:rsidRPr="006D191D">
        <w:rPr>
          <w:b/>
          <w:bCs/>
        </w:rPr>
        <w:t>Scikit-learn:</w:t>
      </w:r>
      <w:r>
        <w:t xml:space="preserve"> </w:t>
      </w:r>
      <w:r w:rsidRPr="006D191D">
        <w:t xml:space="preserve">Scikit-learn is a comprehensive machine learning library in Python, offering a wide range of tools and algorithms for data preprocessing, </w:t>
      </w:r>
      <w:r w:rsidRPr="006D191D">
        <w:t>modelling</w:t>
      </w:r>
      <w:r w:rsidRPr="006D191D">
        <w:t xml:space="preserve">, and evaluation. It provides efficient implementations of encoding techniques (for categorical data) and scaling methods </w:t>
      </w:r>
      <w:r>
        <w:t>that is Standard Scaler here.</w:t>
      </w:r>
    </w:p>
    <w:p w14:paraId="37237CEC" w14:textId="131EAB91" w:rsidR="00BF0419" w:rsidRDefault="00BF0419" w:rsidP="004E73DD">
      <w:pPr>
        <w:spacing w:after="172" w:line="360" w:lineRule="auto"/>
        <w:ind w:left="-5" w:right="924"/>
        <w:rPr>
          <w:u w:val="single"/>
        </w:rPr>
      </w:pPr>
      <w:r w:rsidRPr="00BF0419">
        <w:rPr>
          <w:u w:val="single"/>
        </w:rPr>
        <w:t>3.2</w:t>
      </w:r>
      <w:r>
        <w:t xml:space="preserve"> </w:t>
      </w:r>
      <w:r w:rsidR="00861CE5">
        <w:rPr>
          <w:u w:val="single"/>
        </w:rPr>
        <w:t>STEPS IMPLEMENTED</w:t>
      </w:r>
    </w:p>
    <w:p w14:paraId="0A36F1BF" w14:textId="77777777" w:rsidR="00861CE5" w:rsidRDefault="00861CE5" w:rsidP="00861CE5">
      <w:pPr>
        <w:pStyle w:val="ListParagraph"/>
        <w:numPr>
          <w:ilvl w:val="0"/>
          <w:numId w:val="26"/>
        </w:numPr>
        <w:spacing w:after="172" w:line="360" w:lineRule="auto"/>
        <w:ind w:right="924"/>
        <w:rPr>
          <w:b/>
          <w:bCs/>
        </w:rPr>
      </w:pPr>
      <w:r w:rsidRPr="00861CE5">
        <w:rPr>
          <w:b/>
          <w:bCs/>
        </w:rPr>
        <w:t>Dropping Entries with Missing Data:</w:t>
      </w:r>
    </w:p>
    <w:p w14:paraId="03E59006" w14:textId="456AA72D" w:rsidR="00861CE5" w:rsidRDefault="00861CE5" w:rsidP="00861CE5">
      <w:pPr>
        <w:pStyle w:val="ListParagraph"/>
        <w:spacing w:after="172" w:line="360" w:lineRule="auto"/>
        <w:ind w:left="360" w:right="924" w:firstLine="0"/>
      </w:pPr>
      <w:r>
        <w:t>Missing data can adversely affect the accuracy and reliability of segmentation analysis. Entries with missing values in any of the selected features were dropped from the dataset to ensure data completeness.</w:t>
      </w:r>
    </w:p>
    <w:p w14:paraId="313A7511" w14:textId="51E84372" w:rsidR="00861CE5" w:rsidRPr="00861CE5" w:rsidRDefault="00861CE5" w:rsidP="00861CE5">
      <w:pPr>
        <w:pStyle w:val="ListParagraph"/>
        <w:spacing w:after="172" w:line="360" w:lineRule="auto"/>
        <w:ind w:left="360" w:right="924" w:firstLine="0"/>
        <w:rPr>
          <w:b/>
          <w:bCs/>
        </w:rPr>
      </w:pPr>
    </w:p>
    <w:p w14:paraId="00BC84B8" w14:textId="77777777" w:rsidR="00861CE5" w:rsidRDefault="00861CE5" w:rsidP="00861CE5">
      <w:pPr>
        <w:pStyle w:val="ListParagraph"/>
        <w:numPr>
          <w:ilvl w:val="0"/>
          <w:numId w:val="26"/>
        </w:numPr>
        <w:spacing w:after="172" w:line="360" w:lineRule="auto"/>
        <w:ind w:right="924"/>
        <w:rPr>
          <w:b/>
          <w:bCs/>
        </w:rPr>
      </w:pPr>
      <w:r w:rsidRPr="00861CE5">
        <w:rPr>
          <w:b/>
          <w:bCs/>
        </w:rPr>
        <w:t>Postfix Removal from Columns:</w:t>
      </w:r>
    </w:p>
    <w:p w14:paraId="6FA534D4" w14:textId="47E57DE3" w:rsidR="00861CE5" w:rsidRDefault="00861CE5" w:rsidP="00861CE5">
      <w:pPr>
        <w:pStyle w:val="ListParagraph"/>
        <w:spacing w:after="172" w:line="360" w:lineRule="auto"/>
        <w:ind w:left="360" w:right="924" w:firstLine="0"/>
      </w:pPr>
      <w:r>
        <w:t xml:space="preserve">Some columns contained postfixes such as "BHP" (Brake Horsepower) and "CC" (Cubic </w:t>
      </w:r>
      <w:r>
        <w:t>Centimetres</w:t>
      </w:r>
      <w:r>
        <w:t>), which needed to be removed to convert the data to numerical format.</w:t>
      </w:r>
    </w:p>
    <w:p w14:paraId="327ED77A" w14:textId="77777777" w:rsidR="00861CE5" w:rsidRPr="00861CE5" w:rsidRDefault="00861CE5" w:rsidP="00861CE5">
      <w:pPr>
        <w:pStyle w:val="ListParagraph"/>
        <w:spacing w:after="172" w:line="360" w:lineRule="auto"/>
        <w:ind w:left="360" w:right="924" w:firstLine="0"/>
        <w:rPr>
          <w:b/>
          <w:bCs/>
        </w:rPr>
      </w:pPr>
    </w:p>
    <w:p w14:paraId="65A2D0BB" w14:textId="77777777" w:rsidR="00861CE5" w:rsidRDefault="00861CE5" w:rsidP="00861CE5">
      <w:pPr>
        <w:pStyle w:val="ListParagraph"/>
        <w:numPr>
          <w:ilvl w:val="0"/>
          <w:numId w:val="26"/>
        </w:numPr>
        <w:spacing w:after="172" w:line="360" w:lineRule="auto"/>
        <w:ind w:right="924"/>
        <w:rPr>
          <w:b/>
          <w:bCs/>
        </w:rPr>
      </w:pPr>
      <w:r w:rsidRPr="00861CE5">
        <w:rPr>
          <w:b/>
          <w:bCs/>
        </w:rPr>
        <w:t>Conversion of Float Columns to Integer:</w:t>
      </w:r>
    </w:p>
    <w:p w14:paraId="03C8684B" w14:textId="3661EBE0" w:rsidR="00861CE5" w:rsidRDefault="00861CE5" w:rsidP="00861CE5">
      <w:pPr>
        <w:pStyle w:val="ListParagraph"/>
        <w:spacing w:after="172" w:line="360" w:lineRule="auto"/>
        <w:ind w:left="360" w:right="924" w:firstLine="0"/>
      </w:pPr>
      <w:r>
        <w:t>Columns such as mileage, engine, max_power, and seats were originally stored as float data types. To facilitate further analysis, these columns were converted to integer data types.</w:t>
      </w:r>
    </w:p>
    <w:p w14:paraId="3DE6E98C" w14:textId="77777777" w:rsidR="00861CE5" w:rsidRPr="00861CE5" w:rsidRDefault="00861CE5" w:rsidP="00861CE5">
      <w:pPr>
        <w:pStyle w:val="ListParagraph"/>
        <w:spacing w:after="172" w:line="360" w:lineRule="auto"/>
        <w:ind w:left="360" w:right="924" w:firstLine="0"/>
        <w:rPr>
          <w:b/>
          <w:bCs/>
        </w:rPr>
      </w:pPr>
    </w:p>
    <w:p w14:paraId="2BEDF4C6" w14:textId="77777777" w:rsidR="00861CE5" w:rsidRDefault="00861CE5" w:rsidP="00861CE5">
      <w:pPr>
        <w:pStyle w:val="ListParagraph"/>
        <w:numPr>
          <w:ilvl w:val="0"/>
          <w:numId w:val="26"/>
        </w:numPr>
        <w:spacing w:after="172" w:line="360" w:lineRule="auto"/>
        <w:ind w:right="924"/>
        <w:rPr>
          <w:b/>
          <w:bCs/>
        </w:rPr>
      </w:pPr>
      <w:r w:rsidRPr="00861CE5">
        <w:rPr>
          <w:b/>
          <w:bCs/>
        </w:rPr>
        <w:t>Encoding Categorical Data:</w:t>
      </w:r>
    </w:p>
    <w:p w14:paraId="6D62DE57" w14:textId="4675B001" w:rsidR="00861CE5" w:rsidRDefault="00861CE5" w:rsidP="00861CE5">
      <w:pPr>
        <w:pStyle w:val="ListParagraph"/>
        <w:spacing w:after="172" w:line="360" w:lineRule="auto"/>
        <w:ind w:left="360" w:right="924" w:firstLine="0"/>
      </w:pPr>
      <w:r>
        <w:t>Categorical data, such as transmission and owner, were encoded using techniques such as one-hot encoding or label encoding to convert them into numerical format suitable for analysis.</w:t>
      </w:r>
    </w:p>
    <w:p w14:paraId="7F8FC507" w14:textId="77777777" w:rsidR="00861CE5" w:rsidRDefault="00861CE5" w:rsidP="00861CE5">
      <w:pPr>
        <w:pStyle w:val="ListParagraph"/>
        <w:spacing w:after="172" w:line="360" w:lineRule="auto"/>
        <w:ind w:left="360" w:right="924" w:firstLine="0"/>
      </w:pPr>
    </w:p>
    <w:p w14:paraId="4E0DA6BC" w14:textId="77777777" w:rsidR="00861CE5" w:rsidRPr="00861CE5" w:rsidRDefault="00861CE5" w:rsidP="00861CE5">
      <w:pPr>
        <w:pStyle w:val="ListParagraph"/>
        <w:spacing w:after="172" w:line="360" w:lineRule="auto"/>
        <w:ind w:left="360" w:right="924" w:firstLine="0"/>
        <w:rPr>
          <w:b/>
          <w:bCs/>
        </w:rPr>
      </w:pPr>
    </w:p>
    <w:p w14:paraId="19514EEF" w14:textId="77777777" w:rsidR="00861CE5" w:rsidRDefault="00861CE5" w:rsidP="00861CE5">
      <w:pPr>
        <w:pStyle w:val="ListParagraph"/>
        <w:numPr>
          <w:ilvl w:val="0"/>
          <w:numId w:val="26"/>
        </w:numPr>
        <w:spacing w:after="172" w:line="360" w:lineRule="auto"/>
        <w:ind w:right="924"/>
        <w:rPr>
          <w:b/>
          <w:bCs/>
        </w:rPr>
      </w:pPr>
      <w:r w:rsidRPr="00861CE5">
        <w:rPr>
          <w:b/>
          <w:bCs/>
        </w:rPr>
        <w:lastRenderedPageBreak/>
        <w:t>Feature Selection:</w:t>
      </w:r>
    </w:p>
    <w:p w14:paraId="417A3C06" w14:textId="77777777" w:rsidR="00861CE5" w:rsidRDefault="00861CE5" w:rsidP="00861CE5">
      <w:pPr>
        <w:pStyle w:val="ListParagraph"/>
        <w:spacing w:after="172" w:line="360" w:lineRule="auto"/>
        <w:ind w:left="360" w:right="924" w:firstLine="0"/>
      </w:pPr>
      <w:r>
        <w:t>Out of the original 13 features, only 7 features were selected for segmentation analysis based on their relevance and significance in predicting customer segments.</w:t>
      </w:r>
    </w:p>
    <w:p w14:paraId="0998ABE7" w14:textId="499703D1" w:rsidR="00861CE5" w:rsidRDefault="00861CE5" w:rsidP="00861CE5">
      <w:pPr>
        <w:pStyle w:val="ListParagraph"/>
        <w:spacing w:after="172" w:line="360" w:lineRule="auto"/>
        <w:ind w:left="360" w:right="924" w:firstLine="0"/>
      </w:pPr>
      <w:r>
        <w:t>Selected Features: 'selling_price', 'mileage', 'engine', 'max_power', 'seats', 'owner', 'transmission'</w:t>
      </w:r>
    </w:p>
    <w:p w14:paraId="3207CFC4" w14:textId="77777777" w:rsidR="00861CE5" w:rsidRPr="00861CE5" w:rsidRDefault="00861CE5" w:rsidP="00861CE5">
      <w:pPr>
        <w:pStyle w:val="ListParagraph"/>
        <w:spacing w:after="172" w:line="360" w:lineRule="auto"/>
        <w:ind w:left="360" w:right="924" w:firstLine="0"/>
        <w:rPr>
          <w:b/>
          <w:bCs/>
        </w:rPr>
      </w:pPr>
    </w:p>
    <w:p w14:paraId="26E1E0F3" w14:textId="77777777" w:rsidR="00861CE5" w:rsidRDefault="00861CE5" w:rsidP="00861CE5">
      <w:pPr>
        <w:pStyle w:val="ListParagraph"/>
        <w:numPr>
          <w:ilvl w:val="0"/>
          <w:numId w:val="26"/>
        </w:numPr>
        <w:spacing w:after="172" w:line="360" w:lineRule="auto"/>
        <w:ind w:right="924"/>
        <w:rPr>
          <w:b/>
          <w:bCs/>
        </w:rPr>
      </w:pPr>
      <w:r w:rsidRPr="00861CE5">
        <w:rPr>
          <w:b/>
          <w:bCs/>
        </w:rPr>
        <w:t>Scaling of Features:</w:t>
      </w:r>
    </w:p>
    <w:p w14:paraId="6D5A7BFD" w14:textId="656101B8" w:rsidR="00B44F5C" w:rsidRDefault="00861CE5" w:rsidP="00861CE5">
      <w:pPr>
        <w:pStyle w:val="ListParagraph"/>
        <w:spacing w:after="172" w:line="360" w:lineRule="auto"/>
        <w:ind w:left="360" w:right="924" w:firstLine="0"/>
      </w:pPr>
      <w:r>
        <w:t>To ensure uniformity and comparability of features, the selected features were scaled using the StandardScaler method, which standardizes the features by removing the mean and scaling to unit variance.</w:t>
      </w:r>
    </w:p>
    <w:p w14:paraId="73A4981E" w14:textId="77777777" w:rsidR="00861CE5" w:rsidRPr="00861CE5" w:rsidRDefault="00861CE5" w:rsidP="00861CE5">
      <w:pPr>
        <w:pStyle w:val="ListParagraph"/>
        <w:spacing w:after="172" w:line="360" w:lineRule="auto"/>
        <w:ind w:left="360" w:right="924" w:firstLine="0"/>
        <w:rPr>
          <w:b/>
          <w:bCs/>
        </w:rPr>
      </w:pPr>
    </w:p>
    <w:p w14:paraId="06F6CDA5" w14:textId="4416DC2E" w:rsidR="009F1568" w:rsidRDefault="00000000" w:rsidP="009F1568">
      <w:pPr>
        <w:pStyle w:val="Heading2"/>
        <w:spacing w:after="320"/>
        <w:ind w:left="370" w:right="0"/>
      </w:pPr>
      <w:r>
        <w:rPr>
          <w:color w:val="050505"/>
        </w:rPr>
        <w:t>4</w:t>
      </w:r>
      <w:r>
        <w:rPr>
          <w:rFonts w:ascii="Arial" w:eastAsia="Arial" w:hAnsi="Arial" w:cs="Arial"/>
          <w:color w:val="050505"/>
        </w:rPr>
        <w:t xml:space="preserve"> </w:t>
      </w:r>
      <w:r w:rsidR="00BA316F">
        <w:rPr>
          <w:rFonts w:ascii="Arial" w:eastAsia="Arial" w:hAnsi="Arial" w:cs="Arial"/>
          <w:color w:val="050505"/>
        </w:rPr>
        <w:t xml:space="preserve">  </w:t>
      </w:r>
      <w:r w:rsidR="009F1568">
        <w:t>SEGMENT EXTRACTION</w:t>
      </w:r>
    </w:p>
    <w:p w14:paraId="1AD96113" w14:textId="59EB9ADA" w:rsidR="009F1568" w:rsidRDefault="009F1568" w:rsidP="009F1568">
      <w:r w:rsidRPr="009F1568">
        <w:t xml:space="preserve">Segment extraction in market segmentation analysis involved employing the Elbow Method to determine the optimal number of segments, which indicated 4 segments as the most suitable choice based on the within-cluster sum of squares (WCSS) reduction. Subsequently, the K-means clustering algorithm was utilized to partition the pre-processed dataset into 4 distinct segments, enabling the identification of customer groups with shared characteristics or </w:t>
      </w:r>
      <w:r w:rsidRPr="009F1568">
        <w:t>behaviour’s</w:t>
      </w:r>
      <w:r w:rsidRPr="009F1568">
        <w:t xml:space="preserve">. Additionally, the K-nearest </w:t>
      </w:r>
      <w:r w:rsidRPr="009F1568">
        <w:t>neighbour’s</w:t>
      </w:r>
      <w:r w:rsidRPr="009F1568">
        <w:t xml:space="preserve"> (KNN) algorithm, including its variant KNN++, was applied to assign data points to segments based on their nearest </w:t>
      </w:r>
      <w:r w:rsidRPr="009F1568">
        <w:t>neighbour’s</w:t>
      </w:r>
      <w:r w:rsidRPr="009F1568">
        <w:t xml:space="preserve"> in the feature space, facilitating the extraction of meaningful clusters. By combining these techniques, we successfully extracted segments within the electric vehicle market, providing valuable insights for targeted marketing strategies and product development initiatives tailored to diverse customer preferences and needs.</w:t>
      </w:r>
    </w:p>
    <w:p w14:paraId="6B03D1F4" w14:textId="77777777" w:rsidR="00BA316F" w:rsidRDefault="00BA316F" w:rsidP="009F1568"/>
    <w:p w14:paraId="78E98640" w14:textId="3747C23E" w:rsidR="009F1568" w:rsidRDefault="00BA316F" w:rsidP="00BA316F">
      <w:pPr>
        <w:pStyle w:val="ListParagraph"/>
        <w:numPr>
          <w:ilvl w:val="0"/>
          <w:numId w:val="29"/>
        </w:numPr>
        <w:ind w:left="720"/>
        <w:rPr>
          <w:b/>
          <w:bCs/>
        </w:rPr>
      </w:pPr>
      <w:r w:rsidRPr="00BA316F">
        <w:rPr>
          <w:b/>
          <w:bCs/>
        </w:rPr>
        <w:t xml:space="preserve">PROFILING </w:t>
      </w:r>
      <w:r>
        <w:rPr>
          <w:b/>
          <w:bCs/>
        </w:rPr>
        <w:t xml:space="preserve">AND DESCRIBING POTENTIAL </w:t>
      </w:r>
      <w:r w:rsidRPr="00BA316F">
        <w:rPr>
          <w:b/>
          <w:bCs/>
        </w:rPr>
        <w:t>SEGMENTS</w:t>
      </w:r>
    </w:p>
    <w:p w14:paraId="2635499D" w14:textId="77777777" w:rsidR="00EC7BE9" w:rsidRPr="00BA316F" w:rsidRDefault="00EC7BE9" w:rsidP="00EC7BE9">
      <w:pPr>
        <w:pStyle w:val="ListParagraph"/>
        <w:ind w:firstLine="0"/>
        <w:rPr>
          <w:b/>
          <w:bCs/>
        </w:rPr>
      </w:pPr>
    </w:p>
    <w:p w14:paraId="49506941" w14:textId="24A69C59" w:rsidR="001A1BE7" w:rsidRDefault="001A1BE7" w:rsidP="001A1BE7">
      <w:pPr>
        <w:spacing w:line="360" w:lineRule="auto"/>
      </w:pPr>
      <w:r w:rsidRPr="001A1BE7">
        <w:t xml:space="preserve">The aim of the profiling step is to gain insight into the market segments resulting from the extraction process. Profiling becomes essential when employing data-driven market segmentation techniques. While the segmentation solution may determine segments based on consumer benefits sought, the specific characteristics of these segments remain unknown until data analysis is conducted. </w:t>
      </w:r>
    </w:p>
    <w:p w14:paraId="3766637B" w14:textId="4D7A8289" w:rsidR="00F710A7" w:rsidRDefault="00F710A7" w:rsidP="001A1BE7">
      <w:pPr>
        <w:spacing w:line="360" w:lineRule="auto"/>
      </w:pPr>
      <w:r w:rsidRPr="00F710A7">
        <w:lastRenderedPageBreak/>
        <w:t xml:space="preserve">Following the application of the K-means clustering algorithm to segment the electric vehicle market dataset, the resulting clusters were </w:t>
      </w:r>
      <w:r w:rsidRPr="00F710A7">
        <w:t>analysed</w:t>
      </w:r>
      <w:r w:rsidRPr="00F710A7">
        <w:t xml:space="preserve"> to profile and describe potential segments based on their characteristics and </w:t>
      </w:r>
      <w:r w:rsidRPr="00F710A7">
        <w:t>behaviour’s</w:t>
      </w:r>
      <w:r w:rsidRPr="00F710A7">
        <w:t>. The dataset was partitioned into four segments, with the following distribution of entries: Segment 0 (1208 entries), Segment 1 (610 entries), Segment 2 (2122 entries), and Segment 3 (3966 entries).</w:t>
      </w:r>
    </w:p>
    <w:p w14:paraId="33A3779F" w14:textId="77777777" w:rsidR="00F710A7" w:rsidRDefault="00F710A7" w:rsidP="001A1BE7">
      <w:pPr>
        <w:spacing w:line="360" w:lineRule="auto"/>
      </w:pPr>
    </w:p>
    <w:p w14:paraId="33272C32" w14:textId="7E8D9503" w:rsidR="00212C8C" w:rsidRDefault="00F710A7" w:rsidP="00212C8C">
      <w:pPr>
        <w:pStyle w:val="ListParagraph"/>
        <w:numPr>
          <w:ilvl w:val="0"/>
          <w:numId w:val="29"/>
        </w:numPr>
        <w:spacing w:line="360" w:lineRule="auto"/>
        <w:rPr>
          <w:b/>
          <w:bCs/>
        </w:rPr>
      </w:pPr>
      <w:r w:rsidRPr="00F710A7">
        <w:rPr>
          <w:b/>
          <w:bCs/>
        </w:rPr>
        <w:t>SELECTION OF TARGET SEGMENT</w:t>
      </w:r>
    </w:p>
    <w:p w14:paraId="2A1EA288" w14:textId="77777777" w:rsidR="00EC7BE9" w:rsidRPr="00212C8C" w:rsidRDefault="00EC7BE9" w:rsidP="00EC7BE9">
      <w:pPr>
        <w:pStyle w:val="ListParagraph"/>
        <w:spacing w:line="360" w:lineRule="auto"/>
        <w:ind w:left="927" w:firstLine="0"/>
        <w:rPr>
          <w:b/>
          <w:bCs/>
        </w:rPr>
      </w:pPr>
    </w:p>
    <w:p w14:paraId="5EC8872A" w14:textId="03A07066" w:rsidR="00F710A7" w:rsidRDefault="00212C8C" w:rsidP="00212C8C">
      <w:pPr>
        <w:spacing w:line="360" w:lineRule="auto"/>
      </w:pPr>
      <w:r w:rsidRPr="00212C8C">
        <w:t xml:space="preserve">In the Indian electric vehicle (EV) market, choosing the target segment involves considering key factors such as consumer preferences, market size, and competitive landscape. With India's growing adoption of EVs and supportive government policies, segments offering a balance of market opportunity, competitive advantage, and strategic fit are prioritized. This includes assessing demographic profiles, purchasing </w:t>
      </w:r>
      <w:r w:rsidRPr="00212C8C">
        <w:t>behaviour</w:t>
      </w:r>
      <w:r w:rsidRPr="00212C8C">
        <w:t>, and lifestyle preferences to identify segments aligned with the company's strengths and resources. Targeting segments with desirable features like an average vehicle price, four seats, and good engine specifications caters to the preferences of Indian consumers, facilitating market penetration and long-term growth. By aligning with these criteria, companies can effectively allocate resources and drive success in the dynamic Indian EV market.</w:t>
      </w:r>
    </w:p>
    <w:p w14:paraId="2CD927D8" w14:textId="77777777" w:rsidR="0091461D" w:rsidRDefault="0091461D" w:rsidP="00212C8C">
      <w:pPr>
        <w:spacing w:line="360" w:lineRule="auto"/>
      </w:pPr>
    </w:p>
    <w:p w14:paraId="4F7FFDA2" w14:textId="054D3490" w:rsidR="0091461D" w:rsidRDefault="0091461D" w:rsidP="0091461D">
      <w:pPr>
        <w:pStyle w:val="ListParagraph"/>
        <w:numPr>
          <w:ilvl w:val="0"/>
          <w:numId w:val="29"/>
        </w:numPr>
        <w:spacing w:line="360" w:lineRule="auto"/>
        <w:rPr>
          <w:b/>
          <w:bCs/>
        </w:rPr>
      </w:pPr>
      <w:r w:rsidRPr="0091461D">
        <w:rPr>
          <w:b/>
          <w:bCs/>
        </w:rPr>
        <w:t>CUSTOMISING THE MARKET MIX</w:t>
      </w:r>
    </w:p>
    <w:p w14:paraId="0E6B169C" w14:textId="77777777" w:rsidR="0091461D" w:rsidRDefault="0091461D" w:rsidP="0091461D">
      <w:pPr>
        <w:spacing w:line="360" w:lineRule="auto"/>
        <w:rPr>
          <w:b/>
          <w:bCs/>
        </w:rPr>
      </w:pPr>
    </w:p>
    <w:p w14:paraId="5FBD77F3" w14:textId="123D47F6" w:rsidR="0091461D" w:rsidRDefault="002E75F8" w:rsidP="0091461D">
      <w:pPr>
        <w:spacing w:line="360" w:lineRule="auto"/>
      </w:pPr>
      <w:r w:rsidRPr="002E75F8">
        <w:t xml:space="preserve">Let’s </w:t>
      </w:r>
      <w:r>
        <w:t>assume</w:t>
      </w:r>
      <w:r w:rsidRPr="002E75F8">
        <w:t xml:space="preserve"> a new </w:t>
      </w:r>
      <w:r>
        <w:t xml:space="preserve">EV vehicle </w:t>
      </w:r>
      <w:r w:rsidRPr="002E75F8">
        <w:t>company with good market analysing made a good business in the market, and were able to target 40 percent of the Indian market.</w:t>
      </w:r>
    </w:p>
    <w:p w14:paraId="5E76B2D4" w14:textId="77777777" w:rsidR="002E75F8" w:rsidRPr="002E75F8" w:rsidRDefault="002E75F8" w:rsidP="002E75F8">
      <w:pPr>
        <w:spacing w:line="360" w:lineRule="auto"/>
        <w:rPr>
          <w:u w:val="single"/>
        </w:rPr>
      </w:pPr>
      <w:r w:rsidRPr="002E75F8">
        <w:rPr>
          <w:u w:val="single"/>
        </w:rPr>
        <w:t xml:space="preserve">Indian market size for Vehicles by applying Fermi Estimation: </w:t>
      </w:r>
    </w:p>
    <w:p w14:paraId="3F10BC67" w14:textId="06A96E93" w:rsidR="002E75F8" w:rsidRDefault="002E75F8" w:rsidP="002E75F8">
      <w:pPr>
        <w:spacing w:line="360" w:lineRule="auto"/>
      </w:pPr>
      <w:r>
        <w:t xml:space="preserve">Range between </w:t>
      </w:r>
      <w:r>
        <w:t>₹5.6 lakh crore  and ₹16.8 lakh crore</w:t>
      </w:r>
    </w:p>
    <w:p w14:paraId="6C2032FB" w14:textId="77777777" w:rsidR="002E75F8" w:rsidRDefault="002E75F8" w:rsidP="002E75F8">
      <w:pPr>
        <w:spacing w:line="360" w:lineRule="auto"/>
      </w:pPr>
    </w:p>
    <w:p w14:paraId="21015DC3" w14:textId="4303E3F8" w:rsidR="00A954C6" w:rsidRDefault="002E75F8" w:rsidP="002E75F8">
      <w:pPr>
        <w:spacing w:after="273" w:line="259" w:lineRule="auto"/>
        <w:ind w:left="0" w:right="0" w:firstLine="0"/>
        <w:jc w:val="left"/>
      </w:pPr>
      <w:r>
        <w:t>Potential Customer Base (PCB): 0.5 million</w:t>
      </w:r>
      <w:r>
        <w:t xml:space="preserve">        </w:t>
      </w:r>
      <w:r>
        <w:t>Your Target Price Range (TPR): ₹8 lakh to ₹12 lakh</w:t>
      </w:r>
    </w:p>
    <w:p w14:paraId="603C88DC" w14:textId="77777777" w:rsidR="00EC36A3" w:rsidRDefault="00EC36A3" w:rsidP="00EC36A3">
      <w:pPr>
        <w:spacing w:after="273" w:line="259" w:lineRule="auto"/>
        <w:ind w:left="0" w:right="0" w:firstLine="0"/>
        <w:jc w:val="left"/>
      </w:pPr>
      <w:r>
        <w:t xml:space="preserve">Therefore, </w:t>
      </w:r>
    </w:p>
    <w:p w14:paraId="3968519D" w14:textId="0D5B5BDB" w:rsidR="00EC36A3" w:rsidRDefault="00EC36A3" w:rsidP="00EC36A3">
      <w:pPr>
        <w:spacing w:after="273" w:line="259" w:lineRule="auto"/>
        <w:ind w:left="0" w:right="0" w:firstLine="0"/>
        <w:jc w:val="left"/>
      </w:pPr>
      <w:r>
        <w:t>Lower Bound of Potential Profit (PP_LB):</w:t>
      </w:r>
    </w:p>
    <w:p w14:paraId="720FC122" w14:textId="77777777" w:rsidR="00EC36A3" w:rsidRDefault="00EC36A3" w:rsidP="00EC36A3">
      <w:pPr>
        <w:spacing w:after="273" w:line="259" w:lineRule="auto"/>
        <w:ind w:left="0" w:right="0" w:firstLine="0"/>
        <w:jc w:val="left"/>
      </w:pPr>
      <w:r>
        <w:t>PP_LB = 0.5 million * ₹8 lakh = ₹4,000 crore</w:t>
      </w:r>
    </w:p>
    <w:p w14:paraId="12BD123C" w14:textId="77777777" w:rsidR="00EC36A3" w:rsidRDefault="00EC36A3" w:rsidP="00EC36A3">
      <w:pPr>
        <w:spacing w:after="273" w:line="259" w:lineRule="auto"/>
        <w:ind w:left="0" w:right="0" w:firstLine="0"/>
        <w:jc w:val="left"/>
      </w:pPr>
    </w:p>
    <w:p w14:paraId="4E994056" w14:textId="7A7140AA" w:rsidR="00EC36A3" w:rsidRDefault="00EC36A3" w:rsidP="00EC36A3">
      <w:pPr>
        <w:spacing w:after="273" w:line="259" w:lineRule="auto"/>
        <w:ind w:left="0" w:right="0" w:firstLine="0"/>
        <w:jc w:val="left"/>
      </w:pPr>
      <w:r>
        <w:lastRenderedPageBreak/>
        <w:t>Upper Bound of Potential Profit (PP_UB):</w:t>
      </w:r>
    </w:p>
    <w:p w14:paraId="6845FE81" w14:textId="77777777" w:rsidR="00EC36A3" w:rsidRDefault="00EC36A3" w:rsidP="00EC36A3">
      <w:pPr>
        <w:spacing w:after="273" w:line="259" w:lineRule="auto"/>
        <w:ind w:left="0" w:right="0" w:firstLine="0"/>
        <w:jc w:val="left"/>
      </w:pPr>
      <w:r>
        <w:t>PP_UB = 0.5 million * ₹12 lakh = ₹6,000 crore</w:t>
      </w:r>
    </w:p>
    <w:p w14:paraId="1F299290" w14:textId="60417DD8" w:rsidR="00EC36A3" w:rsidRDefault="00EC36A3" w:rsidP="00EC36A3">
      <w:pPr>
        <w:spacing w:after="273" w:line="259" w:lineRule="auto"/>
        <w:ind w:left="0" w:right="0" w:firstLine="0"/>
        <w:jc w:val="left"/>
      </w:pPr>
      <w:r>
        <w:t xml:space="preserve">Therefore, the potential profit in the early market could range </w:t>
      </w:r>
      <w:r w:rsidRPr="00EC36A3">
        <w:rPr>
          <w:b/>
          <w:bCs/>
        </w:rPr>
        <w:t>between ₹4,000 crore and ₹6,000 crore</w:t>
      </w:r>
      <w:r>
        <w:t>, depending on market variations.</w:t>
      </w:r>
    </w:p>
    <w:p w14:paraId="6599BEC8" w14:textId="184210DA" w:rsidR="009F1568" w:rsidRDefault="00E1717B" w:rsidP="009F1568">
      <w:pPr>
        <w:spacing w:after="273" w:line="360" w:lineRule="auto"/>
        <w:ind w:left="0" w:right="794" w:firstLine="0"/>
      </w:pPr>
      <w:r w:rsidRPr="00E1717B">
        <w:t xml:space="preserve">The </w:t>
      </w:r>
      <w:r>
        <w:t>most optimal market segment</w:t>
      </w:r>
      <w:r w:rsidRPr="00E1717B">
        <w:t xml:space="preserve"> to open in the market as per </w:t>
      </w:r>
      <w:r>
        <w:t>the</w:t>
      </w:r>
      <w:r w:rsidRPr="00E1717B">
        <w:t xml:space="preserve"> Market Research and Segmentation</w:t>
      </w:r>
      <w:r>
        <w:t xml:space="preserve"> is </w:t>
      </w:r>
      <w:r w:rsidRPr="00E1717B">
        <w:rPr>
          <w:b/>
          <w:bCs/>
        </w:rPr>
        <w:t>Segment 3</w:t>
      </w:r>
      <w:r>
        <w:rPr>
          <w:b/>
          <w:bCs/>
        </w:rPr>
        <w:t xml:space="preserve">. </w:t>
      </w:r>
    </w:p>
    <w:p w14:paraId="0B3FFA64" w14:textId="6EAFFA93" w:rsidR="00F62D27" w:rsidRDefault="00F62D27" w:rsidP="00F62D27">
      <w:pPr>
        <w:spacing w:after="273" w:line="360" w:lineRule="auto"/>
        <w:ind w:left="0" w:right="794" w:firstLine="0"/>
      </w:pPr>
    </w:p>
    <w:sectPr w:rsidR="00F62D27">
      <w:pgSz w:w="11906" w:h="16838"/>
      <w:pgMar w:top="1440" w:right="504" w:bottom="1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878"/>
    <w:multiLevelType w:val="hybridMultilevel"/>
    <w:tmpl w:val="4ACE3A98"/>
    <w:lvl w:ilvl="0" w:tplc="57EEB52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CEC6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A5D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5F4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69C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875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083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F283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EA0D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723BD"/>
    <w:multiLevelType w:val="hybridMultilevel"/>
    <w:tmpl w:val="F2E27D30"/>
    <w:lvl w:ilvl="0" w:tplc="82D252C4">
      <w:start w:val="5"/>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00C97"/>
    <w:multiLevelType w:val="hybridMultilevel"/>
    <w:tmpl w:val="7422B28C"/>
    <w:lvl w:ilvl="0" w:tplc="551696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58106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86A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C450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E5E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E2DF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2C4B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85B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8CCE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F957EE"/>
    <w:multiLevelType w:val="hybridMultilevel"/>
    <w:tmpl w:val="3F22808E"/>
    <w:lvl w:ilvl="0" w:tplc="6C4E7C5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47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885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0A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C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4E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A60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0A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E90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9B5850"/>
    <w:multiLevelType w:val="hybridMultilevel"/>
    <w:tmpl w:val="5C8E4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A93866"/>
    <w:multiLevelType w:val="hybridMultilevel"/>
    <w:tmpl w:val="DF463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3285F"/>
    <w:multiLevelType w:val="hybridMultilevel"/>
    <w:tmpl w:val="841EDCD6"/>
    <w:lvl w:ilvl="0" w:tplc="AC0849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071A1D"/>
    <w:multiLevelType w:val="hybridMultilevel"/>
    <w:tmpl w:val="F44A7712"/>
    <w:lvl w:ilvl="0" w:tplc="580C37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CF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0A64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62A9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1F1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F47E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6204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095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EAB76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AF46A3"/>
    <w:multiLevelType w:val="hybridMultilevel"/>
    <w:tmpl w:val="5F140208"/>
    <w:lvl w:ilvl="0" w:tplc="42A4195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7EE8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E67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2D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26D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AB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E1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A51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E51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717211"/>
    <w:multiLevelType w:val="hybridMultilevel"/>
    <w:tmpl w:val="79A42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C47947"/>
    <w:multiLevelType w:val="hybridMultilevel"/>
    <w:tmpl w:val="C45A6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D51078"/>
    <w:multiLevelType w:val="hybridMultilevel"/>
    <w:tmpl w:val="1B24978A"/>
    <w:lvl w:ilvl="0" w:tplc="0FB852D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89E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0C1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6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41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5C1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A4D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C5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28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7028A4"/>
    <w:multiLevelType w:val="hybridMultilevel"/>
    <w:tmpl w:val="AF529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235691C"/>
    <w:multiLevelType w:val="hybridMultilevel"/>
    <w:tmpl w:val="57AE1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2DF482E"/>
    <w:multiLevelType w:val="hybridMultilevel"/>
    <w:tmpl w:val="AC1C5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35964"/>
    <w:multiLevelType w:val="hybridMultilevel"/>
    <w:tmpl w:val="9E1AFC5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E0C1EAD"/>
    <w:multiLevelType w:val="hybridMultilevel"/>
    <w:tmpl w:val="D0C80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EE4F8B"/>
    <w:multiLevelType w:val="hybridMultilevel"/>
    <w:tmpl w:val="806AC8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511C5850"/>
    <w:multiLevelType w:val="hybridMultilevel"/>
    <w:tmpl w:val="E492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E61EC"/>
    <w:multiLevelType w:val="hybridMultilevel"/>
    <w:tmpl w:val="D18A5A76"/>
    <w:lvl w:ilvl="0" w:tplc="D7046C2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4A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E0F2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D24D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E647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5812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CA0E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5C56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224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2C0143"/>
    <w:multiLevelType w:val="hybridMultilevel"/>
    <w:tmpl w:val="2F30935E"/>
    <w:lvl w:ilvl="0" w:tplc="07C466C2">
      <w:start w:val="1"/>
      <w:numFmt w:val="lowerLetter"/>
      <w:lvlText w:val="%1)"/>
      <w:lvlJc w:val="left"/>
      <w:pPr>
        <w:ind w:left="3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1" w:tplc="A5124898">
      <w:start w:val="1"/>
      <w:numFmt w:val="lowerLetter"/>
      <w:lvlText w:val="%2"/>
      <w:lvlJc w:val="left"/>
      <w:pPr>
        <w:ind w:left="10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2" w:tplc="6212D218">
      <w:start w:val="1"/>
      <w:numFmt w:val="lowerRoman"/>
      <w:lvlText w:val="%3"/>
      <w:lvlJc w:val="left"/>
      <w:pPr>
        <w:ind w:left="18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3" w:tplc="64741F30">
      <w:start w:val="1"/>
      <w:numFmt w:val="decimal"/>
      <w:lvlText w:val="%4"/>
      <w:lvlJc w:val="left"/>
      <w:pPr>
        <w:ind w:left="25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4" w:tplc="C5DAF17A">
      <w:start w:val="1"/>
      <w:numFmt w:val="lowerLetter"/>
      <w:lvlText w:val="%5"/>
      <w:lvlJc w:val="left"/>
      <w:pPr>
        <w:ind w:left="324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5" w:tplc="8BB4F190">
      <w:start w:val="1"/>
      <w:numFmt w:val="lowerRoman"/>
      <w:lvlText w:val="%6"/>
      <w:lvlJc w:val="left"/>
      <w:pPr>
        <w:ind w:left="39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6" w:tplc="A4FCFCBA">
      <w:start w:val="1"/>
      <w:numFmt w:val="decimal"/>
      <w:lvlText w:val="%7"/>
      <w:lvlJc w:val="left"/>
      <w:pPr>
        <w:ind w:left="46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7" w:tplc="1B00396E">
      <w:start w:val="1"/>
      <w:numFmt w:val="lowerLetter"/>
      <w:lvlText w:val="%8"/>
      <w:lvlJc w:val="left"/>
      <w:pPr>
        <w:ind w:left="54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8" w:tplc="823810B0">
      <w:start w:val="1"/>
      <w:numFmt w:val="lowerRoman"/>
      <w:lvlText w:val="%9"/>
      <w:lvlJc w:val="left"/>
      <w:pPr>
        <w:ind w:left="61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abstractNum>
  <w:abstractNum w:abstractNumId="21" w15:restartNumberingAfterBreak="0">
    <w:nsid w:val="5F767AFD"/>
    <w:multiLevelType w:val="hybridMultilevel"/>
    <w:tmpl w:val="16B470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6A5F7D1A"/>
    <w:multiLevelType w:val="hybridMultilevel"/>
    <w:tmpl w:val="3336EF06"/>
    <w:lvl w:ilvl="0" w:tplc="521EA2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C8CD8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888E5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34652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6336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8635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AABD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A1F8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00625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A9F20BA"/>
    <w:multiLevelType w:val="hybridMultilevel"/>
    <w:tmpl w:val="649E66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DE7B8D"/>
    <w:multiLevelType w:val="hybridMultilevel"/>
    <w:tmpl w:val="5238BC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6F3B7786"/>
    <w:multiLevelType w:val="multilevel"/>
    <w:tmpl w:val="0DC80B4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40A7344"/>
    <w:multiLevelType w:val="hybridMultilevel"/>
    <w:tmpl w:val="7F28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E11DB4"/>
    <w:multiLevelType w:val="hybridMultilevel"/>
    <w:tmpl w:val="24B45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BDE4005"/>
    <w:multiLevelType w:val="hybridMultilevel"/>
    <w:tmpl w:val="96DE4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393482">
    <w:abstractNumId w:val="11"/>
  </w:num>
  <w:num w:numId="2" w16cid:durableId="558328243">
    <w:abstractNumId w:val="7"/>
  </w:num>
  <w:num w:numId="3" w16cid:durableId="1831407134">
    <w:abstractNumId w:val="22"/>
  </w:num>
  <w:num w:numId="4" w16cid:durableId="180170112">
    <w:abstractNumId w:val="19"/>
  </w:num>
  <w:num w:numId="5" w16cid:durableId="1114130867">
    <w:abstractNumId w:val="2"/>
  </w:num>
  <w:num w:numId="6" w16cid:durableId="946962344">
    <w:abstractNumId w:val="0"/>
  </w:num>
  <w:num w:numId="7" w16cid:durableId="237400782">
    <w:abstractNumId w:val="8"/>
  </w:num>
  <w:num w:numId="8" w16cid:durableId="524446458">
    <w:abstractNumId w:val="3"/>
  </w:num>
  <w:num w:numId="9" w16cid:durableId="1898122075">
    <w:abstractNumId w:val="20"/>
  </w:num>
  <w:num w:numId="10" w16cid:durableId="1920215232">
    <w:abstractNumId w:val="25"/>
  </w:num>
  <w:num w:numId="11" w16cid:durableId="1366321688">
    <w:abstractNumId w:val="14"/>
  </w:num>
  <w:num w:numId="12" w16cid:durableId="1154183637">
    <w:abstractNumId w:val="15"/>
  </w:num>
  <w:num w:numId="13" w16cid:durableId="686639745">
    <w:abstractNumId w:val="24"/>
  </w:num>
  <w:num w:numId="14" w16cid:durableId="1566797346">
    <w:abstractNumId w:val="21"/>
  </w:num>
  <w:num w:numId="15" w16cid:durableId="1178616024">
    <w:abstractNumId w:val="18"/>
  </w:num>
  <w:num w:numId="16" w16cid:durableId="585917902">
    <w:abstractNumId w:val="23"/>
  </w:num>
  <w:num w:numId="17" w16cid:durableId="2132742485">
    <w:abstractNumId w:val="6"/>
  </w:num>
  <w:num w:numId="18" w16cid:durableId="1614437072">
    <w:abstractNumId w:val="13"/>
  </w:num>
  <w:num w:numId="19" w16cid:durableId="1611936174">
    <w:abstractNumId w:val="4"/>
  </w:num>
  <w:num w:numId="20" w16cid:durableId="330526294">
    <w:abstractNumId w:val="10"/>
  </w:num>
  <w:num w:numId="21" w16cid:durableId="1291982252">
    <w:abstractNumId w:val="9"/>
  </w:num>
  <w:num w:numId="22" w16cid:durableId="1635019387">
    <w:abstractNumId w:val="17"/>
  </w:num>
  <w:num w:numId="23" w16cid:durableId="99614994">
    <w:abstractNumId w:val="12"/>
  </w:num>
  <w:num w:numId="24" w16cid:durableId="559100550">
    <w:abstractNumId w:val="26"/>
  </w:num>
  <w:num w:numId="25" w16cid:durableId="538903821">
    <w:abstractNumId w:val="27"/>
  </w:num>
  <w:num w:numId="26" w16cid:durableId="1316180671">
    <w:abstractNumId w:val="16"/>
  </w:num>
  <w:num w:numId="27" w16cid:durableId="2114132819">
    <w:abstractNumId w:val="28"/>
  </w:num>
  <w:num w:numId="28" w16cid:durableId="686559136">
    <w:abstractNumId w:val="5"/>
  </w:num>
  <w:num w:numId="29" w16cid:durableId="196938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B2"/>
    <w:rsid w:val="00003968"/>
    <w:rsid w:val="00007113"/>
    <w:rsid w:val="000563B1"/>
    <w:rsid w:val="00063624"/>
    <w:rsid w:val="00082D85"/>
    <w:rsid w:val="000B481F"/>
    <w:rsid w:val="000C25C4"/>
    <w:rsid w:val="000C7618"/>
    <w:rsid w:val="000E4512"/>
    <w:rsid w:val="000F11B5"/>
    <w:rsid w:val="00101AB5"/>
    <w:rsid w:val="001029A0"/>
    <w:rsid w:val="00142A97"/>
    <w:rsid w:val="001514ED"/>
    <w:rsid w:val="00185492"/>
    <w:rsid w:val="001A1BE7"/>
    <w:rsid w:val="001A328C"/>
    <w:rsid w:val="001B02A6"/>
    <w:rsid w:val="0021291A"/>
    <w:rsid w:val="00212C8C"/>
    <w:rsid w:val="00267E41"/>
    <w:rsid w:val="002B7878"/>
    <w:rsid w:val="002C6503"/>
    <w:rsid w:val="002E75F8"/>
    <w:rsid w:val="00366FDA"/>
    <w:rsid w:val="00372D49"/>
    <w:rsid w:val="00375A68"/>
    <w:rsid w:val="003829AE"/>
    <w:rsid w:val="003A13B6"/>
    <w:rsid w:val="003A5F44"/>
    <w:rsid w:val="003C0DCD"/>
    <w:rsid w:val="003D15D0"/>
    <w:rsid w:val="003D1650"/>
    <w:rsid w:val="003E7EB2"/>
    <w:rsid w:val="00414A06"/>
    <w:rsid w:val="0044299C"/>
    <w:rsid w:val="00442AE6"/>
    <w:rsid w:val="00444BE0"/>
    <w:rsid w:val="00463893"/>
    <w:rsid w:val="00470D7A"/>
    <w:rsid w:val="004776DB"/>
    <w:rsid w:val="004B36EB"/>
    <w:rsid w:val="004C0D18"/>
    <w:rsid w:val="004C72E4"/>
    <w:rsid w:val="004E0AB4"/>
    <w:rsid w:val="004E73DD"/>
    <w:rsid w:val="00501170"/>
    <w:rsid w:val="00541BA6"/>
    <w:rsid w:val="00542EAA"/>
    <w:rsid w:val="00553104"/>
    <w:rsid w:val="005B59DA"/>
    <w:rsid w:val="005D527D"/>
    <w:rsid w:val="005F7398"/>
    <w:rsid w:val="006752A0"/>
    <w:rsid w:val="00694F68"/>
    <w:rsid w:val="006D191D"/>
    <w:rsid w:val="006F6862"/>
    <w:rsid w:val="007108D0"/>
    <w:rsid w:val="0072061C"/>
    <w:rsid w:val="00754E62"/>
    <w:rsid w:val="00757147"/>
    <w:rsid w:val="00796085"/>
    <w:rsid w:val="007A622C"/>
    <w:rsid w:val="007B4DE1"/>
    <w:rsid w:val="007C76A0"/>
    <w:rsid w:val="007D0D19"/>
    <w:rsid w:val="00800001"/>
    <w:rsid w:val="00861CE5"/>
    <w:rsid w:val="00897292"/>
    <w:rsid w:val="00897921"/>
    <w:rsid w:val="008D6ED5"/>
    <w:rsid w:val="0091461D"/>
    <w:rsid w:val="0093328C"/>
    <w:rsid w:val="00941827"/>
    <w:rsid w:val="0096141F"/>
    <w:rsid w:val="00974B86"/>
    <w:rsid w:val="009809B6"/>
    <w:rsid w:val="00994829"/>
    <w:rsid w:val="009C5F60"/>
    <w:rsid w:val="009E57EB"/>
    <w:rsid w:val="009F0D74"/>
    <w:rsid w:val="009F1568"/>
    <w:rsid w:val="00A02E93"/>
    <w:rsid w:val="00A616BA"/>
    <w:rsid w:val="00A954C6"/>
    <w:rsid w:val="00AB221E"/>
    <w:rsid w:val="00AB6062"/>
    <w:rsid w:val="00B44F5C"/>
    <w:rsid w:val="00B9533C"/>
    <w:rsid w:val="00BA316F"/>
    <w:rsid w:val="00BB5D8B"/>
    <w:rsid w:val="00BC0E82"/>
    <w:rsid w:val="00BF0419"/>
    <w:rsid w:val="00BF6039"/>
    <w:rsid w:val="00C12D65"/>
    <w:rsid w:val="00C20E6E"/>
    <w:rsid w:val="00C27E1C"/>
    <w:rsid w:val="00C50624"/>
    <w:rsid w:val="00CC5EF4"/>
    <w:rsid w:val="00CD4662"/>
    <w:rsid w:val="00CE022C"/>
    <w:rsid w:val="00D0049B"/>
    <w:rsid w:val="00D07301"/>
    <w:rsid w:val="00D16508"/>
    <w:rsid w:val="00D21E15"/>
    <w:rsid w:val="00D71430"/>
    <w:rsid w:val="00DA3B08"/>
    <w:rsid w:val="00DB102E"/>
    <w:rsid w:val="00E1717B"/>
    <w:rsid w:val="00E404FE"/>
    <w:rsid w:val="00E51C14"/>
    <w:rsid w:val="00E64808"/>
    <w:rsid w:val="00E877AA"/>
    <w:rsid w:val="00E93FA3"/>
    <w:rsid w:val="00EB0B62"/>
    <w:rsid w:val="00EB2C06"/>
    <w:rsid w:val="00EC36A3"/>
    <w:rsid w:val="00EC622A"/>
    <w:rsid w:val="00EC636D"/>
    <w:rsid w:val="00EC6A51"/>
    <w:rsid w:val="00EC7BE9"/>
    <w:rsid w:val="00F151B1"/>
    <w:rsid w:val="00F35D3E"/>
    <w:rsid w:val="00F603A6"/>
    <w:rsid w:val="00F62D27"/>
    <w:rsid w:val="00F710A7"/>
    <w:rsid w:val="00F7208D"/>
    <w:rsid w:val="00FB0587"/>
    <w:rsid w:val="00FB20FA"/>
    <w:rsid w:val="00FB58F7"/>
    <w:rsid w:val="00FD1663"/>
    <w:rsid w:val="00FE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EAB"/>
  <w15:docId w15:val="{E782085D-A73A-4A25-9C37-B7DED3A9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88" w:lineRule="auto"/>
      <w:ind w:left="10" w:right="9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114"/>
      <w:ind w:left="10" w:right="93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
      <w:ind w:left="10" w:right="938" w:hanging="10"/>
      <w:jc w:val="center"/>
      <w:outlineLvl w:val="2"/>
    </w:pPr>
    <w:rPr>
      <w:rFonts w:ascii="Times New Roman" w:eastAsia="Times New Roman" w:hAnsi="Times New Roman" w:cs="Times New Roman"/>
      <w:color w:val="000000"/>
      <w:sz w:val="24"/>
    </w:rPr>
  </w:style>
  <w:style w:type="paragraph" w:styleId="Heading4">
    <w:name w:val="heading 4"/>
    <w:basedOn w:val="Normal"/>
    <w:next w:val="Normal"/>
    <w:link w:val="Heading4Char"/>
    <w:uiPriority w:val="9"/>
    <w:semiHidden/>
    <w:unhideWhenUsed/>
    <w:qFormat/>
    <w:rsid w:val="00372D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1827"/>
    <w:pPr>
      <w:ind w:left="720"/>
      <w:contextualSpacing/>
    </w:pPr>
  </w:style>
  <w:style w:type="paragraph" w:styleId="NoSpacing">
    <w:name w:val="No Spacing"/>
    <w:uiPriority w:val="1"/>
    <w:qFormat/>
    <w:rsid w:val="007B4DE1"/>
    <w:pPr>
      <w:spacing w:after="0" w:line="240" w:lineRule="auto"/>
      <w:ind w:left="10" w:right="938" w:hanging="10"/>
      <w:jc w:val="both"/>
    </w:pPr>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372D49"/>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542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021">
      <w:bodyDiv w:val="1"/>
      <w:marLeft w:val="0"/>
      <w:marRight w:val="0"/>
      <w:marTop w:val="0"/>
      <w:marBottom w:val="0"/>
      <w:divBdr>
        <w:top w:val="none" w:sz="0" w:space="0" w:color="auto"/>
        <w:left w:val="none" w:sz="0" w:space="0" w:color="auto"/>
        <w:bottom w:val="none" w:sz="0" w:space="0" w:color="auto"/>
        <w:right w:val="none" w:sz="0" w:space="0" w:color="auto"/>
      </w:divBdr>
    </w:div>
    <w:div w:id="146364802">
      <w:bodyDiv w:val="1"/>
      <w:marLeft w:val="0"/>
      <w:marRight w:val="0"/>
      <w:marTop w:val="0"/>
      <w:marBottom w:val="0"/>
      <w:divBdr>
        <w:top w:val="none" w:sz="0" w:space="0" w:color="auto"/>
        <w:left w:val="none" w:sz="0" w:space="0" w:color="auto"/>
        <w:bottom w:val="none" w:sz="0" w:space="0" w:color="auto"/>
        <w:right w:val="none" w:sz="0" w:space="0" w:color="auto"/>
      </w:divBdr>
    </w:div>
    <w:div w:id="226378748">
      <w:bodyDiv w:val="1"/>
      <w:marLeft w:val="0"/>
      <w:marRight w:val="0"/>
      <w:marTop w:val="0"/>
      <w:marBottom w:val="0"/>
      <w:divBdr>
        <w:top w:val="none" w:sz="0" w:space="0" w:color="auto"/>
        <w:left w:val="none" w:sz="0" w:space="0" w:color="auto"/>
        <w:bottom w:val="none" w:sz="0" w:space="0" w:color="auto"/>
        <w:right w:val="none" w:sz="0" w:space="0" w:color="auto"/>
      </w:divBdr>
    </w:div>
    <w:div w:id="232088210">
      <w:bodyDiv w:val="1"/>
      <w:marLeft w:val="0"/>
      <w:marRight w:val="0"/>
      <w:marTop w:val="0"/>
      <w:marBottom w:val="0"/>
      <w:divBdr>
        <w:top w:val="none" w:sz="0" w:space="0" w:color="auto"/>
        <w:left w:val="none" w:sz="0" w:space="0" w:color="auto"/>
        <w:bottom w:val="none" w:sz="0" w:space="0" w:color="auto"/>
        <w:right w:val="none" w:sz="0" w:space="0" w:color="auto"/>
      </w:divBdr>
    </w:div>
    <w:div w:id="360518173">
      <w:bodyDiv w:val="1"/>
      <w:marLeft w:val="0"/>
      <w:marRight w:val="0"/>
      <w:marTop w:val="0"/>
      <w:marBottom w:val="0"/>
      <w:divBdr>
        <w:top w:val="none" w:sz="0" w:space="0" w:color="auto"/>
        <w:left w:val="none" w:sz="0" w:space="0" w:color="auto"/>
        <w:bottom w:val="none" w:sz="0" w:space="0" w:color="auto"/>
        <w:right w:val="none" w:sz="0" w:space="0" w:color="auto"/>
      </w:divBdr>
    </w:div>
    <w:div w:id="379398778">
      <w:bodyDiv w:val="1"/>
      <w:marLeft w:val="0"/>
      <w:marRight w:val="0"/>
      <w:marTop w:val="0"/>
      <w:marBottom w:val="0"/>
      <w:divBdr>
        <w:top w:val="none" w:sz="0" w:space="0" w:color="auto"/>
        <w:left w:val="none" w:sz="0" w:space="0" w:color="auto"/>
        <w:bottom w:val="none" w:sz="0" w:space="0" w:color="auto"/>
        <w:right w:val="none" w:sz="0" w:space="0" w:color="auto"/>
      </w:divBdr>
    </w:div>
    <w:div w:id="445463891">
      <w:bodyDiv w:val="1"/>
      <w:marLeft w:val="0"/>
      <w:marRight w:val="0"/>
      <w:marTop w:val="0"/>
      <w:marBottom w:val="0"/>
      <w:divBdr>
        <w:top w:val="none" w:sz="0" w:space="0" w:color="auto"/>
        <w:left w:val="none" w:sz="0" w:space="0" w:color="auto"/>
        <w:bottom w:val="none" w:sz="0" w:space="0" w:color="auto"/>
        <w:right w:val="none" w:sz="0" w:space="0" w:color="auto"/>
      </w:divBdr>
    </w:div>
    <w:div w:id="480074546">
      <w:bodyDiv w:val="1"/>
      <w:marLeft w:val="0"/>
      <w:marRight w:val="0"/>
      <w:marTop w:val="0"/>
      <w:marBottom w:val="0"/>
      <w:divBdr>
        <w:top w:val="none" w:sz="0" w:space="0" w:color="auto"/>
        <w:left w:val="none" w:sz="0" w:space="0" w:color="auto"/>
        <w:bottom w:val="none" w:sz="0" w:space="0" w:color="auto"/>
        <w:right w:val="none" w:sz="0" w:space="0" w:color="auto"/>
      </w:divBdr>
    </w:div>
    <w:div w:id="514274816">
      <w:bodyDiv w:val="1"/>
      <w:marLeft w:val="0"/>
      <w:marRight w:val="0"/>
      <w:marTop w:val="0"/>
      <w:marBottom w:val="0"/>
      <w:divBdr>
        <w:top w:val="none" w:sz="0" w:space="0" w:color="auto"/>
        <w:left w:val="none" w:sz="0" w:space="0" w:color="auto"/>
        <w:bottom w:val="none" w:sz="0" w:space="0" w:color="auto"/>
        <w:right w:val="none" w:sz="0" w:space="0" w:color="auto"/>
      </w:divBdr>
    </w:div>
    <w:div w:id="532117615">
      <w:bodyDiv w:val="1"/>
      <w:marLeft w:val="0"/>
      <w:marRight w:val="0"/>
      <w:marTop w:val="0"/>
      <w:marBottom w:val="0"/>
      <w:divBdr>
        <w:top w:val="none" w:sz="0" w:space="0" w:color="auto"/>
        <w:left w:val="none" w:sz="0" w:space="0" w:color="auto"/>
        <w:bottom w:val="none" w:sz="0" w:space="0" w:color="auto"/>
        <w:right w:val="none" w:sz="0" w:space="0" w:color="auto"/>
      </w:divBdr>
    </w:div>
    <w:div w:id="594246767">
      <w:bodyDiv w:val="1"/>
      <w:marLeft w:val="0"/>
      <w:marRight w:val="0"/>
      <w:marTop w:val="0"/>
      <w:marBottom w:val="0"/>
      <w:divBdr>
        <w:top w:val="none" w:sz="0" w:space="0" w:color="auto"/>
        <w:left w:val="none" w:sz="0" w:space="0" w:color="auto"/>
        <w:bottom w:val="none" w:sz="0" w:space="0" w:color="auto"/>
        <w:right w:val="none" w:sz="0" w:space="0" w:color="auto"/>
      </w:divBdr>
    </w:div>
    <w:div w:id="608900396">
      <w:bodyDiv w:val="1"/>
      <w:marLeft w:val="0"/>
      <w:marRight w:val="0"/>
      <w:marTop w:val="0"/>
      <w:marBottom w:val="0"/>
      <w:divBdr>
        <w:top w:val="none" w:sz="0" w:space="0" w:color="auto"/>
        <w:left w:val="none" w:sz="0" w:space="0" w:color="auto"/>
        <w:bottom w:val="none" w:sz="0" w:space="0" w:color="auto"/>
        <w:right w:val="none" w:sz="0" w:space="0" w:color="auto"/>
      </w:divBdr>
    </w:div>
    <w:div w:id="670330432">
      <w:bodyDiv w:val="1"/>
      <w:marLeft w:val="0"/>
      <w:marRight w:val="0"/>
      <w:marTop w:val="0"/>
      <w:marBottom w:val="0"/>
      <w:divBdr>
        <w:top w:val="none" w:sz="0" w:space="0" w:color="auto"/>
        <w:left w:val="none" w:sz="0" w:space="0" w:color="auto"/>
        <w:bottom w:val="none" w:sz="0" w:space="0" w:color="auto"/>
        <w:right w:val="none" w:sz="0" w:space="0" w:color="auto"/>
      </w:divBdr>
    </w:div>
    <w:div w:id="718866908">
      <w:bodyDiv w:val="1"/>
      <w:marLeft w:val="0"/>
      <w:marRight w:val="0"/>
      <w:marTop w:val="0"/>
      <w:marBottom w:val="0"/>
      <w:divBdr>
        <w:top w:val="none" w:sz="0" w:space="0" w:color="auto"/>
        <w:left w:val="none" w:sz="0" w:space="0" w:color="auto"/>
        <w:bottom w:val="none" w:sz="0" w:space="0" w:color="auto"/>
        <w:right w:val="none" w:sz="0" w:space="0" w:color="auto"/>
      </w:divBdr>
    </w:div>
    <w:div w:id="732120805">
      <w:bodyDiv w:val="1"/>
      <w:marLeft w:val="0"/>
      <w:marRight w:val="0"/>
      <w:marTop w:val="0"/>
      <w:marBottom w:val="0"/>
      <w:divBdr>
        <w:top w:val="none" w:sz="0" w:space="0" w:color="auto"/>
        <w:left w:val="none" w:sz="0" w:space="0" w:color="auto"/>
        <w:bottom w:val="none" w:sz="0" w:space="0" w:color="auto"/>
        <w:right w:val="none" w:sz="0" w:space="0" w:color="auto"/>
      </w:divBdr>
    </w:div>
    <w:div w:id="837234288">
      <w:bodyDiv w:val="1"/>
      <w:marLeft w:val="0"/>
      <w:marRight w:val="0"/>
      <w:marTop w:val="0"/>
      <w:marBottom w:val="0"/>
      <w:divBdr>
        <w:top w:val="none" w:sz="0" w:space="0" w:color="auto"/>
        <w:left w:val="none" w:sz="0" w:space="0" w:color="auto"/>
        <w:bottom w:val="none" w:sz="0" w:space="0" w:color="auto"/>
        <w:right w:val="none" w:sz="0" w:space="0" w:color="auto"/>
      </w:divBdr>
    </w:div>
    <w:div w:id="883712881">
      <w:bodyDiv w:val="1"/>
      <w:marLeft w:val="0"/>
      <w:marRight w:val="0"/>
      <w:marTop w:val="0"/>
      <w:marBottom w:val="0"/>
      <w:divBdr>
        <w:top w:val="none" w:sz="0" w:space="0" w:color="auto"/>
        <w:left w:val="none" w:sz="0" w:space="0" w:color="auto"/>
        <w:bottom w:val="none" w:sz="0" w:space="0" w:color="auto"/>
        <w:right w:val="none" w:sz="0" w:space="0" w:color="auto"/>
      </w:divBdr>
    </w:div>
    <w:div w:id="889150031">
      <w:bodyDiv w:val="1"/>
      <w:marLeft w:val="0"/>
      <w:marRight w:val="0"/>
      <w:marTop w:val="0"/>
      <w:marBottom w:val="0"/>
      <w:divBdr>
        <w:top w:val="none" w:sz="0" w:space="0" w:color="auto"/>
        <w:left w:val="none" w:sz="0" w:space="0" w:color="auto"/>
        <w:bottom w:val="none" w:sz="0" w:space="0" w:color="auto"/>
        <w:right w:val="none" w:sz="0" w:space="0" w:color="auto"/>
      </w:divBdr>
    </w:div>
    <w:div w:id="897596236">
      <w:bodyDiv w:val="1"/>
      <w:marLeft w:val="0"/>
      <w:marRight w:val="0"/>
      <w:marTop w:val="0"/>
      <w:marBottom w:val="0"/>
      <w:divBdr>
        <w:top w:val="none" w:sz="0" w:space="0" w:color="auto"/>
        <w:left w:val="none" w:sz="0" w:space="0" w:color="auto"/>
        <w:bottom w:val="none" w:sz="0" w:space="0" w:color="auto"/>
        <w:right w:val="none" w:sz="0" w:space="0" w:color="auto"/>
      </w:divBdr>
    </w:div>
    <w:div w:id="1068530471">
      <w:bodyDiv w:val="1"/>
      <w:marLeft w:val="0"/>
      <w:marRight w:val="0"/>
      <w:marTop w:val="0"/>
      <w:marBottom w:val="0"/>
      <w:divBdr>
        <w:top w:val="none" w:sz="0" w:space="0" w:color="auto"/>
        <w:left w:val="none" w:sz="0" w:space="0" w:color="auto"/>
        <w:bottom w:val="none" w:sz="0" w:space="0" w:color="auto"/>
        <w:right w:val="none" w:sz="0" w:space="0" w:color="auto"/>
      </w:divBdr>
    </w:div>
    <w:div w:id="1145708046">
      <w:bodyDiv w:val="1"/>
      <w:marLeft w:val="0"/>
      <w:marRight w:val="0"/>
      <w:marTop w:val="0"/>
      <w:marBottom w:val="0"/>
      <w:divBdr>
        <w:top w:val="none" w:sz="0" w:space="0" w:color="auto"/>
        <w:left w:val="none" w:sz="0" w:space="0" w:color="auto"/>
        <w:bottom w:val="none" w:sz="0" w:space="0" w:color="auto"/>
        <w:right w:val="none" w:sz="0" w:space="0" w:color="auto"/>
      </w:divBdr>
    </w:div>
    <w:div w:id="1155798133">
      <w:bodyDiv w:val="1"/>
      <w:marLeft w:val="0"/>
      <w:marRight w:val="0"/>
      <w:marTop w:val="0"/>
      <w:marBottom w:val="0"/>
      <w:divBdr>
        <w:top w:val="none" w:sz="0" w:space="0" w:color="auto"/>
        <w:left w:val="none" w:sz="0" w:space="0" w:color="auto"/>
        <w:bottom w:val="none" w:sz="0" w:space="0" w:color="auto"/>
        <w:right w:val="none" w:sz="0" w:space="0" w:color="auto"/>
      </w:divBdr>
    </w:div>
    <w:div w:id="1174299712">
      <w:bodyDiv w:val="1"/>
      <w:marLeft w:val="0"/>
      <w:marRight w:val="0"/>
      <w:marTop w:val="0"/>
      <w:marBottom w:val="0"/>
      <w:divBdr>
        <w:top w:val="none" w:sz="0" w:space="0" w:color="auto"/>
        <w:left w:val="none" w:sz="0" w:space="0" w:color="auto"/>
        <w:bottom w:val="none" w:sz="0" w:space="0" w:color="auto"/>
        <w:right w:val="none" w:sz="0" w:space="0" w:color="auto"/>
      </w:divBdr>
    </w:div>
    <w:div w:id="1196693565">
      <w:bodyDiv w:val="1"/>
      <w:marLeft w:val="0"/>
      <w:marRight w:val="0"/>
      <w:marTop w:val="0"/>
      <w:marBottom w:val="0"/>
      <w:divBdr>
        <w:top w:val="none" w:sz="0" w:space="0" w:color="auto"/>
        <w:left w:val="none" w:sz="0" w:space="0" w:color="auto"/>
        <w:bottom w:val="none" w:sz="0" w:space="0" w:color="auto"/>
        <w:right w:val="none" w:sz="0" w:space="0" w:color="auto"/>
      </w:divBdr>
    </w:div>
    <w:div w:id="1266378003">
      <w:bodyDiv w:val="1"/>
      <w:marLeft w:val="0"/>
      <w:marRight w:val="0"/>
      <w:marTop w:val="0"/>
      <w:marBottom w:val="0"/>
      <w:divBdr>
        <w:top w:val="none" w:sz="0" w:space="0" w:color="auto"/>
        <w:left w:val="none" w:sz="0" w:space="0" w:color="auto"/>
        <w:bottom w:val="none" w:sz="0" w:space="0" w:color="auto"/>
        <w:right w:val="none" w:sz="0" w:space="0" w:color="auto"/>
      </w:divBdr>
    </w:div>
    <w:div w:id="1308972218">
      <w:bodyDiv w:val="1"/>
      <w:marLeft w:val="0"/>
      <w:marRight w:val="0"/>
      <w:marTop w:val="0"/>
      <w:marBottom w:val="0"/>
      <w:divBdr>
        <w:top w:val="none" w:sz="0" w:space="0" w:color="auto"/>
        <w:left w:val="none" w:sz="0" w:space="0" w:color="auto"/>
        <w:bottom w:val="none" w:sz="0" w:space="0" w:color="auto"/>
        <w:right w:val="none" w:sz="0" w:space="0" w:color="auto"/>
      </w:divBdr>
    </w:div>
    <w:div w:id="1337071728">
      <w:bodyDiv w:val="1"/>
      <w:marLeft w:val="0"/>
      <w:marRight w:val="0"/>
      <w:marTop w:val="0"/>
      <w:marBottom w:val="0"/>
      <w:divBdr>
        <w:top w:val="none" w:sz="0" w:space="0" w:color="auto"/>
        <w:left w:val="none" w:sz="0" w:space="0" w:color="auto"/>
        <w:bottom w:val="none" w:sz="0" w:space="0" w:color="auto"/>
        <w:right w:val="none" w:sz="0" w:space="0" w:color="auto"/>
      </w:divBdr>
    </w:div>
    <w:div w:id="1417903052">
      <w:bodyDiv w:val="1"/>
      <w:marLeft w:val="0"/>
      <w:marRight w:val="0"/>
      <w:marTop w:val="0"/>
      <w:marBottom w:val="0"/>
      <w:divBdr>
        <w:top w:val="none" w:sz="0" w:space="0" w:color="auto"/>
        <w:left w:val="none" w:sz="0" w:space="0" w:color="auto"/>
        <w:bottom w:val="none" w:sz="0" w:space="0" w:color="auto"/>
        <w:right w:val="none" w:sz="0" w:space="0" w:color="auto"/>
      </w:divBdr>
    </w:div>
    <w:div w:id="1474954732">
      <w:bodyDiv w:val="1"/>
      <w:marLeft w:val="0"/>
      <w:marRight w:val="0"/>
      <w:marTop w:val="0"/>
      <w:marBottom w:val="0"/>
      <w:divBdr>
        <w:top w:val="none" w:sz="0" w:space="0" w:color="auto"/>
        <w:left w:val="none" w:sz="0" w:space="0" w:color="auto"/>
        <w:bottom w:val="none" w:sz="0" w:space="0" w:color="auto"/>
        <w:right w:val="none" w:sz="0" w:space="0" w:color="auto"/>
      </w:divBdr>
    </w:div>
    <w:div w:id="1624657063">
      <w:bodyDiv w:val="1"/>
      <w:marLeft w:val="0"/>
      <w:marRight w:val="0"/>
      <w:marTop w:val="0"/>
      <w:marBottom w:val="0"/>
      <w:divBdr>
        <w:top w:val="none" w:sz="0" w:space="0" w:color="auto"/>
        <w:left w:val="none" w:sz="0" w:space="0" w:color="auto"/>
        <w:bottom w:val="none" w:sz="0" w:space="0" w:color="auto"/>
        <w:right w:val="none" w:sz="0" w:space="0" w:color="auto"/>
      </w:divBdr>
    </w:div>
    <w:div w:id="1654992073">
      <w:bodyDiv w:val="1"/>
      <w:marLeft w:val="0"/>
      <w:marRight w:val="0"/>
      <w:marTop w:val="0"/>
      <w:marBottom w:val="0"/>
      <w:divBdr>
        <w:top w:val="none" w:sz="0" w:space="0" w:color="auto"/>
        <w:left w:val="none" w:sz="0" w:space="0" w:color="auto"/>
        <w:bottom w:val="none" w:sz="0" w:space="0" w:color="auto"/>
        <w:right w:val="none" w:sz="0" w:space="0" w:color="auto"/>
      </w:divBdr>
    </w:div>
    <w:div w:id="1746219924">
      <w:bodyDiv w:val="1"/>
      <w:marLeft w:val="0"/>
      <w:marRight w:val="0"/>
      <w:marTop w:val="0"/>
      <w:marBottom w:val="0"/>
      <w:divBdr>
        <w:top w:val="none" w:sz="0" w:space="0" w:color="auto"/>
        <w:left w:val="none" w:sz="0" w:space="0" w:color="auto"/>
        <w:bottom w:val="none" w:sz="0" w:space="0" w:color="auto"/>
        <w:right w:val="none" w:sz="0" w:space="0" w:color="auto"/>
      </w:divBdr>
    </w:div>
    <w:div w:id="1762948304">
      <w:bodyDiv w:val="1"/>
      <w:marLeft w:val="0"/>
      <w:marRight w:val="0"/>
      <w:marTop w:val="0"/>
      <w:marBottom w:val="0"/>
      <w:divBdr>
        <w:top w:val="none" w:sz="0" w:space="0" w:color="auto"/>
        <w:left w:val="none" w:sz="0" w:space="0" w:color="auto"/>
        <w:bottom w:val="none" w:sz="0" w:space="0" w:color="auto"/>
        <w:right w:val="none" w:sz="0" w:space="0" w:color="auto"/>
      </w:divBdr>
    </w:div>
    <w:div w:id="1791126367">
      <w:bodyDiv w:val="1"/>
      <w:marLeft w:val="0"/>
      <w:marRight w:val="0"/>
      <w:marTop w:val="0"/>
      <w:marBottom w:val="0"/>
      <w:divBdr>
        <w:top w:val="none" w:sz="0" w:space="0" w:color="auto"/>
        <w:left w:val="none" w:sz="0" w:space="0" w:color="auto"/>
        <w:bottom w:val="none" w:sz="0" w:space="0" w:color="auto"/>
        <w:right w:val="none" w:sz="0" w:space="0" w:color="auto"/>
      </w:divBdr>
    </w:div>
    <w:div w:id="1792672934">
      <w:bodyDiv w:val="1"/>
      <w:marLeft w:val="0"/>
      <w:marRight w:val="0"/>
      <w:marTop w:val="0"/>
      <w:marBottom w:val="0"/>
      <w:divBdr>
        <w:top w:val="none" w:sz="0" w:space="0" w:color="auto"/>
        <w:left w:val="none" w:sz="0" w:space="0" w:color="auto"/>
        <w:bottom w:val="none" w:sz="0" w:space="0" w:color="auto"/>
        <w:right w:val="none" w:sz="0" w:space="0" w:color="auto"/>
      </w:divBdr>
    </w:div>
    <w:div w:id="1796214863">
      <w:bodyDiv w:val="1"/>
      <w:marLeft w:val="0"/>
      <w:marRight w:val="0"/>
      <w:marTop w:val="0"/>
      <w:marBottom w:val="0"/>
      <w:divBdr>
        <w:top w:val="none" w:sz="0" w:space="0" w:color="auto"/>
        <w:left w:val="none" w:sz="0" w:space="0" w:color="auto"/>
        <w:bottom w:val="none" w:sz="0" w:space="0" w:color="auto"/>
        <w:right w:val="none" w:sz="0" w:space="0" w:color="auto"/>
      </w:divBdr>
    </w:div>
    <w:div w:id="1930963135">
      <w:bodyDiv w:val="1"/>
      <w:marLeft w:val="0"/>
      <w:marRight w:val="0"/>
      <w:marTop w:val="0"/>
      <w:marBottom w:val="0"/>
      <w:divBdr>
        <w:top w:val="none" w:sz="0" w:space="0" w:color="auto"/>
        <w:left w:val="none" w:sz="0" w:space="0" w:color="auto"/>
        <w:bottom w:val="none" w:sz="0" w:space="0" w:color="auto"/>
        <w:right w:val="none" w:sz="0" w:space="0" w:color="auto"/>
      </w:divBdr>
    </w:div>
    <w:div w:id="1959407698">
      <w:bodyDiv w:val="1"/>
      <w:marLeft w:val="0"/>
      <w:marRight w:val="0"/>
      <w:marTop w:val="0"/>
      <w:marBottom w:val="0"/>
      <w:divBdr>
        <w:top w:val="none" w:sz="0" w:space="0" w:color="auto"/>
        <w:left w:val="none" w:sz="0" w:space="0" w:color="auto"/>
        <w:bottom w:val="none" w:sz="0" w:space="0" w:color="auto"/>
        <w:right w:val="none" w:sz="0" w:space="0" w:color="auto"/>
      </w:divBdr>
    </w:div>
    <w:div w:id="198476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1605-4E9F-413B-BF3A-A3668DED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7</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cp:lastModifiedBy>Kartik Sharma</cp:lastModifiedBy>
  <cp:revision>140</cp:revision>
  <dcterms:created xsi:type="dcterms:W3CDTF">2024-04-03T05:32:00Z</dcterms:created>
  <dcterms:modified xsi:type="dcterms:W3CDTF">2024-04-27T08:28:00Z</dcterms:modified>
</cp:coreProperties>
</file>