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 to enter Project Title and Project status"/>
      </w:tblPr>
      <w:tblGrid>
        <w:gridCol w:w="7026"/>
        <w:gridCol w:w="3774"/>
      </w:tblGrid>
      <w:tr w:rsidR="002A792A" w14:paraId="43284F74" w14:textId="77777777" w:rsidTr="00AB08ED">
        <w:tc>
          <w:tcPr>
            <w:tcW w:w="7026" w:type="dxa"/>
            <w:vAlign w:val="bottom"/>
          </w:tcPr>
          <w:p w14:paraId="717D09D5" w14:textId="77777777" w:rsidR="002A792A" w:rsidRDefault="0043262F" w:rsidP="00D34246">
            <w:pPr>
              <w:pStyle w:val="Title"/>
            </w:pPr>
            <w:sdt>
              <w:sdtPr>
                <w:alias w:val="Project Status Report:"/>
                <w:tag w:val="Project Status Report:"/>
                <w:id w:val="-2083436485"/>
                <w:placeholder>
                  <w:docPart w:val="111F826D0A3C4758A92B0C6E7741F618"/>
                </w:placeholder>
                <w:temporary/>
                <w:showingPlcHdr/>
                <w15:appearance w15:val="hidden"/>
              </w:sdtPr>
              <w:sdtEndPr/>
              <w:sdtContent>
                <w:r w:rsidR="00C3688B">
                  <w:t>Project Status Report</w:t>
                </w:r>
              </w:sdtContent>
            </w:sdt>
          </w:p>
        </w:tc>
        <w:tc>
          <w:tcPr>
            <w:tcW w:w="3774" w:type="dxa"/>
            <w:vAlign w:val="bottom"/>
          </w:tcPr>
          <w:p w14:paraId="64EF15E8" w14:textId="50FD3EBD" w:rsidR="002A792A" w:rsidRDefault="00FF4DDB" w:rsidP="00D34246">
            <w:pPr>
              <w:pStyle w:val="Subtitle"/>
            </w:pPr>
            <w:r>
              <w:t xml:space="preserve"> </w:t>
            </w:r>
          </w:p>
        </w:tc>
      </w:tr>
    </w:tbl>
    <w:p w14:paraId="7C7CFDBD" w14:textId="173FAFA3" w:rsidR="002A792A" w:rsidRDefault="00267C89">
      <w:pPr>
        <w:pStyle w:val="Heading1"/>
      </w:pPr>
      <w:r>
        <w:t>Enterprise Reporting Solution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gend table to enter Status Code Legend"/>
      </w:tblPr>
      <w:tblGrid>
        <w:gridCol w:w="3694"/>
        <w:gridCol w:w="7106"/>
      </w:tblGrid>
      <w:tr w:rsidR="002A792A" w14:paraId="17A1F4CC" w14:textId="77777777" w:rsidTr="00AB08ED">
        <w:tc>
          <w:tcPr>
            <w:tcW w:w="3694" w:type="dxa"/>
          </w:tcPr>
          <w:p w14:paraId="57156E9B" w14:textId="53B1C83B" w:rsidR="002A792A" w:rsidRDefault="002A792A" w:rsidP="00267C89"/>
        </w:tc>
        <w:tc>
          <w:tcPr>
            <w:tcW w:w="7106" w:type="dxa"/>
          </w:tcPr>
          <w:p w14:paraId="6C4113D0" w14:textId="334AB295" w:rsidR="002A792A" w:rsidRDefault="002A792A" w:rsidP="00267C89">
            <w:pPr>
              <w:pStyle w:val="ListBullet2"/>
              <w:numPr>
                <w:ilvl w:val="0"/>
                <w:numId w:val="0"/>
              </w:numPr>
              <w:ind w:left="216"/>
            </w:pPr>
          </w:p>
        </w:tc>
      </w:tr>
    </w:tbl>
    <w:p w14:paraId="4165FE62" w14:textId="5483764D" w:rsidR="00FA19D2" w:rsidRPr="00DB33F0" w:rsidRDefault="001C76A3">
      <w:pPr>
        <w:rPr>
          <w:rFonts w:ascii="Calibri" w:hAnsi="Calibri" w:cs="Calibri"/>
          <w:b/>
          <w:bCs/>
          <w:color w:val="auto"/>
          <w:sz w:val="22"/>
          <w:szCs w:val="22"/>
        </w:rPr>
      </w:pPr>
      <w:r w:rsidRPr="00DB33F0">
        <w:rPr>
          <w:rFonts w:ascii="Calibri" w:hAnsi="Calibri" w:cs="Calibri"/>
          <w:b/>
          <w:bCs/>
          <w:color w:val="auto"/>
          <w:sz w:val="22"/>
          <w:szCs w:val="22"/>
        </w:rPr>
        <w:t>4. Based on the updated schedule what is the total cost of the project? Will the project use the entire budget of 1.7M? What is the new project end date?</w:t>
      </w:r>
    </w:p>
    <w:p w14:paraId="525E3B84" w14:textId="541FF349" w:rsidR="00FA19D2" w:rsidRDefault="000865E7" w:rsidP="000865E7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The Total estimated cost of project </w:t>
      </w:r>
      <w:r w:rsidR="006A5FD5">
        <w:rPr>
          <w:rFonts w:ascii="Calibri" w:hAnsi="Calibri" w:cs="Calibri"/>
          <w:color w:val="auto"/>
          <w:sz w:val="22"/>
          <w:szCs w:val="22"/>
        </w:rPr>
        <w:t xml:space="preserve">is </w:t>
      </w:r>
      <w:r w:rsidR="005A403B">
        <w:rPr>
          <w:rFonts w:ascii="Calibri" w:hAnsi="Calibri" w:cs="Calibri"/>
          <w:color w:val="auto"/>
          <w:sz w:val="22"/>
          <w:szCs w:val="22"/>
        </w:rPr>
        <w:t>$</w:t>
      </w:r>
      <w:r w:rsidR="006A5FD5">
        <w:rPr>
          <w:rFonts w:ascii="Calibri" w:hAnsi="Calibri" w:cs="Calibri"/>
          <w:color w:val="auto"/>
          <w:sz w:val="22"/>
          <w:szCs w:val="22"/>
        </w:rPr>
        <w:t>761,965.67</w:t>
      </w:r>
      <w:r w:rsidR="00A43EA5">
        <w:rPr>
          <w:rFonts w:ascii="Calibri" w:hAnsi="Calibri" w:cs="Calibri"/>
          <w:color w:val="auto"/>
          <w:sz w:val="22"/>
          <w:szCs w:val="22"/>
        </w:rPr>
        <w:t xml:space="preserve"> which is less than the </w:t>
      </w:r>
      <w:r w:rsidR="0086591A">
        <w:rPr>
          <w:rFonts w:ascii="Calibri" w:hAnsi="Calibri" w:cs="Calibri"/>
          <w:color w:val="auto"/>
          <w:sz w:val="22"/>
          <w:szCs w:val="22"/>
        </w:rPr>
        <w:t>entire budget.</w:t>
      </w:r>
      <w:r w:rsidR="00A26698">
        <w:rPr>
          <w:rFonts w:ascii="Calibri" w:hAnsi="Calibri" w:cs="Calibri"/>
          <w:color w:val="auto"/>
          <w:sz w:val="22"/>
          <w:szCs w:val="22"/>
        </w:rPr>
        <w:t xml:space="preserve"> Hence </w:t>
      </w:r>
      <w:r w:rsidR="00A74225">
        <w:rPr>
          <w:rFonts w:ascii="Calibri" w:hAnsi="Calibri" w:cs="Calibri"/>
          <w:color w:val="auto"/>
          <w:sz w:val="22"/>
          <w:szCs w:val="22"/>
        </w:rPr>
        <w:t xml:space="preserve">the project will not use the entire budget </w:t>
      </w:r>
      <w:r w:rsidR="001E7E48">
        <w:rPr>
          <w:rFonts w:ascii="Calibri" w:hAnsi="Calibri" w:cs="Calibri"/>
          <w:color w:val="auto"/>
          <w:sz w:val="22"/>
          <w:szCs w:val="22"/>
        </w:rPr>
        <w:t xml:space="preserve">of 1.7million </w:t>
      </w:r>
      <w:r w:rsidR="00A07DB8">
        <w:rPr>
          <w:rFonts w:ascii="Calibri" w:hAnsi="Calibri" w:cs="Calibri"/>
          <w:color w:val="auto"/>
          <w:sz w:val="22"/>
          <w:szCs w:val="22"/>
        </w:rPr>
        <w:t>and t</w:t>
      </w:r>
      <w:r w:rsidR="00261A0C">
        <w:rPr>
          <w:rFonts w:ascii="Calibri" w:hAnsi="Calibri" w:cs="Calibri"/>
          <w:color w:val="auto"/>
          <w:sz w:val="22"/>
          <w:szCs w:val="22"/>
        </w:rPr>
        <w:t xml:space="preserve">he </w:t>
      </w:r>
      <w:r w:rsidR="007A53CA">
        <w:rPr>
          <w:rFonts w:ascii="Calibri" w:hAnsi="Calibri" w:cs="Calibri"/>
          <w:color w:val="auto"/>
          <w:sz w:val="22"/>
          <w:szCs w:val="22"/>
        </w:rPr>
        <w:t xml:space="preserve">end date of project is </w:t>
      </w:r>
      <w:r w:rsidR="000D6B05">
        <w:rPr>
          <w:rFonts w:ascii="Calibri" w:hAnsi="Calibri" w:cs="Calibri"/>
          <w:color w:val="auto"/>
          <w:sz w:val="22"/>
          <w:szCs w:val="22"/>
        </w:rPr>
        <w:t>Nov</w:t>
      </w:r>
      <w:r w:rsidR="003A3BE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0D6B05">
        <w:rPr>
          <w:rFonts w:ascii="Calibri" w:hAnsi="Calibri" w:cs="Calibri"/>
          <w:color w:val="auto"/>
          <w:sz w:val="22"/>
          <w:szCs w:val="22"/>
        </w:rPr>
        <w:t>20</w:t>
      </w:r>
      <w:r w:rsidR="00A07DB8" w:rsidRPr="003A3BE6">
        <w:rPr>
          <w:rFonts w:ascii="Calibri" w:hAnsi="Calibri" w:cs="Calibri"/>
          <w:color w:val="auto"/>
          <w:sz w:val="22"/>
          <w:szCs w:val="22"/>
          <w:vertAlign w:val="superscript"/>
        </w:rPr>
        <w:t>th</w:t>
      </w:r>
      <w:r w:rsidR="00A07DB8">
        <w:rPr>
          <w:rFonts w:ascii="Calibri" w:hAnsi="Calibri" w:cs="Calibri"/>
          <w:color w:val="auto"/>
          <w:sz w:val="22"/>
          <w:szCs w:val="22"/>
        </w:rPr>
        <w:t>,</w:t>
      </w:r>
      <w:r w:rsidR="003A3BE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502413">
        <w:rPr>
          <w:rFonts w:ascii="Calibri" w:hAnsi="Calibri" w:cs="Calibri"/>
          <w:color w:val="auto"/>
          <w:sz w:val="22"/>
          <w:szCs w:val="22"/>
        </w:rPr>
        <w:t>2012.</w:t>
      </w:r>
    </w:p>
    <w:p w14:paraId="68C51EB2" w14:textId="77777777" w:rsidR="00E85B75" w:rsidRDefault="00E85B75" w:rsidP="00E85B75">
      <w:pPr>
        <w:pStyle w:val="ListParagraph"/>
        <w:ind w:left="360"/>
        <w:rPr>
          <w:rFonts w:ascii="Calibri" w:hAnsi="Calibri" w:cs="Calibri"/>
          <w:color w:val="auto"/>
          <w:sz w:val="22"/>
          <w:szCs w:val="22"/>
        </w:rPr>
      </w:pPr>
    </w:p>
    <w:p w14:paraId="006A69BD" w14:textId="01465507" w:rsidR="00B31E00" w:rsidRPr="00DB33F0" w:rsidRDefault="00FE2CC1" w:rsidP="00B31E00">
      <w:pPr>
        <w:rPr>
          <w:rFonts w:ascii="Calibri" w:hAnsi="Calibri" w:cs="Calibri"/>
          <w:b/>
          <w:bCs/>
          <w:color w:val="auto"/>
          <w:sz w:val="22"/>
          <w:szCs w:val="22"/>
        </w:rPr>
      </w:pPr>
      <w:r w:rsidRPr="00DB33F0">
        <w:rPr>
          <w:rFonts w:ascii="Calibri" w:hAnsi="Calibri" w:cs="Calibri"/>
          <w:b/>
          <w:bCs/>
          <w:color w:val="auto"/>
          <w:sz w:val="22"/>
          <w:szCs w:val="22"/>
        </w:rPr>
        <w:t xml:space="preserve">5. </w:t>
      </w:r>
      <w:r w:rsidR="00B51461" w:rsidRPr="00DB33F0">
        <w:rPr>
          <w:rFonts w:ascii="Calibri" w:hAnsi="Calibri" w:cs="Calibri"/>
          <w:b/>
          <w:bCs/>
          <w:color w:val="auto"/>
          <w:sz w:val="22"/>
          <w:szCs w:val="22"/>
        </w:rPr>
        <w:t>How much of the vendor costs have been spent as of July 31, 2011, and how much is remaining?</w:t>
      </w:r>
    </w:p>
    <w:p w14:paraId="27919BB6" w14:textId="63307D9A" w:rsidR="00BA45F0" w:rsidRDefault="00596902" w:rsidP="00BA45F0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T</w:t>
      </w:r>
      <w:r w:rsidRPr="00B51461">
        <w:rPr>
          <w:rFonts w:ascii="Calibri" w:hAnsi="Calibri" w:cs="Calibri"/>
          <w:color w:val="auto"/>
          <w:sz w:val="22"/>
          <w:szCs w:val="22"/>
        </w:rPr>
        <w:t>he vendor costs have been spent</w:t>
      </w:r>
      <w:r w:rsidR="00075E5F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684AFF">
        <w:rPr>
          <w:rFonts w:ascii="Calibri" w:hAnsi="Calibri" w:cs="Calibri"/>
          <w:color w:val="auto"/>
          <w:sz w:val="22"/>
          <w:szCs w:val="22"/>
        </w:rPr>
        <w:t>$</w:t>
      </w:r>
      <w:r w:rsidR="004A2883">
        <w:rPr>
          <w:rFonts w:ascii="Calibri" w:hAnsi="Calibri" w:cs="Calibri"/>
          <w:color w:val="auto"/>
          <w:sz w:val="22"/>
          <w:szCs w:val="22"/>
        </w:rPr>
        <w:t>13,000</w:t>
      </w:r>
      <w:r w:rsidR="006D22B9">
        <w:rPr>
          <w:rFonts w:ascii="Calibri" w:hAnsi="Calibri" w:cs="Calibri"/>
          <w:color w:val="auto"/>
          <w:sz w:val="22"/>
          <w:szCs w:val="22"/>
        </w:rPr>
        <w:t xml:space="preserve"> and remaining </w:t>
      </w:r>
      <w:r w:rsidR="001B1273">
        <w:rPr>
          <w:rFonts w:ascii="Calibri" w:hAnsi="Calibri" w:cs="Calibri"/>
          <w:color w:val="auto"/>
          <w:sz w:val="22"/>
          <w:szCs w:val="22"/>
        </w:rPr>
        <w:t xml:space="preserve">budget is </w:t>
      </w:r>
      <w:r w:rsidR="00D11373">
        <w:rPr>
          <w:rFonts w:ascii="Calibri" w:hAnsi="Calibri" w:cs="Calibri"/>
          <w:color w:val="auto"/>
          <w:sz w:val="22"/>
          <w:szCs w:val="22"/>
        </w:rPr>
        <w:t>$</w:t>
      </w:r>
      <w:r w:rsidR="009A30C9">
        <w:rPr>
          <w:rFonts w:ascii="Calibri" w:hAnsi="Calibri" w:cs="Calibri"/>
          <w:color w:val="auto"/>
          <w:sz w:val="22"/>
          <w:szCs w:val="22"/>
        </w:rPr>
        <w:t>187,000.</w:t>
      </w:r>
    </w:p>
    <w:p w14:paraId="02F9BAA6" w14:textId="77777777" w:rsidR="00E85B75" w:rsidRDefault="00E85B75" w:rsidP="00E85B75">
      <w:pPr>
        <w:pStyle w:val="ListParagraph"/>
        <w:ind w:left="360"/>
        <w:rPr>
          <w:rFonts w:ascii="Calibri" w:hAnsi="Calibri" w:cs="Calibri"/>
          <w:color w:val="auto"/>
          <w:sz w:val="22"/>
          <w:szCs w:val="22"/>
        </w:rPr>
      </w:pPr>
    </w:p>
    <w:p w14:paraId="30688FC3" w14:textId="1DE2F87F" w:rsidR="00FC236C" w:rsidRPr="00DB33F0" w:rsidRDefault="00997EB4" w:rsidP="00FC236C">
      <w:pPr>
        <w:rPr>
          <w:rFonts w:ascii="Calibri" w:hAnsi="Calibri" w:cs="Calibri"/>
          <w:b/>
          <w:bCs/>
          <w:color w:val="auto"/>
          <w:sz w:val="22"/>
          <w:szCs w:val="22"/>
        </w:rPr>
      </w:pPr>
      <w:r w:rsidRPr="00DB33F0">
        <w:rPr>
          <w:rFonts w:ascii="Calibri" w:hAnsi="Calibri" w:cs="Calibri"/>
          <w:b/>
          <w:bCs/>
          <w:color w:val="auto"/>
          <w:sz w:val="22"/>
          <w:szCs w:val="22"/>
        </w:rPr>
        <w:t xml:space="preserve">6. How much of the consultant budgets have been used as of July? How much is remaining? </w:t>
      </w:r>
      <w:proofErr w:type="gramStart"/>
      <w:r w:rsidRPr="00DB33F0">
        <w:rPr>
          <w:rFonts w:ascii="Calibri" w:hAnsi="Calibri" w:cs="Calibri"/>
          <w:b/>
          <w:bCs/>
          <w:color w:val="auto"/>
          <w:sz w:val="22"/>
          <w:szCs w:val="22"/>
        </w:rPr>
        <w:t>Is</w:t>
      </w:r>
      <w:proofErr w:type="gramEnd"/>
      <w:r w:rsidRPr="00DB33F0">
        <w:rPr>
          <w:rFonts w:ascii="Calibri" w:hAnsi="Calibri" w:cs="Calibri"/>
          <w:b/>
          <w:bCs/>
          <w:color w:val="auto"/>
          <w:sz w:val="22"/>
          <w:szCs w:val="22"/>
        </w:rPr>
        <w:t xml:space="preserve"> there enough funds to pay for the consultants to the end of project according to the Schedule spreadsheet?</w:t>
      </w:r>
    </w:p>
    <w:p w14:paraId="2763D749" w14:textId="140C9E79" w:rsidR="00997EB4" w:rsidRPr="0038144B" w:rsidRDefault="0038144B" w:rsidP="0038144B">
      <w:pPr>
        <w:pStyle w:val="ListParagraph"/>
        <w:numPr>
          <w:ilvl w:val="0"/>
          <w:numId w:val="39"/>
        </w:numPr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T</w:t>
      </w:r>
      <w:r w:rsidRPr="0038144B">
        <w:rPr>
          <w:rFonts w:ascii="Calibri" w:hAnsi="Calibri" w:cs="Calibri"/>
          <w:color w:val="auto"/>
          <w:sz w:val="22"/>
          <w:szCs w:val="22"/>
        </w:rPr>
        <w:t>he consultant budgets have been used as of July</w:t>
      </w:r>
      <w:r w:rsidR="00CE5A97">
        <w:rPr>
          <w:rFonts w:ascii="Calibri" w:hAnsi="Calibri" w:cs="Calibri"/>
          <w:color w:val="auto"/>
          <w:sz w:val="22"/>
          <w:szCs w:val="22"/>
        </w:rPr>
        <w:t xml:space="preserve"> is </w:t>
      </w:r>
      <w:r w:rsidR="005B2AF3">
        <w:rPr>
          <w:rFonts w:ascii="Calibri" w:hAnsi="Calibri" w:cs="Calibri"/>
          <w:color w:val="auto"/>
          <w:sz w:val="22"/>
          <w:szCs w:val="22"/>
        </w:rPr>
        <w:t>$2</w:t>
      </w:r>
      <w:r w:rsidR="00F01147">
        <w:rPr>
          <w:rFonts w:ascii="Calibri" w:hAnsi="Calibri" w:cs="Calibri"/>
          <w:color w:val="auto"/>
          <w:sz w:val="22"/>
          <w:szCs w:val="22"/>
        </w:rPr>
        <w:t>2,457.50</w:t>
      </w:r>
      <w:r w:rsidR="001A2544">
        <w:rPr>
          <w:rFonts w:ascii="Calibri" w:hAnsi="Calibri" w:cs="Calibri"/>
          <w:color w:val="auto"/>
          <w:sz w:val="22"/>
          <w:szCs w:val="22"/>
        </w:rPr>
        <w:t xml:space="preserve"> and t</w:t>
      </w:r>
      <w:r w:rsidR="00184AB4">
        <w:rPr>
          <w:rFonts w:ascii="Calibri" w:hAnsi="Calibri" w:cs="Calibri"/>
          <w:color w:val="auto"/>
          <w:sz w:val="22"/>
          <w:szCs w:val="22"/>
        </w:rPr>
        <w:t>he remaining budget is $1</w:t>
      </w:r>
      <w:r w:rsidR="00F01147">
        <w:rPr>
          <w:rFonts w:ascii="Calibri" w:hAnsi="Calibri" w:cs="Calibri"/>
          <w:color w:val="auto"/>
          <w:sz w:val="22"/>
          <w:szCs w:val="22"/>
        </w:rPr>
        <w:t>68,449</w:t>
      </w:r>
      <w:r w:rsidR="00184AB4">
        <w:rPr>
          <w:rFonts w:ascii="Calibri" w:hAnsi="Calibri" w:cs="Calibri"/>
          <w:color w:val="auto"/>
          <w:sz w:val="22"/>
          <w:szCs w:val="22"/>
        </w:rPr>
        <w:t>.</w:t>
      </w:r>
      <w:r w:rsidR="001A2544">
        <w:rPr>
          <w:rFonts w:ascii="Calibri" w:hAnsi="Calibri" w:cs="Calibri"/>
          <w:color w:val="auto"/>
          <w:sz w:val="22"/>
          <w:szCs w:val="22"/>
        </w:rPr>
        <w:t xml:space="preserve"> It is clear from </w:t>
      </w:r>
      <w:r w:rsidR="00F01147">
        <w:rPr>
          <w:rFonts w:ascii="Calibri" w:hAnsi="Calibri" w:cs="Calibri"/>
          <w:color w:val="auto"/>
          <w:sz w:val="22"/>
          <w:szCs w:val="22"/>
        </w:rPr>
        <w:t>s</w:t>
      </w:r>
      <w:r w:rsidR="002E132B" w:rsidRPr="00997EB4">
        <w:rPr>
          <w:rFonts w:ascii="Calibri" w:hAnsi="Calibri" w:cs="Calibri"/>
          <w:color w:val="auto"/>
          <w:sz w:val="22"/>
          <w:szCs w:val="22"/>
        </w:rPr>
        <w:t>chedule spreadsheet</w:t>
      </w:r>
      <w:r w:rsidR="002E132B">
        <w:rPr>
          <w:rFonts w:ascii="Calibri" w:hAnsi="Calibri" w:cs="Calibri"/>
          <w:color w:val="auto"/>
          <w:sz w:val="22"/>
          <w:szCs w:val="22"/>
        </w:rPr>
        <w:t xml:space="preserve"> that we have</w:t>
      </w:r>
      <w:r w:rsidR="002E132B" w:rsidRPr="00997EB4">
        <w:rPr>
          <w:rFonts w:ascii="Calibri" w:hAnsi="Calibri" w:cs="Calibri"/>
          <w:color w:val="auto"/>
          <w:sz w:val="22"/>
          <w:szCs w:val="22"/>
        </w:rPr>
        <w:t xml:space="preserve"> enough funds to pay for the consultants to the end of project</w:t>
      </w:r>
      <w:r w:rsidR="008D58D2">
        <w:rPr>
          <w:rFonts w:ascii="Calibri" w:hAnsi="Calibri" w:cs="Calibri"/>
          <w:color w:val="auto"/>
          <w:sz w:val="22"/>
          <w:szCs w:val="22"/>
        </w:rPr>
        <w:t>.</w:t>
      </w:r>
    </w:p>
    <w:p w14:paraId="72B1C2D4" w14:textId="77777777" w:rsidR="00A07DB8" w:rsidRPr="00B31E00" w:rsidRDefault="00A07DB8" w:rsidP="00B31E00">
      <w:pPr>
        <w:rPr>
          <w:rFonts w:ascii="Calibri" w:hAnsi="Calibri" w:cs="Calibri"/>
          <w:color w:val="auto"/>
          <w:sz w:val="22"/>
          <w:szCs w:val="22"/>
        </w:rPr>
      </w:pPr>
    </w:p>
    <w:sectPr w:rsidR="00A07DB8" w:rsidRPr="00B31E00" w:rsidSect="00531AE4">
      <w:footerReference w:type="default" r:id="rId8"/>
      <w:pgSz w:w="11907" w:h="16840" w:code="9"/>
      <w:pgMar w:top="1077" w:right="720" w:bottom="21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B7535" w14:textId="77777777" w:rsidR="0043262F" w:rsidRDefault="0043262F">
      <w:pPr>
        <w:spacing w:after="0" w:line="240" w:lineRule="auto"/>
      </w:pPr>
      <w:r>
        <w:separator/>
      </w:r>
    </w:p>
  </w:endnote>
  <w:endnote w:type="continuationSeparator" w:id="0">
    <w:p w14:paraId="456709AF" w14:textId="77777777" w:rsidR="0043262F" w:rsidRDefault="0043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B8260" w14:textId="598CB4DA" w:rsidR="002A792A" w:rsidRDefault="00F374C5">
    <w:pPr>
      <w:pStyle w:val="Footer"/>
    </w:pPr>
    <w:r>
      <w:t xml:space="preserve">Kartik Sojitra </w:t>
    </w:r>
    <w:r w:rsidR="00520023">
      <w:t>[</w:t>
    </w:r>
    <w:r>
      <w:t>100723768</w:t>
    </w:r>
    <w:r w:rsidR="00520023">
      <w:t>]</w:t>
    </w:r>
    <w:r w:rsidR="004548D6">
      <w:ptab w:relativeTo="margin" w:alignment="right" w:leader="none"/>
    </w:r>
    <w:r w:rsidR="004548D6">
      <w:fldChar w:fldCharType="begin"/>
    </w:r>
    <w:r w:rsidR="004548D6">
      <w:instrText xml:space="preserve"> PAGE   \* MERGEFORMAT </w:instrText>
    </w:r>
    <w:r w:rsidR="004548D6">
      <w:fldChar w:fldCharType="separate"/>
    </w:r>
    <w:r w:rsidR="00BD4E5D">
      <w:rPr>
        <w:noProof/>
      </w:rPr>
      <w:t>1</w:t>
    </w:r>
    <w:r w:rsidR="004548D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F3F41" w14:textId="77777777" w:rsidR="0043262F" w:rsidRDefault="0043262F">
      <w:pPr>
        <w:spacing w:after="0" w:line="240" w:lineRule="auto"/>
      </w:pPr>
      <w:r>
        <w:separator/>
      </w:r>
    </w:p>
  </w:footnote>
  <w:footnote w:type="continuationSeparator" w:id="0">
    <w:p w14:paraId="07D089D7" w14:textId="77777777" w:rsidR="0043262F" w:rsidRDefault="00432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46EBF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43EB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0A5C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5272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AED8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C4E8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C2F0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18E10E"/>
    <w:lvl w:ilvl="0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3C887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3226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B45CC"/>
    <w:multiLevelType w:val="hybridMultilevel"/>
    <w:tmpl w:val="AB28CA54"/>
    <w:lvl w:ilvl="0" w:tplc="F32219A8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8943F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01257"/>
    <w:multiLevelType w:val="hybridMultilevel"/>
    <w:tmpl w:val="ADD8B8E4"/>
    <w:lvl w:ilvl="0" w:tplc="DC08C40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E65E99"/>
    <w:multiLevelType w:val="hybridMultilevel"/>
    <w:tmpl w:val="39BEA392"/>
    <w:lvl w:ilvl="0" w:tplc="DCBC9E3A">
      <w:start w:val="1"/>
      <w:numFmt w:val="bullet"/>
      <w:lvlText w:val="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4012E"/>
    <w:multiLevelType w:val="hybridMultilevel"/>
    <w:tmpl w:val="BC1C06D0"/>
    <w:lvl w:ilvl="0" w:tplc="92DC77B4">
      <w:start w:val="1"/>
      <w:numFmt w:val="bullet"/>
      <w:pStyle w:val="ListBullet2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8DBB70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2142"/>
    <w:multiLevelType w:val="hybridMultilevel"/>
    <w:tmpl w:val="0720A880"/>
    <w:lvl w:ilvl="0" w:tplc="C008A240">
      <w:start w:val="1"/>
      <w:numFmt w:val="bullet"/>
      <w:pStyle w:val="HighRisk"/>
      <w:lvlText w:val=""/>
      <w:lvlJc w:val="left"/>
      <w:pPr>
        <w:ind w:left="360" w:hanging="360"/>
      </w:pPr>
      <w:rPr>
        <w:rFonts w:ascii="Wingdings 2" w:hAnsi="Wingdings 2" w:hint="default"/>
        <w:color w:val="E06B08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F404DB"/>
    <w:multiLevelType w:val="hybridMultilevel"/>
    <w:tmpl w:val="F8CC5F26"/>
    <w:lvl w:ilvl="0" w:tplc="EDDA852A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523DD"/>
    <w:multiLevelType w:val="hybridMultilevel"/>
    <w:tmpl w:val="FEE06C24"/>
    <w:lvl w:ilvl="0" w:tplc="3D6A855A">
      <w:start w:val="1"/>
      <w:numFmt w:val="bullet"/>
      <w:lvlText w:val="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F3697"/>
    <w:multiLevelType w:val="hybridMultilevel"/>
    <w:tmpl w:val="96363118"/>
    <w:lvl w:ilvl="0" w:tplc="BCD6038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0BB44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5D7"/>
    <w:multiLevelType w:val="hybridMultilevel"/>
    <w:tmpl w:val="C7185C2C"/>
    <w:lvl w:ilvl="0" w:tplc="D2187D1A">
      <w:start w:val="1"/>
      <w:numFmt w:val="bullet"/>
      <w:pStyle w:val="AtRisk"/>
      <w:lvlText w:val=""/>
      <w:lvlJc w:val="left"/>
      <w:pPr>
        <w:ind w:left="360" w:hanging="360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33639"/>
    <w:multiLevelType w:val="hybridMultilevel"/>
    <w:tmpl w:val="AECA2F36"/>
    <w:lvl w:ilvl="0" w:tplc="EA3A5D9E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D59811" w:themeColor="accent3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EC66DA"/>
    <w:multiLevelType w:val="hybridMultilevel"/>
    <w:tmpl w:val="CD76D1E4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C21D5A"/>
    <w:multiLevelType w:val="hybridMultilevel"/>
    <w:tmpl w:val="D3C019A2"/>
    <w:lvl w:ilvl="0" w:tplc="78D294C6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F24F4F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25B1E"/>
    <w:multiLevelType w:val="hybridMultilevel"/>
    <w:tmpl w:val="0F6E6DD4"/>
    <w:lvl w:ilvl="0" w:tplc="1D324F7E">
      <w:start w:val="1"/>
      <w:numFmt w:val="bullet"/>
      <w:pStyle w:val="OffTrack"/>
      <w:lvlText w:val=""/>
      <w:lvlJc w:val="left"/>
      <w:pPr>
        <w:ind w:left="360" w:hanging="360"/>
      </w:pPr>
      <w:rPr>
        <w:rFonts w:ascii="Wingdings 2" w:hAnsi="Wingdings 2" w:hint="default"/>
        <w:color w:val="DF1010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83861"/>
    <w:multiLevelType w:val="hybridMultilevel"/>
    <w:tmpl w:val="5126AF46"/>
    <w:lvl w:ilvl="0" w:tplc="0FC450AC">
      <w:start w:val="1"/>
      <w:numFmt w:val="bullet"/>
      <w:lvlText w:val=""/>
      <w:lvlJc w:val="left"/>
      <w:pPr>
        <w:tabs>
          <w:tab w:val="num" w:pos="216"/>
        </w:tabs>
        <w:ind w:left="216" w:hanging="216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5F5E"/>
    <w:multiLevelType w:val="hybridMultilevel"/>
    <w:tmpl w:val="3F8AF4E4"/>
    <w:lvl w:ilvl="0" w:tplc="6E5EAD26">
      <w:start w:val="1"/>
      <w:numFmt w:val="bullet"/>
      <w:pStyle w:val="OnTrack"/>
      <w:lvlText w:val=""/>
      <w:lvlJc w:val="left"/>
      <w:pPr>
        <w:ind w:left="360" w:hanging="360"/>
      </w:pPr>
      <w:rPr>
        <w:rFonts w:ascii="Wingdings 2" w:hAnsi="Wingdings 2" w:hint="default"/>
        <w:color w:val="669748" w:themeColor="accen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1"/>
    </w:lvlOverride>
  </w:num>
  <w:num w:numId="4">
    <w:abstractNumId w:val="16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3"/>
  </w:num>
  <w:num w:numId="8">
    <w:abstractNumId w:val="17"/>
  </w:num>
  <w:num w:numId="9">
    <w:abstractNumId w:val="10"/>
  </w:num>
  <w:num w:numId="10">
    <w:abstractNumId w:val="21"/>
  </w:num>
  <w:num w:numId="11">
    <w:abstractNumId w:val="24"/>
  </w:num>
  <w:num w:numId="12">
    <w:abstractNumId w:val="24"/>
    <w:lvlOverride w:ilvl="0">
      <w:startOverride w:val="1"/>
    </w:lvlOverride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4"/>
  </w:num>
  <w:num w:numId="16">
    <w:abstractNumId w:val="14"/>
    <w:lvlOverride w:ilvl="0">
      <w:startOverride w:val="1"/>
    </w:lvlOverride>
  </w:num>
  <w:num w:numId="17">
    <w:abstractNumId w:val="22"/>
  </w:num>
  <w:num w:numId="18">
    <w:abstractNumId w:val="22"/>
    <w:lvlOverride w:ilvl="0">
      <w:startOverride w:val="1"/>
    </w:lvlOverride>
  </w:num>
  <w:num w:numId="19">
    <w:abstractNumId w:val="24"/>
  </w:num>
  <w:num w:numId="20">
    <w:abstractNumId w:val="24"/>
  </w:num>
  <w:num w:numId="21">
    <w:abstractNumId w:val="13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4"/>
    <w:lvlOverride w:ilvl="0">
      <w:startOverride w:val="1"/>
    </w:lvlOverride>
  </w:num>
  <w:num w:numId="24">
    <w:abstractNumId w:val="18"/>
  </w:num>
  <w:num w:numId="25">
    <w:abstractNumId w:val="14"/>
    <w:lvlOverride w:ilvl="0">
      <w:startOverride w:val="1"/>
    </w:lvlOverride>
  </w:num>
  <w:num w:numId="26">
    <w:abstractNumId w:val="9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23"/>
  </w:num>
  <w:num w:numId="36">
    <w:abstractNumId w:val="19"/>
  </w:num>
  <w:num w:numId="37">
    <w:abstractNumId w:val="11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89"/>
    <w:rsid w:val="000235A1"/>
    <w:rsid w:val="000303C2"/>
    <w:rsid w:val="00071A33"/>
    <w:rsid w:val="00075E5F"/>
    <w:rsid w:val="0008087C"/>
    <w:rsid w:val="00082A3C"/>
    <w:rsid w:val="000865E7"/>
    <w:rsid w:val="000A0F81"/>
    <w:rsid w:val="000A696F"/>
    <w:rsid w:val="000D62A2"/>
    <w:rsid w:val="000D6B05"/>
    <w:rsid w:val="000E34A1"/>
    <w:rsid w:val="00102801"/>
    <w:rsid w:val="00184AB4"/>
    <w:rsid w:val="001A2544"/>
    <w:rsid w:val="001B1273"/>
    <w:rsid w:val="001C76A3"/>
    <w:rsid w:val="001E08AA"/>
    <w:rsid w:val="001E35FF"/>
    <w:rsid w:val="001E7E48"/>
    <w:rsid w:val="00261A0C"/>
    <w:rsid w:val="00267C89"/>
    <w:rsid w:val="002A556F"/>
    <w:rsid w:val="002A792A"/>
    <w:rsid w:val="002E132B"/>
    <w:rsid w:val="003638E9"/>
    <w:rsid w:val="0038144B"/>
    <w:rsid w:val="00387081"/>
    <w:rsid w:val="003A3BE6"/>
    <w:rsid w:val="003D280F"/>
    <w:rsid w:val="003E1293"/>
    <w:rsid w:val="004223A9"/>
    <w:rsid w:val="0043262F"/>
    <w:rsid w:val="00452B9F"/>
    <w:rsid w:val="004548D6"/>
    <w:rsid w:val="004A2883"/>
    <w:rsid w:val="004B5EAA"/>
    <w:rsid w:val="004C4F8F"/>
    <w:rsid w:val="004E476B"/>
    <w:rsid w:val="00502413"/>
    <w:rsid w:val="00520023"/>
    <w:rsid w:val="00531AE4"/>
    <w:rsid w:val="00581E7F"/>
    <w:rsid w:val="00596902"/>
    <w:rsid w:val="005A403B"/>
    <w:rsid w:val="005B0AA5"/>
    <w:rsid w:val="005B2AF3"/>
    <w:rsid w:val="005B653B"/>
    <w:rsid w:val="005C17AF"/>
    <w:rsid w:val="005E1773"/>
    <w:rsid w:val="005F6ACD"/>
    <w:rsid w:val="006205F4"/>
    <w:rsid w:val="00681F05"/>
    <w:rsid w:val="00684AFF"/>
    <w:rsid w:val="006A5FD5"/>
    <w:rsid w:val="006D22B9"/>
    <w:rsid w:val="006D480F"/>
    <w:rsid w:val="006D731D"/>
    <w:rsid w:val="006F07D7"/>
    <w:rsid w:val="006F4290"/>
    <w:rsid w:val="00765440"/>
    <w:rsid w:val="00775F2F"/>
    <w:rsid w:val="007A53CA"/>
    <w:rsid w:val="007B0B84"/>
    <w:rsid w:val="00823C88"/>
    <w:rsid w:val="00842A40"/>
    <w:rsid w:val="0086591A"/>
    <w:rsid w:val="00882D66"/>
    <w:rsid w:val="008832E3"/>
    <w:rsid w:val="008B4B02"/>
    <w:rsid w:val="008D58D2"/>
    <w:rsid w:val="00997EB4"/>
    <w:rsid w:val="009A2858"/>
    <w:rsid w:val="009A30C9"/>
    <w:rsid w:val="009B476A"/>
    <w:rsid w:val="00A07DB8"/>
    <w:rsid w:val="00A26698"/>
    <w:rsid w:val="00A32A28"/>
    <w:rsid w:val="00A43EA5"/>
    <w:rsid w:val="00A74225"/>
    <w:rsid w:val="00AB08ED"/>
    <w:rsid w:val="00AB17FC"/>
    <w:rsid w:val="00B31E00"/>
    <w:rsid w:val="00B51461"/>
    <w:rsid w:val="00BA45F0"/>
    <w:rsid w:val="00BD4E5D"/>
    <w:rsid w:val="00BF2918"/>
    <w:rsid w:val="00C3688B"/>
    <w:rsid w:val="00C36934"/>
    <w:rsid w:val="00C40E10"/>
    <w:rsid w:val="00C72B2A"/>
    <w:rsid w:val="00CE5A97"/>
    <w:rsid w:val="00D11373"/>
    <w:rsid w:val="00D34246"/>
    <w:rsid w:val="00DA03AE"/>
    <w:rsid w:val="00DB33F0"/>
    <w:rsid w:val="00DC6C3A"/>
    <w:rsid w:val="00E32A60"/>
    <w:rsid w:val="00E814A4"/>
    <w:rsid w:val="00E85B75"/>
    <w:rsid w:val="00F01147"/>
    <w:rsid w:val="00F06BBE"/>
    <w:rsid w:val="00F374C5"/>
    <w:rsid w:val="00F67ABB"/>
    <w:rsid w:val="00F801D7"/>
    <w:rsid w:val="00F97367"/>
    <w:rsid w:val="00FA19D2"/>
    <w:rsid w:val="00FC236C"/>
    <w:rsid w:val="00FE2CC1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D4F3E"/>
  <w15:chartTrackingRefBased/>
  <w15:docId w15:val="{8181E136-A8F6-47CE-8A6E-331F29F6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FF"/>
  </w:style>
  <w:style w:type="paragraph" w:styleId="Heading1">
    <w:name w:val="heading 1"/>
    <w:basedOn w:val="Normal"/>
    <w:next w:val="Normal"/>
    <w:link w:val="Heading1Char"/>
    <w:uiPriority w:val="9"/>
    <w:qFormat/>
    <w:rsid w:val="001E35FF"/>
    <w:pPr>
      <w:keepNext/>
      <w:keepLines/>
      <w:pBdr>
        <w:bottom w:val="single" w:sz="4" w:space="1" w:color="BCB8AC" w:themeColor="text2" w:themeTint="66"/>
      </w:pBdr>
      <w:spacing w:before="360" w:after="240"/>
      <w:outlineLvl w:val="0"/>
    </w:pPr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sz w:val="16"/>
      <w:szCs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5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5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5FF"/>
    <w:pPr>
      <w:keepNext/>
      <w:keepLines/>
      <w:spacing w:before="40" w:after="200"/>
      <w:outlineLvl w:val="4"/>
    </w:pPr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5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5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5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5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08087C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" w:line="240" w:lineRule="auto"/>
      <w:contextualSpacing/>
      <w:jc w:val="right"/>
    </w:pPr>
    <w:rPr>
      <w:rFonts w:asciiTheme="majorHAnsi" w:eastAsiaTheme="majorEastAsia" w:hAnsiTheme="majorHAnsi" w:cstheme="majorBidi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sid w:val="0008087C"/>
    <w:rPr>
      <w:rFonts w:asciiTheme="majorHAnsi" w:eastAsiaTheme="majorEastAsia" w:hAnsiTheme="majorHAnsi" w:cstheme="majorBidi"/>
      <w:spacing w:val="15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5FF"/>
    <w:rPr>
      <w:rFonts w:asciiTheme="majorHAnsi" w:eastAsiaTheme="majorEastAsia" w:hAnsiTheme="majorHAnsi" w:cstheme="majorBidi"/>
      <w:color w:val="DF1010" w:themeColor="accent1" w:themeShade="BF"/>
      <w:sz w:val="22"/>
      <w:szCs w:val="22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5"/>
    <w:rsid w:val="0008087C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8087C"/>
    <w:rPr>
      <w:rFonts w:asciiTheme="majorHAnsi" w:eastAsiaTheme="majorEastAsia" w:hAnsiTheme="majorHAnsi" w:cstheme="majorBidi"/>
      <w:sz w:val="16"/>
      <w:szCs w:val="16"/>
    </w:rPr>
  </w:style>
  <w:style w:type="paragraph" w:styleId="ListBullet2">
    <w:name w:val="List Bullet 2"/>
    <w:basedOn w:val="Normal"/>
    <w:uiPriority w:val="8"/>
    <w:unhideWhenUsed/>
    <w:qFormat/>
    <w:rsid w:val="001E35FF"/>
    <w:pPr>
      <w:numPr>
        <w:numId w:val="7"/>
      </w:numPr>
      <w:spacing w:after="60" w:line="240" w:lineRule="auto"/>
    </w:pPr>
    <w:rPr>
      <w:rFonts w:asciiTheme="majorHAnsi" w:eastAsiaTheme="majorEastAsia" w:hAnsiTheme="majorHAnsi" w:cstheme="majorBidi"/>
      <w:sz w:val="14"/>
      <w:szCs w:val="14"/>
    </w:rPr>
  </w:style>
  <w:style w:type="table" w:customStyle="1" w:styleId="ProjectStatusReport">
    <w:name w:val="Project Status Report"/>
    <w:basedOn w:val="TableNormal"/>
    <w:uiPriority w:val="99"/>
    <w:pPr>
      <w:spacing w:before="20" w:after="0" w:line="288" w:lineRule="auto"/>
    </w:pPr>
    <w:rPr>
      <w:rFonts w:asciiTheme="majorHAnsi" w:eastAsiaTheme="majorEastAsia" w:hAnsiTheme="majorHAnsi" w:cstheme="majorBidi"/>
      <w:sz w:val="16"/>
      <w:szCs w:val="16"/>
    </w:rPr>
    <w:tblPr>
      <w:tblBorders>
        <w:top w:val="single" w:sz="4" w:space="0" w:color="BCB8AC" w:themeColor="text2" w:themeTint="66"/>
        <w:bottom w:val="single" w:sz="4" w:space="0" w:color="BCB8AC" w:themeColor="text2" w:themeTint="66"/>
        <w:insideH w:val="single" w:sz="4" w:space="0" w:color="BCB8AC" w:themeColor="text2" w:themeTint="66"/>
        <w:insideV w:val="single" w:sz="4" w:space="0" w:color="BCB8AC" w:themeColor="text2" w:themeTint="66"/>
      </w:tblBorders>
      <w:tblCellMar>
        <w:top w:w="144" w:type="dxa"/>
        <w:left w:w="0" w:type="dxa"/>
        <w:bottom w:w="144" w:type="dxa"/>
        <w:right w:w="144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OnTrack">
    <w:name w:val="On Track"/>
    <w:basedOn w:val="Normal"/>
    <w:uiPriority w:val="5"/>
    <w:qFormat/>
    <w:rsid w:val="001E35FF"/>
    <w:pPr>
      <w:numPr>
        <w:numId w:val="11"/>
      </w:numPr>
      <w:spacing w:after="0" w:line="288" w:lineRule="auto"/>
    </w:pPr>
    <w:rPr>
      <w:rFonts w:asciiTheme="majorHAnsi" w:eastAsiaTheme="majorEastAsia" w:hAnsiTheme="majorHAnsi" w:cstheme="majorBidi"/>
      <w:sz w:val="16"/>
      <w:szCs w:val="16"/>
    </w:rPr>
  </w:style>
  <w:style w:type="paragraph" w:customStyle="1" w:styleId="AtRisk">
    <w:name w:val="At Risk"/>
    <w:basedOn w:val="OnTrack"/>
    <w:uiPriority w:val="6"/>
    <w:qFormat/>
    <w:rsid w:val="001E35FF"/>
    <w:pPr>
      <w:numPr>
        <w:numId w:val="24"/>
      </w:numPr>
    </w:pPr>
  </w:style>
  <w:style w:type="paragraph" w:customStyle="1" w:styleId="HighRisk">
    <w:name w:val="High Risk"/>
    <w:basedOn w:val="OnTrack"/>
    <w:uiPriority w:val="6"/>
    <w:qFormat/>
    <w:rsid w:val="001E35FF"/>
    <w:pPr>
      <w:numPr>
        <w:numId w:val="15"/>
      </w:numPr>
    </w:pPr>
  </w:style>
  <w:style w:type="paragraph" w:customStyle="1" w:styleId="OffTrack">
    <w:name w:val="Off Track"/>
    <w:basedOn w:val="OnTrack"/>
    <w:uiPriority w:val="6"/>
    <w:qFormat/>
    <w:rsid w:val="001E35FF"/>
    <w:pPr>
      <w:numPr>
        <w:numId w:val="17"/>
      </w:numPr>
    </w:pPr>
  </w:style>
  <w:style w:type="paragraph" w:styleId="NoSpacing">
    <w:name w:val="No Spacing"/>
    <w:link w:val="NoSpacingChar"/>
    <w:uiPriority w:val="1"/>
    <w:qFormat/>
    <w:pPr>
      <w:spacing w:after="0" w:line="288" w:lineRule="auto"/>
    </w:pPr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1E35FF"/>
    <w:pPr>
      <w:tabs>
        <w:tab w:val="center" w:pos="4680"/>
        <w:tab w:val="right" w:pos="9360"/>
      </w:tabs>
      <w:spacing w:after="0" w:line="240" w:lineRule="auto"/>
    </w:pPr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E35FF"/>
    <w:rPr>
      <w:rFonts w:asciiTheme="majorHAnsi" w:eastAsiaTheme="majorEastAsia" w:hAnsiTheme="majorHAnsi" w:cstheme="majorBidi"/>
      <w:caps/>
      <w:color w:val="DF1010" w:themeColor="accent1" w:themeShade="BF"/>
      <w:sz w:val="16"/>
      <w:szCs w:val="16"/>
    </w:rPr>
  </w:style>
  <w:style w:type="paragraph" w:styleId="ListBullet">
    <w:name w:val="List Bullet"/>
    <w:basedOn w:val="Normal"/>
    <w:uiPriority w:val="8"/>
    <w:unhideWhenUsed/>
    <w:qFormat/>
    <w:pPr>
      <w:numPr>
        <w:numId w:val="26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35FF"/>
    <w:rPr>
      <w:rFonts w:asciiTheme="majorHAnsi" w:eastAsiaTheme="majorEastAsia" w:hAnsiTheme="majorHAnsi" w:cstheme="majorBidi"/>
      <w:i/>
      <w:iCs/>
      <w:color w:val="DF1010" w:themeColor="accent1" w:themeShade="BF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5FF"/>
    <w:rPr>
      <w:rFonts w:asciiTheme="majorHAnsi" w:eastAsiaTheme="majorEastAsia" w:hAnsiTheme="majorHAnsi" w:cstheme="majorBidi"/>
      <w:color w:val="DF1010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5FF"/>
    <w:rPr>
      <w:rFonts w:asciiTheme="majorHAnsi" w:eastAsiaTheme="majorEastAsia" w:hAnsiTheme="majorHAnsi" w:cstheme="majorBidi"/>
      <w:color w:val="940B0B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5FF"/>
    <w:rPr>
      <w:rFonts w:asciiTheme="majorHAnsi" w:eastAsiaTheme="majorEastAsia" w:hAnsiTheme="majorHAnsi" w:cstheme="majorBidi"/>
      <w:i/>
      <w:iCs/>
      <w:color w:val="940B0B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5FF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5FF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E35FF"/>
    <w:rPr>
      <w:i/>
      <w:iCs/>
      <w:color w:val="DF101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E35FF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E35FF"/>
    <w:rPr>
      <w:i/>
      <w:iCs/>
      <w:color w:val="DF101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E35FF"/>
    <w:rPr>
      <w:b/>
      <w:bCs/>
      <w:caps w:val="0"/>
      <w:smallCaps/>
      <w:color w:val="DF1010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1E35FF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1E35FF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1E35FF"/>
    <w:rPr>
      <w:color w:val="295A66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35FF"/>
    <w:rPr>
      <w:color w:val="595959" w:themeColor="text1" w:themeTint="A6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A556F"/>
  </w:style>
  <w:style w:type="paragraph" w:styleId="ListParagraph">
    <w:name w:val="List Paragraph"/>
    <w:basedOn w:val="Normal"/>
    <w:uiPriority w:val="34"/>
    <w:unhideWhenUsed/>
    <w:qFormat/>
    <w:rsid w:val="00086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ti\AppData\Roaming\Microsoft\Templates\Project%20status%20report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1F826D0A3C4758A92B0C6E7741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DFA8B-A16D-43E0-A68D-48BB5CBDDFA9}"/>
      </w:docPartPr>
      <w:docPartBody>
        <w:p w:rsidR="0031080C" w:rsidRDefault="003E47B5">
          <w:pPr>
            <w:pStyle w:val="111F826D0A3C4758A92B0C6E7741F618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16"/>
    <w:rsid w:val="0031080C"/>
    <w:rsid w:val="003E47B5"/>
    <w:rsid w:val="009C4916"/>
    <w:rsid w:val="00EB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F826D0A3C4758A92B0C6E7741F618">
    <w:name w:val="111F826D0A3C4758A92B0C6E7741F618"/>
  </w:style>
  <w:style w:type="paragraph" w:customStyle="1" w:styleId="98BFEE981AC74EEDA9B0A8E02BE476FA">
    <w:name w:val="98BFEE981AC74EEDA9B0A8E02BE476FA"/>
  </w:style>
  <w:style w:type="character" w:styleId="Strong">
    <w:name w:val="Strong"/>
    <w:basedOn w:val="DefaultParagraphFont"/>
    <w:uiPriority w:val="4"/>
    <w:unhideWhenUsed/>
    <w:qFormat/>
    <w:rPr>
      <w:b/>
      <w:bCs/>
    </w:rPr>
  </w:style>
  <w:style w:type="paragraph" w:customStyle="1" w:styleId="97D5066DB4294255BA41F5EA5367D8D0">
    <w:name w:val="97D5066DB4294255BA41F5EA5367D8D0"/>
  </w:style>
  <w:style w:type="paragraph" w:customStyle="1" w:styleId="A7678083705F4C7E9DA1F89F839BAE75">
    <w:name w:val="A7678083705F4C7E9DA1F89F839BAE75"/>
  </w:style>
  <w:style w:type="paragraph" w:customStyle="1" w:styleId="2FA9639FB5FF4ED693B19C4C3FE9727E">
    <w:name w:val="2FA9639FB5FF4ED693B19C4C3FE9727E"/>
  </w:style>
  <w:style w:type="paragraph" w:customStyle="1" w:styleId="59E768DD4308446E83C30C77D026E74F">
    <w:name w:val="59E768DD4308446E83C30C77D026E74F"/>
  </w:style>
  <w:style w:type="paragraph" w:customStyle="1" w:styleId="569FCC5024854AF684823F34F2A950F9">
    <w:name w:val="569FCC5024854AF684823F34F2A950F9"/>
  </w:style>
  <w:style w:type="paragraph" w:customStyle="1" w:styleId="3A1EBD343D6D4892AE360334CF90F45A">
    <w:name w:val="3A1EBD343D6D4892AE360334CF90F45A"/>
  </w:style>
  <w:style w:type="paragraph" w:customStyle="1" w:styleId="5FC465F9C68D49ABB0059B65B193695C">
    <w:name w:val="5FC465F9C68D49ABB0059B65B193695C"/>
  </w:style>
  <w:style w:type="paragraph" w:customStyle="1" w:styleId="FD4C4F0FEF9F4388935E836A1F877A4A">
    <w:name w:val="FD4C4F0FEF9F4388935E836A1F877A4A"/>
  </w:style>
  <w:style w:type="paragraph" w:customStyle="1" w:styleId="955D717964424D7EA549A9F53A459D46">
    <w:name w:val="955D717964424D7EA549A9F53A459D46"/>
  </w:style>
  <w:style w:type="paragraph" w:customStyle="1" w:styleId="4A9332D2FF7F44BD8EE0FCB33FC292E9">
    <w:name w:val="4A9332D2FF7F44BD8EE0FCB33FC292E9"/>
  </w:style>
  <w:style w:type="paragraph" w:customStyle="1" w:styleId="817C010F3C1D4BC789C1C7985A91F5B8">
    <w:name w:val="817C010F3C1D4BC789C1C7985A91F5B8"/>
  </w:style>
  <w:style w:type="paragraph" w:customStyle="1" w:styleId="A86D6125A2614170982F13607F0F5F01">
    <w:name w:val="A86D6125A2614170982F13607F0F5F01"/>
  </w:style>
  <w:style w:type="paragraph" w:customStyle="1" w:styleId="74B2702FDDC54AC8BE13B69D2AA17B2B">
    <w:name w:val="74B2702FDDC54AC8BE13B69D2AA17B2B"/>
  </w:style>
  <w:style w:type="paragraph" w:customStyle="1" w:styleId="872A962EDC444D5FBCDBE91A9E63EBC3">
    <w:name w:val="872A962EDC444D5FBCDBE91A9E63EBC3"/>
  </w:style>
  <w:style w:type="paragraph" w:customStyle="1" w:styleId="18214D7F923A42CF93223615E016AEC5">
    <w:name w:val="18214D7F923A42CF93223615E016AEC5"/>
  </w:style>
  <w:style w:type="paragraph" w:customStyle="1" w:styleId="DE3EB945A061461E9EF13F5C062CD5B9">
    <w:name w:val="DE3EB945A061461E9EF13F5C062CD5B9"/>
  </w:style>
  <w:style w:type="paragraph" w:customStyle="1" w:styleId="E41A52402F6F4DC2842734352C13D1DF">
    <w:name w:val="E41A52402F6F4DC2842734352C13D1DF"/>
  </w:style>
  <w:style w:type="paragraph" w:customStyle="1" w:styleId="7ABFFBB0453C4052B713332241E585E8">
    <w:name w:val="7ABFFBB0453C4052B713332241E585E8"/>
  </w:style>
  <w:style w:type="paragraph" w:customStyle="1" w:styleId="CE8835CC6D1C4B859B1570E96B070169">
    <w:name w:val="CE8835CC6D1C4B859B1570E96B070169"/>
  </w:style>
  <w:style w:type="paragraph" w:customStyle="1" w:styleId="20DE9B85F6A8406C900DCEB48F2998AE">
    <w:name w:val="20DE9B85F6A8406C900DCEB48F2998AE"/>
  </w:style>
  <w:style w:type="paragraph" w:customStyle="1" w:styleId="E9CC8E6904874F678E1F7D5BAE763C65">
    <w:name w:val="E9CC8E6904874F678E1F7D5BAE763C65"/>
  </w:style>
  <w:style w:type="paragraph" w:customStyle="1" w:styleId="FD2DD65196094AD69F137FE036A8D4F7">
    <w:name w:val="FD2DD65196094AD69F137FE036A8D4F7"/>
  </w:style>
  <w:style w:type="paragraph" w:customStyle="1" w:styleId="BEECEC8A5F874D6A8C0E330B844D3CBF">
    <w:name w:val="BEECEC8A5F874D6A8C0E330B844D3CBF"/>
  </w:style>
  <w:style w:type="paragraph" w:customStyle="1" w:styleId="70F36D5828964B8E9252BEC03EFD99E5">
    <w:name w:val="70F36D5828964B8E9252BEC03EFD99E5"/>
  </w:style>
  <w:style w:type="paragraph" w:customStyle="1" w:styleId="432E5884E26A48FCB9B9DD20CABF6669">
    <w:name w:val="432E5884E26A48FCB9B9DD20CABF6669"/>
  </w:style>
  <w:style w:type="paragraph" w:customStyle="1" w:styleId="454A0B9DA8954E2EB16F6C4B46B0AF43">
    <w:name w:val="454A0B9DA8954E2EB16F6C4B46B0AF43"/>
  </w:style>
  <w:style w:type="paragraph" w:customStyle="1" w:styleId="4EA3D5CB8E6C4E0498D6C6AFEC302D5B">
    <w:name w:val="4EA3D5CB8E6C4E0498D6C6AFEC302D5B"/>
  </w:style>
  <w:style w:type="paragraph" w:customStyle="1" w:styleId="9A295890450949B3B354EAACD35F2975">
    <w:name w:val="9A295890450949B3B354EAACD35F2975"/>
  </w:style>
  <w:style w:type="paragraph" w:customStyle="1" w:styleId="659516EFE75E48FF92D9AA3694AE75DF">
    <w:name w:val="659516EFE75E48FF92D9AA3694AE75DF"/>
  </w:style>
  <w:style w:type="paragraph" w:customStyle="1" w:styleId="642D2A0C45324577BCD2BE03251EF595">
    <w:name w:val="642D2A0C45324577BCD2BE03251EF595"/>
  </w:style>
  <w:style w:type="paragraph" w:customStyle="1" w:styleId="BC92B82BE3814F0F87644D7FF8A70E1A">
    <w:name w:val="BC92B82BE3814F0F87644D7FF8A70E1A"/>
  </w:style>
  <w:style w:type="paragraph" w:customStyle="1" w:styleId="381C06B621EE4F85BF0B55A4253DBC58">
    <w:name w:val="381C06B621EE4F85BF0B55A4253DBC58"/>
  </w:style>
  <w:style w:type="paragraph" w:customStyle="1" w:styleId="AFA1A8CFE807458EB5ADFE59356055AC">
    <w:name w:val="AFA1A8CFE807458EB5ADFE59356055AC"/>
  </w:style>
  <w:style w:type="paragraph" w:customStyle="1" w:styleId="E40E67D3F570466495171EDF3FFA223A">
    <w:name w:val="E40E67D3F570466495171EDF3FFA223A"/>
  </w:style>
  <w:style w:type="paragraph" w:customStyle="1" w:styleId="CFC5E4BB40A14D1981DE5CB5311DD0AC">
    <w:name w:val="CFC5E4BB40A14D1981DE5CB5311DD0AC"/>
  </w:style>
  <w:style w:type="paragraph" w:customStyle="1" w:styleId="966E184D494249A69E8B9F3A37E0A671">
    <w:name w:val="966E184D494249A69E8B9F3A37E0A671"/>
  </w:style>
  <w:style w:type="paragraph" w:customStyle="1" w:styleId="BE1362D363244A3D827E392F8AAC3C00">
    <w:name w:val="BE1362D363244A3D827E392F8AAC3C00"/>
  </w:style>
  <w:style w:type="paragraph" w:customStyle="1" w:styleId="BCCFB00D5676435992CB0B8F962597BF">
    <w:name w:val="BCCFB00D5676435992CB0B8F962597BF"/>
  </w:style>
  <w:style w:type="paragraph" w:customStyle="1" w:styleId="865D5D149E424AC1BBFAD55BF7AC0F21">
    <w:name w:val="865D5D149E424AC1BBFAD55BF7AC0F21"/>
  </w:style>
  <w:style w:type="paragraph" w:customStyle="1" w:styleId="E91DD00771FE4EA194B405E8C7934D11">
    <w:name w:val="E91DD00771FE4EA194B405E8C7934D11"/>
  </w:style>
  <w:style w:type="paragraph" w:customStyle="1" w:styleId="B7AF4C78ECC346FDB45590A2744BA4C7">
    <w:name w:val="B7AF4C78ECC346FDB45590A2744BA4C7"/>
  </w:style>
  <w:style w:type="paragraph" w:customStyle="1" w:styleId="E97B74CF622F4FFD900EFBFFD0D50E9D">
    <w:name w:val="E97B74CF622F4FFD900EFBFFD0D50E9D"/>
  </w:style>
  <w:style w:type="paragraph" w:customStyle="1" w:styleId="029E24DB02AA4F719EFA253BE8C7E45C">
    <w:name w:val="029E24DB02AA4F719EFA253BE8C7E45C"/>
  </w:style>
  <w:style w:type="paragraph" w:customStyle="1" w:styleId="EA9FFA671ADF4327AA2BD964DBB2BCFA">
    <w:name w:val="EA9FFA671ADF4327AA2BD964DBB2BCFA"/>
  </w:style>
  <w:style w:type="paragraph" w:customStyle="1" w:styleId="583F09F39472432B840815944E51A76E">
    <w:name w:val="583F09F39472432B840815944E51A76E"/>
  </w:style>
  <w:style w:type="paragraph" w:customStyle="1" w:styleId="4906472825DF4B2F97F1E644CB7B933F">
    <w:name w:val="4906472825DF4B2F97F1E644CB7B933F"/>
  </w:style>
  <w:style w:type="paragraph" w:customStyle="1" w:styleId="E242ABEC74FF49AEA747E5C9A9A182F9">
    <w:name w:val="E242ABEC74FF49AEA747E5C9A9A182F9"/>
  </w:style>
  <w:style w:type="paragraph" w:customStyle="1" w:styleId="C948FEA5A2664171B8C586F48F4978BF">
    <w:name w:val="C948FEA5A2664171B8C586F48F4978BF"/>
  </w:style>
  <w:style w:type="paragraph" w:customStyle="1" w:styleId="233A7B9AC578479D948C2B5416B6F61B">
    <w:name w:val="233A7B9AC578479D948C2B5416B6F61B"/>
  </w:style>
  <w:style w:type="paragraph" w:customStyle="1" w:styleId="CBCCA714CADB48B0A56807E2845D00E8">
    <w:name w:val="CBCCA714CADB48B0A56807E2845D00E8"/>
  </w:style>
  <w:style w:type="paragraph" w:customStyle="1" w:styleId="39811F3EE6E7495A99F5B8C504890457">
    <w:name w:val="39811F3EE6E7495A99F5B8C504890457"/>
  </w:style>
  <w:style w:type="paragraph" w:customStyle="1" w:styleId="10706EC33D2748CF8A24721844AD6B93">
    <w:name w:val="10706EC33D2748CF8A24721844AD6B93"/>
    <w:rsid w:val="009C49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(Red design)</Template>
  <TotalTime>26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sojitra</dc:creator>
  <cp:keywords/>
  <dc:description/>
  <cp:lastModifiedBy>kartik sojitra</cp:lastModifiedBy>
  <cp:revision>9</cp:revision>
  <cp:lastPrinted>2012-12-03T18:15:00Z</cp:lastPrinted>
  <dcterms:created xsi:type="dcterms:W3CDTF">2020-04-11T01:53:00Z</dcterms:created>
  <dcterms:modified xsi:type="dcterms:W3CDTF">2020-04-11T02:34:00Z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