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C6746" w14:textId="77777777" w:rsidR="005E5064" w:rsidRDefault="005E5064">
      <w:pPr>
        <w:rPr>
          <w:sz w:val="96"/>
          <w:szCs w:val="96"/>
          <w:lang w:val="en-US"/>
        </w:rPr>
      </w:pPr>
      <w:r>
        <w:rPr>
          <w:sz w:val="96"/>
          <w:szCs w:val="96"/>
          <w:lang w:val="en-US"/>
        </w:rPr>
        <w:t xml:space="preserve">         #</w:t>
      </w:r>
      <w:r w:rsidRPr="005E5064">
        <w:rPr>
          <w:color w:val="538135" w:themeColor="accent6" w:themeShade="BF"/>
          <w:sz w:val="96"/>
          <w:szCs w:val="96"/>
          <w:lang w:val="en-US"/>
        </w:rPr>
        <w:t>Task</w:t>
      </w:r>
      <w:r w:rsidRPr="005E5064">
        <w:rPr>
          <w:color w:val="538135" w:themeColor="accent6" w:themeShade="BF"/>
          <w:sz w:val="96"/>
          <w:szCs w:val="96"/>
          <w:lang w:val="en-US"/>
        </w:rPr>
        <w:sym w:font="Wingdings" w:char="F0E8"/>
      </w:r>
      <w:r w:rsidRPr="005E5064">
        <w:rPr>
          <w:color w:val="538135" w:themeColor="accent6" w:themeShade="BF"/>
          <w:sz w:val="96"/>
          <w:szCs w:val="96"/>
          <w:lang w:val="en-US"/>
        </w:rPr>
        <w:t>10</w:t>
      </w:r>
    </w:p>
    <w:p w14:paraId="103F8630" w14:textId="4BFC1F22" w:rsidR="005E5064" w:rsidRPr="007A7F7E" w:rsidRDefault="005E5064">
      <w:pPr>
        <w:rPr>
          <w:color w:val="A6A6A6" w:themeColor="background1" w:themeShade="A6"/>
          <w:sz w:val="72"/>
          <w:szCs w:val="72"/>
          <w:lang w:val="en-US"/>
        </w:rPr>
      </w:pPr>
      <w:r>
        <w:rPr>
          <w:sz w:val="72"/>
          <w:szCs w:val="72"/>
          <w:lang w:val="en-US"/>
        </w:rPr>
        <w:t xml:space="preserve">      </w:t>
      </w:r>
      <w:r w:rsidRPr="007A7F7E">
        <w:rPr>
          <w:color w:val="767171" w:themeColor="background2" w:themeShade="80"/>
          <w:sz w:val="72"/>
          <w:szCs w:val="72"/>
          <w:lang w:val="en-US"/>
        </w:rPr>
        <w:t>Topic:</w:t>
      </w:r>
      <w:r>
        <w:rPr>
          <w:sz w:val="72"/>
          <w:szCs w:val="72"/>
          <w:lang w:val="en-US"/>
        </w:rPr>
        <w:t xml:space="preserve"> </w:t>
      </w:r>
      <w:r w:rsidRPr="007A7F7E">
        <w:rPr>
          <w:color w:val="A6A6A6" w:themeColor="background1" w:themeShade="A6"/>
          <w:sz w:val="72"/>
          <w:szCs w:val="72"/>
          <w:lang w:val="en-US"/>
        </w:rPr>
        <w:t>Inference Report</w:t>
      </w:r>
    </w:p>
    <w:p w14:paraId="04692849" w14:textId="507031C0" w:rsidR="005E5064" w:rsidRPr="007A7F7E" w:rsidRDefault="005E5064">
      <w:pPr>
        <w:rPr>
          <w:color w:val="A6A6A6" w:themeColor="background1" w:themeShade="A6"/>
          <w:sz w:val="72"/>
          <w:szCs w:val="72"/>
          <w:lang w:val="en-US"/>
        </w:rPr>
      </w:pPr>
      <w:r w:rsidRPr="007A7F7E">
        <w:rPr>
          <w:color w:val="A6A6A6" w:themeColor="background1" w:themeShade="A6"/>
          <w:sz w:val="72"/>
          <w:szCs w:val="72"/>
          <w:lang w:val="en-US"/>
        </w:rPr>
        <w:t xml:space="preserve">                     </w:t>
      </w:r>
      <w:proofErr w:type="spellStart"/>
      <w:r w:rsidRPr="007A7F7E">
        <w:rPr>
          <w:color w:val="A6A6A6" w:themeColor="background1" w:themeShade="A6"/>
          <w:sz w:val="72"/>
          <w:szCs w:val="72"/>
          <w:lang w:val="en-US"/>
        </w:rPr>
        <w:t>Prepration</w:t>
      </w:r>
      <w:proofErr w:type="spellEnd"/>
    </w:p>
    <w:p w14:paraId="5E92DA91" w14:textId="77777777" w:rsidR="005E5064" w:rsidRDefault="005E5064">
      <w:pPr>
        <w:rPr>
          <w:sz w:val="56"/>
          <w:szCs w:val="56"/>
          <w:lang w:val="en-US"/>
        </w:rPr>
      </w:pPr>
    </w:p>
    <w:p w14:paraId="5BE49371" w14:textId="77777777" w:rsidR="005E5064" w:rsidRPr="007A7F7E" w:rsidRDefault="005E5064">
      <w:pPr>
        <w:rPr>
          <w:color w:val="C45911" w:themeColor="accent2" w:themeShade="BF"/>
          <w:sz w:val="56"/>
          <w:szCs w:val="56"/>
          <w:lang w:val="en-US"/>
        </w:rPr>
      </w:pPr>
      <w:r w:rsidRPr="007A7F7E">
        <w:rPr>
          <w:color w:val="C45911" w:themeColor="accent2" w:themeShade="BF"/>
          <w:sz w:val="56"/>
          <w:szCs w:val="56"/>
          <w:lang w:val="en-US"/>
        </w:rPr>
        <w:t xml:space="preserve">Problem Statement: </w:t>
      </w:r>
    </w:p>
    <w:p w14:paraId="318D1520" w14:textId="7230C5BE" w:rsidR="005E5064" w:rsidRPr="007A7F7E" w:rsidRDefault="005E5064">
      <w:pPr>
        <w:rPr>
          <w:color w:val="BF8F00" w:themeColor="accent4" w:themeShade="BF"/>
          <w:sz w:val="56"/>
          <w:szCs w:val="56"/>
          <w:lang w:val="en-US"/>
        </w:rPr>
      </w:pPr>
      <w:r w:rsidRPr="007A7F7E">
        <w:rPr>
          <w:color w:val="BF8F00" w:themeColor="accent4" w:themeShade="BF"/>
          <w:sz w:val="56"/>
          <w:szCs w:val="56"/>
          <w:lang w:val="en-US"/>
        </w:rPr>
        <w:t>Use of Renewable energy for Rural electrification</w:t>
      </w:r>
    </w:p>
    <w:p w14:paraId="31FB3217" w14:textId="77777777" w:rsidR="005E5064" w:rsidRDefault="005E5064">
      <w:pPr>
        <w:rPr>
          <w:sz w:val="56"/>
          <w:szCs w:val="56"/>
          <w:lang w:val="en-US"/>
        </w:rPr>
      </w:pPr>
    </w:p>
    <w:p w14:paraId="358D96BF" w14:textId="7E2C5E67" w:rsidR="007A7F7E" w:rsidRPr="007A7F7E" w:rsidRDefault="005E5064" w:rsidP="007A7F7E">
      <w:pPr>
        <w:rPr>
          <w:color w:val="2E74B5" w:themeColor="accent5" w:themeShade="BF"/>
          <w:sz w:val="96"/>
          <w:szCs w:val="96"/>
          <w:lang w:val="en-US"/>
        </w:rPr>
      </w:pPr>
      <w:r w:rsidRPr="007A7F7E">
        <w:rPr>
          <w:color w:val="2E74B5" w:themeColor="accent5" w:themeShade="BF"/>
          <w:sz w:val="96"/>
          <w:szCs w:val="96"/>
          <w:lang w:val="en-US"/>
        </w:rPr>
        <w:t>Report:</w:t>
      </w:r>
    </w:p>
    <w:p w14:paraId="3D72730D" w14:textId="71466B41" w:rsidR="007A7F7E" w:rsidRPr="007A7F7E" w:rsidRDefault="007A7F7E" w:rsidP="007A7F7E">
      <w:pPr>
        <w:rPr>
          <w:sz w:val="44"/>
          <w:szCs w:val="44"/>
          <w:lang w:val="en-US"/>
        </w:rPr>
      </w:pPr>
      <w:r w:rsidRPr="007A7F7E">
        <w:rPr>
          <w:color w:val="8496B0" w:themeColor="text2" w:themeTint="99"/>
          <w:sz w:val="44"/>
          <w:szCs w:val="44"/>
          <w:lang w:val="en-US"/>
        </w:rPr>
        <w:t xml:space="preserve">1. </w:t>
      </w:r>
      <w:r w:rsidRPr="007A7F7E">
        <w:rPr>
          <w:color w:val="8496B0" w:themeColor="text2" w:themeTint="99"/>
          <w:sz w:val="52"/>
          <w:szCs w:val="52"/>
          <w:lang w:val="en-US"/>
        </w:rPr>
        <w:t>The Imperative of Rural Electrification:</w:t>
      </w:r>
    </w:p>
    <w:p w14:paraId="655A9CE6" w14:textId="45475C9C" w:rsidR="007A7F7E" w:rsidRPr="007A7F7E" w:rsidRDefault="007A7F7E" w:rsidP="007A7F7E">
      <w:pPr>
        <w:ind w:left="360"/>
        <w:rPr>
          <w:sz w:val="44"/>
          <w:szCs w:val="44"/>
          <w:lang w:val="en-US"/>
        </w:rPr>
      </w:pPr>
      <w:r w:rsidRPr="007A7F7E">
        <w:rPr>
          <w:sz w:val="44"/>
          <w:szCs w:val="44"/>
          <w:lang w:val="en-US"/>
        </w:rPr>
        <w:sym w:font="Wingdings" w:char="F0E8"/>
      </w:r>
      <w:r w:rsidRPr="007A7F7E">
        <w:rPr>
          <w:sz w:val="44"/>
          <w:szCs w:val="44"/>
          <w:lang w:val="en-US"/>
        </w:rPr>
        <w:t>Energy Poverty:</w:t>
      </w:r>
    </w:p>
    <w:p w14:paraId="40F84C83" w14:textId="77777777" w:rsidR="007A7F7E" w:rsidRDefault="007A7F7E" w:rsidP="007A7F7E">
      <w:pPr>
        <w:pStyle w:val="ListParagraph"/>
        <w:numPr>
          <w:ilvl w:val="0"/>
          <w:numId w:val="13"/>
        </w:numPr>
        <w:rPr>
          <w:sz w:val="44"/>
          <w:szCs w:val="44"/>
          <w:lang w:val="en-US"/>
        </w:rPr>
      </w:pPr>
      <w:r w:rsidRPr="007A7F7E">
        <w:rPr>
          <w:sz w:val="44"/>
          <w:szCs w:val="44"/>
          <w:lang w:val="en-US"/>
        </w:rPr>
        <w:t xml:space="preserve">A significant portion of the global population, primarily in rural areas of developing countries, lacks access to reliable electricity. This energy poverty perpetuates cycles of </w:t>
      </w:r>
      <w:r w:rsidRPr="007A7F7E">
        <w:rPr>
          <w:sz w:val="44"/>
          <w:szCs w:val="44"/>
          <w:lang w:val="en-US"/>
        </w:rPr>
        <w:lastRenderedPageBreak/>
        <w:t>poverty, limits economic development, and hinders social progress.</w:t>
      </w:r>
    </w:p>
    <w:p w14:paraId="439B78FA" w14:textId="78DB8DFD" w:rsidR="007A7F7E" w:rsidRPr="007A7F7E" w:rsidRDefault="007A7F7E" w:rsidP="007A7F7E">
      <w:pPr>
        <w:pStyle w:val="ListParagraph"/>
        <w:numPr>
          <w:ilvl w:val="0"/>
          <w:numId w:val="13"/>
        </w:numPr>
        <w:rPr>
          <w:sz w:val="44"/>
          <w:szCs w:val="44"/>
          <w:lang w:val="en-US"/>
        </w:rPr>
      </w:pPr>
      <w:r w:rsidRPr="007A7F7E">
        <w:rPr>
          <w:sz w:val="44"/>
          <w:szCs w:val="44"/>
          <w:lang w:val="en-US"/>
        </w:rPr>
        <w:t>The absence of electricity restricts access to essential services like healthcare (refrigeration of vaccines, operation of medical equipment), education (lighting for studying, access to online resources), and clean water (pumping and purification).</w:t>
      </w:r>
    </w:p>
    <w:p w14:paraId="3E7CEBF5" w14:textId="01914235" w:rsidR="007A7F7E" w:rsidRPr="007A7F7E" w:rsidRDefault="007A7F7E" w:rsidP="007A7F7E">
      <w:pPr>
        <w:rPr>
          <w:sz w:val="44"/>
          <w:szCs w:val="44"/>
          <w:lang w:val="en-US"/>
        </w:rPr>
      </w:pPr>
      <w:r w:rsidRPr="007A7F7E">
        <w:rPr>
          <w:sz w:val="44"/>
          <w:szCs w:val="44"/>
          <w:lang w:val="en-US"/>
        </w:rPr>
        <w:t xml:space="preserve"> </w:t>
      </w:r>
      <w:r w:rsidRPr="007A7F7E">
        <w:rPr>
          <w:sz w:val="44"/>
          <w:szCs w:val="44"/>
          <w:lang w:val="en-US"/>
        </w:rPr>
        <w:sym w:font="Wingdings" w:char="F0E8"/>
      </w:r>
      <w:r w:rsidRPr="007A7F7E">
        <w:rPr>
          <w:sz w:val="44"/>
          <w:szCs w:val="44"/>
          <w:lang w:val="en-US"/>
        </w:rPr>
        <w:t xml:space="preserve"> Development Catalyst:</w:t>
      </w:r>
    </w:p>
    <w:p w14:paraId="5974E760" w14:textId="199B7C26" w:rsidR="007A7F7E" w:rsidRPr="007A7F7E" w:rsidRDefault="007A7F7E" w:rsidP="007A7F7E">
      <w:pPr>
        <w:pStyle w:val="ListParagraph"/>
        <w:numPr>
          <w:ilvl w:val="0"/>
          <w:numId w:val="14"/>
        </w:numPr>
        <w:rPr>
          <w:sz w:val="44"/>
          <w:szCs w:val="44"/>
          <w:lang w:val="en-US"/>
        </w:rPr>
      </w:pPr>
      <w:r w:rsidRPr="007A7F7E">
        <w:rPr>
          <w:sz w:val="44"/>
          <w:szCs w:val="44"/>
          <w:lang w:val="en-US"/>
        </w:rPr>
        <w:t>Electrification acts as a catalyst for development. It enables the establishment of small businesses, improves agricultural productivity through irrigation and food processing, and facilitates communication and information access.</w:t>
      </w:r>
    </w:p>
    <w:p w14:paraId="74DD31C0" w14:textId="040F34ED" w:rsidR="007A7F7E" w:rsidRPr="007A7F7E" w:rsidRDefault="007A7F7E" w:rsidP="007A7F7E">
      <w:pPr>
        <w:pStyle w:val="ListParagraph"/>
        <w:numPr>
          <w:ilvl w:val="0"/>
          <w:numId w:val="14"/>
        </w:numPr>
        <w:rPr>
          <w:sz w:val="44"/>
          <w:szCs w:val="44"/>
          <w:lang w:val="en-US"/>
        </w:rPr>
      </w:pPr>
      <w:r w:rsidRPr="007A7F7E">
        <w:rPr>
          <w:sz w:val="44"/>
          <w:szCs w:val="44"/>
          <w:lang w:val="en-US"/>
        </w:rPr>
        <w:t>It empowers communities, particularly women, by reducing the burden of manual labor and providing opportunities for income generation.</w:t>
      </w:r>
    </w:p>
    <w:p w14:paraId="64CA97D2" w14:textId="1BDB6E5F" w:rsidR="007A7F7E" w:rsidRPr="007A7F7E" w:rsidRDefault="007A7F7E" w:rsidP="007A7F7E">
      <w:pPr>
        <w:rPr>
          <w:sz w:val="44"/>
          <w:szCs w:val="44"/>
          <w:lang w:val="en-US"/>
        </w:rPr>
      </w:pPr>
      <w:r w:rsidRPr="007A7F7E">
        <w:rPr>
          <w:sz w:val="44"/>
          <w:szCs w:val="44"/>
          <w:lang w:val="en-US"/>
        </w:rPr>
        <w:t xml:space="preserve"> </w:t>
      </w:r>
      <w:r w:rsidRPr="007A7F7E">
        <w:rPr>
          <w:sz w:val="44"/>
          <w:szCs w:val="44"/>
          <w:lang w:val="en-US"/>
        </w:rPr>
        <w:sym w:font="Wingdings" w:char="F0E8"/>
      </w:r>
      <w:r w:rsidRPr="007A7F7E">
        <w:rPr>
          <w:sz w:val="44"/>
          <w:szCs w:val="44"/>
          <w:lang w:val="en-US"/>
        </w:rPr>
        <w:t xml:space="preserve"> Sustainable Development Goals (SDGs):</w:t>
      </w:r>
    </w:p>
    <w:p w14:paraId="4B2F43E8" w14:textId="4BBBDEB3" w:rsidR="007A7F7E" w:rsidRPr="007A7F7E" w:rsidRDefault="007A7F7E" w:rsidP="007A7F7E">
      <w:pPr>
        <w:pStyle w:val="ListParagraph"/>
        <w:numPr>
          <w:ilvl w:val="0"/>
          <w:numId w:val="14"/>
        </w:numPr>
        <w:rPr>
          <w:sz w:val="44"/>
          <w:szCs w:val="44"/>
          <w:lang w:val="en-US"/>
        </w:rPr>
      </w:pPr>
      <w:r w:rsidRPr="007A7F7E">
        <w:rPr>
          <w:sz w:val="44"/>
          <w:szCs w:val="44"/>
          <w:lang w:val="en-US"/>
        </w:rPr>
        <w:t xml:space="preserve">Rural electrification directly contributes to several SDGs, including SDG 7 (affordable </w:t>
      </w:r>
      <w:r w:rsidRPr="007A7F7E">
        <w:rPr>
          <w:sz w:val="44"/>
          <w:szCs w:val="44"/>
          <w:lang w:val="en-US"/>
        </w:rPr>
        <w:lastRenderedPageBreak/>
        <w:t>and clean energy), SDG 1 (no poverty), SDG 3 (good health and well-being), SDG 4 (quality education), and SDG 8 (decent work and economic growth).</w:t>
      </w:r>
    </w:p>
    <w:p w14:paraId="1042E48B" w14:textId="77777777" w:rsidR="007A7F7E" w:rsidRDefault="007A7F7E" w:rsidP="007A7F7E">
      <w:pPr>
        <w:rPr>
          <w:color w:val="8496B0" w:themeColor="text2" w:themeTint="99"/>
          <w:sz w:val="52"/>
          <w:szCs w:val="52"/>
          <w:lang w:val="en-US"/>
        </w:rPr>
      </w:pPr>
    </w:p>
    <w:p w14:paraId="6F4CF558" w14:textId="428F587F" w:rsidR="007A7F7E" w:rsidRPr="007A7F7E" w:rsidRDefault="007A7F7E" w:rsidP="007A7F7E">
      <w:pPr>
        <w:rPr>
          <w:color w:val="8496B0" w:themeColor="text2" w:themeTint="99"/>
          <w:sz w:val="52"/>
          <w:szCs w:val="52"/>
          <w:lang w:val="en-US"/>
        </w:rPr>
      </w:pPr>
      <w:r w:rsidRPr="007A7F7E">
        <w:rPr>
          <w:color w:val="8496B0" w:themeColor="text2" w:themeTint="99"/>
          <w:sz w:val="52"/>
          <w:szCs w:val="52"/>
          <w:lang w:val="en-US"/>
        </w:rPr>
        <w:t>2. Renewable Energy Solutions:</w:t>
      </w:r>
    </w:p>
    <w:p w14:paraId="766D178B" w14:textId="026466E4" w:rsidR="007A7F7E" w:rsidRPr="007A7F7E" w:rsidRDefault="007A7F7E" w:rsidP="007A7F7E">
      <w:pPr>
        <w:rPr>
          <w:sz w:val="44"/>
          <w:szCs w:val="44"/>
          <w:lang w:val="en-US"/>
        </w:rPr>
      </w:pPr>
      <w:r w:rsidRPr="007A7F7E">
        <w:rPr>
          <w:sz w:val="44"/>
          <w:szCs w:val="44"/>
          <w:lang w:val="en-US"/>
        </w:rPr>
        <w:t xml:space="preserve"> </w:t>
      </w:r>
      <w:r w:rsidRPr="007A7F7E">
        <w:rPr>
          <w:sz w:val="44"/>
          <w:szCs w:val="44"/>
          <w:lang w:val="en-US"/>
        </w:rPr>
        <w:sym w:font="Wingdings" w:char="F0E8"/>
      </w:r>
      <w:r w:rsidRPr="007A7F7E">
        <w:rPr>
          <w:sz w:val="44"/>
          <w:szCs w:val="44"/>
          <w:lang w:val="en-US"/>
        </w:rPr>
        <w:t>Solar Photovoltaics (PV):</w:t>
      </w:r>
    </w:p>
    <w:p w14:paraId="522D22F6" w14:textId="5CB559C4" w:rsidR="007A7F7E" w:rsidRPr="007A7F7E" w:rsidRDefault="007A7F7E" w:rsidP="007A7F7E">
      <w:pPr>
        <w:pStyle w:val="ListParagraph"/>
        <w:numPr>
          <w:ilvl w:val="0"/>
          <w:numId w:val="14"/>
        </w:numPr>
        <w:rPr>
          <w:sz w:val="44"/>
          <w:szCs w:val="44"/>
          <w:lang w:val="en-US"/>
        </w:rPr>
      </w:pPr>
      <w:r w:rsidRPr="007A7F7E">
        <w:rPr>
          <w:sz w:val="44"/>
          <w:szCs w:val="44"/>
          <w:lang w:val="en-US"/>
        </w:rPr>
        <w:t>Solar PV is often the most cost-effective and readily available renewable energy source for rural electrification.</w:t>
      </w:r>
    </w:p>
    <w:p w14:paraId="28A30DC3" w14:textId="5EE9E9E0" w:rsidR="007A7F7E" w:rsidRPr="007A7F7E" w:rsidRDefault="007A7F7E" w:rsidP="007A7F7E">
      <w:pPr>
        <w:pStyle w:val="ListParagraph"/>
        <w:numPr>
          <w:ilvl w:val="0"/>
          <w:numId w:val="14"/>
        </w:numPr>
        <w:rPr>
          <w:sz w:val="44"/>
          <w:szCs w:val="44"/>
          <w:lang w:val="en-US"/>
        </w:rPr>
      </w:pPr>
      <w:r w:rsidRPr="007A7F7E">
        <w:rPr>
          <w:sz w:val="44"/>
          <w:szCs w:val="44"/>
          <w:lang w:val="en-US"/>
        </w:rPr>
        <w:t>Solar home systems (SHS) provide basic electricity for lighting and small appliances, while solar microgrids can power entire communities.</w:t>
      </w:r>
    </w:p>
    <w:p w14:paraId="1253B5E1" w14:textId="2EC7832B" w:rsidR="007A7F7E" w:rsidRPr="007A7F7E" w:rsidRDefault="007A7F7E" w:rsidP="007A7F7E">
      <w:pPr>
        <w:pStyle w:val="ListParagraph"/>
        <w:numPr>
          <w:ilvl w:val="0"/>
          <w:numId w:val="14"/>
        </w:numPr>
        <w:rPr>
          <w:sz w:val="44"/>
          <w:szCs w:val="44"/>
          <w:lang w:val="en-US"/>
        </w:rPr>
      </w:pPr>
      <w:r w:rsidRPr="007A7F7E">
        <w:rPr>
          <w:sz w:val="44"/>
          <w:szCs w:val="44"/>
          <w:lang w:val="en-US"/>
        </w:rPr>
        <w:t>The modularity and scalability of solar PV systems make them suitable for diverse rural settings.</w:t>
      </w:r>
    </w:p>
    <w:p w14:paraId="30752985" w14:textId="4BF89DCB" w:rsidR="007A7F7E" w:rsidRPr="007A7F7E" w:rsidRDefault="007A7F7E" w:rsidP="007A7F7E">
      <w:pPr>
        <w:rPr>
          <w:sz w:val="44"/>
          <w:szCs w:val="44"/>
          <w:lang w:val="en-US"/>
        </w:rPr>
      </w:pPr>
      <w:r w:rsidRPr="007A7F7E">
        <w:rPr>
          <w:sz w:val="44"/>
          <w:szCs w:val="44"/>
          <w:lang w:val="en-US"/>
        </w:rPr>
        <w:t xml:space="preserve"> </w:t>
      </w:r>
      <w:r w:rsidRPr="007A7F7E">
        <w:rPr>
          <w:sz w:val="44"/>
          <w:szCs w:val="44"/>
          <w:lang w:val="en-US"/>
        </w:rPr>
        <w:sym w:font="Wingdings" w:char="F0E8"/>
      </w:r>
      <w:r w:rsidRPr="007A7F7E">
        <w:rPr>
          <w:sz w:val="44"/>
          <w:szCs w:val="44"/>
          <w:lang w:val="en-US"/>
        </w:rPr>
        <w:t xml:space="preserve"> Wind Energy:</w:t>
      </w:r>
    </w:p>
    <w:p w14:paraId="19C69050" w14:textId="51BE11DA" w:rsidR="007A7F7E" w:rsidRPr="007A7F7E" w:rsidRDefault="007A7F7E" w:rsidP="007A7F7E">
      <w:pPr>
        <w:pStyle w:val="ListParagraph"/>
        <w:numPr>
          <w:ilvl w:val="0"/>
          <w:numId w:val="14"/>
        </w:numPr>
        <w:rPr>
          <w:sz w:val="44"/>
          <w:szCs w:val="44"/>
          <w:lang w:val="en-US"/>
        </w:rPr>
      </w:pPr>
      <w:r w:rsidRPr="007A7F7E">
        <w:rPr>
          <w:sz w:val="44"/>
          <w:szCs w:val="44"/>
          <w:lang w:val="en-US"/>
        </w:rPr>
        <w:t>Wind energy can be a viable option in areas with consistent wind resources.</w:t>
      </w:r>
    </w:p>
    <w:p w14:paraId="719AFAFE" w14:textId="6F59D3F4" w:rsidR="007A7F7E" w:rsidRPr="007A7F7E" w:rsidRDefault="007A7F7E" w:rsidP="007A7F7E">
      <w:pPr>
        <w:pStyle w:val="ListParagraph"/>
        <w:numPr>
          <w:ilvl w:val="0"/>
          <w:numId w:val="14"/>
        </w:numPr>
        <w:rPr>
          <w:sz w:val="44"/>
          <w:szCs w:val="44"/>
          <w:lang w:val="en-US"/>
        </w:rPr>
      </w:pPr>
      <w:r w:rsidRPr="007A7F7E">
        <w:rPr>
          <w:sz w:val="44"/>
          <w:szCs w:val="44"/>
          <w:lang w:val="en-US"/>
        </w:rPr>
        <w:lastRenderedPageBreak/>
        <w:t>Small-scale wind turbines can be integrated into hybrid systems with solar PV and battery storage.</w:t>
      </w:r>
    </w:p>
    <w:p w14:paraId="619BC95F" w14:textId="5AD7C4C5" w:rsidR="007A7F7E" w:rsidRPr="007A7F7E" w:rsidRDefault="007A7F7E" w:rsidP="007A7F7E">
      <w:pPr>
        <w:pStyle w:val="ListParagraph"/>
        <w:numPr>
          <w:ilvl w:val="0"/>
          <w:numId w:val="14"/>
        </w:numPr>
        <w:rPr>
          <w:sz w:val="44"/>
          <w:szCs w:val="44"/>
          <w:lang w:val="en-US"/>
        </w:rPr>
      </w:pPr>
      <w:r w:rsidRPr="007A7F7E">
        <w:rPr>
          <w:sz w:val="44"/>
          <w:szCs w:val="44"/>
          <w:lang w:val="en-US"/>
        </w:rPr>
        <w:t>However, wind resource assessment and turbine maintenance can be challenging in remote areas.</w:t>
      </w:r>
    </w:p>
    <w:p w14:paraId="30893F51" w14:textId="4025222B" w:rsidR="007A7F7E" w:rsidRPr="007A7F7E" w:rsidRDefault="007A7F7E" w:rsidP="007A7F7E">
      <w:pPr>
        <w:rPr>
          <w:sz w:val="44"/>
          <w:szCs w:val="44"/>
          <w:lang w:val="en-US"/>
        </w:rPr>
      </w:pPr>
      <w:r w:rsidRPr="007A7F7E">
        <w:rPr>
          <w:sz w:val="44"/>
          <w:szCs w:val="44"/>
          <w:lang w:val="en-US"/>
        </w:rPr>
        <w:t xml:space="preserve"> </w:t>
      </w:r>
      <w:r w:rsidRPr="007A7F7E">
        <w:rPr>
          <w:sz w:val="44"/>
          <w:szCs w:val="44"/>
          <w:lang w:val="en-US"/>
        </w:rPr>
        <w:sym w:font="Wingdings" w:char="F0E8"/>
      </w:r>
      <w:r w:rsidRPr="007A7F7E">
        <w:rPr>
          <w:sz w:val="44"/>
          <w:szCs w:val="44"/>
          <w:lang w:val="en-US"/>
        </w:rPr>
        <w:t>Biomass Energy:</w:t>
      </w:r>
    </w:p>
    <w:p w14:paraId="1C4EDF4B" w14:textId="2EEED96A" w:rsidR="007A7F7E" w:rsidRPr="007A7F7E" w:rsidRDefault="007A7F7E" w:rsidP="007A7F7E">
      <w:pPr>
        <w:pStyle w:val="ListParagraph"/>
        <w:numPr>
          <w:ilvl w:val="0"/>
          <w:numId w:val="14"/>
        </w:numPr>
        <w:rPr>
          <w:sz w:val="44"/>
          <w:szCs w:val="44"/>
          <w:lang w:val="en-US"/>
        </w:rPr>
      </w:pPr>
      <w:r w:rsidRPr="007A7F7E">
        <w:rPr>
          <w:sz w:val="44"/>
          <w:szCs w:val="44"/>
          <w:lang w:val="en-US"/>
        </w:rPr>
        <w:t>Biomass energy, derived from agricultural residues, forestry waste, and other organic materials, can provide a reliable source of electricity.</w:t>
      </w:r>
    </w:p>
    <w:p w14:paraId="18D9040F" w14:textId="4E329573" w:rsidR="007A7F7E" w:rsidRPr="007A7F7E" w:rsidRDefault="007A7F7E" w:rsidP="007A7F7E">
      <w:pPr>
        <w:pStyle w:val="ListParagraph"/>
        <w:numPr>
          <w:ilvl w:val="0"/>
          <w:numId w:val="14"/>
        </w:numPr>
        <w:rPr>
          <w:sz w:val="44"/>
          <w:szCs w:val="44"/>
          <w:lang w:val="en-US"/>
        </w:rPr>
      </w:pPr>
      <w:r w:rsidRPr="007A7F7E">
        <w:rPr>
          <w:sz w:val="44"/>
          <w:szCs w:val="44"/>
          <w:lang w:val="en-US"/>
        </w:rPr>
        <w:t>Biogas digesters can convert organic waste into methane for cooking and electricity generation.</w:t>
      </w:r>
    </w:p>
    <w:p w14:paraId="587D75AF" w14:textId="09AD9990" w:rsidR="007A7F7E" w:rsidRPr="007A7F7E" w:rsidRDefault="007A7F7E" w:rsidP="007A7F7E">
      <w:pPr>
        <w:pStyle w:val="ListParagraph"/>
        <w:numPr>
          <w:ilvl w:val="0"/>
          <w:numId w:val="14"/>
        </w:numPr>
        <w:rPr>
          <w:sz w:val="44"/>
          <w:szCs w:val="44"/>
          <w:lang w:val="en-US"/>
        </w:rPr>
      </w:pPr>
      <w:r w:rsidRPr="007A7F7E">
        <w:rPr>
          <w:sz w:val="44"/>
          <w:szCs w:val="44"/>
          <w:lang w:val="en-US"/>
        </w:rPr>
        <w:t>Sustainable biomass management is crucial to avoid deforestation and environmental degradation.</w:t>
      </w:r>
    </w:p>
    <w:p w14:paraId="6018AA4A" w14:textId="54910BB3" w:rsidR="007A7F7E" w:rsidRPr="007A7F7E" w:rsidRDefault="007A7F7E" w:rsidP="007A7F7E">
      <w:pPr>
        <w:rPr>
          <w:sz w:val="44"/>
          <w:szCs w:val="44"/>
          <w:lang w:val="en-US"/>
        </w:rPr>
      </w:pPr>
      <w:r w:rsidRPr="007A7F7E">
        <w:rPr>
          <w:sz w:val="44"/>
          <w:szCs w:val="44"/>
          <w:lang w:val="en-US"/>
        </w:rPr>
        <w:t xml:space="preserve"> </w:t>
      </w:r>
      <w:r w:rsidRPr="007A7F7E">
        <w:rPr>
          <w:sz w:val="44"/>
          <w:szCs w:val="44"/>
          <w:lang w:val="en-US"/>
        </w:rPr>
        <w:sym w:font="Wingdings" w:char="F0E8"/>
      </w:r>
      <w:r w:rsidRPr="007A7F7E">
        <w:rPr>
          <w:sz w:val="44"/>
          <w:szCs w:val="44"/>
          <w:lang w:val="en-US"/>
        </w:rPr>
        <w:t>Hydropower:</w:t>
      </w:r>
    </w:p>
    <w:p w14:paraId="2D49D26B" w14:textId="11C35DB7" w:rsidR="007A7F7E" w:rsidRPr="007A7F7E" w:rsidRDefault="007A7F7E" w:rsidP="007A7F7E">
      <w:pPr>
        <w:pStyle w:val="ListParagraph"/>
        <w:numPr>
          <w:ilvl w:val="0"/>
          <w:numId w:val="14"/>
        </w:numPr>
        <w:rPr>
          <w:sz w:val="44"/>
          <w:szCs w:val="44"/>
          <w:lang w:val="en-US"/>
        </w:rPr>
      </w:pPr>
      <w:r w:rsidRPr="007A7F7E">
        <w:rPr>
          <w:sz w:val="44"/>
          <w:szCs w:val="44"/>
          <w:lang w:val="en-US"/>
        </w:rPr>
        <w:t>Small hydropower plants can harness the energy of rivers and streams to generate electricity.</w:t>
      </w:r>
    </w:p>
    <w:p w14:paraId="041A1E2E" w14:textId="624A881A" w:rsidR="007A7F7E" w:rsidRPr="007A7F7E" w:rsidRDefault="007A7F7E" w:rsidP="007A7F7E">
      <w:pPr>
        <w:pStyle w:val="ListParagraph"/>
        <w:numPr>
          <w:ilvl w:val="0"/>
          <w:numId w:val="14"/>
        </w:numPr>
        <w:rPr>
          <w:sz w:val="44"/>
          <w:szCs w:val="44"/>
          <w:lang w:val="en-US"/>
        </w:rPr>
      </w:pPr>
      <w:r w:rsidRPr="007A7F7E">
        <w:rPr>
          <w:sz w:val="44"/>
          <w:szCs w:val="44"/>
          <w:lang w:val="en-US"/>
        </w:rPr>
        <w:lastRenderedPageBreak/>
        <w:t>Hydropower is a reliable and predictable energy source, but its availability depends on water resources and environmental considerations.</w:t>
      </w:r>
    </w:p>
    <w:p w14:paraId="79046CE0" w14:textId="30A3CA0C" w:rsidR="007A7F7E" w:rsidRPr="007A7F7E" w:rsidRDefault="007A7F7E" w:rsidP="007A7F7E">
      <w:pPr>
        <w:rPr>
          <w:sz w:val="44"/>
          <w:szCs w:val="44"/>
          <w:lang w:val="en-US"/>
        </w:rPr>
      </w:pPr>
      <w:r w:rsidRPr="007A7F7E">
        <w:rPr>
          <w:sz w:val="44"/>
          <w:szCs w:val="44"/>
          <w:lang w:val="en-US"/>
        </w:rPr>
        <w:t xml:space="preserve"> </w:t>
      </w:r>
      <w:r w:rsidRPr="007A7F7E">
        <w:rPr>
          <w:sz w:val="44"/>
          <w:szCs w:val="44"/>
          <w:lang w:val="en-US"/>
        </w:rPr>
        <w:sym w:font="Wingdings" w:char="F0E8"/>
      </w:r>
      <w:r w:rsidRPr="007A7F7E">
        <w:rPr>
          <w:sz w:val="44"/>
          <w:szCs w:val="44"/>
          <w:lang w:val="en-US"/>
        </w:rPr>
        <w:t xml:space="preserve"> Hybrid Systems:</w:t>
      </w:r>
    </w:p>
    <w:p w14:paraId="39D1C6FC" w14:textId="6317AEDD" w:rsidR="007A7F7E" w:rsidRPr="007A7F7E" w:rsidRDefault="007A7F7E" w:rsidP="007A7F7E">
      <w:pPr>
        <w:pStyle w:val="ListParagraph"/>
        <w:numPr>
          <w:ilvl w:val="0"/>
          <w:numId w:val="14"/>
        </w:numPr>
        <w:rPr>
          <w:sz w:val="44"/>
          <w:szCs w:val="44"/>
          <w:lang w:val="en-US"/>
        </w:rPr>
      </w:pPr>
      <w:r w:rsidRPr="007A7F7E">
        <w:rPr>
          <w:sz w:val="44"/>
          <w:szCs w:val="44"/>
          <w:lang w:val="en-US"/>
        </w:rPr>
        <w:t>Combining multiple renewable energy sources (e.g., solar, wind, and biomass) with battery storage can enhance the reliability and resilience of rural electrification systems.</w:t>
      </w:r>
    </w:p>
    <w:p w14:paraId="3FCB83E5" w14:textId="009C3691" w:rsidR="007A7F7E" w:rsidRPr="007A7F7E" w:rsidRDefault="007A7F7E" w:rsidP="007A7F7E">
      <w:pPr>
        <w:pStyle w:val="ListParagraph"/>
        <w:numPr>
          <w:ilvl w:val="0"/>
          <w:numId w:val="14"/>
        </w:numPr>
        <w:rPr>
          <w:sz w:val="44"/>
          <w:szCs w:val="44"/>
          <w:lang w:val="en-US"/>
        </w:rPr>
      </w:pPr>
      <w:r w:rsidRPr="007A7F7E">
        <w:rPr>
          <w:sz w:val="44"/>
          <w:szCs w:val="44"/>
          <w:lang w:val="en-US"/>
        </w:rPr>
        <w:t>Hybrid systems can optimize energy generation and storage to meet varying demand patterns.</w:t>
      </w:r>
    </w:p>
    <w:p w14:paraId="17D78829" w14:textId="77777777" w:rsidR="007A7F7E" w:rsidRDefault="007A7F7E" w:rsidP="007A7F7E">
      <w:pPr>
        <w:rPr>
          <w:color w:val="8496B0" w:themeColor="text2" w:themeTint="99"/>
          <w:sz w:val="52"/>
          <w:szCs w:val="52"/>
          <w:lang w:val="en-US"/>
        </w:rPr>
      </w:pPr>
    </w:p>
    <w:p w14:paraId="7D8FB391" w14:textId="124262DE" w:rsidR="007A7F7E" w:rsidRPr="007A7F7E" w:rsidRDefault="007A7F7E" w:rsidP="007A7F7E">
      <w:pPr>
        <w:rPr>
          <w:color w:val="8496B0" w:themeColor="text2" w:themeTint="99"/>
          <w:sz w:val="52"/>
          <w:szCs w:val="52"/>
          <w:lang w:val="en-US"/>
        </w:rPr>
      </w:pPr>
      <w:r w:rsidRPr="007A7F7E">
        <w:rPr>
          <w:color w:val="8496B0" w:themeColor="text2" w:themeTint="99"/>
          <w:sz w:val="52"/>
          <w:szCs w:val="52"/>
          <w:lang w:val="en-US"/>
        </w:rPr>
        <w:t>3. Socio-Economic and Environmental Impacts:</w:t>
      </w:r>
    </w:p>
    <w:p w14:paraId="0CE8B78B" w14:textId="246E0403" w:rsidR="007A7F7E" w:rsidRPr="007A7F7E" w:rsidRDefault="007A7F7E" w:rsidP="007A7F7E">
      <w:pPr>
        <w:rPr>
          <w:sz w:val="44"/>
          <w:szCs w:val="44"/>
          <w:lang w:val="en-US"/>
        </w:rPr>
      </w:pPr>
      <w:r w:rsidRPr="007A7F7E">
        <w:rPr>
          <w:sz w:val="44"/>
          <w:szCs w:val="44"/>
          <w:lang w:val="en-US"/>
        </w:rPr>
        <w:t xml:space="preserve"> </w:t>
      </w:r>
      <w:r w:rsidRPr="007A7F7E">
        <w:rPr>
          <w:sz w:val="44"/>
          <w:szCs w:val="44"/>
          <w:lang w:val="en-US"/>
        </w:rPr>
        <w:sym w:font="Wingdings" w:char="F0E8"/>
      </w:r>
      <w:r w:rsidRPr="007A7F7E">
        <w:rPr>
          <w:sz w:val="44"/>
          <w:szCs w:val="44"/>
          <w:lang w:val="en-US"/>
        </w:rPr>
        <w:t xml:space="preserve"> Economic Empowerment:</w:t>
      </w:r>
    </w:p>
    <w:p w14:paraId="56D5F855" w14:textId="048F195D" w:rsidR="007A7F7E" w:rsidRPr="007A7F7E" w:rsidRDefault="007A7F7E" w:rsidP="007A7F7E">
      <w:pPr>
        <w:pStyle w:val="ListParagraph"/>
        <w:numPr>
          <w:ilvl w:val="0"/>
          <w:numId w:val="14"/>
        </w:numPr>
        <w:rPr>
          <w:sz w:val="44"/>
          <w:szCs w:val="44"/>
          <w:lang w:val="en-US"/>
        </w:rPr>
      </w:pPr>
      <w:r w:rsidRPr="007A7F7E">
        <w:rPr>
          <w:sz w:val="44"/>
          <w:szCs w:val="44"/>
          <w:lang w:val="en-US"/>
        </w:rPr>
        <w:t>Electrification fosters entrepreneurship and small business development, creating new income opportunities.</w:t>
      </w:r>
    </w:p>
    <w:p w14:paraId="69A4AE7E" w14:textId="5AF34008" w:rsidR="007A7F7E" w:rsidRPr="007A7F7E" w:rsidRDefault="007A7F7E" w:rsidP="007A7F7E">
      <w:pPr>
        <w:pStyle w:val="ListParagraph"/>
        <w:numPr>
          <w:ilvl w:val="0"/>
          <w:numId w:val="14"/>
        </w:numPr>
        <w:rPr>
          <w:sz w:val="44"/>
          <w:szCs w:val="44"/>
          <w:lang w:val="en-US"/>
        </w:rPr>
      </w:pPr>
      <w:r w:rsidRPr="007A7F7E">
        <w:rPr>
          <w:sz w:val="44"/>
          <w:szCs w:val="44"/>
          <w:lang w:val="en-US"/>
        </w:rPr>
        <w:lastRenderedPageBreak/>
        <w:t>It improves agricultural productivity, reducing post-harvest losses and increasing market access.</w:t>
      </w:r>
    </w:p>
    <w:p w14:paraId="6DC6FAE7" w14:textId="1B02633F" w:rsidR="007A7F7E" w:rsidRPr="007A7F7E" w:rsidRDefault="007A7F7E" w:rsidP="007A7F7E">
      <w:pPr>
        <w:pStyle w:val="ListParagraph"/>
        <w:numPr>
          <w:ilvl w:val="0"/>
          <w:numId w:val="14"/>
        </w:numPr>
        <w:rPr>
          <w:sz w:val="44"/>
          <w:szCs w:val="44"/>
          <w:lang w:val="en-US"/>
        </w:rPr>
      </w:pPr>
      <w:r w:rsidRPr="007A7F7E">
        <w:rPr>
          <w:sz w:val="44"/>
          <w:szCs w:val="44"/>
          <w:lang w:val="en-US"/>
        </w:rPr>
        <w:t>It enhances access to information and communication technologies, facilitating knowledge sharing and economic diversification.</w:t>
      </w:r>
    </w:p>
    <w:p w14:paraId="059455AD" w14:textId="2BAEDDD0" w:rsidR="007A7F7E" w:rsidRPr="007A7F7E" w:rsidRDefault="007A7F7E" w:rsidP="007A7F7E">
      <w:pPr>
        <w:rPr>
          <w:sz w:val="44"/>
          <w:szCs w:val="44"/>
          <w:lang w:val="en-US"/>
        </w:rPr>
      </w:pPr>
      <w:r w:rsidRPr="007A7F7E">
        <w:rPr>
          <w:sz w:val="44"/>
          <w:szCs w:val="44"/>
          <w:lang w:val="en-US"/>
        </w:rPr>
        <w:t xml:space="preserve"> </w:t>
      </w:r>
      <w:r w:rsidRPr="007A7F7E">
        <w:rPr>
          <w:sz w:val="44"/>
          <w:szCs w:val="44"/>
          <w:lang w:val="en-US"/>
        </w:rPr>
        <w:sym w:font="Wingdings" w:char="F0E8"/>
      </w:r>
      <w:r w:rsidRPr="007A7F7E">
        <w:rPr>
          <w:sz w:val="44"/>
          <w:szCs w:val="44"/>
          <w:lang w:val="en-US"/>
        </w:rPr>
        <w:t>Social Development:</w:t>
      </w:r>
    </w:p>
    <w:p w14:paraId="26A774BD" w14:textId="6E396D3B" w:rsidR="007A7F7E" w:rsidRPr="007A7F7E" w:rsidRDefault="007A7F7E" w:rsidP="007A7F7E">
      <w:pPr>
        <w:pStyle w:val="ListParagraph"/>
        <w:numPr>
          <w:ilvl w:val="0"/>
          <w:numId w:val="22"/>
        </w:numPr>
        <w:rPr>
          <w:sz w:val="44"/>
          <w:szCs w:val="44"/>
          <w:lang w:val="en-US"/>
        </w:rPr>
      </w:pPr>
      <w:r w:rsidRPr="007A7F7E">
        <w:rPr>
          <w:sz w:val="44"/>
          <w:szCs w:val="44"/>
          <w:lang w:val="en-US"/>
        </w:rPr>
        <w:t>Electrification improves access to healthcare, education, and clean water, leading to better health outcomes and educational attainment.</w:t>
      </w:r>
    </w:p>
    <w:p w14:paraId="0136348E" w14:textId="520C7FFE" w:rsidR="007A7F7E" w:rsidRPr="007A7F7E" w:rsidRDefault="007A7F7E" w:rsidP="007A7F7E">
      <w:pPr>
        <w:pStyle w:val="ListParagraph"/>
        <w:numPr>
          <w:ilvl w:val="0"/>
          <w:numId w:val="22"/>
        </w:numPr>
        <w:rPr>
          <w:sz w:val="44"/>
          <w:szCs w:val="44"/>
          <w:lang w:val="en-US"/>
        </w:rPr>
      </w:pPr>
      <w:r w:rsidRPr="007A7F7E">
        <w:rPr>
          <w:sz w:val="44"/>
          <w:szCs w:val="44"/>
          <w:lang w:val="en-US"/>
        </w:rPr>
        <w:t>It enhances social cohesion and community development by providing access to communication and entertainment.</w:t>
      </w:r>
    </w:p>
    <w:p w14:paraId="178AE06A" w14:textId="75B8351F" w:rsidR="007A7F7E" w:rsidRPr="007A7F7E" w:rsidRDefault="007A7F7E" w:rsidP="007A7F7E">
      <w:pPr>
        <w:pStyle w:val="ListParagraph"/>
        <w:numPr>
          <w:ilvl w:val="0"/>
          <w:numId w:val="22"/>
        </w:numPr>
        <w:rPr>
          <w:sz w:val="44"/>
          <w:szCs w:val="44"/>
          <w:lang w:val="en-US"/>
        </w:rPr>
      </w:pPr>
      <w:r w:rsidRPr="007A7F7E">
        <w:rPr>
          <w:sz w:val="44"/>
          <w:szCs w:val="44"/>
          <w:lang w:val="en-US"/>
        </w:rPr>
        <w:t>Reducing indoor air pollution from kerosene lamps, improves health.</w:t>
      </w:r>
    </w:p>
    <w:p w14:paraId="45CFF828" w14:textId="00D02464" w:rsidR="007A7F7E" w:rsidRPr="007A7F7E" w:rsidRDefault="007A7F7E" w:rsidP="007A7F7E">
      <w:pPr>
        <w:rPr>
          <w:sz w:val="44"/>
          <w:szCs w:val="44"/>
          <w:lang w:val="en-US"/>
        </w:rPr>
      </w:pPr>
      <w:r w:rsidRPr="007A7F7E">
        <w:rPr>
          <w:sz w:val="44"/>
          <w:szCs w:val="44"/>
          <w:lang w:val="en-US"/>
        </w:rPr>
        <w:t xml:space="preserve"> </w:t>
      </w:r>
      <w:r w:rsidRPr="007A7F7E">
        <w:rPr>
          <w:sz w:val="44"/>
          <w:szCs w:val="44"/>
          <w:lang w:val="en-US"/>
        </w:rPr>
        <w:sym w:font="Wingdings" w:char="F0E8"/>
      </w:r>
      <w:r w:rsidRPr="007A7F7E">
        <w:rPr>
          <w:sz w:val="44"/>
          <w:szCs w:val="44"/>
          <w:lang w:val="en-US"/>
        </w:rPr>
        <w:t>Environmental Sustainability:</w:t>
      </w:r>
    </w:p>
    <w:p w14:paraId="566FFDF8" w14:textId="754367B0" w:rsidR="007A7F7E" w:rsidRPr="007A7F7E" w:rsidRDefault="007A7F7E" w:rsidP="007A7F7E">
      <w:pPr>
        <w:pStyle w:val="ListParagraph"/>
        <w:numPr>
          <w:ilvl w:val="0"/>
          <w:numId w:val="22"/>
        </w:numPr>
        <w:rPr>
          <w:sz w:val="44"/>
          <w:szCs w:val="44"/>
          <w:lang w:val="en-US"/>
        </w:rPr>
      </w:pPr>
      <w:r w:rsidRPr="007A7F7E">
        <w:rPr>
          <w:sz w:val="44"/>
          <w:szCs w:val="44"/>
          <w:lang w:val="en-US"/>
        </w:rPr>
        <w:t>Renewable energy reduces greenhouse gas emissions and mitigates climate change impacts.</w:t>
      </w:r>
    </w:p>
    <w:p w14:paraId="216EF6C0" w14:textId="61E5E771" w:rsidR="007A7F7E" w:rsidRPr="007A7F7E" w:rsidRDefault="007A7F7E" w:rsidP="007A7F7E">
      <w:pPr>
        <w:pStyle w:val="ListParagraph"/>
        <w:numPr>
          <w:ilvl w:val="0"/>
          <w:numId w:val="22"/>
        </w:numPr>
        <w:rPr>
          <w:sz w:val="44"/>
          <w:szCs w:val="44"/>
          <w:lang w:val="en-US"/>
        </w:rPr>
      </w:pPr>
      <w:r w:rsidRPr="007A7F7E">
        <w:rPr>
          <w:sz w:val="44"/>
          <w:szCs w:val="44"/>
          <w:lang w:val="en-US"/>
        </w:rPr>
        <w:lastRenderedPageBreak/>
        <w:t>It minimizes reliance on fossil fuels, reducing air pollution and environmental degradation.</w:t>
      </w:r>
    </w:p>
    <w:p w14:paraId="38FCED8E" w14:textId="39050BC4" w:rsidR="007A7F7E" w:rsidRPr="007A7F7E" w:rsidRDefault="007A7F7E" w:rsidP="007A7F7E">
      <w:pPr>
        <w:pStyle w:val="ListParagraph"/>
        <w:numPr>
          <w:ilvl w:val="0"/>
          <w:numId w:val="22"/>
        </w:numPr>
        <w:rPr>
          <w:sz w:val="44"/>
          <w:szCs w:val="44"/>
          <w:lang w:val="en-US"/>
        </w:rPr>
      </w:pPr>
      <w:r w:rsidRPr="007A7F7E">
        <w:rPr>
          <w:sz w:val="44"/>
          <w:szCs w:val="44"/>
          <w:lang w:val="en-US"/>
        </w:rPr>
        <w:t>Sustainable management of renewable energy resources is essential to ensure long-term environmental sustainability.</w:t>
      </w:r>
    </w:p>
    <w:p w14:paraId="61DDBA56" w14:textId="77777777" w:rsidR="007A7F7E" w:rsidRDefault="007A7F7E" w:rsidP="007A7F7E">
      <w:pPr>
        <w:rPr>
          <w:color w:val="8496B0" w:themeColor="text2" w:themeTint="99"/>
          <w:sz w:val="52"/>
          <w:szCs w:val="52"/>
          <w:lang w:val="en-US"/>
        </w:rPr>
      </w:pPr>
    </w:p>
    <w:p w14:paraId="5A323734" w14:textId="506F88BE" w:rsidR="007A7F7E" w:rsidRPr="007A7F7E" w:rsidRDefault="007A7F7E" w:rsidP="007A7F7E">
      <w:pPr>
        <w:rPr>
          <w:sz w:val="52"/>
          <w:szCs w:val="52"/>
          <w:lang w:val="en-US"/>
        </w:rPr>
      </w:pPr>
      <w:r w:rsidRPr="007A7F7E">
        <w:rPr>
          <w:color w:val="8496B0" w:themeColor="text2" w:themeTint="99"/>
          <w:sz w:val="52"/>
          <w:szCs w:val="52"/>
          <w:lang w:val="en-US"/>
        </w:rPr>
        <w:t>4. Challenges and Mitigation Strategies:</w:t>
      </w:r>
    </w:p>
    <w:p w14:paraId="537C9ED4" w14:textId="3E82E09D" w:rsidR="007A7F7E" w:rsidRPr="007A7F7E" w:rsidRDefault="007A7F7E" w:rsidP="007A7F7E">
      <w:pPr>
        <w:rPr>
          <w:sz w:val="44"/>
          <w:szCs w:val="44"/>
          <w:lang w:val="en-US"/>
        </w:rPr>
      </w:pPr>
      <w:r w:rsidRPr="007A7F7E">
        <w:rPr>
          <w:sz w:val="44"/>
          <w:szCs w:val="44"/>
          <w:lang w:val="en-US"/>
        </w:rPr>
        <w:t xml:space="preserve"> </w:t>
      </w:r>
      <w:r w:rsidRPr="007A7F7E">
        <w:rPr>
          <w:sz w:val="44"/>
          <w:szCs w:val="44"/>
          <w:lang w:val="en-US"/>
        </w:rPr>
        <w:sym w:font="Wingdings" w:char="F0E8"/>
      </w:r>
      <w:r w:rsidRPr="007A7F7E">
        <w:rPr>
          <w:sz w:val="44"/>
          <w:szCs w:val="44"/>
          <w:lang w:val="en-US"/>
        </w:rPr>
        <w:t xml:space="preserve"> Financing:</w:t>
      </w:r>
    </w:p>
    <w:p w14:paraId="6EE61C28" w14:textId="7B379127" w:rsidR="007A7F7E" w:rsidRPr="007A7F7E" w:rsidRDefault="007A7F7E" w:rsidP="007A7F7E">
      <w:pPr>
        <w:pStyle w:val="ListParagraph"/>
        <w:numPr>
          <w:ilvl w:val="0"/>
          <w:numId w:val="22"/>
        </w:numPr>
        <w:rPr>
          <w:sz w:val="44"/>
          <w:szCs w:val="44"/>
          <w:lang w:val="en-US"/>
        </w:rPr>
      </w:pPr>
      <w:r w:rsidRPr="007A7F7E">
        <w:rPr>
          <w:sz w:val="44"/>
          <w:szCs w:val="44"/>
          <w:lang w:val="en-US"/>
        </w:rPr>
        <w:t>High initial investment costs can be a major barrier.</w:t>
      </w:r>
    </w:p>
    <w:p w14:paraId="0CD30F03" w14:textId="349E6643" w:rsidR="007A7F7E" w:rsidRPr="007A7F7E" w:rsidRDefault="007A7F7E" w:rsidP="007A7F7E">
      <w:pPr>
        <w:pStyle w:val="ListParagraph"/>
        <w:numPr>
          <w:ilvl w:val="0"/>
          <w:numId w:val="22"/>
        </w:numPr>
        <w:rPr>
          <w:sz w:val="44"/>
          <w:szCs w:val="44"/>
          <w:lang w:val="en-US"/>
        </w:rPr>
      </w:pPr>
      <w:r w:rsidRPr="007A7F7E">
        <w:rPr>
          <w:sz w:val="44"/>
          <w:szCs w:val="44"/>
          <w:lang w:val="en-US"/>
        </w:rPr>
        <w:t>Innovative financing mechanisms, such as microfinance, public-private partnerships, and carbon financing, are needed to mobilize investment.</w:t>
      </w:r>
    </w:p>
    <w:p w14:paraId="17F3AFE6" w14:textId="70631F19" w:rsidR="007A7F7E" w:rsidRPr="007A7F7E" w:rsidRDefault="007A7F7E" w:rsidP="007A7F7E">
      <w:pPr>
        <w:rPr>
          <w:sz w:val="44"/>
          <w:szCs w:val="44"/>
          <w:lang w:val="en-US"/>
        </w:rPr>
      </w:pPr>
      <w:r w:rsidRPr="007A7F7E">
        <w:rPr>
          <w:sz w:val="44"/>
          <w:szCs w:val="44"/>
          <w:lang w:val="en-US"/>
        </w:rPr>
        <w:t xml:space="preserve"> </w:t>
      </w:r>
      <w:r w:rsidRPr="007A7F7E">
        <w:rPr>
          <w:sz w:val="44"/>
          <w:szCs w:val="44"/>
          <w:lang w:val="en-US"/>
        </w:rPr>
        <w:sym w:font="Wingdings" w:char="F0E8"/>
      </w:r>
      <w:r w:rsidRPr="007A7F7E">
        <w:rPr>
          <w:sz w:val="44"/>
          <w:szCs w:val="44"/>
          <w:lang w:val="en-US"/>
        </w:rPr>
        <w:t xml:space="preserve"> Technical Capacity:</w:t>
      </w:r>
    </w:p>
    <w:p w14:paraId="7AAFBACE" w14:textId="3139DE00" w:rsidR="007A7F7E" w:rsidRPr="007A7F7E" w:rsidRDefault="007A7F7E" w:rsidP="007A7F7E">
      <w:pPr>
        <w:pStyle w:val="ListParagraph"/>
        <w:numPr>
          <w:ilvl w:val="0"/>
          <w:numId w:val="22"/>
        </w:numPr>
        <w:rPr>
          <w:sz w:val="44"/>
          <w:szCs w:val="44"/>
          <w:lang w:val="en-US"/>
        </w:rPr>
      </w:pPr>
      <w:r w:rsidRPr="007A7F7E">
        <w:rPr>
          <w:sz w:val="44"/>
          <w:szCs w:val="44"/>
          <w:lang w:val="en-US"/>
        </w:rPr>
        <w:t>Lack of technical expertise for installation, operation, and maintenance can hinder project sustainability.</w:t>
      </w:r>
    </w:p>
    <w:p w14:paraId="429E7024" w14:textId="3F9A8D89" w:rsidR="007A7F7E" w:rsidRPr="007A7F7E" w:rsidRDefault="007A7F7E" w:rsidP="007A7F7E">
      <w:pPr>
        <w:pStyle w:val="ListParagraph"/>
        <w:numPr>
          <w:ilvl w:val="0"/>
          <w:numId w:val="22"/>
        </w:numPr>
        <w:rPr>
          <w:sz w:val="44"/>
          <w:szCs w:val="44"/>
          <w:lang w:val="en-US"/>
        </w:rPr>
      </w:pPr>
      <w:r w:rsidRPr="007A7F7E">
        <w:rPr>
          <w:sz w:val="44"/>
          <w:szCs w:val="44"/>
          <w:lang w:val="en-US"/>
        </w:rPr>
        <w:lastRenderedPageBreak/>
        <w:t>Capacity-building programs and training initiatives are essential to develop local technical skills.</w:t>
      </w:r>
    </w:p>
    <w:p w14:paraId="5340DFEE" w14:textId="02904C6B" w:rsidR="007A7F7E" w:rsidRPr="007A7F7E" w:rsidRDefault="007A7F7E" w:rsidP="007A7F7E">
      <w:pPr>
        <w:rPr>
          <w:sz w:val="44"/>
          <w:szCs w:val="44"/>
          <w:lang w:val="en-US"/>
        </w:rPr>
      </w:pPr>
      <w:r w:rsidRPr="007A7F7E">
        <w:rPr>
          <w:sz w:val="44"/>
          <w:szCs w:val="44"/>
          <w:lang w:val="en-US"/>
        </w:rPr>
        <w:t xml:space="preserve"> </w:t>
      </w:r>
      <w:r w:rsidRPr="007A7F7E">
        <w:rPr>
          <w:sz w:val="44"/>
          <w:szCs w:val="44"/>
          <w:lang w:val="en-US"/>
        </w:rPr>
        <w:sym w:font="Wingdings" w:char="F0E8"/>
      </w:r>
      <w:r w:rsidRPr="007A7F7E">
        <w:rPr>
          <w:sz w:val="44"/>
          <w:szCs w:val="44"/>
          <w:lang w:val="en-US"/>
        </w:rPr>
        <w:t xml:space="preserve"> Policy and Regulatory Frameworks:</w:t>
      </w:r>
    </w:p>
    <w:p w14:paraId="7ADB98E8" w14:textId="413D2E65" w:rsidR="007A7F7E" w:rsidRPr="007A7F7E" w:rsidRDefault="007A7F7E" w:rsidP="007A7F7E">
      <w:pPr>
        <w:pStyle w:val="ListParagraph"/>
        <w:numPr>
          <w:ilvl w:val="0"/>
          <w:numId w:val="27"/>
        </w:numPr>
        <w:rPr>
          <w:sz w:val="44"/>
          <w:szCs w:val="44"/>
          <w:lang w:val="en-US"/>
        </w:rPr>
      </w:pPr>
      <w:r w:rsidRPr="007A7F7E">
        <w:rPr>
          <w:sz w:val="44"/>
          <w:szCs w:val="44"/>
          <w:lang w:val="en-US"/>
        </w:rPr>
        <w:t>Supportive policies and regulations are needed to promote renewable energy deployment.</w:t>
      </w:r>
    </w:p>
    <w:p w14:paraId="5585E840" w14:textId="04278809" w:rsidR="007A7F7E" w:rsidRPr="007A7F7E" w:rsidRDefault="007A7F7E" w:rsidP="007A7F7E">
      <w:pPr>
        <w:pStyle w:val="ListParagraph"/>
        <w:numPr>
          <w:ilvl w:val="0"/>
          <w:numId w:val="27"/>
        </w:numPr>
        <w:rPr>
          <w:sz w:val="44"/>
          <w:szCs w:val="44"/>
          <w:lang w:val="en-US"/>
        </w:rPr>
      </w:pPr>
      <w:r w:rsidRPr="007A7F7E">
        <w:rPr>
          <w:sz w:val="44"/>
          <w:szCs w:val="44"/>
          <w:lang w:val="en-US"/>
        </w:rPr>
        <w:t>Clear and transparent permitting processes, feed-in tariffs, and renewable energy targets can incentivize investment.</w:t>
      </w:r>
    </w:p>
    <w:p w14:paraId="0D2BD5B7" w14:textId="3BA7E920" w:rsidR="007A7F7E" w:rsidRPr="007A7F7E" w:rsidRDefault="007A7F7E" w:rsidP="007A7F7E">
      <w:pPr>
        <w:pStyle w:val="ListParagraph"/>
        <w:numPr>
          <w:ilvl w:val="0"/>
          <w:numId w:val="27"/>
        </w:numPr>
        <w:rPr>
          <w:sz w:val="44"/>
          <w:szCs w:val="44"/>
          <w:lang w:val="en-US"/>
        </w:rPr>
      </w:pPr>
      <w:r w:rsidRPr="007A7F7E">
        <w:rPr>
          <w:sz w:val="44"/>
          <w:szCs w:val="44"/>
          <w:lang w:val="en-US"/>
        </w:rPr>
        <w:t>Community Engagement:</w:t>
      </w:r>
    </w:p>
    <w:p w14:paraId="65B2879F" w14:textId="7078CE2C" w:rsidR="007A7F7E" w:rsidRPr="007A7F7E" w:rsidRDefault="007A7F7E" w:rsidP="007A7F7E">
      <w:pPr>
        <w:pStyle w:val="ListParagraph"/>
        <w:numPr>
          <w:ilvl w:val="0"/>
          <w:numId w:val="27"/>
        </w:numPr>
        <w:rPr>
          <w:sz w:val="44"/>
          <w:szCs w:val="44"/>
          <w:lang w:val="en-US"/>
        </w:rPr>
      </w:pPr>
      <w:r w:rsidRPr="007A7F7E">
        <w:rPr>
          <w:sz w:val="44"/>
          <w:szCs w:val="44"/>
          <w:lang w:val="en-US"/>
        </w:rPr>
        <w:t>Community ownership and participation are crucial for project success.</w:t>
      </w:r>
    </w:p>
    <w:p w14:paraId="0D09DD2B" w14:textId="303DA361" w:rsidR="007A7F7E" w:rsidRPr="007A7F7E" w:rsidRDefault="007A7F7E" w:rsidP="007A7F7E">
      <w:pPr>
        <w:pStyle w:val="ListParagraph"/>
        <w:numPr>
          <w:ilvl w:val="0"/>
          <w:numId w:val="27"/>
        </w:numPr>
        <w:rPr>
          <w:sz w:val="44"/>
          <w:szCs w:val="44"/>
          <w:lang w:val="en-US"/>
        </w:rPr>
      </w:pPr>
      <w:r w:rsidRPr="007A7F7E">
        <w:rPr>
          <w:sz w:val="44"/>
          <w:szCs w:val="44"/>
          <w:lang w:val="en-US"/>
        </w:rPr>
        <w:t>Projects should be designed to meet the specific needs and priorities of local communities.</w:t>
      </w:r>
    </w:p>
    <w:p w14:paraId="4E767E81" w14:textId="09565ED4" w:rsidR="007A7F7E" w:rsidRPr="007A7F7E" w:rsidRDefault="007A7F7E" w:rsidP="007A7F7E">
      <w:pPr>
        <w:rPr>
          <w:sz w:val="44"/>
          <w:szCs w:val="44"/>
          <w:lang w:val="en-US"/>
        </w:rPr>
      </w:pPr>
      <w:r w:rsidRPr="007A7F7E">
        <w:rPr>
          <w:sz w:val="44"/>
          <w:szCs w:val="44"/>
          <w:lang w:val="en-US"/>
        </w:rPr>
        <w:t xml:space="preserve"> </w:t>
      </w:r>
      <w:r w:rsidRPr="007A7F7E">
        <w:rPr>
          <w:sz w:val="44"/>
          <w:szCs w:val="44"/>
          <w:lang w:val="en-US"/>
        </w:rPr>
        <w:sym w:font="Wingdings" w:char="F0E8"/>
      </w:r>
      <w:r w:rsidRPr="007A7F7E">
        <w:rPr>
          <w:sz w:val="44"/>
          <w:szCs w:val="44"/>
          <w:lang w:val="en-US"/>
        </w:rPr>
        <w:t xml:space="preserve"> Grid Integration:</w:t>
      </w:r>
    </w:p>
    <w:p w14:paraId="32E00A6F" w14:textId="34F7D0F8" w:rsidR="007A7F7E" w:rsidRPr="007A7F7E" w:rsidRDefault="007A7F7E" w:rsidP="007A7F7E">
      <w:pPr>
        <w:pStyle w:val="ListParagraph"/>
        <w:numPr>
          <w:ilvl w:val="0"/>
          <w:numId w:val="27"/>
        </w:numPr>
        <w:rPr>
          <w:sz w:val="44"/>
          <w:szCs w:val="44"/>
          <w:lang w:val="en-US"/>
        </w:rPr>
      </w:pPr>
      <w:r w:rsidRPr="007A7F7E">
        <w:rPr>
          <w:sz w:val="44"/>
          <w:szCs w:val="44"/>
          <w:lang w:val="en-US"/>
        </w:rPr>
        <w:t>Where possible, integrating rural renewable energy systems with existing grids can enhance reliability and efficiency.</w:t>
      </w:r>
    </w:p>
    <w:p w14:paraId="57FD098F" w14:textId="3CEA9993" w:rsidR="007A7F7E" w:rsidRPr="007A7F7E" w:rsidRDefault="007A7F7E" w:rsidP="007A7F7E">
      <w:pPr>
        <w:pStyle w:val="ListParagraph"/>
        <w:numPr>
          <w:ilvl w:val="0"/>
          <w:numId w:val="27"/>
        </w:numPr>
        <w:rPr>
          <w:sz w:val="44"/>
          <w:szCs w:val="44"/>
          <w:lang w:val="en-US"/>
        </w:rPr>
      </w:pPr>
      <w:r w:rsidRPr="007A7F7E">
        <w:rPr>
          <w:sz w:val="44"/>
          <w:szCs w:val="44"/>
          <w:lang w:val="en-US"/>
        </w:rPr>
        <w:t>Smart grid technologies and demand-side management can facilitate grid integration.</w:t>
      </w:r>
    </w:p>
    <w:p w14:paraId="692BCD4A" w14:textId="77777777" w:rsidR="007A7F7E" w:rsidRDefault="007A7F7E" w:rsidP="007A7F7E">
      <w:pPr>
        <w:rPr>
          <w:color w:val="8496B0" w:themeColor="text2" w:themeTint="99"/>
          <w:sz w:val="52"/>
          <w:szCs w:val="52"/>
          <w:lang w:val="en-US"/>
        </w:rPr>
      </w:pPr>
    </w:p>
    <w:p w14:paraId="2164867F" w14:textId="138B7C4A" w:rsidR="007A7F7E" w:rsidRPr="007A7F7E" w:rsidRDefault="007A7F7E" w:rsidP="007A7F7E">
      <w:pPr>
        <w:rPr>
          <w:color w:val="8496B0" w:themeColor="text2" w:themeTint="99"/>
          <w:sz w:val="52"/>
          <w:szCs w:val="52"/>
          <w:lang w:val="en-US"/>
        </w:rPr>
      </w:pPr>
      <w:r w:rsidRPr="007A7F7E">
        <w:rPr>
          <w:color w:val="8496B0" w:themeColor="text2" w:themeTint="99"/>
          <w:sz w:val="52"/>
          <w:szCs w:val="52"/>
          <w:lang w:val="en-US"/>
        </w:rPr>
        <w:t>5. Future Outlook:</w:t>
      </w:r>
    </w:p>
    <w:p w14:paraId="28887DEB" w14:textId="6D09DFF0" w:rsidR="007A7F7E" w:rsidRPr="007A7F7E" w:rsidRDefault="007A7F7E" w:rsidP="007A7F7E">
      <w:pPr>
        <w:rPr>
          <w:sz w:val="44"/>
          <w:szCs w:val="44"/>
          <w:lang w:val="en-US"/>
        </w:rPr>
      </w:pPr>
      <w:r w:rsidRPr="007A7F7E">
        <w:rPr>
          <w:sz w:val="44"/>
          <w:szCs w:val="44"/>
          <w:lang w:val="en-US"/>
        </w:rPr>
        <w:t xml:space="preserve"> </w:t>
      </w:r>
      <w:r w:rsidRPr="007A7F7E">
        <w:rPr>
          <w:sz w:val="44"/>
          <w:szCs w:val="44"/>
          <w:lang w:val="en-US"/>
        </w:rPr>
        <w:sym w:font="Wingdings" w:char="F0E8"/>
      </w:r>
      <w:r w:rsidRPr="007A7F7E">
        <w:rPr>
          <w:sz w:val="44"/>
          <w:szCs w:val="44"/>
          <w:lang w:val="en-US"/>
        </w:rPr>
        <w:t xml:space="preserve"> Technological Innovation:</w:t>
      </w:r>
    </w:p>
    <w:p w14:paraId="17537AAA" w14:textId="19FAB879" w:rsidR="007A7F7E" w:rsidRPr="007A7F7E" w:rsidRDefault="007A7F7E" w:rsidP="007A7F7E">
      <w:pPr>
        <w:pStyle w:val="ListParagraph"/>
        <w:numPr>
          <w:ilvl w:val="0"/>
          <w:numId w:val="27"/>
        </w:numPr>
        <w:rPr>
          <w:sz w:val="44"/>
          <w:szCs w:val="44"/>
          <w:lang w:val="en-US"/>
        </w:rPr>
      </w:pPr>
      <w:r w:rsidRPr="007A7F7E">
        <w:rPr>
          <w:sz w:val="44"/>
          <w:szCs w:val="44"/>
          <w:lang w:val="en-US"/>
        </w:rPr>
        <w:t>Continued advancements in solar PV, battery storage, and smart grid technologies will further reduce costs and improve performance.</w:t>
      </w:r>
    </w:p>
    <w:p w14:paraId="78957A83" w14:textId="3C6770EC" w:rsidR="007A7F7E" w:rsidRPr="007A7F7E" w:rsidRDefault="007A7F7E" w:rsidP="007A7F7E">
      <w:pPr>
        <w:pStyle w:val="ListParagraph"/>
        <w:numPr>
          <w:ilvl w:val="0"/>
          <w:numId w:val="27"/>
        </w:numPr>
        <w:rPr>
          <w:sz w:val="44"/>
          <w:szCs w:val="44"/>
          <w:lang w:val="en-US"/>
        </w:rPr>
      </w:pPr>
      <w:r w:rsidRPr="007A7F7E">
        <w:rPr>
          <w:sz w:val="44"/>
          <w:szCs w:val="44"/>
          <w:lang w:val="en-US"/>
        </w:rPr>
        <w:t>The development of new renewable energy solutions, such as advanced biofuels and energy storage technologies, will expand the options for rural electrification.</w:t>
      </w:r>
    </w:p>
    <w:p w14:paraId="1989DA9E" w14:textId="5724E6DA" w:rsidR="007A7F7E" w:rsidRPr="007A7F7E" w:rsidRDefault="007A7F7E" w:rsidP="007A7F7E">
      <w:pPr>
        <w:rPr>
          <w:sz w:val="44"/>
          <w:szCs w:val="44"/>
          <w:lang w:val="en-US"/>
        </w:rPr>
      </w:pPr>
      <w:r w:rsidRPr="007A7F7E">
        <w:rPr>
          <w:sz w:val="44"/>
          <w:szCs w:val="44"/>
          <w:lang w:val="en-US"/>
        </w:rPr>
        <w:t xml:space="preserve"> </w:t>
      </w:r>
      <w:r w:rsidRPr="007A7F7E">
        <w:rPr>
          <w:sz w:val="44"/>
          <w:szCs w:val="44"/>
          <w:lang w:val="en-US"/>
        </w:rPr>
        <w:sym w:font="Wingdings" w:char="F0E8"/>
      </w:r>
      <w:r w:rsidRPr="007A7F7E">
        <w:rPr>
          <w:sz w:val="44"/>
          <w:szCs w:val="44"/>
          <w:lang w:val="en-US"/>
        </w:rPr>
        <w:t xml:space="preserve"> Decentralized Energy Systems:</w:t>
      </w:r>
    </w:p>
    <w:p w14:paraId="5894AFF2" w14:textId="7DCFBE7A" w:rsidR="007A7F7E" w:rsidRPr="007A7F7E" w:rsidRDefault="007A7F7E" w:rsidP="007A7F7E">
      <w:pPr>
        <w:pStyle w:val="ListParagraph"/>
        <w:numPr>
          <w:ilvl w:val="0"/>
          <w:numId w:val="27"/>
        </w:numPr>
        <w:rPr>
          <w:sz w:val="44"/>
          <w:szCs w:val="44"/>
          <w:lang w:val="en-US"/>
        </w:rPr>
      </w:pPr>
      <w:r w:rsidRPr="007A7F7E">
        <w:rPr>
          <w:sz w:val="44"/>
          <w:szCs w:val="44"/>
          <w:lang w:val="en-US"/>
        </w:rPr>
        <w:t>Decentralized energy systems, such as microgrids and off-grid solutions, will play an increasingly important role in rural electrification.</w:t>
      </w:r>
    </w:p>
    <w:p w14:paraId="5B2EBADE" w14:textId="4C41CB8D" w:rsidR="007A7F7E" w:rsidRPr="007A7F7E" w:rsidRDefault="007A7F7E" w:rsidP="007A7F7E">
      <w:pPr>
        <w:pStyle w:val="ListParagraph"/>
        <w:numPr>
          <w:ilvl w:val="0"/>
          <w:numId w:val="27"/>
        </w:numPr>
        <w:rPr>
          <w:sz w:val="44"/>
          <w:szCs w:val="44"/>
          <w:lang w:val="en-US"/>
        </w:rPr>
      </w:pPr>
      <w:r w:rsidRPr="007A7F7E">
        <w:rPr>
          <w:sz w:val="44"/>
          <w:szCs w:val="44"/>
          <w:lang w:val="en-US"/>
        </w:rPr>
        <w:t>These systems can provide reliable and affordable electricity to remote and dispersed communities.</w:t>
      </w:r>
    </w:p>
    <w:p w14:paraId="2AC3BC54" w14:textId="6D658D02" w:rsidR="007A7F7E" w:rsidRPr="007A7F7E" w:rsidRDefault="007A7F7E" w:rsidP="007A7F7E">
      <w:pPr>
        <w:rPr>
          <w:sz w:val="44"/>
          <w:szCs w:val="44"/>
          <w:lang w:val="en-US"/>
        </w:rPr>
      </w:pPr>
      <w:r w:rsidRPr="007A7F7E">
        <w:rPr>
          <w:sz w:val="44"/>
          <w:szCs w:val="44"/>
          <w:lang w:val="en-US"/>
        </w:rPr>
        <w:t xml:space="preserve"> </w:t>
      </w:r>
      <w:r w:rsidRPr="007A7F7E">
        <w:rPr>
          <w:sz w:val="44"/>
          <w:szCs w:val="44"/>
          <w:lang w:val="en-US"/>
        </w:rPr>
        <w:sym w:font="Wingdings" w:char="F0E8"/>
      </w:r>
      <w:r w:rsidRPr="007A7F7E">
        <w:rPr>
          <w:sz w:val="44"/>
          <w:szCs w:val="44"/>
          <w:lang w:val="en-US"/>
        </w:rPr>
        <w:t xml:space="preserve"> Digitalization:</w:t>
      </w:r>
    </w:p>
    <w:p w14:paraId="321CA8A6" w14:textId="6CEB9AC7" w:rsidR="007A7F7E" w:rsidRPr="007A7F7E" w:rsidRDefault="007A7F7E" w:rsidP="007A7F7E">
      <w:pPr>
        <w:pStyle w:val="ListParagraph"/>
        <w:numPr>
          <w:ilvl w:val="0"/>
          <w:numId w:val="27"/>
        </w:numPr>
        <w:rPr>
          <w:sz w:val="44"/>
          <w:szCs w:val="44"/>
          <w:lang w:val="en-US"/>
        </w:rPr>
      </w:pPr>
      <w:r w:rsidRPr="007A7F7E">
        <w:rPr>
          <w:sz w:val="44"/>
          <w:szCs w:val="44"/>
          <w:lang w:val="en-US"/>
        </w:rPr>
        <w:lastRenderedPageBreak/>
        <w:t>Digital technologies, such as remote monitoring and control systems, can enhance the efficiency and reliability of rural electrification projects.</w:t>
      </w:r>
    </w:p>
    <w:p w14:paraId="107EC2BF" w14:textId="0AD178D9" w:rsidR="007A7F7E" w:rsidRPr="007A7F7E" w:rsidRDefault="007A7F7E" w:rsidP="007A7F7E">
      <w:pPr>
        <w:pStyle w:val="ListParagraph"/>
        <w:numPr>
          <w:ilvl w:val="0"/>
          <w:numId w:val="27"/>
        </w:numPr>
        <w:rPr>
          <w:sz w:val="44"/>
          <w:szCs w:val="44"/>
          <w:lang w:val="en-US"/>
        </w:rPr>
      </w:pPr>
      <w:r w:rsidRPr="007A7F7E">
        <w:rPr>
          <w:sz w:val="44"/>
          <w:szCs w:val="44"/>
          <w:lang w:val="en-US"/>
        </w:rPr>
        <w:t>Mobile phone-based payment systems can facilitate energy access and affordability.</w:t>
      </w:r>
    </w:p>
    <w:p w14:paraId="6A01D614" w14:textId="153E3082" w:rsidR="007A7F7E" w:rsidRPr="007A7F7E" w:rsidRDefault="007A7F7E" w:rsidP="007A7F7E">
      <w:pPr>
        <w:pStyle w:val="ListParagraph"/>
        <w:numPr>
          <w:ilvl w:val="0"/>
          <w:numId w:val="27"/>
        </w:numPr>
        <w:rPr>
          <w:sz w:val="44"/>
          <w:szCs w:val="44"/>
          <w:lang w:val="en-US"/>
        </w:rPr>
      </w:pPr>
      <w:r w:rsidRPr="007A7F7E">
        <w:rPr>
          <w:sz w:val="44"/>
          <w:szCs w:val="44"/>
          <w:lang w:val="en-US"/>
        </w:rPr>
        <w:t>Increased International Cooperation:</w:t>
      </w:r>
    </w:p>
    <w:p w14:paraId="637E9C0C" w14:textId="764C9E65" w:rsidR="007A7F7E" w:rsidRPr="007A7F7E" w:rsidRDefault="007A7F7E" w:rsidP="007A7F7E">
      <w:pPr>
        <w:pStyle w:val="ListParagraph"/>
        <w:numPr>
          <w:ilvl w:val="0"/>
          <w:numId w:val="27"/>
        </w:numPr>
        <w:rPr>
          <w:sz w:val="44"/>
          <w:szCs w:val="44"/>
          <w:lang w:val="en-US"/>
        </w:rPr>
      </w:pPr>
      <w:r w:rsidRPr="007A7F7E">
        <w:rPr>
          <w:sz w:val="44"/>
          <w:szCs w:val="44"/>
          <w:lang w:val="en-US"/>
        </w:rPr>
        <w:t>International cooperation, knowledge sharing and funding is needed to accelerate the deployment of renewable energy for rural electrification.</w:t>
      </w:r>
    </w:p>
    <w:p w14:paraId="08E6EE8A" w14:textId="0B356FF3" w:rsidR="007A7F7E" w:rsidRPr="007A7F7E" w:rsidRDefault="007A7F7E" w:rsidP="007A7F7E">
      <w:pPr>
        <w:rPr>
          <w:sz w:val="44"/>
          <w:szCs w:val="44"/>
          <w:lang w:val="en-US"/>
        </w:rPr>
      </w:pPr>
      <w:r w:rsidRPr="007A7F7E">
        <w:rPr>
          <w:sz w:val="44"/>
          <w:szCs w:val="44"/>
          <w:lang w:val="en-US"/>
        </w:rPr>
        <w:t>By addressing these challenges and leveraging the opportunities presented by renewable energy, we can achieve universal energy access and promote sustainable development in rural areas worldwide.</w:t>
      </w:r>
    </w:p>
    <w:p w14:paraId="43E1B7FD" w14:textId="7ACC569C" w:rsidR="005E5064" w:rsidRPr="005E5064" w:rsidRDefault="005E5064">
      <w:pPr>
        <w:rPr>
          <w:sz w:val="56"/>
          <w:szCs w:val="56"/>
          <w:lang w:val="en-US"/>
        </w:rPr>
      </w:pPr>
    </w:p>
    <w:sectPr w:rsidR="005E5064" w:rsidRPr="005E5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B2F57"/>
    <w:multiLevelType w:val="hybridMultilevel"/>
    <w:tmpl w:val="9278A16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 w15:restartNumberingAfterBreak="0">
    <w:nsid w:val="03AB5850"/>
    <w:multiLevelType w:val="hybridMultilevel"/>
    <w:tmpl w:val="59C687DC"/>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 w15:restartNumberingAfterBreak="0">
    <w:nsid w:val="082233D7"/>
    <w:multiLevelType w:val="hybridMultilevel"/>
    <w:tmpl w:val="FAECFB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040FC0"/>
    <w:multiLevelType w:val="hybridMultilevel"/>
    <w:tmpl w:val="C4DCBD3E"/>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4" w15:restartNumberingAfterBreak="0">
    <w:nsid w:val="165B5530"/>
    <w:multiLevelType w:val="hybridMultilevel"/>
    <w:tmpl w:val="CC684B52"/>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5" w15:restartNumberingAfterBreak="0">
    <w:nsid w:val="19586C8D"/>
    <w:multiLevelType w:val="hybridMultilevel"/>
    <w:tmpl w:val="48626F0C"/>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6" w15:restartNumberingAfterBreak="0">
    <w:nsid w:val="1CEC4CE4"/>
    <w:multiLevelType w:val="hybridMultilevel"/>
    <w:tmpl w:val="27AC615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D710794"/>
    <w:multiLevelType w:val="hybridMultilevel"/>
    <w:tmpl w:val="F7505F66"/>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8" w15:restartNumberingAfterBreak="0">
    <w:nsid w:val="318044BB"/>
    <w:multiLevelType w:val="hybridMultilevel"/>
    <w:tmpl w:val="0E10E35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9" w15:restartNumberingAfterBreak="0">
    <w:nsid w:val="3BF7313C"/>
    <w:multiLevelType w:val="hybridMultilevel"/>
    <w:tmpl w:val="11BCA4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733D56"/>
    <w:multiLevelType w:val="hybridMultilevel"/>
    <w:tmpl w:val="F4864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D46224"/>
    <w:multiLevelType w:val="hybridMultilevel"/>
    <w:tmpl w:val="22E4ECB6"/>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12" w15:restartNumberingAfterBreak="0">
    <w:nsid w:val="45354EED"/>
    <w:multiLevelType w:val="hybridMultilevel"/>
    <w:tmpl w:val="0FEEA1C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8DB2EA5"/>
    <w:multiLevelType w:val="hybridMultilevel"/>
    <w:tmpl w:val="7B04E4AE"/>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4" w15:restartNumberingAfterBreak="0">
    <w:nsid w:val="4BC34DD6"/>
    <w:multiLevelType w:val="hybridMultilevel"/>
    <w:tmpl w:val="3B50D568"/>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CEF218C"/>
    <w:multiLevelType w:val="hybridMultilevel"/>
    <w:tmpl w:val="6C1CD75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6" w15:restartNumberingAfterBreak="0">
    <w:nsid w:val="529F7198"/>
    <w:multiLevelType w:val="hybridMultilevel"/>
    <w:tmpl w:val="2D00B7C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7" w15:restartNumberingAfterBreak="0">
    <w:nsid w:val="537F6EF6"/>
    <w:multiLevelType w:val="hybridMultilevel"/>
    <w:tmpl w:val="66286948"/>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8" w15:restartNumberingAfterBreak="0">
    <w:nsid w:val="541D35D0"/>
    <w:multiLevelType w:val="hybridMultilevel"/>
    <w:tmpl w:val="71C4D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1971C2"/>
    <w:multiLevelType w:val="hybridMultilevel"/>
    <w:tmpl w:val="F7460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8CE0E9A"/>
    <w:multiLevelType w:val="hybridMultilevel"/>
    <w:tmpl w:val="CECE2FD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1" w15:restartNumberingAfterBreak="0">
    <w:nsid w:val="5F62057D"/>
    <w:multiLevelType w:val="hybridMultilevel"/>
    <w:tmpl w:val="867A94D4"/>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2" w15:restartNumberingAfterBreak="0">
    <w:nsid w:val="6A11527D"/>
    <w:multiLevelType w:val="hybridMultilevel"/>
    <w:tmpl w:val="98F69CEA"/>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23" w15:restartNumberingAfterBreak="0">
    <w:nsid w:val="6CFF3ECC"/>
    <w:multiLevelType w:val="hybridMultilevel"/>
    <w:tmpl w:val="A3E89B6E"/>
    <w:lvl w:ilvl="0" w:tplc="98FEE062">
      <w:numFmt w:val="bullet"/>
      <w:lvlText w:val=""/>
      <w:lvlJc w:val="left"/>
      <w:pPr>
        <w:ind w:left="672" w:hanging="576"/>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24" w15:restartNumberingAfterBreak="0">
    <w:nsid w:val="6E157CE7"/>
    <w:multiLevelType w:val="hybridMultilevel"/>
    <w:tmpl w:val="0D00FE36"/>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5" w15:restartNumberingAfterBreak="0">
    <w:nsid w:val="6E4B7D0A"/>
    <w:multiLevelType w:val="hybridMultilevel"/>
    <w:tmpl w:val="319E00F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1EE1810"/>
    <w:multiLevelType w:val="hybridMultilevel"/>
    <w:tmpl w:val="8A184E48"/>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7" w15:restartNumberingAfterBreak="0">
    <w:nsid w:val="78147824"/>
    <w:multiLevelType w:val="hybridMultilevel"/>
    <w:tmpl w:val="CEEAA618"/>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28" w15:restartNumberingAfterBreak="0">
    <w:nsid w:val="79E81B6D"/>
    <w:multiLevelType w:val="hybridMultilevel"/>
    <w:tmpl w:val="CF548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DBB3DE5"/>
    <w:multiLevelType w:val="hybridMultilevel"/>
    <w:tmpl w:val="6624D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EE01B3E"/>
    <w:multiLevelType w:val="hybridMultilevel"/>
    <w:tmpl w:val="5D80620A"/>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70089882">
    <w:abstractNumId w:val="18"/>
  </w:num>
  <w:num w:numId="2" w16cid:durableId="523592985">
    <w:abstractNumId w:val="10"/>
  </w:num>
  <w:num w:numId="3" w16cid:durableId="335377065">
    <w:abstractNumId w:val="29"/>
  </w:num>
  <w:num w:numId="4" w16cid:durableId="1482115346">
    <w:abstractNumId w:val="2"/>
  </w:num>
  <w:num w:numId="5" w16cid:durableId="1589272654">
    <w:abstractNumId w:val="19"/>
  </w:num>
  <w:num w:numId="6" w16cid:durableId="563293343">
    <w:abstractNumId w:val="28"/>
  </w:num>
  <w:num w:numId="7" w16cid:durableId="1161962812">
    <w:abstractNumId w:val="14"/>
  </w:num>
  <w:num w:numId="8" w16cid:durableId="970476073">
    <w:abstractNumId w:val="9"/>
  </w:num>
  <w:num w:numId="9" w16cid:durableId="182593675">
    <w:abstractNumId w:val="6"/>
  </w:num>
  <w:num w:numId="10" w16cid:durableId="1631669358">
    <w:abstractNumId w:val="30"/>
  </w:num>
  <w:num w:numId="11" w16cid:durableId="1920822551">
    <w:abstractNumId w:val="23"/>
  </w:num>
  <w:num w:numId="12" w16cid:durableId="133061387">
    <w:abstractNumId w:val="25"/>
  </w:num>
  <w:num w:numId="13" w16cid:durableId="650864002">
    <w:abstractNumId w:val="12"/>
  </w:num>
  <w:num w:numId="14" w16cid:durableId="639766494">
    <w:abstractNumId w:val="27"/>
  </w:num>
  <w:num w:numId="15" w16cid:durableId="593438992">
    <w:abstractNumId w:val="4"/>
  </w:num>
  <w:num w:numId="16" w16cid:durableId="1274898054">
    <w:abstractNumId w:val="24"/>
  </w:num>
  <w:num w:numId="17" w16cid:durableId="1556695682">
    <w:abstractNumId w:val="8"/>
  </w:num>
  <w:num w:numId="18" w16cid:durableId="136074075">
    <w:abstractNumId w:val="1"/>
  </w:num>
  <w:num w:numId="19" w16cid:durableId="1710758618">
    <w:abstractNumId w:val="17"/>
  </w:num>
  <w:num w:numId="20" w16cid:durableId="2976896">
    <w:abstractNumId w:val="7"/>
  </w:num>
  <w:num w:numId="21" w16cid:durableId="877742280">
    <w:abstractNumId w:val="26"/>
  </w:num>
  <w:num w:numId="22" w16cid:durableId="1383863641">
    <w:abstractNumId w:val="11"/>
  </w:num>
  <w:num w:numId="23" w16cid:durableId="907426634">
    <w:abstractNumId w:val="16"/>
  </w:num>
  <w:num w:numId="24" w16cid:durableId="1730837460">
    <w:abstractNumId w:val="13"/>
  </w:num>
  <w:num w:numId="25" w16cid:durableId="1161123333">
    <w:abstractNumId w:val="15"/>
  </w:num>
  <w:num w:numId="26" w16cid:durableId="1128277817">
    <w:abstractNumId w:val="21"/>
  </w:num>
  <w:num w:numId="27" w16cid:durableId="1756588571">
    <w:abstractNumId w:val="22"/>
  </w:num>
  <w:num w:numId="28" w16cid:durableId="618532220">
    <w:abstractNumId w:val="0"/>
  </w:num>
  <w:num w:numId="29" w16cid:durableId="731857093">
    <w:abstractNumId w:val="5"/>
  </w:num>
  <w:num w:numId="30" w16cid:durableId="1228490328">
    <w:abstractNumId w:val="20"/>
  </w:num>
  <w:num w:numId="31" w16cid:durableId="1769707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64"/>
    <w:rsid w:val="00280A14"/>
    <w:rsid w:val="004D5A95"/>
    <w:rsid w:val="00587D48"/>
    <w:rsid w:val="005E5064"/>
    <w:rsid w:val="007A7F7E"/>
    <w:rsid w:val="00E00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2C72"/>
  <w15:chartTrackingRefBased/>
  <w15:docId w15:val="{A3117263-9111-4FD6-9BB5-4B50CC09E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CDT Kartik Singh Rathore</dc:creator>
  <cp:keywords/>
  <dc:description/>
  <cp:lastModifiedBy>CDT Kartik Singh Rathore</cp:lastModifiedBy>
  <cp:revision>1</cp:revision>
  <dcterms:created xsi:type="dcterms:W3CDTF">2025-04-03T03:59:00Z</dcterms:created>
  <dcterms:modified xsi:type="dcterms:W3CDTF">2025-04-03T04:38:00Z</dcterms:modified>
</cp:coreProperties>
</file>