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https://drive.google.com/file/d/1-bE1uC3qDbEx7hr9bswHbJc5-iO6qLm8/view?usp=drive_link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Kartik Taneja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- 2210931007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28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30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2C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</w:t>
      </w:r>
    </w:p>
    <w:p w:rsidR="00000000" w:rsidDel="00000000" w:rsidP="00000000" w:rsidRDefault="00000000" w:rsidRPr="00000000" w14:paraId="0000002E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</w:t>
      </w:r>
    </w:p>
    <w:p w:rsidR="00000000" w:rsidDel="00000000" w:rsidP="00000000" w:rsidRDefault="00000000" w:rsidRPr="00000000" w14:paraId="00000030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</w:t>
      </w:r>
    </w:p>
    <w:p w:rsidR="00000000" w:rsidDel="00000000" w:rsidP="00000000" w:rsidRDefault="00000000" w:rsidRPr="00000000" w14:paraId="00000032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34">
      <w:pPr>
        <w:spacing w:after="0" w:line="240" w:lineRule="auto"/>
        <w:ind w:left="425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      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5">
      <w:pPr>
        <w:spacing w:after="0"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37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3A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3C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3E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40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42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</w:t>
      </w:r>
    </w:p>
    <w:p w:rsidR="00000000" w:rsidDel="00000000" w:rsidP="00000000" w:rsidRDefault="00000000" w:rsidRPr="00000000" w14:paraId="00000044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46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48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4A">
      <w:pP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786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-bE1uC3qDbEx7hr9bswHbJc5-iO6qLm8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3+0vN+oK/SCgOkZ8msjtVytnbQ==">CgMxLjAyCGguZ2pkZ3hzOAByITFvX1N5OUVIeUF1b2dmRUgtMTllcFR1SE44c0VxVmItZg==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2024-01-30T05:35:00.0000000Z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