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302D3" w14:textId="62B96AD3" w:rsidR="00524C0B" w:rsidRPr="00B67FD9" w:rsidRDefault="00524C0B" w:rsidP="00524C0B">
      <w:pPr>
        <w:rPr>
          <w:b/>
          <w:bCs/>
          <w:sz w:val="28"/>
          <w:szCs w:val="28"/>
        </w:rPr>
      </w:pPr>
      <w:r w:rsidRPr="00B67FD9">
        <w:rPr>
          <w:b/>
          <w:bCs/>
          <w:sz w:val="28"/>
          <w:szCs w:val="28"/>
        </w:rPr>
        <w:t>Summary Report: Logistic Regression Model for Lead Scoring</w:t>
      </w:r>
    </w:p>
    <w:p w14:paraId="4B103497" w14:textId="6211DF89" w:rsidR="00524C0B" w:rsidRDefault="00524C0B" w:rsidP="00524C0B">
      <w:r>
        <w:t>Objective:</w:t>
      </w:r>
    </w:p>
    <w:p w14:paraId="6C88CCBD" w14:textId="78D009AE" w:rsidR="00524C0B" w:rsidRDefault="00524C0B" w:rsidP="00524C0B">
      <w:r>
        <w:t>The goal was to build a logistic regression model to assign a lead score between 0 and 100, helping X Education prioritize potential leads with a higher likelihood of conversion. The target was to improve the company's lead conversion rate from 30% to approximately 80%.</w:t>
      </w:r>
    </w:p>
    <w:p w14:paraId="0535C7E7" w14:textId="60105AA9" w:rsidR="00524C0B" w:rsidRDefault="00524C0B" w:rsidP="00524C0B">
      <w:r>
        <w:t>Steps Followed:</w:t>
      </w:r>
    </w:p>
    <w:p w14:paraId="7B428D08" w14:textId="242795A5" w:rsidR="00524C0B" w:rsidRDefault="00524C0B" w:rsidP="00524C0B">
      <w:r>
        <w:t>1. Data Understanding and Cleaning:</w:t>
      </w:r>
    </w:p>
    <w:p w14:paraId="43295AE0" w14:textId="1DA4B083" w:rsidR="00524C0B" w:rsidRDefault="00524C0B" w:rsidP="00524C0B">
      <w:r>
        <w:t xml:space="preserve">   - The dataset contained 9000 entries with multiple features such as `Lead Source`, `Total Time Spent on Website`, `Total Visits`, `Last Activity`, etc.</w:t>
      </w:r>
    </w:p>
    <w:p w14:paraId="24901DAA" w14:textId="77777777" w:rsidR="00524C0B" w:rsidRDefault="00524C0B" w:rsidP="00524C0B">
      <w:r>
        <w:t xml:space="preserve">   - The target variable, `Converted`, indicated lead conversion (1 = converted, 0 = not converted).</w:t>
      </w:r>
    </w:p>
    <w:p w14:paraId="653C9366" w14:textId="4CC82C5D" w:rsidR="00524C0B" w:rsidRDefault="00524C0B" w:rsidP="00524C0B">
      <w:r>
        <w:t xml:space="preserve">   - Data preprocessing included handling missing values, correcting data inconsistencies, and ensuring uniformity in categorical variables.</w:t>
      </w:r>
    </w:p>
    <w:p w14:paraId="5FEFA6E4" w14:textId="5BB86A05" w:rsidR="00524C0B" w:rsidRDefault="00524C0B" w:rsidP="00524C0B">
      <w:r>
        <w:t>2. Exploratory Data Analysis (EDA):</w:t>
      </w:r>
    </w:p>
    <w:p w14:paraId="07E255D1" w14:textId="77777777" w:rsidR="00524C0B" w:rsidRDefault="00524C0B" w:rsidP="00524C0B">
      <w:r>
        <w:t xml:space="preserve">   - Analyzed patterns and distributions of key features.</w:t>
      </w:r>
    </w:p>
    <w:p w14:paraId="1102F65D" w14:textId="77777777" w:rsidR="00524C0B" w:rsidRDefault="00524C0B" w:rsidP="00524C0B">
      <w:r>
        <w:t xml:space="preserve">   - Assessed relationships between independent variables and the target variable.</w:t>
      </w:r>
    </w:p>
    <w:p w14:paraId="7FA49974" w14:textId="6C3137AB" w:rsidR="00524C0B" w:rsidRDefault="00524C0B" w:rsidP="00524C0B">
      <w:r>
        <w:t xml:space="preserve">   - Identified highly correlated variables and potential outliers.</w:t>
      </w:r>
    </w:p>
    <w:p w14:paraId="689FEECD" w14:textId="21EF1624" w:rsidR="00524C0B" w:rsidRDefault="00524C0B" w:rsidP="00524C0B">
      <w:r>
        <w:t>3. Feature Engineering:</w:t>
      </w:r>
    </w:p>
    <w:p w14:paraId="5A990B75" w14:textId="379E4825" w:rsidR="00524C0B" w:rsidRDefault="00524C0B" w:rsidP="00524C0B">
      <w:r>
        <w:t xml:space="preserve">   - Categorical variables were encoded using techniques such as </w:t>
      </w:r>
      <w:r w:rsidR="00B67FD9">
        <w:t>dummy variables</w:t>
      </w:r>
      <w:r>
        <w:t>.</w:t>
      </w:r>
    </w:p>
    <w:p w14:paraId="4E1E0DAE" w14:textId="3D42C82C" w:rsidR="00524C0B" w:rsidRDefault="00524C0B" w:rsidP="00524C0B">
      <w:r>
        <w:t xml:space="preserve">   - Normalization and scaling were applied to numerical variables for uniformity.</w:t>
      </w:r>
    </w:p>
    <w:p w14:paraId="71FF9D81" w14:textId="0EEEB3BA" w:rsidR="00524C0B" w:rsidRPr="00B67FD9" w:rsidRDefault="00524C0B" w:rsidP="00524C0B">
      <w:pPr>
        <w:rPr>
          <w:lang w:val="en-IN"/>
        </w:rPr>
      </w:pPr>
      <w:r>
        <w:t>4. Data Splitting:</w:t>
      </w:r>
    </w:p>
    <w:p w14:paraId="1E7D5E8C" w14:textId="4606213E" w:rsidR="00524C0B" w:rsidRDefault="00524C0B" w:rsidP="00524C0B">
      <w:r>
        <w:t xml:space="preserve">   - The dataset was divided into training and test sets (70:30 split) to evaluate model performance.</w:t>
      </w:r>
    </w:p>
    <w:p w14:paraId="4AA0EAD0" w14:textId="4E05D790" w:rsidR="00524C0B" w:rsidRDefault="00524C0B" w:rsidP="00524C0B">
      <w:r>
        <w:t>5. Model Building:</w:t>
      </w:r>
    </w:p>
    <w:p w14:paraId="1A5D121E" w14:textId="77777777" w:rsidR="00524C0B" w:rsidRDefault="00524C0B" w:rsidP="00524C0B">
      <w:r>
        <w:t xml:space="preserve">   - A logistic regression model was chosen due to its simplicity, interpretability, and effectiveness in binary classification tasks.</w:t>
      </w:r>
    </w:p>
    <w:p w14:paraId="59848E1C" w14:textId="6BE498CB" w:rsidR="00524C0B" w:rsidRDefault="00524C0B" w:rsidP="00524C0B">
      <w:r>
        <w:t xml:space="preserve">   - Feature selection was performed to retain only significant predictors, using techniques like p-values, VIF (Variance Inflation Factor)</w:t>
      </w:r>
      <w:r w:rsidR="00B67FD9">
        <w:t>.</w:t>
      </w:r>
    </w:p>
    <w:p w14:paraId="4D4CA59B" w14:textId="478E884B" w:rsidR="00524C0B" w:rsidRDefault="00524C0B" w:rsidP="00524C0B">
      <w:r>
        <w:t>6. Model Evaluation:</w:t>
      </w:r>
    </w:p>
    <w:p w14:paraId="107A188F" w14:textId="77777777" w:rsidR="00524C0B" w:rsidRDefault="00524C0B" w:rsidP="00524C0B">
      <w:r>
        <w:t xml:space="preserve">   - The model's performance was evaluated using metrics such as:</w:t>
      </w:r>
    </w:p>
    <w:p w14:paraId="370CD2FB" w14:textId="782C711C" w:rsidR="00524C0B" w:rsidRDefault="00524C0B" w:rsidP="00524C0B">
      <w:r>
        <w:lastRenderedPageBreak/>
        <w:t xml:space="preserve">     - Accuracy: To measure overall prediction correctness.</w:t>
      </w:r>
    </w:p>
    <w:p w14:paraId="0206C765" w14:textId="50030CFE" w:rsidR="00524C0B" w:rsidRDefault="00524C0B" w:rsidP="00524C0B">
      <w:r>
        <w:t xml:space="preserve">     - Precision</w:t>
      </w:r>
      <w:r w:rsidR="00B67FD9">
        <w:t xml:space="preserve"> </w:t>
      </w:r>
      <w:r w:rsidR="00B67FD9">
        <w:t>and</w:t>
      </w:r>
      <w:r>
        <w:t xml:space="preserve"> Recall: To assess the balance between false positives and false negatives.</w:t>
      </w:r>
    </w:p>
    <w:p w14:paraId="591C29DC" w14:textId="4D35E9AE" w:rsidR="00524C0B" w:rsidRDefault="00524C0B" w:rsidP="00524C0B">
      <w:r>
        <w:t xml:space="preserve">     - ROC-AUC Curve: To evaluate model discrimination capability.</w:t>
      </w:r>
    </w:p>
    <w:p w14:paraId="6A1B4941" w14:textId="63B50E29" w:rsidR="00524C0B" w:rsidRDefault="00524C0B" w:rsidP="00524C0B">
      <w:r>
        <w:t>7. Lead Scoring:</w:t>
      </w:r>
    </w:p>
    <w:p w14:paraId="33D6430B" w14:textId="77777777" w:rsidR="00524C0B" w:rsidRDefault="00524C0B" w:rsidP="00524C0B">
      <w:r>
        <w:t xml:space="preserve">   - Predicted probabilities from the logistic regression model were scaled to a 0-100 range to generate lead scores.</w:t>
      </w:r>
    </w:p>
    <w:p w14:paraId="72258DA4" w14:textId="33ED193B" w:rsidR="00524C0B" w:rsidRDefault="00524C0B" w:rsidP="00524C0B">
      <w:r>
        <w:t xml:space="preserve">   - Leads with higher scores were identified as "hot leads" for focused sales efforts.</w:t>
      </w:r>
    </w:p>
    <w:p w14:paraId="25B7C24B" w14:textId="0B6C5A53" w:rsidR="00524C0B" w:rsidRDefault="00524C0B" w:rsidP="00524C0B">
      <w:r>
        <w:t>8. Insights and Learnings:</w:t>
      </w:r>
    </w:p>
    <w:p w14:paraId="15A57883" w14:textId="77777777" w:rsidR="00524C0B" w:rsidRDefault="00524C0B" w:rsidP="00524C0B">
      <w:r>
        <w:t xml:space="preserve">   - Features such as `Total Time Spent on Website`, `Lead Source`, and `Last Activity` significantly impacted conversion likelihood.</w:t>
      </w:r>
    </w:p>
    <w:p w14:paraId="080CF516" w14:textId="77777777" w:rsidR="00524C0B" w:rsidRDefault="00524C0B" w:rsidP="00524C0B">
      <w:r>
        <w:t xml:space="preserve">   - Handling imbalanced data (if applicable) improved model fairness and reliability.</w:t>
      </w:r>
    </w:p>
    <w:p w14:paraId="7F1D7E85" w14:textId="56D1E570" w:rsidR="00524C0B" w:rsidRDefault="00524C0B" w:rsidP="00524C0B">
      <w:r>
        <w:t xml:space="preserve">   - Logistic regression proved effective due to its interpretability and alignment with the business context.</w:t>
      </w:r>
    </w:p>
    <w:p w14:paraId="298BAAA1" w14:textId="01C90100" w:rsidR="00524C0B" w:rsidRDefault="00524C0B" w:rsidP="00524C0B">
      <w:r>
        <w:t>9. Recommendations:</w:t>
      </w:r>
    </w:p>
    <w:p w14:paraId="6E1DB522" w14:textId="77777777" w:rsidR="00524C0B" w:rsidRDefault="00524C0B" w:rsidP="00524C0B">
      <w:r>
        <w:t xml:space="preserve">   - Use lead scores to prioritize sales team efforts.</w:t>
      </w:r>
    </w:p>
    <w:p w14:paraId="04BAC09B" w14:textId="77777777" w:rsidR="00524C0B" w:rsidRDefault="00524C0B" w:rsidP="00524C0B">
      <w:r>
        <w:t xml:space="preserve">   - Monitor and regularly retrain the model to adapt to evolving data patterns.</w:t>
      </w:r>
    </w:p>
    <w:p w14:paraId="72FDD816" w14:textId="1078A4A0" w:rsidR="004C2970" w:rsidRDefault="00524C0B" w:rsidP="00524C0B">
      <w:r>
        <w:t xml:space="preserve">   - Consider integrating other advanced models, like decision trees or ensemble methods, for further improvements.</w:t>
      </w:r>
    </w:p>
    <w:sectPr w:rsidR="004C2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4C0B"/>
    <w:rsid w:val="001D1696"/>
    <w:rsid w:val="00315621"/>
    <w:rsid w:val="004C2970"/>
    <w:rsid w:val="00524C0B"/>
    <w:rsid w:val="00B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96E8"/>
  <w15:chartTrackingRefBased/>
  <w15:docId w15:val="{3D18F1BD-3A58-4720-B13A-A354E0E2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Ukhalkar</dc:creator>
  <cp:keywords/>
  <dc:description/>
  <cp:lastModifiedBy>Kartik Ukhalkar</cp:lastModifiedBy>
  <cp:revision>1</cp:revision>
  <dcterms:created xsi:type="dcterms:W3CDTF">2024-11-18T10:56:00Z</dcterms:created>
  <dcterms:modified xsi:type="dcterms:W3CDTF">2024-11-18T11:45:00Z</dcterms:modified>
</cp:coreProperties>
</file>