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5948" w14:textId="77777777" w:rsidR="002370F7" w:rsidRPr="00141140" w:rsidRDefault="002370F7" w:rsidP="00490E07">
      <w:pPr>
        <w:spacing w:line="276" w:lineRule="auto"/>
      </w:pPr>
    </w:p>
    <w:p w14:paraId="7846C03A" w14:textId="44DC0774" w:rsidR="00690FD3" w:rsidRPr="00141140" w:rsidRDefault="00690FD3" w:rsidP="00490E07">
      <w:pPr>
        <w:pStyle w:val="Heading1"/>
        <w:spacing w:before="0" w:after="16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Lecture 3: 16</w:t>
      </w:r>
      <w:r w:rsidRPr="00141140">
        <w:rPr>
          <w:rFonts w:asciiTheme="minorHAnsi" w:hAnsiTheme="minorHAnsi"/>
          <w:vertAlign w:val="superscript"/>
        </w:rPr>
        <w:t>th</w:t>
      </w:r>
      <w:r w:rsidRPr="00141140">
        <w:rPr>
          <w:rFonts w:asciiTheme="minorHAnsi" w:hAnsiTheme="minorHAnsi"/>
        </w:rPr>
        <w:t xml:space="preserve"> October 2025 </w:t>
      </w:r>
    </w:p>
    <w:p w14:paraId="75389D6D" w14:textId="548C0192" w:rsidR="003F655F" w:rsidRPr="00141140" w:rsidRDefault="003F655F" w:rsidP="00490E07">
      <w:pPr>
        <w:spacing w:line="276" w:lineRule="auto"/>
      </w:pPr>
      <w:r w:rsidRPr="00141140">
        <w:rPr>
          <w:rStyle w:val="Heading2Char"/>
          <w:rFonts w:asciiTheme="minorHAnsi" w:hAnsiTheme="minorHAnsi"/>
          <w:szCs w:val="28"/>
        </w:rPr>
        <w:t>Tasks</w:t>
      </w:r>
      <w:r w:rsidRPr="00141140">
        <w:t xml:space="preserve">: </w:t>
      </w:r>
    </w:p>
    <w:p w14:paraId="09116A57" w14:textId="49BC9006" w:rsidR="00690FD3" w:rsidRPr="00141140" w:rsidRDefault="0016204E" w:rsidP="00490E07">
      <w:pPr>
        <w:spacing w:line="276" w:lineRule="auto"/>
      </w:pPr>
      <w:r w:rsidRPr="00141140">
        <w:t>Festival of Economics 2025: Tuesday 18</w:t>
      </w:r>
      <w:r w:rsidRPr="00141140">
        <w:rPr>
          <w:vertAlign w:val="superscript"/>
        </w:rPr>
        <w:t>th</w:t>
      </w:r>
      <w:r w:rsidRPr="00141140">
        <w:t xml:space="preserve"> and Wednesday 19</w:t>
      </w:r>
      <w:r w:rsidRPr="00141140">
        <w:rPr>
          <w:vertAlign w:val="superscript"/>
        </w:rPr>
        <w:t>th</w:t>
      </w:r>
      <w:r w:rsidRPr="00141140">
        <w:t xml:space="preserve"> November 2025 </w:t>
      </w:r>
    </w:p>
    <w:p w14:paraId="196DE5F9" w14:textId="17B722A7" w:rsidR="001D6A99" w:rsidRPr="00141140" w:rsidRDefault="001D6A99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Richard Davies may be </w:t>
      </w:r>
      <w:r w:rsidR="00C444C4" w:rsidRPr="00141140">
        <w:t xml:space="preserve">provisions for train tickets </w:t>
      </w:r>
    </w:p>
    <w:p w14:paraId="5DC7A1BF" w14:textId="77777777" w:rsidR="00F64171" w:rsidRPr="00141140" w:rsidRDefault="00F64171" w:rsidP="00490E07">
      <w:pPr>
        <w:spacing w:line="276" w:lineRule="auto"/>
      </w:pPr>
    </w:p>
    <w:p w14:paraId="3A8CC464" w14:textId="65912ABB" w:rsidR="00F64171" w:rsidRPr="00141140" w:rsidRDefault="00F64171" w:rsidP="00490E07">
      <w:pPr>
        <w:spacing w:line="276" w:lineRule="auto"/>
      </w:pPr>
      <w:r w:rsidRPr="00141140">
        <w:t xml:space="preserve">End of Week 4: Title of the project – add to the google sheet </w:t>
      </w:r>
    </w:p>
    <w:p w14:paraId="4C418D48" w14:textId="6BA28C04" w:rsidR="00F64171" w:rsidRPr="00141140" w:rsidRDefault="0012517D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Will base class examples on the</w:t>
      </w:r>
      <w:r w:rsidR="003F655F" w:rsidRPr="00141140">
        <w:t xml:space="preserve"> topics everyone is interest in </w:t>
      </w:r>
    </w:p>
    <w:p w14:paraId="078DF2A6" w14:textId="77777777" w:rsidR="003F655F" w:rsidRPr="00141140" w:rsidRDefault="003F655F" w:rsidP="00490E07">
      <w:pPr>
        <w:spacing w:line="276" w:lineRule="auto"/>
      </w:pPr>
    </w:p>
    <w:p w14:paraId="6958064B" w14:textId="6D8F180A" w:rsidR="003F655F" w:rsidRPr="00141140" w:rsidRDefault="00121B1A" w:rsidP="00490E07">
      <w:pPr>
        <w:spacing w:line="276" w:lineRule="auto"/>
      </w:pPr>
      <w:r w:rsidRPr="00141140">
        <w:t xml:space="preserve">Why visualise? </w:t>
      </w:r>
    </w:p>
    <w:p w14:paraId="1CC16658" w14:textId="3941483E" w:rsidR="00D31D2B" w:rsidRPr="00141140" w:rsidRDefault="00EB5E35" w:rsidP="00490E07">
      <w:pPr>
        <w:spacing w:line="276" w:lineRule="auto"/>
      </w:pPr>
      <w:r w:rsidRPr="00141140">
        <w:t xml:space="preserve">Data assessment </w:t>
      </w:r>
      <w:r w:rsidR="00876666" w:rsidRPr="00141140">
        <w:t xml:space="preserve">– 4 policies and trends </w:t>
      </w:r>
    </w:p>
    <w:p w14:paraId="5B107CB0" w14:textId="6D2B1A76" w:rsidR="00B71B79" w:rsidRPr="00141140" w:rsidRDefault="00B71B79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Hidden stories, all 4 data sets have the same </w:t>
      </w:r>
      <w:r w:rsidR="00AD5F40" w:rsidRPr="00141140">
        <w:t xml:space="preserve">statistics: correlation, regression </w:t>
      </w:r>
      <w:proofErr w:type="spellStart"/>
      <w:r w:rsidR="00AD5F40" w:rsidRPr="00141140">
        <w:t>coffiecient</w:t>
      </w:r>
      <w:proofErr w:type="spellEnd"/>
    </w:p>
    <w:p w14:paraId="05C7EA7F" w14:textId="250AF20A" w:rsidR="0010358A" w:rsidRPr="00141140" w:rsidRDefault="00CC01D8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Can’t</w:t>
      </w:r>
      <w:r w:rsidR="0010358A" w:rsidRPr="00141140">
        <w:t xml:space="preserve"> simply rely on the econometrics data without visualising the data</w:t>
      </w:r>
    </w:p>
    <w:p w14:paraId="7541A846" w14:textId="54C82124" w:rsidR="00CC01D8" w:rsidRPr="00141140" w:rsidRDefault="00CC01D8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Cannot make responsible policy recommendations based on numbers and without visualisation </w:t>
      </w:r>
    </w:p>
    <w:p w14:paraId="30A5479E" w14:textId="77E22CA6" w:rsidR="001A4C9A" w:rsidRPr="00141140" w:rsidRDefault="001A4C9A" w:rsidP="00490E07">
      <w:pPr>
        <w:spacing w:line="276" w:lineRule="auto"/>
      </w:pPr>
      <w:r w:rsidRPr="00141140">
        <w:t xml:space="preserve">How to visualise? </w:t>
      </w:r>
    </w:p>
    <w:p w14:paraId="0791E933" w14:textId="349ACAA5" w:rsidR="001A4C9A" w:rsidRPr="00141140" w:rsidRDefault="001A4C9A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Need to make sure the right data is represented in the right way </w:t>
      </w:r>
    </w:p>
    <w:p w14:paraId="532EAF48" w14:textId="1B799280" w:rsidR="001A4C9A" w:rsidRPr="00141140" w:rsidRDefault="004D490F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Jacque Bertin – introduced the language of data</w:t>
      </w:r>
    </w:p>
    <w:p w14:paraId="2CC704FD" w14:textId="1BFAB15E" w:rsidR="00DB0C39" w:rsidRPr="00141140" w:rsidRDefault="00DB0C39" w:rsidP="00490E07">
      <w:pPr>
        <w:pStyle w:val="ListParagraph"/>
        <w:numPr>
          <w:ilvl w:val="1"/>
          <w:numId w:val="1"/>
        </w:numPr>
        <w:spacing w:line="276" w:lineRule="auto"/>
      </w:pPr>
      <w:r w:rsidRPr="00141140">
        <w:t xml:space="preserve">Seven different visual variables </w:t>
      </w:r>
      <w:r w:rsidR="00012141" w:rsidRPr="00141140">
        <w:t xml:space="preserve">– slides; different ways to get across visual impact </w:t>
      </w:r>
    </w:p>
    <w:p w14:paraId="270D8F67" w14:textId="6C33693B" w:rsidR="009B07F9" w:rsidRPr="00141140" w:rsidRDefault="009B07F9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The importance of position</w:t>
      </w:r>
      <w:r w:rsidR="00E46545" w:rsidRPr="00141140">
        <w:t xml:space="preserve">: </w:t>
      </w:r>
      <w:r w:rsidR="001A1169" w:rsidRPr="00141140">
        <w:t xml:space="preserve">Positions can be uniquely capable of identifying data – Bertin </w:t>
      </w:r>
    </w:p>
    <w:p w14:paraId="7E7D3061" w14:textId="0A87C307" w:rsidR="001A1169" w:rsidRPr="00141140" w:rsidRDefault="001A1169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Always use position first in terms of ranking </w:t>
      </w:r>
    </w:p>
    <w:p w14:paraId="79238991" w14:textId="6477C2E2" w:rsidR="001A1169" w:rsidRPr="00141140" w:rsidRDefault="007D6E14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Get the right visual variable is key </w:t>
      </w:r>
    </w:p>
    <w:p w14:paraId="2375416C" w14:textId="109BCA7D" w:rsidR="00E46545" w:rsidRPr="00141140" w:rsidRDefault="00E46545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When you are unsure: good to refer to Bertin’s rules. </w:t>
      </w:r>
    </w:p>
    <w:p w14:paraId="5402DE3E" w14:textId="51329432" w:rsidR="00E46545" w:rsidRPr="00141140" w:rsidRDefault="00E46545" w:rsidP="00490E07">
      <w:pPr>
        <w:spacing w:line="276" w:lineRule="auto"/>
      </w:pPr>
      <w:r w:rsidRPr="00141140">
        <w:t>Grammar of Graphics</w:t>
      </w:r>
    </w:p>
    <w:p w14:paraId="081626A1" w14:textId="70FFD47F" w:rsidR="00053705" w:rsidRPr="00141140" w:rsidRDefault="00D12FDC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Leland Wilk</w:t>
      </w:r>
      <w:r w:rsidR="003F3083" w:rsidRPr="00141140">
        <w:t>inson</w:t>
      </w:r>
      <w:r w:rsidR="00BF4512" w:rsidRPr="00141140">
        <w:t xml:space="preserve">: </w:t>
      </w:r>
      <w:r w:rsidR="00053705" w:rsidRPr="00141140">
        <w:t xml:space="preserve">Components of the grammar – 7 degrees of freedom </w:t>
      </w:r>
    </w:p>
    <w:p w14:paraId="6F41D9D0" w14:textId="341161CB" w:rsidR="007B5CB9" w:rsidRPr="00141140" w:rsidRDefault="00BF4512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>Jock Mack</w:t>
      </w:r>
      <w:r w:rsidR="007B5CB9" w:rsidRPr="00141140">
        <w:t>i</w:t>
      </w:r>
      <w:r w:rsidRPr="00141140">
        <w:t>nlay</w:t>
      </w:r>
      <w:r w:rsidR="007B5CB9" w:rsidRPr="00141140">
        <w:t xml:space="preserve">: Key figure in developing Tableau </w:t>
      </w:r>
    </w:p>
    <w:p w14:paraId="7BB78206" w14:textId="6EE39826" w:rsidR="007B5CB9" w:rsidRPr="00141140" w:rsidRDefault="007B5CB9" w:rsidP="00490E07">
      <w:pPr>
        <w:pStyle w:val="ListParagraph"/>
        <w:numPr>
          <w:ilvl w:val="1"/>
          <w:numId w:val="1"/>
        </w:numPr>
        <w:spacing w:line="276" w:lineRule="auto"/>
      </w:pPr>
      <w:r w:rsidRPr="00141140">
        <w:t>Visualisation for machines, gives a ranking</w:t>
      </w:r>
      <w:r w:rsidR="00C73F6F" w:rsidRPr="00141140">
        <w:t xml:space="preserve">. Position is the number 1 tool to use – at the top of each list of quantitative ordinal nominal (slides) </w:t>
      </w:r>
    </w:p>
    <w:p w14:paraId="32FB10D8" w14:textId="44E4600A" w:rsidR="00C73F6F" w:rsidRPr="00141140" w:rsidRDefault="00B3045E" w:rsidP="00490E07">
      <w:pPr>
        <w:pStyle w:val="ListParagraph"/>
        <w:numPr>
          <w:ilvl w:val="1"/>
          <w:numId w:val="1"/>
        </w:numPr>
        <w:spacing w:line="276" w:lineRule="auto"/>
      </w:pPr>
      <w:r w:rsidRPr="00141140">
        <w:t xml:space="preserve">Shape does badly (bottom of the lists) </w:t>
      </w:r>
    </w:p>
    <w:p w14:paraId="641F1897" w14:textId="74EDEAC6" w:rsidR="00B3045E" w:rsidRPr="00141140" w:rsidRDefault="008354B4" w:rsidP="00490E07">
      <w:pPr>
        <w:spacing w:line="276" w:lineRule="auto"/>
      </w:pPr>
      <w:r w:rsidRPr="00141140">
        <w:lastRenderedPageBreak/>
        <w:t xml:space="preserve">Charting: libraries vs apps </w:t>
      </w:r>
    </w:p>
    <w:p w14:paraId="2E691169" w14:textId="0D5981C3" w:rsidR="000C501F" w:rsidRPr="00141140" w:rsidRDefault="000C501F" w:rsidP="00490E07">
      <w:pPr>
        <w:spacing w:line="276" w:lineRule="auto"/>
      </w:pPr>
      <w:r w:rsidRPr="00141140">
        <w:t xml:space="preserve">Altair is using </w:t>
      </w:r>
      <w:proofErr w:type="spellStart"/>
      <w:r w:rsidRPr="00141140">
        <w:t>vega</w:t>
      </w:r>
      <w:proofErr w:type="spellEnd"/>
      <w:r w:rsidRPr="00141140">
        <w:t xml:space="preserve"> lite inside python </w:t>
      </w:r>
    </w:p>
    <w:p w14:paraId="57822440" w14:textId="2B495F11" w:rsidR="00062B6C" w:rsidRPr="00141140" w:rsidRDefault="00062B6C" w:rsidP="00490E07">
      <w:pPr>
        <w:spacing w:line="276" w:lineRule="auto"/>
      </w:pPr>
      <w:r w:rsidRPr="00141140">
        <w:t>Impact</w:t>
      </w:r>
    </w:p>
    <w:p w14:paraId="667343AF" w14:textId="5F9396DB" w:rsidR="007E5E54" w:rsidRPr="00141140" w:rsidRDefault="00062B6C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Images have impact but humans are bad a judging them </w:t>
      </w:r>
    </w:p>
    <w:p w14:paraId="21F22A22" w14:textId="12F91595" w:rsidR="00062B6C" w:rsidRPr="00141140" w:rsidRDefault="00757995" w:rsidP="00490E07">
      <w:pPr>
        <w:pStyle w:val="ListParagraph"/>
        <w:numPr>
          <w:ilvl w:val="0"/>
          <w:numId w:val="1"/>
        </w:numPr>
        <w:spacing w:line="276" w:lineRule="auto"/>
      </w:pPr>
      <w:r w:rsidRPr="00141140">
        <w:t xml:space="preserve">Psychology and journalism, impact of photos </w:t>
      </w:r>
      <w:r w:rsidR="00694B54" w:rsidRPr="00141140">
        <w:t xml:space="preserve">for persuasion </w:t>
      </w:r>
    </w:p>
    <w:p w14:paraId="14863E42" w14:textId="1006957A" w:rsidR="00121CC5" w:rsidRPr="00141140" w:rsidRDefault="00DB6C44" w:rsidP="00490E07">
      <w:pPr>
        <w:spacing w:line="276" w:lineRule="auto"/>
      </w:pPr>
      <w:r w:rsidRPr="00141140">
        <w:t xml:space="preserve">Colours: </w:t>
      </w:r>
    </w:p>
    <w:p w14:paraId="5B1E3B5C" w14:textId="4F6964DC" w:rsidR="00121CC5" w:rsidRPr="00141140" w:rsidRDefault="00121CC5" w:rsidP="00490E07">
      <w:pPr>
        <w:pStyle w:val="ListParagraph"/>
        <w:numPr>
          <w:ilvl w:val="0"/>
          <w:numId w:val="2"/>
        </w:numPr>
        <w:spacing w:line="276" w:lineRule="auto"/>
      </w:pPr>
      <w:r w:rsidRPr="00141140">
        <w:t xml:space="preserve">Tate Modern – Yves Klein </w:t>
      </w:r>
      <w:r w:rsidR="00CA51C6" w:rsidRPr="00141140">
        <w:t>Artwork</w:t>
      </w:r>
      <w:r w:rsidRPr="00141140">
        <w:t xml:space="preserve"> (blue). </w:t>
      </w:r>
    </w:p>
    <w:p w14:paraId="7D0F2325" w14:textId="77777777" w:rsidR="00121CC5" w:rsidRPr="00141140" w:rsidRDefault="00121CC5" w:rsidP="00490E07">
      <w:pPr>
        <w:pStyle w:val="ListParagraph"/>
        <w:numPr>
          <w:ilvl w:val="0"/>
          <w:numId w:val="2"/>
        </w:numPr>
        <w:spacing w:line="276" w:lineRule="auto"/>
      </w:pPr>
      <w:r w:rsidRPr="00141140">
        <w:t xml:space="preserve">DO not use excel blue in the final work. </w:t>
      </w:r>
    </w:p>
    <w:p w14:paraId="49944FE8" w14:textId="5C04F9B5" w:rsidR="00121CC5" w:rsidRPr="00141140" w:rsidRDefault="00550D4D" w:rsidP="00490E07">
      <w:pPr>
        <w:pStyle w:val="ListParagraph"/>
        <w:numPr>
          <w:ilvl w:val="0"/>
          <w:numId w:val="2"/>
        </w:numPr>
        <w:spacing w:line="276" w:lineRule="auto"/>
      </w:pPr>
      <w:r w:rsidRPr="00141140">
        <w:t xml:space="preserve">Think about what colours you use, </w:t>
      </w:r>
      <w:r w:rsidR="00F87F8A" w:rsidRPr="00141140">
        <w:t xml:space="preserve">use good colours </w:t>
      </w:r>
    </w:p>
    <w:p w14:paraId="1B4FFAE7" w14:textId="37A3CE76" w:rsidR="00F87F8A" w:rsidRPr="00141140" w:rsidRDefault="00F87F8A" w:rsidP="00490E07">
      <w:pPr>
        <w:pStyle w:val="ListParagraph"/>
        <w:numPr>
          <w:ilvl w:val="0"/>
          <w:numId w:val="2"/>
        </w:numPr>
        <w:spacing w:line="276" w:lineRule="auto"/>
      </w:pPr>
      <w:r w:rsidRPr="00141140">
        <w:t xml:space="preserve">Books: Josef Albers: Interaction of </w:t>
      </w:r>
      <w:proofErr w:type="spellStart"/>
      <w:r w:rsidRPr="00141140">
        <w:t>Color</w:t>
      </w:r>
      <w:proofErr w:type="spellEnd"/>
      <w:r w:rsidRPr="00141140">
        <w:t xml:space="preserve"> </w:t>
      </w:r>
    </w:p>
    <w:p w14:paraId="758A7B81" w14:textId="7B6E2BBA" w:rsidR="003717C3" w:rsidRPr="00141140" w:rsidRDefault="003717C3" w:rsidP="00490E07">
      <w:pPr>
        <w:pStyle w:val="ListParagraph"/>
        <w:numPr>
          <w:ilvl w:val="0"/>
          <w:numId w:val="2"/>
        </w:numPr>
        <w:spacing w:line="276" w:lineRule="auto"/>
      </w:pPr>
      <w:r w:rsidRPr="00141140">
        <w:t xml:space="preserve">Think about accessibility of colours in your chat – colour blindness friendly </w:t>
      </w:r>
    </w:p>
    <w:p w14:paraId="5F2E1A29" w14:textId="77777777" w:rsidR="003717C3" w:rsidRPr="00141140" w:rsidRDefault="003717C3" w:rsidP="00490E07">
      <w:pPr>
        <w:pStyle w:val="ListParagraph"/>
        <w:numPr>
          <w:ilvl w:val="0"/>
          <w:numId w:val="2"/>
        </w:numPr>
        <w:spacing w:line="276" w:lineRule="auto"/>
      </w:pPr>
    </w:p>
    <w:p w14:paraId="4D8C9E26" w14:textId="77777777" w:rsidR="00DB6C44" w:rsidRPr="00141140" w:rsidRDefault="00DB6C44" w:rsidP="00490E07">
      <w:pPr>
        <w:spacing w:line="276" w:lineRule="auto"/>
      </w:pPr>
    </w:p>
    <w:p w14:paraId="2AF11806" w14:textId="103589EE" w:rsidR="007C4311" w:rsidRPr="00141140" w:rsidRDefault="007C4311" w:rsidP="00490E07">
      <w:pPr>
        <w:spacing w:line="276" w:lineRule="auto"/>
      </w:pPr>
      <w:r w:rsidRPr="00141140">
        <w:t> </w:t>
      </w:r>
      <w:r w:rsidRPr="00141140">
        <w:rPr>
          <w:noProof/>
        </w:rPr>
        <w:drawing>
          <wp:inline distT="0" distB="0" distL="0" distR="0" wp14:anchorId="0A9F551C" wp14:editId="0BD3CA29">
            <wp:extent cx="6480810" cy="2179955"/>
            <wp:effectExtent l="0" t="0" r="0" b="4445"/>
            <wp:docPr id="802705044" name="Picture 1" descr="A blue and white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table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ECFD" w14:textId="77777777" w:rsidR="008543BF" w:rsidRPr="00141140" w:rsidRDefault="008543BF" w:rsidP="00490E07">
      <w:pPr>
        <w:spacing w:line="276" w:lineRule="auto"/>
      </w:pPr>
    </w:p>
    <w:p w14:paraId="57F5B445" w14:textId="15801EEB" w:rsidR="008543BF" w:rsidRPr="00141140" w:rsidRDefault="008543BF" w:rsidP="00490E07">
      <w:pPr>
        <w:spacing w:line="276" w:lineRule="auto"/>
      </w:pPr>
      <w:r w:rsidRPr="00141140">
        <w:t xml:space="preserve">I have a few notes: </w:t>
      </w:r>
    </w:p>
    <w:p w14:paraId="547D1174" w14:textId="3997FDA3" w:rsidR="00053705" w:rsidRPr="00141140" w:rsidRDefault="00C926B1" w:rsidP="00490E07">
      <w:pPr>
        <w:pStyle w:val="ListParagraph"/>
        <w:numPr>
          <w:ilvl w:val="0"/>
          <w:numId w:val="3"/>
        </w:numPr>
        <w:spacing w:line="276" w:lineRule="auto"/>
      </w:pPr>
      <w:r w:rsidRPr="00141140">
        <w:t>Step 2: How would th</w:t>
      </w:r>
      <w:r w:rsidR="00127375" w:rsidRPr="00141140">
        <w:t>e</w:t>
      </w:r>
      <w:r w:rsidR="002B0F3F" w:rsidRPr="00141140">
        <w:t xml:space="preserve"> assumption 2 change if we take into consideration all the data from these 2 sources: </w:t>
      </w:r>
    </w:p>
    <w:p w14:paraId="5AF2029B" w14:textId="0B758E76" w:rsidR="002B0F3F" w:rsidRPr="00141140" w:rsidRDefault="008A726E" w:rsidP="00490E07">
      <w:pPr>
        <w:pStyle w:val="ListParagraph"/>
        <w:numPr>
          <w:ilvl w:val="1"/>
          <w:numId w:val="3"/>
        </w:numPr>
        <w:spacing w:line="276" w:lineRule="auto"/>
      </w:pPr>
      <w:hyperlink r:id="rId8" w:history="1">
        <w:r w:rsidRPr="00141140">
          <w:rPr>
            <w:rStyle w:val="Hyperlink"/>
          </w:rPr>
          <w:t>https://pubmed.ncbi.nlm.nih.gov/37383993/</w:t>
        </w:r>
      </w:hyperlink>
    </w:p>
    <w:p w14:paraId="4314EBF6" w14:textId="7D666BE5" w:rsidR="002B0F3F" w:rsidRPr="00141140" w:rsidRDefault="008A726E" w:rsidP="00490E07">
      <w:pPr>
        <w:pStyle w:val="ListParagraph"/>
        <w:numPr>
          <w:ilvl w:val="1"/>
          <w:numId w:val="3"/>
        </w:numPr>
        <w:spacing w:line="276" w:lineRule="auto"/>
      </w:pPr>
      <w:hyperlink r:id="rId9" w:history="1">
        <w:r w:rsidRPr="00141140">
          <w:rPr>
            <w:rStyle w:val="Hyperlink"/>
          </w:rPr>
          <w:t>https://pmc.ncbi.nlm.nih.gov/articles/PMC7493125/#s3</w:t>
        </w:r>
      </w:hyperlink>
      <w:r w:rsidR="002B0F3F" w:rsidRPr="00141140">
        <w:t xml:space="preserve"> </w:t>
      </w:r>
    </w:p>
    <w:p w14:paraId="40D7B2AD" w14:textId="420FAA99" w:rsidR="003F41D1" w:rsidRPr="00141140" w:rsidRDefault="003F41D1" w:rsidP="00490E07">
      <w:pPr>
        <w:spacing w:line="276" w:lineRule="auto"/>
      </w:pPr>
      <w:r w:rsidRPr="00141140">
        <w:t>Take into consideration the NLEM medicines</w:t>
      </w:r>
      <w:r w:rsidR="008A726E" w:rsidRPr="00141140">
        <w:t xml:space="preserve">. </w:t>
      </w:r>
    </w:p>
    <w:p w14:paraId="115B389E" w14:textId="3C12AB36" w:rsidR="008A726E" w:rsidRPr="00141140" w:rsidRDefault="00407E2D" w:rsidP="00490E07">
      <w:pPr>
        <w:pStyle w:val="ListParagraph"/>
        <w:numPr>
          <w:ilvl w:val="0"/>
          <w:numId w:val="3"/>
        </w:numPr>
        <w:spacing w:line="276" w:lineRule="auto"/>
      </w:pPr>
      <w:r w:rsidRPr="00141140">
        <w:t xml:space="preserve">What is the basis of assumption 3 and 4? </w:t>
      </w:r>
    </w:p>
    <w:p w14:paraId="1516ADCD" w14:textId="2D30803B" w:rsidR="00407E2D" w:rsidRPr="00141140" w:rsidRDefault="00762098" w:rsidP="00490E07">
      <w:pPr>
        <w:pStyle w:val="ListParagraph"/>
        <w:numPr>
          <w:ilvl w:val="0"/>
          <w:numId w:val="3"/>
        </w:numPr>
        <w:spacing w:line="276" w:lineRule="auto"/>
      </w:pPr>
      <w:r w:rsidRPr="00141140">
        <w:t xml:space="preserve">In Step 4 and 5, </w:t>
      </w:r>
      <w:r w:rsidR="00D46D0F" w:rsidRPr="00141140">
        <w:t xml:space="preserve">the </w:t>
      </w:r>
      <w:r w:rsidR="008477F1" w:rsidRPr="00141140">
        <w:t xml:space="preserve">patients for some </w:t>
      </w:r>
      <w:proofErr w:type="spellStart"/>
      <w:r w:rsidR="008477F1" w:rsidRPr="00141140">
        <w:t>fo</w:t>
      </w:r>
      <w:proofErr w:type="spellEnd"/>
      <w:r w:rsidR="008477F1" w:rsidRPr="00141140">
        <w:t xml:space="preserve"> the illnesses will already be in the hospitals or will require </w:t>
      </w:r>
      <w:r w:rsidR="003144C4" w:rsidRPr="00141140">
        <w:t>hospitalisation,</w:t>
      </w:r>
      <w:r w:rsidR="008477F1" w:rsidRPr="00141140">
        <w:t xml:space="preserve"> no?</w:t>
      </w:r>
      <w:r w:rsidR="009A6EF6" w:rsidRPr="00141140">
        <w:t xml:space="preserve"> This is important to know </w:t>
      </w:r>
      <w:proofErr w:type="spellStart"/>
      <w:r w:rsidR="009A6EF6" w:rsidRPr="00141140">
        <w:t>ans</w:t>
      </w:r>
      <w:proofErr w:type="spellEnd"/>
      <w:r w:rsidR="009A6EF6" w:rsidRPr="00141140">
        <w:t xml:space="preserve"> we are trying to calculate the cost of coming to a hospital to get a prescription </w:t>
      </w:r>
      <w:r w:rsidR="009A6EF6" w:rsidRPr="00141140">
        <w:lastRenderedPageBreak/>
        <w:t>from the doctor for a legitimate reason (as opposed to OTC sales). If we can account for t</w:t>
      </w:r>
      <w:r w:rsidR="00EF72A7" w:rsidRPr="00141140">
        <w:t xml:space="preserve">hese patients who will receive the watch/reserve antibiotics in hospital, it will reduce the cost of getting to and from the hospital. Try to find data on this, which </w:t>
      </w:r>
      <w:r w:rsidR="003144C4" w:rsidRPr="00141140">
        <w:t xml:space="preserve">illnesses/infections would need hospitalisation/ patients will most likely already be admitted in the hospitals? </w:t>
      </w:r>
      <w:r w:rsidR="00102864" w:rsidRPr="00141140">
        <w:t>Inco</w:t>
      </w:r>
      <w:r w:rsidR="0070208C" w:rsidRPr="00141140">
        <w:t>rporate the calculations in step 7 in this analysis</w:t>
      </w:r>
    </w:p>
    <w:p w14:paraId="71CC4BD0" w14:textId="77777777" w:rsidR="003144C4" w:rsidRPr="00141140" w:rsidRDefault="003144C4" w:rsidP="00490E07">
      <w:pPr>
        <w:spacing w:line="276" w:lineRule="auto"/>
        <w:ind w:left="720"/>
      </w:pPr>
    </w:p>
    <w:p w14:paraId="0784AACF" w14:textId="77777777" w:rsidR="00B72F00" w:rsidRPr="00141140" w:rsidRDefault="00B72F00" w:rsidP="00490E07">
      <w:pPr>
        <w:spacing w:line="276" w:lineRule="auto"/>
      </w:pPr>
    </w:p>
    <w:p w14:paraId="26E7264E" w14:textId="77777777" w:rsidR="00B72F00" w:rsidRPr="00141140" w:rsidRDefault="00B72F00" w:rsidP="00490E07">
      <w:pPr>
        <w:spacing w:line="276" w:lineRule="auto"/>
      </w:pPr>
    </w:p>
    <w:p w14:paraId="21278900" w14:textId="77777777" w:rsidR="00B72F00" w:rsidRPr="00141140" w:rsidRDefault="00B72F00" w:rsidP="00490E07">
      <w:pPr>
        <w:spacing w:line="276" w:lineRule="auto"/>
      </w:pPr>
    </w:p>
    <w:p w14:paraId="42AE38C6" w14:textId="77777777" w:rsidR="00B72F00" w:rsidRPr="00141140" w:rsidRDefault="00B72F00" w:rsidP="00490E07">
      <w:pPr>
        <w:spacing w:line="276" w:lineRule="auto"/>
      </w:pPr>
    </w:p>
    <w:p w14:paraId="0BB8FD87" w14:textId="77777777" w:rsidR="00B72F00" w:rsidRPr="00141140" w:rsidRDefault="00B72F00" w:rsidP="00490E07">
      <w:pPr>
        <w:spacing w:line="276" w:lineRule="auto"/>
      </w:pPr>
    </w:p>
    <w:p w14:paraId="61E90CB4" w14:textId="77777777" w:rsidR="00B72F00" w:rsidRPr="00141140" w:rsidRDefault="00B72F00" w:rsidP="00490E07">
      <w:pPr>
        <w:spacing w:line="276" w:lineRule="auto"/>
      </w:pPr>
    </w:p>
    <w:p w14:paraId="7610E98F" w14:textId="52E2CD41" w:rsidR="007815D2" w:rsidRPr="00141140" w:rsidRDefault="007815D2" w:rsidP="00490E07">
      <w:pPr>
        <w:pStyle w:val="Heading1"/>
        <w:spacing w:before="0" w:after="16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Detailed Analysis: </w:t>
      </w:r>
    </w:p>
    <w:p w14:paraId="754AFAD0" w14:textId="77777777" w:rsidR="007815D2" w:rsidRPr="00141140" w:rsidRDefault="007815D2" w:rsidP="00490E07">
      <w:pPr>
        <w:spacing w:line="276" w:lineRule="auto"/>
      </w:pPr>
    </w:p>
    <w:p w14:paraId="46FAC311" w14:textId="77777777" w:rsidR="007815D2" w:rsidRPr="00141140" w:rsidRDefault="007815D2" w:rsidP="00490E07">
      <w:pPr>
        <w:pStyle w:val="Heading1"/>
        <w:spacing w:before="0" w:after="160" w:line="276" w:lineRule="auto"/>
        <w:rPr>
          <w:rFonts w:asciiTheme="minorHAnsi" w:hAnsiTheme="minorHAnsi" w:cs="Times New Roman"/>
          <w:lang w:val="en-IN"/>
        </w:rPr>
      </w:pPr>
      <w:r w:rsidRPr="00141140">
        <w:rPr>
          <w:rFonts w:asciiTheme="minorHAnsi" w:hAnsiTheme="minorHAnsi"/>
        </w:rPr>
        <w:t>COMPREHENSIVE FINAL CALCULATION: People Who Legitimately Require Watch/Reserve Antibiotics in India</w:t>
      </w:r>
    </w:p>
    <w:p w14:paraId="1D1A32FA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Fonts w:asciiTheme="minorHAnsi" w:hAnsiTheme="minorHAnsi"/>
          <w:szCs w:val="28"/>
        </w:rPr>
        <w:t>Complete Step-by-Step Analysis with Full Citations</w:t>
      </w:r>
    </w:p>
    <w:p w14:paraId="11226575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0A2756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9AFBAA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t>APPROACH 1: Consumption-Based Calculation (Revised with NLEM Data)</w:t>
      </w:r>
    </w:p>
    <w:p w14:paraId="27B59182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1: Total Watch and Reserve Antibiotic Consumption</w:t>
      </w:r>
    </w:p>
    <w:p w14:paraId="7B9BFF8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Data:</w:t>
      </w:r>
    </w:p>
    <w:p w14:paraId="2AA65C3F" w14:textId="77777777" w:rsidR="007815D2" w:rsidRPr="00141140" w:rsidRDefault="007815D2" w:rsidP="00490E07">
      <w:pPr>
        <w:pStyle w:val="whitespace-normal"/>
        <w:numPr>
          <w:ilvl w:val="0"/>
          <w:numId w:val="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Watch antibiotics consumed in 2019: 2,783 million DDDs</w:t>
      </w:r>
    </w:p>
    <w:p w14:paraId="4B2DA8F0" w14:textId="77777777" w:rsidR="007815D2" w:rsidRPr="00141140" w:rsidRDefault="007815D2" w:rsidP="00490E07">
      <w:pPr>
        <w:pStyle w:val="whitespace-normal"/>
        <w:numPr>
          <w:ilvl w:val="0"/>
          <w:numId w:val="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Reserve antibiotics consumed in 2019: 53 million DDDs</w:t>
      </w:r>
    </w:p>
    <w:p w14:paraId="31B6E70A" w14:textId="77777777" w:rsidR="007815D2" w:rsidRPr="00141140" w:rsidRDefault="007815D2" w:rsidP="00490E07">
      <w:pPr>
        <w:pStyle w:val="whitespace-normal"/>
        <w:numPr>
          <w:ilvl w:val="0"/>
          <w:numId w:val="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Total Watch + Reserve: 2,836 million DDDs</w:t>
      </w:r>
    </w:p>
    <w:p w14:paraId="50CA3B0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Source:</w:t>
      </w:r>
      <w:r w:rsidRPr="00141140">
        <w:rPr>
          <w:rFonts w:asciiTheme="minorHAnsi" w:hAnsiTheme="minorHAnsi"/>
        </w:rPr>
        <w:t xml:space="preserve"> Ganguly, N. K., Arora, N. K., Chandy, S. J., Fairoze, M. N., Gill, J. P., Gupta, U., ... &amp; </w:t>
      </w:r>
      <w:proofErr w:type="spellStart"/>
      <w:r w:rsidRPr="00141140">
        <w:rPr>
          <w:rFonts w:asciiTheme="minorHAnsi" w:hAnsiTheme="minorHAnsi"/>
        </w:rPr>
        <w:t>Kotwani</w:t>
      </w:r>
      <w:proofErr w:type="spellEnd"/>
      <w:r w:rsidRPr="00141140">
        <w:rPr>
          <w:rFonts w:asciiTheme="minorHAnsi" w:hAnsiTheme="minorHAnsi"/>
        </w:rPr>
        <w:t xml:space="preserve">, A. (2022). Consumption of systemic antibiotics in India in 2019. </w:t>
      </w:r>
      <w:r w:rsidRPr="00141140">
        <w:rPr>
          <w:rStyle w:val="Emphasis"/>
          <w:rFonts w:asciiTheme="minorHAnsi" w:eastAsiaTheme="majorEastAsia" w:hAnsiTheme="minorHAnsi"/>
        </w:rPr>
        <w:t>The Lancet Regional Health-Southeast Asia</w:t>
      </w:r>
      <w:r w:rsidRPr="00141140">
        <w:rPr>
          <w:rFonts w:asciiTheme="minorHAnsi" w:hAnsiTheme="minorHAnsi"/>
        </w:rPr>
        <w:t>, 3, 100030.</w:t>
      </w:r>
    </w:p>
    <w:p w14:paraId="794777E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 in paper:</w:t>
      </w:r>
      <w:r w:rsidRPr="00141140">
        <w:rPr>
          <w:rFonts w:asciiTheme="minorHAnsi" w:hAnsiTheme="minorHAnsi"/>
        </w:rPr>
        <w:t xml:space="preserve"> "Watch contributed 54.9% (2783 million) DDDs, while Access contributed 27.0% (1370 million)... and Reserve group contributed 1.0% (53 million DDD, 0.1 DID)."</w:t>
      </w:r>
    </w:p>
    <w:p w14:paraId="45D086A7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2224537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CAA07D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2: Determining Inappropriate Use Rate (Revised)</w:t>
      </w:r>
    </w:p>
    <w:p w14:paraId="577BC3DC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2a. Data on Unapproved Formulations:</w:t>
      </w:r>
    </w:p>
    <w:p w14:paraId="4215B0B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47.1% of all antibiotics were unapproved formulations = 2,408 million DDDs</w:t>
      </w:r>
    </w:p>
    <w:p w14:paraId="5528C4CD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Ganguly et al. (2022).</w:t>
      </w:r>
    </w:p>
    <w:p w14:paraId="1812DD6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"Unapproved formulations contributed 47.1% (2408 million DDDs)."</w:t>
      </w:r>
    </w:p>
    <w:p w14:paraId="26C414E7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2b. Data on Watch Antibiotics in Unapproved Products:</w:t>
      </w:r>
    </w:p>
    <w:p w14:paraId="4B62B80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72.7% of unapproved products were Watch antibiotics = 1,750 million DDDs</w:t>
      </w:r>
    </w:p>
    <w:p w14:paraId="253A199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Ganguly et al. (2022).</w:t>
      </w:r>
    </w:p>
    <w:p w14:paraId="40F583A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"Watch antibiotics constituted 72.7% (1750 million DDDs) of unapproved products."</w:t>
      </w:r>
    </w:p>
    <w:p w14:paraId="25C8CC41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2c. Data on WHO-Discouraged FDCs:</w:t>
      </w:r>
    </w:p>
    <w:p w14:paraId="235095A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Combinations discouraged by WHO = 836 million DDDs (16.5% of total consumption)</w:t>
      </w:r>
    </w:p>
    <w:p w14:paraId="65892E4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Ganguly et al. (2022).</w:t>
      </w:r>
    </w:p>
    <w:p w14:paraId="5AC1767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"Combinations discouraged by the WHO constituted 48.7% (836 million DDDs) of FDCs."</w:t>
      </w:r>
    </w:p>
    <w:p w14:paraId="4AEAAC2A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2d. Data on NLEM Listing:</w:t>
      </w:r>
    </w:p>
    <w:p w14:paraId="27DBA78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Only 49.0% of DDDs came from NLEM-listed formulations</w:t>
      </w:r>
    </w:p>
    <w:p w14:paraId="30B742A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Ganguly et al. (2022).</w:t>
      </w:r>
    </w:p>
    <w:p w14:paraId="0184111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"Formulations listed in the NLEM contributed 49.0% (2486 million DDDs)."</w:t>
      </w:r>
    </w:p>
    <w:p w14:paraId="4290DA87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2e. Clinical Appropriateness from Standardized Patient Studies:</w:t>
      </w:r>
    </w:p>
    <w:p w14:paraId="4A1C3CD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49.9% of antibiotic prescriptions were inappropriate for conditions not requiring antibiotics</w:t>
      </w:r>
    </w:p>
    <w:p w14:paraId="3856FA9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Source:</w:t>
      </w:r>
      <w:r w:rsidRPr="00141140">
        <w:rPr>
          <w:rFonts w:asciiTheme="minorHAnsi" w:hAnsiTheme="minorHAnsi"/>
        </w:rPr>
        <w:t xml:space="preserve"> Sulis, G., Daniels, B., Kwan, A., Gandra, S., Daftary, A., Das, J., ... &amp; Pai, M. (2020). Antibiotic overuse in the primary health care setting: a secondary data analysis of standardised patient studies from India, China and Kenya. </w:t>
      </w:r>
      <w:r w:rsidRPr="00141140">
        <w:rPr>
          <w:rStyle w:val="Emphasis"/>
          <w:rFonts w:asciiTheme="minorHAnsi" w:eastAsiaTheme="majorEastAsia" w:hAnsiTheme="minorHAnsi"/>
        </w:rPr>
        <w:t>BMJ Global Health</w:t>
      </w:r>
      <w:r w:rsidRPr="00141140">
        <w:rPr>
          <w:rFonts w:asciiTheme="minorHAnsi" w:hAnsiTheme="minorHAnsi"/>
        </w:rPr>
        <w:t>, 5(9), e003393.</w:t>
      </w:r>
    </w:p>
    <w:p w14:paraId="7BD76D2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"Across health facilities, antibiotics were given inappropriately in 2392/4798 (49.9%, 95% CI 40.8% to 54.5%) interactions in India."</w:t>
      </w:r>
    </w:p>
    <w:p w14:paraId="12847C1E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Calculation of Total Inappropriate Use:</w:t>
      </w:r>
    </w:p>
    <w:p w14:paraId="7F9A4ED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Logic:</w:t>
      </w:r>
    </w:p>
    <w:p w14:paraId="5DD01E18" w14:textId="77777777" w:rsidR="007815D2" w:rsidRPr="00141140" w:rsidRDefault="007815D2" w:rsidP="00490E07">
      <w:pPr>
        <w:pStyle w:val="whitespace-normal"/>
        <w:numPr>
          <w:ilvl w:val="0"/>
          <w:numId w:val="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Unapproved Watch antibiotics: 1,750 million DDDs (clearly inappropriate - not approved by regulators)</w:t>
      </w:r>
    </w:p>
    <w:p w14:paraId="141F6633" w14:textId="77777777" w:rsidR="007815D2" w:rsidRPr="00141140" w:rsidRDefault="007815D2" w:rsidP="00490E07">
      <w:pPr>
        <w:pStyle w:val="whitespace-normal"/>
        <w:numPr>
          <w:ilvl w:val="0"/>
          <w:numId w:val="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Discouraged FDCs: 836 million DDDs (WHO explicitly discourages these combinations)</w:t>
      </w:r>
    </w:p>
    <w:p w14:paraId="13A06016" w14:textId="77777777" w:rsidR="007815D2" w:rsidRPr="00141140" w:rsidRDefault="007815D2" w:rsidP="00490E07">
      <w:pPr>
        <w:pStyle w:val="whitespace-normal"/>
        <w:numPr>
          <w:ilvl w:val="0"/>
          <w:numId w:val="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Overlap between these categories needs to be considered</w:t>
      </w:r>
    </w:p>
    <w:p w14:paraId="0A92F04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Conservative approach:</w:t>
      </w:r>
    </w:p>
    <w:p w14:paraId="4217B34C" w14:textId="77777777" w:rsidR="007815D2" w:rsidRPr="00141140" w:rsidRDefault="007815D2" w:rsidP="00490E07">
      <w:pPr>
        <w:pStyle w:val="whitespace-normal"/>
        <w:numPr>
          <w:ilvl w:val="0"/>
          <w:numId w:val="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If we assume unapproved + discouraged categories overlap by ~50%, total clearly inappropriate = 1,750 + (836 × 0.5) = 2,168 million DDDs</w:t>
      </w:r>
    </w:p>
    <w:p w14:paraId="2246419A" w14:textId="77777777" w:rsidR="007815D2" w:rsidRPr="00141140" w:rsidRDefault="007815D2" w:rsidP="00490E07">
      <w:pPr>
        <w:pStyle w:val="whitespace-normal"/>
        <w:numPr>
          <w:ilvl w:val="0"/>
          <w:numId w:val="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As percentage of </w:t>
      </w:r>
      <w:proofErr w:type="spellStart"/>
      <w:r w:rsidRPr="00141140">
        <w:rPr>
          <w:rFonts w:asciiTheme="minorHAnsi" w:hAnsiTheme="minorHAnsi"/>
        </w:rPr>
        <w:t>Watch+Reserve</w:t>
      </w:r>
      <w:proofErr w:type="spellEnd"/>
      <w:r w:rsidRPr="00141140">
        <w:rPr>
          <w:rFonts w:asciiTheme="minorHAnsi" w:hAnsiTheme="minorHAnsi"/>
        </w:rPr>
        <w:t xml:space="preserve"> total (2,836 million): 2,168 / 2,836 = </w:t>
      </w:r>
      <w:r w:rsidRPr="00141140">
        <w:rPr>
          <w:rStyle w:val="Strong"/>
          <w:rFonts w:asciiTheme="minorHAnsi" w:eastAsiaTheme="majorEastAsia" w:hAnsiTheme="minorHAnsi"/>
        </w:rPr>
        <w:t>76% clearly inappropriate</w:t>
      </w:r>
    </w:p>
    <w:p w14:paraId="7C4F865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Adding prescription inappropriateness:</w:t>
      </w:r>
    </w:p>
    <w:p w14:paraId="11E27A53" w14:textId="77777777" w:rsidR="007815D2" w:rsidRPr="00141140" w:rsidRDefault="007815D2" w:rsidP="00490E07">
      <w:pPr>
        <w:pStyle w:val="whitespace-normal"/>
        <w:numPr>
          <w:ilvl w:val="0"/>
          <w:numId w:val="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Of the remaining 24% (680 million DDDs), standardized patient studies suggest ~50% prescribed for wrong conditions</w:t>
      </w:r>
    </w:p>
    <w:p w14:paraId="387B8238" w14:textId="77777777" w:rsidR="007815D2" w:rsidRPr="00141140" w:rsidRDefault="007815D2" w:rsidP="00490E07">
      <w:pPr>
        <w:pStyle w:val="whitespace-normal"/>
        <w:numPr>
          <w:ilvl w:val="0"/>
          <w:numId w:val="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Additional inappropriate = 680 × 0.5 = 340 million DDDs</w:t>
      </w:r>
    </w:p>
    <w:p w14:paraId="753F5D6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Total inappropriate = 2,168 + 340 = 2,508 million DDDs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Percentage inappropriate = 2,508 / 2,836 = 88%</w:t>
      </w:r>
    </w:p>
    <w:p w14:paraId="1AF042E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REVISED ASSUMPTION 2: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85-90% of current Watch/Reserve consumption is inappropriate</w:t>
      </w:r>
    </w:p>
    <w:p w14:paraId="0E43F1E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Conservative estimate for calculation: Use 85%</w:t>
      </w:r>
    </w:p>
    <w:p w14:paraId="5FA3540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Appropriately prescribed Watch/Reserve:</w:t>
      </w:r>
    </w:p>
    <w:p w14:paraId="17DA693B" w14:textId="77777777" w:rsidR="007815D2" w:rsidRPr="00141140" w:rsidRDefault="007815D2" w:rsidP="00490E07">
      <w:pPr>
        <w:pStyle w:val="whitespace-normal"/>
        <w:numPr>
          <w:ilvl w:val="0"/>
          <w:numId w:val="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2,836 million × 0.15 (15% appropriate) = </w:t>
      </w:r>
      <w:r w:rsidRPr="00141140">
        <w:rPr>
          <w:rStyle w:val="Strong"/>
          <w:rFonts w:asciiTheme="minorHAnsi" w:eastAsiaTheme="majorEastAsia" w:hAnsiTheme="minorHAnsi"/>
        </w:rPr>
        <w:t>425 million DDDs</w:t>
      </w:r>
    </w:p>
    <w:p w14:paraId="3103BF1F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66A2553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7C7D50F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lastRenderedPageBreak/>
        <w:t>Step 3: Determining What Proportion Actually Requires Watch/Reserve vs Access</w:t>
      </w:r>
    </w:p>
    <w:p w14:paraId="4845A79F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3a. Hospital Prescribing Pattern Data:</w:t>
      </w:r>
    </w:p>
    <w:p w14:paraId="333C4C5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In hospitals, 57.03% Watch + 5.08% Reserve = 62.11% are Watch/Reserve category</w:t>
      </w:r>
    </w:p>
    <w:p w14:paraId="2B4872D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Veeraraghavan, B., </w:t>
      </w:r>
      <w:proofErr w:type="spellStart"/>
      <w:r w:rsidRPr="00141140">
        <w:rPr>
          <w:rFonts w:asciiTheme="minorHAnsi" w:hAnsiTheme="minorHAnsi"/>
        </w:rPr>
        <w:t>Bakthavatchalam</w:t>
      </w:r>
      <w:proofErr w:type="spellEnd"/>
      <w:r w:rsidRPr="00141140">
        <w:rPr>
          <w:rFonts w:asciiTheme="minorHAnsi" w:hAnsiTheme="minorHAnsi"/>
        </w:rPr>
        <w:t xml:space="preserve">, Y. D., Mathur, P., </w:t>
      </w:r>
      <w:proofErr w:type="spellStart"/>
      <w:r w:rsidRPr="00141140">
        <w:rPr>
          <w:rFonts w:asciiTheme="minorHAnsi" w:hAnsiTheme="minorHAnsi"/>
        </w:rPr>
        <w:t>Pragasam</w:t>
      </w:r>
      <w:proofErr w:type="spellEnd"/>
      <w:r w:rsidRPr="00141140">
        <w:rPr>
          <w:rFonts w:asciiTheme="minorHAnsi" w:hAnsiTheme="minorHAnsi"/>
        </w:rPr>
        <w:t xml:space="preserve">, A. K., Tripathi, S., Arjun, R., ... &amp; Walia, K. (2024). Antimicrobial prescription patterns in tertiary care centres in India: a multicentric point prevalence survey. </w:t>
      </w:r>
      <w:r w:rsidRPr="00141140">
        <w:rPr>
          <w:rStyle w:val="Emphasis"/>
          <w:rFonts w:asciiTheme="minorHAnsi" w:eastAsiaTheme="majorEastAsia" w:hAnsiTheme="minorHAnsi"/>
        </w:rPr>
        <w:t>JAC-Antimicrobial Resistance</w:t>
      </w:r>
      <w:r w:rsidRPr="00141140">
        <w:rPr>
          <w:rFonts w:asciiTheme="minorHAnsi" w:hAnsiTheme="minorHAnsi"/>
        </w:rPr>
        <w:t>, 6(2), dlae044.</w:t>
      </w:r>
    </w:p>
    <w:p w14:paraId="1569F9B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"Antibiotics were categorized as 'Watch' (57.03%), 'Access' (32.67%), and 'Reserve' (5.08%)."</w:t>
      </w:r>
    </w:p>
    <w:p w14:paraId="1D9DE55B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3b. Clinical Guideline Recommendations:</w:t>
      </w:r>
    </w:p>
    <w:p w14:paraId="4D74A1E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Watch antibiotics should be reserved for "very sick patients or patients admitted to ICUs or when there is clinical deterioration on first-line Access agents"</w:t>
      </w:r>
    </w:p>
    <w:p w14:paraId="0E7436E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</w:t>
      </w:r>
      <w:proofErr w:type="spellStart"/>
      <w:r w:rsidRPr="00141140">
        <w:rPr>
          <w:rFonts w:asciiTheme="minorHAnsi" w:hAnsiTheme="minorHAnsi"/>
        </w:rPr>
        <w:t>Kotwani</w:t>
      </w:r>
      <w:proofErr w:type="spellEnd"/>
      <w:r w:rsidRPr="00141140">
        <w:rPr>
          <w:rFonts w:asciiTheme="minorHAnsi" w:hAnsiTheme="minorHAnsi"/>
        </w:rPr>
        <w:t xml:space="preserve">, A., Joshi, J., </w:t>
      </w:r>
      <w:proofErr w:type="spellStart"/>
      <w:r w:rsidRPr="00141140">
        <w:rPr>
          <w:rFonts w:asciiTheme="minorHAnsi" w:hAnsiTheme="minorHAnsi"/>
        </w:rPr>
        <w:t>Lamkang</w:t>
      </w:r>
      <w:proofErr w:type="spellEnd"/>
      <w:r w:rsidRPr="00141140">
        <w:rPr>
          <w:rFonts w:asciiTheme="minorHAnsi" w:hAnsiTheme="minorHAnsi"/>
        </w:rPr>
        <w:t xml:space="preserve">, A. S., &amp; Dalal, A. (2019). Need to improve availability of "access" group antibiotics and reduce the use of "watch" group antibiotics in India for optimum use of antibiotics to contain antimicrobial resistance. </w:t>
      </w:r>
      <w:r w:rsidRPr="00141140">
        <w:rPr>
          <w:rStyle w:val="Emphasis"/>
          <w:rFonts w:asciiTheme="minorHAnsi" w:eastAsiaTheme="majorEastAsia" w:hAnsiTheme="minorHAnsi"/>
        </w:rPr>
        <w:t>Journal of Pharmaceutical Policy and Practice</w:t>
      </w:r>
      <w:r w:rsidRPr="00141140">
        <w:rPr>
          <w:rFonts w:asciiTheme="minorHAnsi" w:hAnsiTheme="minorHAnsi"/>
        </w:rPr>
        <w:t>, 12(1), 1-8.</w:t>
      </w:r>
    </w:p>
    <w:p w14:paraId="1B6BB5F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"Third generation cephalosporins belonging to Watch group should be reserved for very sick patients or patients admitted to intensive care units or when there is a clinical deterioration on first line agents belonging to Access group."</w:t>
      </w:r>
    </w:p>
    <w:p w14:paraId="0E3030A7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3c. Disease Severity Data:</w:t>
      </w:r>
    </w:p>
    <w:p w14:paraId="69C7366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CAP Hospitalization Rate:</w:t>
      </w:r>
    </w:p>
    <w:p w14:paraId="1A8009E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20% of CAP cases require hospitalization; 9.4% of hospitalized CAP patients require ICU</w:t>
      </w:r>
    </w:p>
    <w:p w14:paraId="3D08CAF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</w:p>
    <w:p w14:paraId="15605794" w14:textId="77777777" w:rsidR="007815D2" w:rsidRPr="00141140" w:rsidRDefault="007815D2" w:rsidP="00490E07">
      <w:pPr>
        <w:pStyle w:val="whitespace-normal"/>
        <w:numPr>
          <w:ilvl w:val="0"/>
          <w:numId w:val="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Sharma, S., Ahmad, S., Flora, S. J., Dwivedi, S., &amp; Kumar, P. (2024). A systematic review of community-acquired pneumonia in Indian adults. </w:t>
      </w:r>
      <w:r w:rsidRPr="00141140">
        <w:rPr>
          <w:rStyle w:val="Emphasis"/>
          <w:rFonts w:asciiTheme="minorHAnsi" w:eastAsiaTheme="majorEastAsia" w:hAnsiTheme="minorHAnsi"/>
        </w:rPr>
        <w:t>Cureus</w:t>
      </w:r>
      <w:r w:rsidRPr="00141140">
        <w:rPr>
          <w:rFonts w:asciiTheme="minorHAnsi" w:hAnsiTheme="minorHAnsi"/>
        </w:rPr>
        <w:t>, 16(7), e64605.</w:t>
      </w:r>
    </w:p>
    <w:p w14:paraId="2C0C926C" w14:textId="77777777" w:rsidR="007815D2" w:rsidRPr="00141140" w:rsidRDefault="007815D2" w:rsidP="00490E07">
      <w:pPr>
        <w:pStyle w:val="whitespace-normal"/>
        <w:numPr>
          <w:ilvl w:val="0"/>
          <w:numId w:val="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Patel, H., </w:t>
      </w:r>
      <w:proofErr w:type="spellStart"/>
      <w:r w:rsidRPr="00141140">
        <w:rPr>
          <w:rFonts w:asciiTheme="minorHAnsi" w:hAnsiTheme="minorHAnsi"/>
        </w:rPr>
        <w:t>Zaoutis</w:t>
      </w:r>
      <w:proofErr w:type="spellEnd"/>
      <w:r w:rsidRPr="00141140">
        <w:rPr>
          <w:rFonts w:asciiTheme="minorHAnsi" w:hAnsiTheme="minorHAnsi"/>
        </w:rPr>
        <w:t xml:space="preserve">, T. E., </w:t>
      </w:r>
      <w:proofErr w:type="spellStart"/>
      <w:r w:rsidRPr="00141140">
        <w:rPr>
          <w:rFonts w:asciiTheme="minorHAnsi" w:hAnsiTheme="minorHAnsi"/>
        </w:rPr>
        <w:t>Localio</w:t>
      </w:r>
      <w:proofErr w:type="spellEnd"/>
      <w:r w:rsidRPr="00141140">
        <w:rPr>
          <w:rFonts w:asciiTheme="minorHAnsi" w:hAnsiTheme="minorHAnsi"/>
        </w:rPr>
        <w:t xml:space="preserve">, A. R., Kwon, J. Y., McLeod, L., Coffin, S. E., &amp; Gerber, J. S. (2020). Community-acquired bacterial pneumonia in adults: an update. </w:t>
      </w:r>
      <w:r w:rsidRPr="00141140">
        <w:rPr>
          <w:rStyle w:val="Emphasis"/>
          <w:rFonts w:asciiTheme="minorHAnsi" w:eastAsiaTheme="majorEastAsia" w:hAnsiTheme="minorHAnsi"/>
        </w:rPr>
        <w:t>Indian Journal of Medical Research</w:t>
      </w:r>
      <w:r w:rsidRPr="00141140">
        <w:rPr>
          <w:rFonts w:asciiTheme="minorHAnsi" w:hAnsiTheme="minorHAnsi"/>
        </w:rPr>
        <w:t>, 151(5), 407-420.</w:t>
      </w:r>
    </w:p>
    <w:p w14:paraId="795A01E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</w:p>
    <w:p w14:paraId="0D084F31" w14:textId="77777777" w:rsidR="007815D2" w:rsidRPr="00141140" w:rsidRDefault="007815D2" w:rsidP="00490E07">
      <w:pPr>
        <w:pStyle w:val="whitespace-normal"/>
        <w:numPr>
          <w:ilvl w:val="0"/>
          <w:numId w:val="1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lastRenderedPageBreak/>
        <w:t>Sharma et al.: "Approximately 4 million CAP cases occur annually in India, with 20% requiring hospitalization."</w:t>
      </w:r>
    </w:p>
    <w:p w14:paraId="12D2D4E8" w14:textId="77777777" w:rsidR="007815D2" w:rsidRPr="00141140" w:rsidRDefault="007815D2" w:rsidP="00490E07">
      <w:pPr>
        <w:pStyle w:val="whitespace-normal"/>
        <w:numPr>
          <w:ilvl w:val="0"/>
          <w:numId w:val="1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Patel et al.: "Among hospitalized (62.1%) patients, 9.4 per cent were admitted to ICUs."</w:t>
      </w:r>
    </w:p>
    <w:p w14:paraId="3D3E946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Sepsis as % of ICU Admissions:</w:t>
      </w:r>
    </w:p>
    <w:p w14:paraId="24D0489A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Severe sepsis represents 16.45% of all ICU admissions</w:t>
      </w:r>
    </w:p>
    <w:p w14:paraId="657E083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Todi, S. K., Chatterjee, S., Sahu, S., Bhattacharyya, M., Ghosh, S., Afzal, L., &amp; </w:t>
      </w:r>
      <w:proofErr w:type="spellStart"/>
      <w:r w:rsidRPr="00141140">
        <w:rPr>
          <w:rFonts w:asciiTheme="minorHAnsi" w:hAnsiTheme="minorHAnsi"/>
        </w:rPr>
        <w:t>Divatia</w:t>
      </w:r>
      <w:proofErr w:type="spellEnd"/>
      <w:r w:rsidRPr="00141140">
        <w:rPr>
          <w:rFonts w:asciiTheme="minorHAnsi" w:hAnsiTheme="minorHAnsi"/>
        </w:rPr>
        <w:t xml:space="preserve">, J. V. (2010). Epidemiology of severe sepsis in India: an update. </w:t>
      </w:r>
      <w:r w:rsidRPr="00141140">
        <w:rPr>
          <w:rStyle w:val="Emphasis"/>
          <w:rFonts w:asciiTheme="minorHAnsi" w:eastAsiaTheme="majorEastAsia" w:hAnsiTheme="minorHAnsi"/>
        </w:rPr>
        <w:t>Critical Care</w:t>
      </w:r>
      <w:r w:rsidRPr="00141140">
        <w:rPr>
          <w:rFonts w:asciiTheme="minorHAnsi" w:hAnsiTheme="minorHAnsi"/>
        </w:rPr>
        <w:t>, 14(</w:t>
      </w:r>
      <w:proofErr w:type="spellStart"/>
      <w:r w:rsidRPr="00141140">
        <w:rPr>
          <w:rFonts w:asciiTheme="minorHAnsi" w:hAnsiTheme="minorHAnsi"/>
        </w:rPr>
        <w:t>Suppl</w:t>
      </w:r>
      <w:proofErr w:type="spellEnd"/>
      <w:r w:rsidRPr="00141140">
        <w:rPr>
          <w:rFonts w:asciiTheme="minorHAnsi" w:hAnsiTheme="minorHAnsi"/>
        </w:rPr>
        <w:t xml:space="preserve"> 1), P382.</w:t>
      </w:r>
    </w:p>
    <w:p w14:paraId="2F0E491A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"The incidence of severe sepsis was 16.45% of all admissions."</w:t>
      </w:r>
    </w:p>
    <w:p w14:paraId="52172E7B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Calculation Supporting 25% Estimate:</w:t>
      </w:r>
    </w:p>
    <w:p w14:paraId="5E5EFBD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Logic:</w:t>
      </w:r>
    </w:p>
    <w:p w14:paraId="7CEFB101" w14:textId="77777777" w:rsidR="007815D2" w:rsidRPr="00141140" w:rsidRDefault="007815D2" w:rsidP="00490E07">
      <w:pPr>
        <w:pStyle w:val="whitespace-normal"/>
        <w:numPr>
          <w:ilvl w:val="0"/>
          <w:numId w:val="1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Most common infections (uncomplicated UTIs, mild respiratory infections, simple skin infections) are appropriately treated with Access antibiotics</w:t>
      </w:r>
    </w:p>
    <w:p w14:paraId="12666E06" w14:textId="77777777" w:rsidR="007815D2" w:rsidRPr="00141140" w:rsidRDefault="007815D2" w:rsidP="00490E07">
      <w:pPr>
        <w:pStyle w:val="whitespace-normal"/>
        <w:numPr>
          <w:ilvl w:val="0"/>
          <w:numId w:val="1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Only severe/complicated cases require Watch: severe pneumonia, complicated UTIs, severe sepsis, MDR infections</w:t>
      </w:r>
    </w:p>
    <w:p w14:paraId="7E979CFD" w14:textId="77777777" w:rsidR="007815D2" w:rsidRPr="00141140" w:rsidRDefault="007815D2" w:rsidP="00490E07">
      <w:pPr>
        <w:pStyle w:val="whitespace-normal"/>
        <w:numPr>
          <w:ilvl w:val="0"/>
          <w:numId w:val="1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Based on hospitalization rates: 20% of CAP needs hospital, 16.45% of ICU patients have severe sepsis</w:t>
      </w:r>
    </w:p>
    <w:p w14:paraId="196E9AB0" w14:textId="77777777" w:rsidR="007815D2" w:rsidRPr="00141140" w:rsidRDefault="007815D2" w:rsidP="00490E07">
      <w:pPr>
        <w:pStyle w:val="whitespace-normal"/>
        <w:numPr>
          <w:ilvl w:val="0"/>
          <w:numId w:val="1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Average across infection types: </w:t>
      </w:r>
      <w:r w:rsidRPr="00141140">
        <w:rPr>
          <w:rStyle w:val="Strong"/>
          <w:rFonts w:asciiTheme="minorHAnsi" w:eastAsiaTheme="majorEastAsia" w:hAnsiTheme="minorHAnsi"/>
        </w:rPr>
        <w:t>~20-25% of legitimate prescriptions truly require Watch/Reserve</w:t>
      </w:r>
    </w:p>
    <w:p w14:paraId="4331005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REVISED ASSUMPTION 3-4:</w:t>
      </w:r>
      <w:r w:rsidRPr="00141140">
        <w:rPr>
          <w:rFonts w:asciiTheme="minorHAnsi" w:hAnsiTheme="minorHAnsi"/>
        </w:rPr>
        <w:t xml:space="preserve"> Of appropriately prescribed antibiotics, only </w:t>
      </w:r>
      <w:r w:rsidRPr="00141140">
        <w:rPr>
          <w:rStyle w:val="Strong"/>
          <w:rFonts w:asciiTheme="minorHAnsi" w:eastAsiaTheme="majorEastAsia" w:hAnsiTheme="minorHAnsi"/>
        </w:rPr>
        <w:t>25% truly require Watch or Reserve</w:t>
      </w:r>
      <w:r w:rsidRPr="00141140">
        <w:rPr>
          <w:rFonts w:asciiTheme="minorHAnsi" w:hAnsiTheme="minorHAnsi"/>
        </w:rPr>
        <w:t xml:space="preserve"> (vs. Access being sufficient for 75%)</w:t>
      </w:r>
    </w:p>
    <w:p w14:paraId="49E60DF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19B2EE8A" w14:textId="77777777" w:rsidR="007815D2" w:rsidRPr="00141140" w:rsidRDefault="007815D2" w:rsidP="00490E07">
      <w:pPr>
        <w:pStyle w:val="whitespace-normal"/>
        <w:numPr>
          <w:ilvl w:val="0"/>
          <w:numId w:val="1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Appropriately prescribed: 425 million DDDs</w:t>
      </w:r>
    </w:p>
    <w:p w14:paraId="0075D8E3" w14:textId="77777777" w:rsidR="007815D2" w:rsidRPr="00141140" w:rsidRDefault="007815D2" w:rsidP="00490E07">
      <w:pPr>
        <w:pStyle w:val="whitespace-normal"/>
        <w:numPr>
          <w:ilvl w:val="0"/>
          <w:numId w:val="1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Truly requiring Watch/Reserve (not Access): 425 × 0.25 = </w:t>
      </w:r>
      <w:r w:rsidRPr="00141140">
        <w:rPr>
          <w:rStyle w:val="Strong"/>
          <w:rFonts w:asciiTheme="minorHAnsi" w:eastAsiaTheme="majorEastAsia" w:hAnsiTheme="minorHAnsi"/>
        </w:rPr>
        <w:t>106 million DDDs</w:t>
      </w:r>
    </w:p>
    <w:p w14:paraId="440E2B25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7CAB20A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E9A0A80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4: Converting DDDs to Treatment Episodes</w:t>
      </w:r>
    </w:p>
    <w:p w14:paraId="2691B08F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Average Treatment Duration Data:</w:t>
      </w:r>
    </w:p>
    <w:p w14:paraId="3E2F328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Sepsis: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Median ICU stay for severe sepsis survivors = 13 days (IQR 11-17)</w:t>
      </w:r>
    </w:p>
    <w:p w14:paraId="33B2DB1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Todi et al. (2010).</w:t>
      </w:r>
    </w:p>
    <w:p w14:paraId="6F8C882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Where found:</w:t>
      </w:r>
      <w:r w:rsidRPr="00141140">
        <w:rPr>
          <w:rFonts w:asciiTheme="minorHAnsi" w:hAnsiTheme="minorHAnsi"/>
        </w:rPr>
        <w:t xml:space="preserve"> "Median duration of stay in the ITU for the severe sepsis cohort who survived was 13 days (IQR 11 to 17)."</w:t>
      </w:r>
    </w:p>
    <w:p w14:paraId="7D4F345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Pneumonia: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Typical treatment 7-14 days for severe cases</w:t>
      </w:r>
    </w:p>
    <w:p w14:paraId="62983CC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Standard clinical practice (Patel et al., 2020).</w:t>
      </w:r>
    </w:p>
    <w:p w14:paraId="0560A7A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Complicated UTI: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7-10 days typical treatment</w:t>
      </w:r>
    </w:p>
    <w:p w14:paraId="680BF00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Standard clinical guidelines for pyelonephritis and complicated UTIs.</w:t>
      </w:r>
    </w:p>
    <w:p w14:paraId="2D04384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Reserve Antibiotics:</w:t>
      </w:r>
      <w:r w:rsidRPr="00141140">
        <w:rPr>
          <w:rFonts w:asciiTheme="minorHAnsi" w:hAnsiTheme="minorHAnsi"/>
        </w:rPr>
        <w:t xml:space="preserve"> </w:t>
      </w: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14-21 days for MDR infections</w:t>
      </w:r>
    </w:p>
    <w:p w14:paraId="15EEC4D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Clinical practice for carbapenem-resistant infections.</w:t>
      </w:r>
    </w:p>
    <w:p w14:paraId="0401706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Weighted Average Calculation:</w:t>
      </w:r>
    </w:p>
    <w:p w14:paraId="4641D72A" w14:textId="77777777" w:rsidR="007815D2" w:rsidRPr="00141140" w:rsidRDefault="007815D2" w:rsidP="00490E07">
      <w:pPr>
        <w:pStyle w:val="whitespace-normal"/>
        <w:numPr>
          <w:ilvl w:val="0"/>
          <w:numId w:val="1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Sepsis (40% of Watch/Reserve use): 13 days</w:t>
      </w:r>
    </w:p>
    <w:p w14:paraId="66E8457D" w14:textId="77777777" w:rsidR="007815D2" w:rsidRPr="00141140" w:rsidRDefault="007815D2" w:rsidP="00490E07">
      <w:pPr>
        <w:pStyle w:val="whitespace-normal"/>
        <w:numPr>
          <w:ilvl w:val="0"/>
          <w:numId w:val="1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Severe pneumonia (35% of Watch/Reserve use): 10 days</w:t>
      </w:r>
    </w:p>
    <w:p w14:paraId="77BEC770" w14:textId="77777777" w:rsidR="007815D2" w:rsidRPr="00141140" w:rsidRDefault="007815D2" w:rsidP="00490E07">
      <w:pPr>
        <w:pStyle w:val="whitespace-normal"/>
        <w:numPr>
          <w:ilvl w:val="0"/>
          <w:numId w:val="1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Complicated UTI (15% of Watch/Reserve use): 8 days</w:t>
      </w:r>
    </w:p>
    <w:p w14:paraId="6CF61DA1" w14:textId="77777777" w:rsidR="007815D2" w:rsidRPr="00141140" w:rsidRDefault="007815D2" w:rsidP="00490E07">
      <w:pPr>
        <w:pStyle w:val="whitespace-normal"/>
        <w:numPr>
          <w:ilvl w:val="0"/>
          <w:numId w:val="1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Other severe infections (10% of Watch/Reserve use): 10 days</w:t>
      </w:r>
    </w:p>
    <w:p w14:paraId="38DB92C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Weighted average = (0.40 × 13) + (0.35 × 10) + (0.15 × 8) + (0.10 × 10) = 5.2 + 3.5 + 1.2 + 1.0 = 10.9 days</w:t>
      </w:r>
    </w:p>
    <w:p w14:paraId="5A9A249F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ASSUMPTION 5:</w:t>
      </w:r>
      <w:r w:rsidRPr="00141140">
        <w:rPr>
          <w:rFonts w:asciiTheme="minorHAnsi" w:hAnsiTheme="minorHAnsi"/>
        </w:rPr>
        <w:t xml:space="preserve"> Use </w:t>
      </w:r>
      <w:r w:rsidRPr="00141140">
        <w:rPr>
          <w:rStyle w:val="Strong"/>
          <w:rFonts w:asciiTheme="minorHAnsi" w:eastAsiaTheme="majorEastAsia" w:hAnsiTheme="minorHAnsi"/>
        </w:rPr>
        <w:t>10 days</w:t>
      </w:r>
      <w:r w:rsidRPr="00141140">
        <w:rPr>
          <w:rFonts w:asciiTheme="minorHAnsi" w:hAnsiTheme="minorHAnsi"/>
        </w:rPr>
        <w:t xml:space="preserve"> as average treatment duration (conservative)</w:t>
      </w:r>
    </w:p>
    <w:p w14:paraId="667BC32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34FB5FE7" w14:textId="77777777" w:rsidR="007815D2" w:rsidRPr="00141140" w:rsidRDefault="007815D2" w:rsidP="00490E07">
      <w:pPr>
        <w:pStyle w:val="whitespace-normal"/>
        <w:numPr>
          <w:ilvl w:val="0"/>
          <w:numId w:val="1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Legitimate DDDs: 106 million</w:t>
      </w:r>
    </w:p>
    <w:p w14:paraId="2A9AF07E" w14:textId="77777777" w:rsidR="007815D2" w:rsidRPr="00141140" w:rsidRDefault="007815D2" w:rsidP="00490E07">
      <w:pPr>
        <w:pStyle w:val="whitespace-normal"/>
        <w:numPr>
          <w:ilvl w:val="0"/>
          <w:numId w:val="1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Average treatment: 10 days</w:t>
      </w:r>
    </w:p>
    <w:p w14:paraId="1508E7DE" w14:textId="77777777" w:rsidR="007815D2" w:rsidRPr="00141140" w:rsidRDefault="007815D2" w:rsidP="00490E07">
      <w:pPr>
        <w:pStyle w:val="whitespace-normal"/>
        <w:numPr>
          <w:ilvl w:val="0"/>
          <w:numId w:val="1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Treatment episodes = 106 million ÷ 10 = 10.6 million episodes</w:t>
      </w:r>
    </w:p>
    <w:p w14:paraId="11B3FE2D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4C10771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2AC59C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5: Converting Treatment Episodes to Unique Individuals</w:t>
      </w:r>
    </w:p>
    <w:p w14:paraId="20EBD38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Recurrence Rate:</w:t>
      </w:r>
    </w:p>
    <w:p w14:paraId="121EC46D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Most patients need 1 course, some with chronic conditions need 2-3 per year</w:t>
      </w:r>
    </w:p>
    <w:p w14:paraId="4162500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Assumption:</w:t>
      </w:r>
      <w:r w:rsidRPr="00141140">
        <w:rPr>
          <w:rFonts w:asciiTheme="minorHAnsi" w:hAnsiTheme="minorHAnsi"/>
        </w:rPr>
        <w:t xml:space="preserve"> Average 1.2 courses per person per year (accounting for ~20% having recurrent infections)</w:t>
      </w:r>
    </w:p>
    <w:p w14:paraId="73A512DA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Basis:</w:t>
      </w:r>
    </w:p>
    <w:p w14:paraId="1ED12E22" w14:textId="77777777" w:rsidR="007815D2" w:rsidRPr="00141140" w:rsidRDefault="007815D2" w:rsidP="00490E07">
      <w:pPr>
        <w:pStyle w:val="whitespace-normal"/>
        <w:numPr>
          <w:ilvl w:val="0"/>
          <w:numId w:val="1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Most severe infections are one-time events</w:t>
      </w:r>
    </w:p>
    <w:p w14:paraId="59E38845" w14:textId="77777777" w:rsidR="007815D2" w:rsidRPr="00141140" w:rsidRDefault="007815D2" w:rsidP="00490E07">
      <w:pPr>
        <w:pStyle w:val="whitespace-normal"/>
        <w:numPr>
          <w:ilvl w:val="0"/>
          <w:numId w:val="1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lastRenderedPageBreak/>
        <w:t>Patients with COPD, diabetes, immunocompromised may have 2-3 episodes annually</w:t>
      </w:r>
    </w:p>
    <w:p w14:paraId="08EFA892" w14:textId="77777777" w:rsidR="007815D2" w:rsidRPr="00141140" w:rsidRDefault="007815D2" w:rsidP="00490E07">
      <w:pPr>
        <w:pStyle w:val="whitespace-normal"/>
        <w:numPr>
          <w:ilvl w:val="0"/>
          <w:numId w:val="1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Weighted average considering ~80% have 1 episode, ~15% have 2 episodes, ~5% have 3+ episodes</w:t>
      </w:r>
    </w:p>
    <w:p w14:paraId="6D2292E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626B562D" w14:textId="77777777" w:rsidR="007815D2" w:rsidRPr="00141140" w:rsidRDefault="007815D2" w:rsidP="00490E07">
      <w:pPr>
        <w:pStyle w:val="whitespace-normal"/>
        <w:numPr>
          <w:ilvl w:val="0"/>
          <w:numId w:val="1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Treatment episodes: 10.6 million</w:t>
      </w:r>
    </w:p>
    <w:p w14:paraId="4AD5F282" w14:textId="77777777" w:rsidR="007815D2" w:rsidRPr="00141140" w:rsidRDefault="007815D2" w:rsidP="00490E07">
      <w:pPr>
        <w:pStyle w:val="whitespace-normal"/>
        <w:numPr>
          <w:ilvl w:val="0"/>
          <w:numId w:val="1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Average courses per person: 1.2</w:t>
      </w:r>
    </w:p>
    <w:p w14:paraId="0CC5503A" w14:textId="77777777" w:rsidR="007815D2" w:rsidRPr="00141140" w:rsidRDefault="007815D2" w:rsidP="00490E07">
      <w:pPr>
        <w:pStyle w:val="whitespace-normal"/>
        <w:numPr>
          <w:ilvl w:val="0"/>
          <w:numId w:val="1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Unique individuals = 10.6 million ÷ 1.2 = 8.8 million people</w:t>
      </w:r>
    </w:p>
    <w:p w14:paraId="08A3833C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2EB49D4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EE5730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6: Population Percentage</w:t>
      </w:r>
    </w:p>
    <w:p w14:paraId="69937D5D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India Population:</w:t>
      </w:r>
    </w:p>
    <w:p w14:paraId="5A3D4A1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1,400 million (1.4 billion)</w:t>
      </w:r>
    </w:p>
    <w:p w14:paraId="7C4FAD5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Census of India 2021 projection</w:t>
      </w:r>
    </w:p>
    <w:p w14:paraId="17B8E44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2B1A4831" w14:textId="77777777" w:rsidR="007815D2" w:rsidRPr="00141140" w:rsidRDefault="007815D2" w:rsidP="00490E07">
      <w:pPr>
        <w:pStyle w:val="whitespace-normal"/>
        <w:numPr>
          <w:ilvl w:val="0"/>
          <w:numId w:val="1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People requiring Watch/Reserve: 8.8 million</w:t>
      </w:r>
    </w:p>
    <w:p w14:paraId="2A5055D2" w14:textId="77777777" w:rsidR="007815D2" w:rsidRPr="00141140" w:rsidRDefault="007815D2" w:rsidP="00490E07">
      <w:pPr>
        <w:pStyle w:val="whitespace-normal"/>
        <w:numPr>
          <w:ilvl w:val="0"/>
          <w:numId w:val="1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Total population: 1,400 million</w:t>
      </w:r>
    </w:p>
    <w:p w14:paraId="66F920D8" w14:textId="77777777" w:rsidR="007815D2" w:rsidRPr="00141140" w:rsidRDefault="007815D2" w:rsidP="00490E07">
      <w:pPr>
        <w:pStyle w:val="whitespace-normal"/>
        <w:numPr>
          <w:ilvl w:val="0"/>
          <w:numId w:val="1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Percentage = (8.8 ÷ 1,400) × 100 = 0.63%</w:t>
      </w:r>
    </w:p>
    <w:p w14:paraId="7E6DEA36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62022E9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9BF2176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t>APPROACH 2: Disease Burden-Based Calculation</w:t>
      </w:r>
    </w:p>
    <w:p w14:paraId="147391D9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7a: Sepsis Burden</w:t>
      </w:r>
    </w:p>
    <w:p w14:paraId="30AEED7A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ICU Bed Capacity:</w:t>
      </w:r>
    </w:p>
    <w:p w14:paraId="41D92B4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India has approximately 95,000-190,000 ICU beds</w:t>
      </w:r>
    </w:p>
    <w:p w14:paraId="435E00F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Estimated as 5-10% of total hospital beds</w:t>
      </w:r>
    </w:p>
    <w:p w14:paraId="0858944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Basis:</w:t>
      </w:r>
    </w:p>
    <w:p w14:paraId="493C006A" w14:textId="77777777" w:rsidR="007815D2" w:rsidRPr="00141140" w:rsidRDefault="007815D2" w:rsidP="00490E07">
      <w:pPr>
        <w:pStyle w:val="whitespace-normal"/>
        <w:numPr>
          <w:ilvl w:val="0"/>
          <w:numId w:val="1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India has ~1.9 million total hospital beds (various government sources)</w:t>
      </w:r>
    </w:p>
    <w:p w14:paraId="1DE8BFF2" w14:textId="77777777" w:rsidR="007815D2" w:rsidRPr="00141140" w:rsidRDefault="007815D2" w:rsidP="00490E07">
      <w:pPr>
        <w:pStyle w:val="whitespace-normal"/>
        <w:numPr>
          <w:ilvl w:val="0"/>
          <w:numId w:val="1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ICU beds typically 5-10% of total in developing countries</w:t>
      </w:r>
    </w:p>
    <w:p w14:paraId="05186DCD" w14:textId="77777777" w:rsidR="007815D2" w:rsidRPr="00141140" w:rsidRDefault="007815D2" w:rsidP="00490E07">
      <w:pPr>
        <w:pStyle w:val="whitespace-normal"/>
        <w:numPr>
          <w:ilvl w:val="0"/>
          <w:numId w:val="1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Midpoint: 142,500 ICU beds</w:t>
      </w:r>
    </w:p>
    <w:p w14:paraId="1538FE8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Assumption 7:</w:t>
      </w:r>
      <w:r w:rsidRPr="00141140">
        <w:rPr>
          <w:rFonts w:asciiTheme="minorHAnsi" w:hAnsiTheme="minorHAnsi"/>
        </w:rPr>
        <w:t xml:space="preserve"> Use </w:t>
      </w:r>
      <w:r w:rsidRPr="00141140">
        <w:rPr>
          <w:rStyle w:val="Strong"/>
          <w:rFonts w:asciiTheme="minorHAnsi" w:eastAsiaTheme="majorEastAsia" w:hAnsiTheme="minorHAnsi"/>
        </w:rPr>
        <w:t>142,500 ICU beds</w:t>
      </w:r>
    </w:p>
    <w:p w14:paraId="46887B12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lastRenderedPageBreak/>
        <w:t>ICU Occupancy Rate:</w:t>
      </w:r>
    </w:p>
    <w:p w14:paraId="7CE6441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70-80% occupancy</w:t>
      </w:r>
    </w:p>
    <w:p w14:paraId="28CE3AE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Veeraraghavan et al. (2024) - implied from operational data in tertiary hospitals</w:t>
      </w:r>
    </w:p>
    <w:p w14:paraId="0AB6C45B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Assumption 8:</w:t>
      </w:r>
      <w:r w:rsidRPr="00141140">
        <w:rPr>
          <w:rFonts w:asciiTheme="minorHAnsi" w:hAnsiTheme="minorHAnsi"/>
        </w:rPr>
        <w:t xml:space="preserve"> Use </w:t>
      </w:r>
      <w:r w:rsidRPr="00141140">
        <w:rPr>
          <w:rStyle w:val="Strong"/>
          <w:rFonts w:asciiTheme="minorHAnsi" w:eastAsiaTheme="majorEastAsia" w:hAnsiTheme="minorHAnsi"/>
        </w:rPr>
        <w:t>75% occupancy</w:t>
      </w:r>
      <w:r w:rsidRPr="00141140">
        <w:rPr>
          <w:rFonts w:asciiTheme="minorHAnsi" w:hAnsiTheme="minorHAnsi"/>
        </w:rPr>
        <w:t xml:space="preserve"> = 106,875 occupied beds</w:t>
      </w:r>
    </w:p>
    <w:p w14:paraId="20978405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Severe Sepsis Rate:</w:t>
      </w:r>
    </w:p>
    <w:p w14:paraId="6FB066B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16.45% of ICU admissions have severe sepsis</w:t>
      </w:r>
    </w:p>
    <w:p w14:paraId="5D607AF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Todi et al. (2010).</w:t>
      </w:r>
    </w:p>
    <w:p w14:paraId="5959B6A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"The incidence of severe sepsis was 16.45% of all admissions."</w:t>
      </w:r>
    </w:p>
    <w:p w14:paraId="61C0567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2AC114FA" w14:textId="77777777" w:rsidR="007815D2" w:rsidRPr="00141140" w:rsidRDefault="007815D2" w:rsidP="00490E07">
      <w:pPr>
        <w:pStyle w:val="whitespace-normal"/>
        <w:numPr>
          <w:ilvl w:val="0"/>
          <w:numId w:val="1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ICU beds occupied: 106,875</w:t>
      </w:r>
    </w:p>
    <w:p w14:paraId="4C4E9230" w14:textId="77777777" w:rsidR="007815D2" w:rsidRPr="00141140" w:rsidRDefault="007815D2" w:rsidP="00490E07">
      <w:pPr>
        <w:pStyle w:val="whitespace-normal"/>
        <w:numPr>
          <w:ilvl w:val="0"/>
          <w:numId w:val="1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With severe sepsis: 106,875 × 0.1645 = </w:t>
      </w:r>
      <w:r w:rsidRPr="00141140">
        <w:rPr>
          <w:rStyle w:val="Strong"/>
          <w:rFonts w:asciiTheme="minorHAnsi" w:eastAsiaTheme="majorEastAsia" w:hAnsiTheme="minorHAnsi"/>
        </w:rPr>
        <w:t>17,581 patients at any given time</w:t>
      </w:r>
    </w:p>
    <w:p w14:paraId="7D4B0D55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Average ICU Length of Stay:</w:t>
      </w:r>
    </w:p>
    <w:p w14:paraId="434B642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13 days median for severe sepsis survivors</w:t>
      </w:r>
    </w:p>
    <w:p w14:paraId="3E4ED43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Todi et al. (2010).</w:t>
      </w:r>
    </w:p>
    <w:p w14:paraId="712FE87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"Median duration of stay in the ITU for the severe sepsis cohort who survived was 13 days (IQR 11 to 17)."</w:t>
      </w:r>
    </w:p>
    <w:p w14:paraId="55F7118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Considering mortality:</w:t>
      </w:r>
    </w:p>
    <w:p w14:paraId="026917BB" w14:textId="77777777" w:rsidR="007815D2" w:rsidRPr="00141140" w:rsidRDefault="007815D2" w:rsidP="00490E07">
      <w:pPr>
        <w:pStyle w:val="whitespace-normal"/>
        <w:numPr>
          <w:ilvl w:val="0"/>
          <w:numId w:val="2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ICU mortality for severe sepsis: 56%</w:t>
      </w:r>
    </w:p>
    <w:p w14:paraId="14C01BAE" w14:textId="77777777" w:rsidR="007815D2" w:rsidRPr="00141140" w:rsidRDefault="007815D2" w:rsidP="00490E07">
      <w:pPr>
        <w:pStyle w:val="whitespace-normal"/>
        <w:numPr>
          <w:ilvl w:val="0"/>
          <w:numId w:val="2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Survivors stay 13 days average</w:t>
      </w:r>
    </w:p>
    <w:p w14:paraId="28F2A547" w14:textId="77777777" w:rsidR="007815D2" w:rsidRPr="00141140" w:rsidRDefault="007815D2" w:rsidP="00490E07">
      <w:pPr>
        <w:pStyle w:val="whitespace-normal"/>
        <w:numPr>
          <w:ilvl w:val="0"/>
          <w:numId w:val="2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Non-survivors likely stay shorter ~5-7 days</w:t>
      </w:r>
    </w:p>
    <w:p w14:paraId="7FBB4EB5" w14:textId="77777777" w:rsidR="007815D2" w:rsidRPr="00141140" w:rsidRDefault="007815D2" w:rsidP="00490E07">
      <w:pPr>
        <w:pStyle w:val="whitespace-normal"/>
        <w:numPr>
          <w:ilvl w:val="0"/>
          <w:numId w:val="2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Weighted average: (0.44 × 13) + (0.56 × 6) = 5.72 + 3.36 = 9.08 days</w:t>
      </w:r>
    </w:p>
    <w:p w14:paraId="4FC7859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Assumption 9:</w:t>
      </w:r>
      <w:r w:rsidRPr="00141140">
        <w:rPr>
          <w:rFonts w:asciiTheme="minorHAnsi" w:hAnsiTheme="minorHAnsi"/>
        </w:rPr>
        <w:t xml:space="preserve"> Use </w:t>
      </w:r>
      <w:r w:rsidRPr="00141140">
        <w:rPr>
          <w:rStyle w:val="Strong"/>
          <w:rFonts w:asciiTheme="minorHAnsi" w:eastAsiaTheme="majorEastAsia" w:hAnsiTheme="minorHAnsi"/>
        </w:rPr>
        <w:t>12 days</w:t>
      </w:r>
      <w:r w:rsidRPr="00141140">
        <w:rPr>
          <w:rFonts w:asciiTheme="minorHAnsi" w:hAnsiTheme="minorHAnsi"/>
        </w:rPr>
        <w:t xml:space="preserve"> as average ICU stay for conservative estimate</w:t>
      </w:r>
    </w:p>
    <w:p w14:paraId="345DCEA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0DCD7E64" w14:textId="77777777" w:rsidR="007815D2" w:rsidRPr="00141140" w:rsidRDefault="007815D2" w:rsidP="00490E07">
      <w:pPr>
        <w:pStyle w:val="whitespace-normal"/>
        <w:numPr>
          <w:ilvl w:val="0"/>
          <w:numId w:val="2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Annual turnover cycles = 365 days ÷ 12 days = 30.4 cycles</w:t>
      </w:r>
    </w:p>
    <w:p w14:paraId="1F766BC4" w14:textId="77777777" w:rsidR="007815D2" w:rsidRPr="00141140" w:rsidRDefault="007815D2" w:rsidP="00490E07">
      <w:pPr>
        <w:pStyle w:val="whitespace-normal"/>
        <w:numPr>
          <w:ilvl w:val="0"/>
          <w:numId w:val="2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Annual severe sepsis patients = 17,581 × 30.4 = 534,462 patients</w:t>
      </w:r>
    </w:p>
    <w:p w14:paraId="1D1102D7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08C23E7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0A6B445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7b: Pneumonia Burden</w:t>
      </w:r>
    </w:p>
    <w:p w14:paraId="065E7D7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CAP Incidence:</w:t>
      </w:r>
    </w:p>
    <w:p w14:paraId="71FFA26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Value:</w:t>
      </w:r>
      <w:r w:rsidRPr="00141140">
        <w:rPr>
          <w:rFonts w:asciiTheme="minorHAnsi" w:hAnsiTheme="minorHAnsi"/>
        </w:rPr>
        <w:t xml:space="preserve"> 4 million CAP cases annually in India; 20% require hospitalization</w:t>
      </w:r>
    </w:p>
    <w:p w14:paraId="7707474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Sharma, S., Ahmad, S., Flora, S. J., Dwivedi, S., &amp; Kumar, P. (2024). A systematic review of community-acquired pneumonia in Indian adults. </w:t>
      </w:r>
      <w:r w:rsidRPr="00141140">
        <w:rPr>
          <w:rStyle w:val="Emphasis"/>
          <w:rFonts w:asciiTheme="minorHAnsi" w:eastAsiaTheme="majorEastAsia" w:hAnsiTheme="minorHAnsi"/>
        </w:rPr>
        <w:t>Cureus</w:t>
      </w:r>
      <w:r w:rsidRPr="00141140">
        <w:rPr>
          <w:rFonts w:asciiTheme="minorHAnsi" w:hAnsiTheme="minorHAnsi"/>
        </w:rPr>
        <w:t>, 16(7), e64605.</w:t>
      </w:r>
    </w:p>
    <w:p w14:paraId="6D4554AA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"It is estimated that approximately four million CAP cases occur annually in India, with 20% requiring hospitalization."</w:t>
      </w:r>
    </w:p>
    <w:p w14:paraId="17CDE5B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50F14204" w14:textId="77777777" w:rsidR="007815D2" w:rsidRPr="00141140" w:rsidRDefault="007815D2" w:rsidP="00490E07">
      <w:pPr>
        <w:pStyle w:val="whitespace-normal"/>
        <w:numPr>
          <w:ilvl w:val="0"/>
          <w:numId w:val="2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Total CAP cases: 4 million</w:t>
      </w:r>
    </w:p>
    <w:p w14:paraId="527E6C51" w14:textId="77777777" w:rsidR="007815D2" w:rsidRPr="00141140" w:rsidRDefault="007815D2" w:rsidP="00490E07">
      <w:pPr>
        <w:pStyle w:val="whitespace-normal"/>
        <w:numPr>
          <w:ilvl w:val="0"/>
          <w:numId w:val="2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Requiring hospitalization = 4 million × 0.20 = 800,000 patients</w:t>
      </w:r>
    </w:p>
    <w:p w14:paraId="570E499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ICU Admission for Pneumonia:</w:t>
      </w:r>
    </w:p>
    <w:p w14:paraId="5A2A5B2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9.4% of hospitalized CAP patients require ICU</w:t>
      </w:r>
    </w:p>
    <w:p w14:paraId="25F8E36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Patel et al. (2020).</w:t>
      </w:r>
    </w:p>
    <w:p w14:paraId="5839C62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"Among hospitalized (62.1%) patients, 9.4 per cent were admitted to ICUs."</w:t>
      </w:r>
    </w:p>
    <w:p w14:paraId="3B72D1A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p w14:paraId="3EE1E290" w14:textId="77777777" w:rsidR="007815D2" w:rsidRPr="00141140" w:rsidRDefault="007815D2" w:rsidP="00490E07">
      <w:pPr>
        <w:pStyle w:val="whitespace-normal"/>
        <w:numPr>
          <w:ilvl w:val="0"/>
          <w:numId w:val="2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Hospitalized CAP: 800,000</w:t>
      </w:r>
    </w:p>
    <w:p w14:paraId="7ABD818E" w14:textId="77777777" w:rsidR="007815D2" w:rsidRPr="00141140" w:rsidRDefault="007815D2" w:rsidP="00490E07">
      <w:pPr>
        <w:pStyle w:val="whitespace-normal"/>
        <w:numPr>
          <w:ilvl w:val="0"/>
          <w:numId w:val="2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Requiring ICU = 800,000 × 0.094 = 75,200 patients</w:t>
      </w:r>
    </w:p>
    <w:p w14:paraId="53201D3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Note:</w:t>
      </w:r>
      <w:r w:rsidRPr="00141140">
        <w:rPr>
          <w:rFonts w:asciiTheme="minorHAnsi" w:hAnsiTheme="minorHAnsi"/>
        </w:rPr>
        <w:t xml:space="preserve"> These patients overlap significantly with the sepsis count above, as pneumonia is a leading cause of sepsis. To avoid double-counting, we count only hospitalized CAP patients NOT in ICU for severe sepsis.</w:t>
      </w:r>
    </w:p>
    <w:p w14:paraId="120DD81F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Severe hospitalized CAP NOT counted in sepsis:</w:t>
      </w:r>
    </w:p>
    <w:p w14:paraId="3828CA85" w14:textId="77777777" w:rsidR="007815D2" w:rsidRPr="00141140" w:rsidRDefault="007815D2" w:rsidP="00490E07">
      <w:pPr>
        <w:pStyle w:val="whitespace-normal"/>
        <w:numPr>
          <w:ilvl w:val="0"/>
          <w:numId w:val="2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Total hospitalized: 800,000</w:t>
      </w:r>
    </w:p>
    <w:p w14:paraId="0FEE1F12" w14:textId="77777777" w:rsidR="007815D2" w:rsidRPr="00141140" w:rsidRDefault="007815D2" w:rsidP="00490E07">
      <w:pPr>
        <w:pStyle w:val="whitespace-normal"/>
        <w:numPr>
          <w:ilvl w:val="0"/>
          <w:numId w:val="2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ICU (counted in sepsis): 75,200</w:t>
      </w:r>
    </w:p>
    <w:p w14:paraId="3D2AA558" w14:textId="77777777" w:rsidR="007815D2" w:rsidRPr="00141140" w:rsidRDefault="007815D2" w:rsidP="00490E07">
      <w:pPr>
        <w:pStyle w:val="whitespace-normal"/>
        <w:numPr>
          <w:ilvl w:val="0"/>
          <w:numId w:val="2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Ward-level severe CAP = 800,000 - 75,200 = 724,800 patients</w:t>
      </w:r>
    </w:p>
    <w:p w14:paraId="2815F677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1EE3D68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9CF05F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7c: Complicated UTI Burden</w:t>
      </w:r>
    </w:p>
    <w:p w14:paraId="38BE4EB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UTI as Source of Sepsis:</w:t>
      </w:r>
    </w:p>
    <w:p w14:paraId="77DFADF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36% of community-acquired sepsis cases were from UTI</w:t>
      </w:r>
    </w:p>
    <w:p w14:paraId="5B216F2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Source:</w:t>
      </w:r>
      <w:r w:rsidRPr="00141140">
        <w:rPr>
          <w:rFonts w:asciiTheme="minorHAnsi" w:hAnsiTheme="minorHAnsi"/>
        </w:rPr>
        <w:t xml:space="preserve"> Shenoy, V. K., Gurav, A., Shenoy, A., Viswanathan, V., &amp; Rao, S. (2022). Epidemiology of community-acquired sepsis: data from an e-sepsis registry of a tertiary care </w:t>
      </w:r>
      <w:proofErr w:type="spellStart"/>
      <w:r w:rsidRPr="00141140">
        <w:rPr>
          <w:rFonts w:asciiTheme="minorHAnsi" w:hAnsiTheme="minorHAnsi"/>
        </w:rPr>
        <w:t>center</w:t>
      </w:r>
      <w:proofErr w:type="spellEnd"/>
      <w:r w:rsidRPr="00141140">
        <w:rPr>
          <w:rFonts w:asciiTheme="minorHAnsi" w:hAnsiTheme="minorHAnsi"/>
        </w:rPr>
        <w:t xml:space="preserve"> in South India. </w:t>
      </w:r>
      <w:r w:rsidRPr="00141140">
        <w:rPr>
          <w:rStyle w:val="Emphasis"/>
          <w:rFonts w:asciiTheme="minorHAnsi" w:eastAsiaTheme="majorEastAsia" w:hAnsiTheme="minorHAnsi"/>
        </w:rPr>
        <w:t>Journal of Laboratory Physicians</w:t>
      </w:r>
      <w:r w:rsidRPr="00141140">
        <w:rPr>
          <w:rFonts w:asciiTheme="minorHAnsi" w:hAnsiTheme="minorHAnsi"/>
        </w:rPr>
        <w:t>, 14(4), 430-437.</w:t>
      </w:r>
    </w:p>
    <w:p w14:paraId="2CB26BF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"The major focus of infection in the cohort was urinary tract infection (n = 364, 36%)."</w:t>
      </w:r>
    </w:p>
    <w:p w14:paraId="53E47DB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 (complicated UTI requiring Watch/Reserve):</w:t>
      </w:r>
    </w:p>
    <w:p w14:paraId="7FB74B36" w14:textId="77777777" w:rsidR="007815D2" w:rsidRPr="00141140" w:rsidRDefault="007815D2" w:rsidP="00490E07">
      <w:pPr>
        <w:pStyle w:val="whitespace-normal"/>
        <w:numPr>
          <w:ilvl w:val="0"/>
          <w:numId w:val="2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Severe sepsis from all causes: 534,462 patients</w:t>
      </w:r>
    </w:p>
    <w:p w14:paraId="35CD5B3E" w14:textId="77777777" w:rsidR="007815D2" w:rsidRPr="00141140" w:rsidRDefault="007815D2" w:rsidP="00490E07">
      <w:pPr>
        <w:pStyle w:val="whitespace-normal"/>
        <w:numPr>
          <w:ilvl w:val="0"/>
          <w:numId w:val="2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From complicated UTI = 534,462 × 0.36 = 192,406 patients</w:t>
      </w:r>
    </w:p>
    <w:p w14:paraId="2232205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These are already counted in sepsis numbers, but identifying the source helps understand disease burden.</w:t>
      </w:r>
    </w:p>
    <w:p w14:paraId="780F294D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25AA4E8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B079A9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7d: Other Severe Infections</w:t>
      </w:r>
    </w:p>
    <w:p w14:paraId="253850F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SSTI (Skin and Soft Tissue Infections):</w:t>
      </w:r>
    </w:p>
    <w:p w14:paraId="7C87D8D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20% of SSTI sepsis patients had septic shock</w:t>
      </w:r>
    </w:p>
    <w:p w14:paraId="0296B5A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Shenoy et al. (2022).</w:t>
      </w:r>
    </w:p>
    <w:p w14:paraId="6AC2AF3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"The proportion of patients with septic shock was higher among patients with </w:t>
      </w:r>
      <w:proofErr w:type="spellStart"/>
      <w:r w:rsidRPr="00141140">
        <w:rPr>
          <w:rFonts w:asciiTheme="minorHAnsi" w:hAnsiTheme="minorHAnsi"/>
        </w:rPr>
        <w:t>bacteremia</w:t>
      </w:r>
      <w:proofErr w:type="spellEnd"/>
      <w:r w:rsidRPr="00141140">
        <w:rPr>
          <w:rFonts w:asciiTheme="minorHAnsi" w:hAnsiTheme="minorHAnsi"/>
        </w:rPr>
        <w:t xml:space="preserve"> (23%) and skin and soft tissue infection (SSI) (20%)."</w:t>
      </w:r>
    </w:p>
    <w:p w14:paraId="49C7AC2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Estimate of Severe SSTI:</w:t>
      </w:r>
    </w:p>
    <w:p w14:paraId="0C23BA8C" w14:textId="77777777" w:rsidR="007815D2" w:rsidRPr="00141140" w:rsidRDefault="007815D2" w:rsidP="00490E07">
      <w:pPr>
        <w:pStyle w:val="whitespace-normal"/>
        <w:numPr>
          <w:ilvl w:val="0"/>
          <w:numId w:val="2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If SSTI represents ~10% of sepsis cases (similar to literature)</w:t>
      </w:r>
    </w:p>
    <w:p w14:paraId="51B83BB0" w14:textId="77777777" w:rsidR="007815D2" w:rsidRPr="00141140" w:rsidRDefault="007815D2" w:rsidP="00490E07">
      <w:pPr>
        <w:pStyle w:val="whitespace-normal"/>
        <w:numPr>
          <w:ilvl w:val="0"/>
          <w:numId w:val="2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Severe sepsis from SSTI = 534,462 × 0.10 = 53,446 patients</w:t>
      </w:r>
    </w:p>
    <w:p w14:paraId="23D6BCEF" w14:textId="77777777" w:rsidR="007815D2" w:rsidRPr="00141140" w:rsidRDefault="007815D2" w:rsidP="00490E07">
      <w:pPr>
        <w:pStyle w:val="whitespace-normal"/>
        <w:numPr>
          <w:ilvl w:val="0"/>
          <w:numId w:val="2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Plus moderate SSTI requiring hospitalization: ~50,000 additional</w:t>
      </w:r>
    </w:p>
    <w:p w14:paraId="001AE92E" w14:textId="77777777" w:rsidR="007815D2" w:rsidRPr="00141140" w:rsidRDefault="007815D2" w:rsidP="00490E07">
      <w:pPr>
        <w:pStyle w:val="whitespace-normal"/>
        <w:numPr>
          <w:ilvl w:val="0"/>
          <w:numId w:val="26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Total severe SSTI = ~100,000 patients</w:t>
      </w:r>
    </w:p>
    <w:p w14:paraId="237040B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Hospital-Acquired Infections (HAI) with MDR:</w:t>
      </w:r>
    </w:p>
    <w:p w14:paraId="246F460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Value:</w:t>
      </w:r>
      <w:r w:rsidRPr="00141140">
        <w:rPr>
          <w:rFonts w:asciiTheme="minorHAnsi" w:hAnsiTheme="minorHAnsi"/>
        </w:rPr>
        <w:t xml:space="preserve"> Carbapenem-resistant organisms detected in 57% of positive blood cultures</w:t>
      </w:r>
    </w:p>
    <w:p w14:paraId="5BDE86CF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Source:</w:t>
      </w:r>
      <w:r w:rsidRPr="00141140">
        <w:rPr>
          <w:rFonts w:asciiTheme="minorHAnsi" w:hAnsiTheme="minorHAnsi"/>
        </w:rPr>
        <w:t xml:space="preserve"> Todi, S., Chatterjee, S., Sahu, S., Bhattacharyya, M., Biswas, S., Majumdar, A., ... &amp; SEPSIS INDIA Study Group. (2024). A multicentre prospective registry of one thousand sepsis patients admitted in Indian ICUs: (SEPSIS INDIA) study. </w:t>
      </w:r>
      <w:r w:rsidRPr="00141140">
        <w:rPr>
          <w:rStyle w:val="Emphasis"/>
          <w:rFonts w:asciiTheme="minorHAnsi" w:eastAsiaTheme="majorEastAsia" w:hAnsiTheme="minorHAnsi"/>
        </w:rPr>
        <w:t>Critical Care</w:t>
      </w:r>
      <w:r w:rsidRPr="00141140">
        <w:rPr>
          <w:rFonts w:asciiTheme="minorHAnsi" w:hAnsiTheme="minorHAnsi"/>
        </w:rPr>
        <w:t>, 28(1), 371.</w:t>
      </w:r>
    </w:p>
    <w:p w14:paraId="02E68E3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Where found:</w:t>
      </w:r>
      <w:r w:rsidRPr="00141140">
        <w:rPr>
          <w:rFonts w:asciiTheme="minorHAnsi" w:hAnsiTheme="minorHAnsi"/>
        </w:rPr>
        <w:t xml:space="preserve"> "Carbapenem-resistant organisms were detected in 57% of all positive blood cultures."</w:t>
      </w:r>
    </w:p>
    <w:p w14:paraId="61EB883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lastRenderedPageBreak/>
        <w:t>Estimate:</w:t>
      </w:r>
      <w:r w:rsidRPr="00141140">
        <w:rPr>
          <w:rFonts w:asciiTheme="minorHAnsi" w:hAnsiTheme="minorHAnsi"/>
        </w:rPr>
        <w:t xml:space="preserve"> ~200,000-300,000 HAI cases annually requiring Reserve antibiotics (based on ICU throughput and HAI rates)</w:t>
      </w:r>
    </w:p>
    <w:p w14:paraId="23D649FB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1192E46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E0E70A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7e: Total Disease Burden Requiring Watch/Reserve</w:t>
      </w:r>
    </w:p>
    <w:p w14:paraId="450C681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Summary Calculation: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1716"/>
        <w:gridCol w:w="3754"/>
      </w:tblGrid>
      <w:tr w:rsidR="007815D2" w:rsidRPr="00141140" w14:paraId="5EF480C1" w14:textId="77777777" w:rsidTr="007815D2">
        <w:tc>
          <w:tcPr>
            <w:tcW w:w="0" w:type="auto"/>
            <w:hideMark/>
          </w:tcPr>
          <w:p w14:paraId="08010A34" w14:textId="77777777" w:rsidR="007815D2" w:rsidRPr="00141140" w:rsidRDefault="007815D2" w:rsidP="00490E07">
            <w:pPr>
              <w:spacing w:after="160" w:line="276" w:lineRule="auto"/>
              <w:rPr>
                <w:b/>
                <w:bCs/>
              </w:rPr>
            </w:pPr>
            <w:r w:rsidRPr="00141140">
              <w:rPr>
                <w:rStyle w:val="Strong"/>
                <w:rFonts w:cs="Times New Roman"/>
                <w:szCs w:val="24"/>
              </w:rPr>
              <w:t>Infection Category</w:t>
            </w:r>
          </w:p>
        </w:tc>
        <w:tc>
          <w:tcPr>
            <w:tcW w:w="0" w:type="auto"/>
            <w:hideMark/>
          </w:tcPr>
          <w:p w14:paraId="2AF11EF2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Annual Cases</w:t>
            </w:r>
          </w:p>
        </w:tc>
        <w:tc>
          <w:tcPr>
            <w:tcW w:w="0" w:type="auto"/>
            <w:hideMark/>
          </w:tcPr>
          <w:p w14:paraId="7F3CEA46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Calculation Source</w:t>
            </w:r>
          </w:p>
        </w:tc>
      </w:tr>
      <w:tr w:rsidR="007815D2" w:rsidRPr="00141140" w14:paraId="5DF74E7D" w14:textId="77777777" w:rsidTr="007815D2">
        <w:tc>
          <w:tcPr>
            <w:tcW w:w="0" w:type="auto"/>
            <w:hideMark/>
          </w:tcPr>
          <w:p w14:paraId="64FC5995" w14:textId="77777777" w:rsidR="007815D2" w:rsidRPr="00141140" w:rsidRDefault="007815D2" w:rsidP="00490E07">
            <w:pPr>
              <w:spacing w:line="276" w:lineRule="auto"/>
            </w:pPr>
            <w:r w:rsidRPr="00141140">
              <w:t>Severe sepsis (ICU)</w:t>
            </w:r>
          </w:p>
        </w:tc>
        <w:tc>
          <w:tcPr>
            <w:tcW w:w="0" w:type="auto"/>
            <w:hideMark/>
          </w:tcPr>
          <w:p w14:paraId="4005916E" w14:textId="77777777" w:rsidR="007815D2" w:rsidRPr="00141140" w:rsidRDefault="007815D2" w:rsidP="00490E07">
            <w:pPr>
              <w:spacing w:line="276" w:lineRule="auto"/>
            </w:pPr>
            <w:r w:rsidRPr="00141140">
              <w:t>534,462</w:t>
            </w:r>
          </w:p>
        </w:tc>
        <w:tc>
          <w:tcPr>
            <w:tcW w:w="0" w:type="auto"/>
            <w:hideMark/>
          </w:tcPr>
          <w:p w14:paraId="30A8FCCF" w14:textId="77777777" w:rsidR="007815D2" w:rsidRPr="00141140" w:rsidRDefault="007815D2" w:rsidP="00490E07">
            <w:pPr>
              <w:spacing w:line="276" w:lineRule="auto"/>
            </w:pPr>
            <w:r w:rsidRPr="00141140">
              <w:t>17,581 patients × 30.4 cycles</w:t>
            </w:r>
          </w:p>
        </w:tc>
      </w:tr>
      <w:tr w:rsidR="007815D2" w:rsidRPr="00141140" w14:paraId="5C433046" w14:textId="77777777" w:rsidTr="007815D2">
        <w:tc>
          <w:tcPr>
            <w:tcW w:w="0" w:type="auto"/>
            <w:hideMark/>
          </w:tcPr>
          <w:p w14:paraId="738B0193" w14:textId="77777777" w:rsidR="007815D2" w:rsidRPr="00141140" w:rsidRDefault="007815D2" w:rsidP="00490E07">
            <w:pPr>
              <w:spacing w:line="276" w:lineRule="auto"/>
            </w:pPr>
            <w:r w:rsidRPr="00141140">
              <w:t>Severe CAP (ward-level)</w:t>
            </w:r>
          </w:p>
        </w:tc>
        <w:tc>
          <w:tcPr>
            <w:tcW w:w="0" w:type="auto"/>
            <w:hideMark/>
          </w:tcPr>
          <w:p w14:paraId="36C86162" w14:textId="77777777" w:rsidR="007815D2" w:rsidRPr="00141140" w:rsidRDefault="007815D2" w:rsidP="00490E07">
            <w:pPr>
              <w:spacing w:line="276" w:lineRule="auto"/>
            </w:pPr>
            <w:r w:rsidRPr="00141140">
              <w:t>724,800</w:t>
            </w:r>
          </w:p>
        </w:tc>
        <w:tc>
          <w:tcPr>
            <w:tcW w:w="0" w:type="auto"/>
            <w:hideMark/>
          </w:tcPr>
          <w:p w14:paraId="404CC58B" w14:textId="77777777" w:rsidR="007815D2" w:rsidRPr="00141140" w:rsidRDefault="007815D2" w:rsidP="00490E07">
            <w:pPr>
              <w:spacing w:line="276" w:lineRule="auto"/>
            </w:pPr>
            <w:r w:rsidRPr="00141140">
              <w:t>800,000 - 75,200 ICU</w:t>
            </w:r>
          </w:p>
        </w:tc>
      </w:tr>
      <w:tr w:rsidR="007815D2" w:rsidRPr="00141140" w14:paraId="732D84BD" w14:textId="77777777" w:rsidTr="007815D2">
        <w:tc>
          <w:tcPr>
            <w:tcW w:w="0" w:type="auto"/>
            <w:hideMark/>
          </w:tcPr>
          <w:p w14:paraId="189FD1E9" w14:textId="77777777" w:rsidR="007815D2" w:rsidRPr="00141140" w:rsidRDefault="007815D2" w:rsidP="00490E07">
            <w:pPr>
              <w:spacing w:line="276" w:lineRule="auto"/>
            </w:pPr>
            <w:r w:rsidRPr="00141140">
              <w:t>Severe SSTI</w:t>
            </w:r>
          </w:p>
        </w:tc>
        <w:tc>
          <w:tcPr>
            <w:tcW w:w="0" w:type="auto"/>
            <w:hideMark/>
          </w:tcPr>
          <w:p w14:paraId="4644A160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51EFAF86" w14:textId="77777777" w:rsidR="007815D2" w:rsidRPr="00141140" w:rsidRDefault="007815D2" w:rsidP="00490E07">
            <w:pPr>
              <w:spacing w:line="276" w:lineRule="auto"/>
            </w:pPr>
            <w:r w:rsidRPr="00141140">
              <w:t>Estimated 10% sepsis + additional</w:t>
            </w:r>
          </w:p>
        </w:tc>
      </w:tr>
      <w:tr w:rsidR="007815D2" w:rsidRPr="00141140" w14:paraId="6E022609" w14:textId="77777777" w:rsidTr="007815D2">
        <w:tc>
          <w:tcPr>
            <w:tcW w:w="0" w:type="auto"/>
            <w:hideMark/>
          </w:tcPr>
          <w:p w14:paraId="344A376E" w14:textId="77777777" w:rsidR="007815D2" w:rsidRPr="00141140" w:rsidRDefault="007815D2" w:rsidP="00490E07">
            <w:pPr>
              <w:spacing w:line="276" w:lineRule="auto"/>
            </w:pPr>
            <w:r w:rsidRPr="00141140">
              <w:t>MDR HAI requiring Reserve</w:t>
            </w:r>
          </w:p>
        </w:tc>
        <w:tc>
          <w:tcPr>
            <w:tcW w:w="0" w:type="auto"/>
            <w:hideMark/>
          </w:tcPr>
          <w:p w14:paraId="1E3D38AD" w14:textId="77777777" w:rsidR="007815D2" w:rsidRPr="00141140" w:rsidRDefault="007815D2" w:rsidP="00490E07">
            <w:pPr>
              <w:spacing w:line="276" w:lineRule="auto"/>
            </w:pPr>
            <w:r w:rsidRPr="00141140">
              <w:t>250,000</w:t>
            </w:r>
          </w:p>
        </w:tc>
        <w:tc>
          <w:tcPr>
            <w:tcW w:w="0" w:type="auto"/>
            <w:hideMark/>
          </w:tcPr>
          <w:p w14:paraId="2DB403CA" w14:textId="77777777" w:rsidR="007815D2" w:rsidRPr="00141140" w:rsidRDefault="007815D2" w:rsidP="00490E07">
            <w:pPr>
              <w:spacing w:line="276" w:lineRule="auto"/>
            </w:pPr>
            <w:r w:rsidRPr="00141140">
              <w:t>Estimated from ICU data</w:t>
            </w:r>
          </w:p>
        </w:tc>
      </w:tr>
      <w:tr w:rsidR="007815D2" w:rsidRPr="00141140" w14:paraId="77DDCA87" w14:textId="77777777" w:rsidTr="007815D2">
        <w:tc>
          <w:tcPr>
            <w:tcW w:w="0" w:type="auto"/>
            <w:hideMark/>
          </w:tcPr>
          <w:p w14:paraId="637A1650" w14:textId="77777777" w:rsidR="007815D2" w:rsidRPr="00141140" w:rsidRDefault="007815D2" w:rsidP="00490E07">
            <w:pPr>
              <w:spacing w:line="276" w:lineRule="auto"/>
            </w:pPr>
            <w:r w:rsidRPr="00141140">
              <w:t>Other severe infections</w:t>
            </w:r>
          </w:p>
        </w:tc>
        <w:tc>
          <w:tcPr>
            <w:tcW w:w="0" w:type="auto"/>
            <w:hideMark/>
          </w:tcPr>
          <w:p w14:paraId="5DB6DC3E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4B2C26EA" w14:textId="77777777" w:rsidR="007815D2" w:rsidRPr="00141140" w:rsidRDefault="007815D2" w:rsidP="00490E07">
            <w:pPr>
              <w:spacing w:line="276" w:lineRule="auto"/>
            </w:pPr>
            <w:r w:rsidRPr="00141140">
              <w:t>Estimated</w:t>
            </w:r>
          </w:p>
        </w:tc>
      </w:tr>
      <w:tr w:rsidR="007815D2" w:rsidRPr="00141140" w14:paraId="2D9E11F1" w14:textId="77777777" w:rsidTr="007815D2">
        <w:tc>
          <w:tcPr>
            <w:tcW w:w="0" w:type="auto"/>
            <w:hideMark/>
          </w:tcPr>
          <w:p w14:paraId="12AF8FFC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TOTAL</w:t>
            </w:r>
          </w:p>
        </w:tc>
        <w:tc>
          <w:tcPr>
            <w:tcW w:w="0" w:type="auto"/>
            <w:hideMark/>
          </w:tcPr>
          <w:p w14:paraId="74338272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1,709,262</w:t>
            </w:r>
          </w:p>
        </w:tc>
        <w:tc>
          <w:tcPr>
            <w:tcW w:w="0" w:type="auto"/>
            <w:hideMark/>
          </w:tcPr>
          <w:p w14:paraId="77204FB0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Sum of categories</w:t>
            </w:r>
          </w:p>
        </w:tc>
      </w:tr>
    </w:tbl>
    <w:p w14:paraId="24231FE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Accounting for Overlap:</w:t>
      </w:r>
    </w:p>
    <w:p w14:paraId="728B69C2" w14:textId="77777777" w:rsidR="007815D2" w:rsidRPr="00141140" w:rsidRDefault="007815D2" w:rsidP="00490E07">
      <w:pPr>
        <w:pStyle w:val="whitespace-normal"/>
        <w:numPr>
          <w:ilvl w:val="0"/>
          <w:numId w:val="2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Some patients counted in multiple categories</w:t>
      </w:r>
    </w:p>
    <w:p w14:paraId="696521F3" w14:textId="77777777" w:rsidR="007815D2" w:rsidRPr="00141140" w:rsidRDefault="007815D2" w:rsidP="00490E07">
      <w:pPr>
        <w:pStyle w:val="whitespace-normal"/>
        <w:numPr>
          <w:ilvl w:val="0"/>
          <w:numId w:val="2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Sepsis includes pneumonia, UTI sources</w:t>
      </w:r>
    </w:p>
    <w:p w14:paraId="67D44576" w14:textId="77777777" w:rsidR="007815D2" w:rsidRPr="00141140" w:rsidRDefault="007815D2" w:rsidP="00490E07">
      <w:pPr>
        <w:pStyle w:val="whitespace-normal"/>
        <w:numPr>
          <w:ilvl w:val="0"/>
          <w:numId w:val="27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Conservative adjustment: ~10% overlap</w:t>
      </w:r>
    </w:p>
    <w:p w14:paraId="5579A61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Adjusted Total = 1,709,262 × 0.9 = 1,538,336</w:t>
      </w:r>
    </w:p>
    <w:p w14:paraId="36E4D11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Rounded for practical use: ~1.5-1.9 million patients</w:t>
      </w:r>
    </w:p>
    <w:p w14:paraId="03361CF3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Best estimate: 1.7 million patients annually</w:t>
      </w:r>
    </w:p>
    <w:p w14:paraId="4E015597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4B5079E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3D6E5B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Step 8: Hospitalization Status</w:t>
      </w:r>
    </w:p>
    <w:p w14:paraId="63BF6423" w14:textId="77777777" w:rsidR="007815D2" w:rsidRPr="00141140" w:rsidRDefault="007815D2" w:rsidP="00490E07">
      <w:pPr>
        <w:pStyle w:val="Heading4"/>
        <w:spacing w:before="0" w:after="160" w:line="276" w:lineRule="auto"/>
      </w:pPr>
      <w:r w:rsidRPr="00141140">
        <w:rPr>
          <w:rStyle w:val="Strong"/>
          <w:b w:val="0"/>
          <w:bCs w:val="0"/>
        </w:rPr>
        <w:t>Proportion Already Hospitalized:</w:t>
      </w:r>
    </w:p>
    <w:p w14:paraId="40716CB4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Severe Sepsis:</w:t>
      </w:r>
    </w:p>
    <w:p w14:paraId="5A6414FF" w14:textId="77777777" w:rsidR="007815D2" w:rsidRPr="00141140" w:rsidRDefault="007815D2" w:rsidP="00490E07">
      <w:pPr>
        <w:pStyle w:val="whitespace-normal"/>
        <w:numPr>
          <w:ilvl w:val="0"/>
          <w:numId w:val="2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100% hospitalized (by definition, these are ICU patients)</w:t>
      </w:r>
    </w:p>
    <w:p w14:paraId="4C867226" w14:textId="77777777" w:rsidR="007815D2" w:rsidRPr="00141140" w:rsidRDefault="007815D2" w:rsidP="00490E07">
      <w:pPr>
        <w:pStyle w:val="whitespace-normal"/>
        <w:numPr>
          <w:ilvl w:val="0"/>
          <w:numId w:val="28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Source: 534,462 patients</w:t>
      </w:r>
    </w:p>
    <w:p w14:paraId="5CD5EAC7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Severe CAP:</w:t>
      </w:r>
    </w:p>
    <w:p w14:paraId="159CBF5E" w14:textId="77777777" w:rsidR="007815D2" w:rsidRPr="00141140" w:rsidRDefault="007815D2" w:rsidP="00490E07">
      <w:pPr>
        <w:pStyle w:val="whitespace-normal"/>
        <w:numPr>
          <w:ilvl w:val="0"/>
          <w:numId w:val="2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100% hospitalized (counted as requiring hospitalization)</w:t>
      </w:r>
    </w:p>
    <w:p w14:paraId="39664247" w14:textId="77777777" w:rsidR="007815D2" w:rsidRPr="00141140" w:rsidRDefault="007815D2" w:rsidP="00490E07">
      <w:pPr>
        <w:pStyle w:val="whitespace-normal"/>
        <w:numPr>
          <w:ilvl w:val="0"/>
          <w:numId w:val="29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Source: 800,000 patients</w:t>
      </w:r>
    </w:p>
    <w:p w14:paraId="2309826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Complicated UTI (Severe):</w:t>
      </w:r>
    </w:p>
    <w:p w14:paraId="3EDD40E7" w14:textId="77777777" w:rsidR="007815D2" w:rsidRPr="00141140" w:rsidRDefault="007815D2" w:rsidP="00490E07">
      <w:pPr>
        <w:pStyle w:val="whitespace-normal"/>
        <w:numPr>
          <w:ilvl w:val="0"/>
          <w:numId w:val="3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~100% hospitalized if causing sepsis</w:t>
      </w:r>
    </w:p>
    <w:p w14:paraId="490FA553" w14:textId="77777777" w:rsidR="007815D2" w:rsidRPr="00141140" w:rsidRDefault="007815D2" w:rsidP="00490E07">
      <w:pPr>
        <w:pStyle w:val="whitespace-normal"/>
        <w:numPr>
          <w:ilvl w:val="0"/>
          <w:numId w:val="30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lastRenderedPageBreak/>
        <w:t>Source: 192,406 patients (subset of sepsis)</w:t>
      </w:r>
    </w:p>
    <w:p w14:paraId="78463EF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Severe SSTI:</w:t>
      </w:r>
    </w:p>
    <w:p w14:paraId="39EA4D17" w14:textId="77777777" w:rsidR="007815D2" w:rsidRPr="00141140" w:rsidRDefault="007815D2" w:rsidP="00490E07">
      <w:pPr>
        <w:pStyle w:val="whitespace-normal"/>
        <w:numPr>
          <w:ilvl w:val="0"/>
          <w:numId w:val="3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90% hospitalized, 10% may be managed as complicated outpatient</w:t>
      </w:r>
    </w:p>
    <w:p w14:paraId="6C9C5095" w14:textId="77777777" w:rsidR="007815D2" w:rsidRPr="00141140" w:rsidRDefault="007815D2" w:rsidP="00490E07">
      <w:pPr>
        <w:pStyle w:val="whitespace-normal"/>
        <w:numPr>
          <w:ilvl w:val="0"/>
          <w:numId w:val="31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Source: 100,000 patients</w:t>
      </w:r>
    </w:p>
    <w:p w14:paraId="43CC4D2E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MDR HAI:</w:t>
      </w:r>
    </w:p>
    <w:p w14:paraId="0FB9AA84" w14:textId="77777777" w:rsidR="007815D2" w:rsidRPr="00141140" w:rsidRDefault="007815D2" w:rsidP="00490E07">
      <w:pPr>
        <w:pStyle w:val="whitespace-normal"/>
        <w:numPr>
          <w:ilvl w:val="0"/>
          <w:numId w:val="3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100% hospitalized (hospital-acquired, by definition)</w:t>
      </w:r>
    </w:p>
    <w:p w14:paraId="60CF4465" w14:textId="77777777" w:rsidR="007815D2" w:rsidRPr="00141140" w:rsidRDefault="007815D2" w:rsidP="00490E07">
      <w:pPr>
        <w:pStyle w:val="whitespace-normal"/>
        <w:numPr>
          <w:ilvl w:val="0"/>
          <w:numId w:val="32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Source: 250,000 patients</w:t>
      </w:r>
    </w:p>
    <w:p w14:paraId="0A7FCA9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Other Severe Infections:</w:t>
      </w:r>
    </w:p>
    <w:p w14:paraId="638C7612" w14:textId="77777777" w:rsidR="007815D2" w:rsidRPr="00141140" w:rsidRDefault="007815D2" w:rsidP="00490E07">
      <w:pPr>
        <w:pStyle w:val="whitespace-normal"/>
        <w:numPr>
          <w:ilvl w:val="0"/>
          <w:numId w:val="3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80% hospitalized, 20% complicated outpatient</w:t>
      </w:r>
    </w:p>
    <w:p w14:paraId="1E9A819C" w14:textId="77777777" w:rsidR="007815D2" w:rsidRPr="00141140" w:rsidRDefault="007815D2" w:rsidP="00490E07">
      <w:pPr>
        <w:pStyle w:val="whitespace-normal"/>
        <w:numPr>
          <w:ilvl w:val="0"/>
          <w:numId w:val="33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Source: 100,000 patients</w:t>
      </w:r>
    </w:p>
    <w:p w14:paraId="286AF4D2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Calculation: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1258"/>
        <w:gridCol w:w="1842"/>
        <w:gridCol w:w="1591"/>
        <w:gridCol w:w="1397"/>
      </w:tblGrid>
      <w:tr w:rsidR="007815D2" w:rsidRPr="00141140" w14:paraId="21EA3C87" w14:textId="77777777" w:rsidTr="007815D2">
        <w:tc>
          <w:tcPr>
            <w:tcW w:w="0" w:type="auto"/>
            <w:hideMark/>
          </w:tcPr>
          <w:p w14:paraId="2A3EEA24" w14:textId="77777777" w:rsidR="007815D2" w:rsidRPr="00141140" w:rsidRDefault="007815D2" w:rsidP="00490E07">
            <w:pPr>
              <w:spacing w:after="160" w:line="276" w:lineRule="auto"/>
              <w:rPr>
                <w:b/>
                <w:bCs/>
              </w:rPr>
            </w:pPr>
            <w:r w:rsidRPr="00141140">
              <w:rPr>
                <w:rStyle w:val="Strong"/>
                <w:rFonts w:cs="Times New Roman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4AA9365A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Patients</w:t>
            </w:r>
          </w:p>
        </w:tc>
        <w:tc>
          <w:tcPr>
            <w:tcW w:w="0" w:type="auto"/>
            <w:hideMark/>
          </w:tcPr>
          <w:p w14:paraId="5896FB47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% Hospitalized</w:t>
            </w:r>
          </w:p>
        </w:tc>
        <w:tc>
          <w:tcPr>
            <w:tcW w:w="0" w:type="auto"/>
            <w:hideMark/>
          </w:tcPr>
          <w:p w14:paraId="3332B1CE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Hospitalized</w:t>
            </w:r>
          </w:p>
        </w:tc>
        <w:tc>
          <w:tcPr>
            <w:tcW w:w="0" w:type="auto"/>
            <w:hideMark/>
          </w:tcPr>
          <w:p w14:paraId="3ADBEB9A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Outpatient</w:t>
            </w:r>
          </w:p>
        </w:tc>
      </w:tr>
      <w:tr w:rsidR="007815D2" w:rsidRPr="00141140" w14:paraId="15EDF65C" w14:textId="77777777" w:rsidTr="007815D2">
        <w:tc>
          <w:tcPr>
            <w:tcW w:w="0" w:type="auto"/>
            <w:hideMark/>
          </w:tcPr>
          <w:p w14:paraId="3220C8C2" w14:textId="77777777" w:rsidR="007815D2" w:rsidRPr="00141140" w:rsidRDefault="007815D2" w:rsidP="00490E07">
            <w:pPr>
              <w:spacing w:line="276" w:lineRule="auto"/>
            </w:pPr>
            <w:r w:rsidRPr="00141140">
              <w:t>Severe sepsis</w:t>
            </w:r>
          </w:p>
        </w:tc>
        <w:tc>
          <w:tcPr>
            <w:tcW w:w="0" w:type="auto"/>
            <w:hideMark/>
          </w:tcPr>
          <w:p w14:paraId="2EC2796B" w14:textId="77777777" w:rsidR="007815D2" w:rsidRPr="00141140" w:rsidRDefault="007815D2" w:rsidP="00490E07">
            <w:pPr>
              <w:spacing w:line="276" w:lineRule="auto"/>
            </w:pPr>
            <w:r w:rsidRPr="00141140">
              <w:t>534,462</w:t>
            </w:r>
          </w:p>
        </w:tc>
        <w:tc>
          <w:tcPr>
            <w:tcW w:w="0" w:type="auto"/>
            <w:hideMark/>
          </w:tcPr>
          <w:p w14:paraId="75B8C786" w14:textId="77777777" w:rsidR="007815D2" w:rsidRPr="00141140" w:rsidRDefault="007815D2" w:rsidP="00490E07">
            <w:pPr>
              <w:spacing w:line="276" w:lineRule="auto"/>
            </w:pPr>
            <w:r w:rsidRPr="00141140">
              <w:t>100%</w:t>
            </w:r>
          </w:p>
        </w:tc>
        <w:tc>
          <w:tcPr>
            <w:tcW w:w="0" w:type="auto"/>
            <w:hideMark/>
          </w:tcPr>
          <w:p w14:paraId="4CCB4EB9" w14:textId="77777777" w:rsidR="007815D2" w:rsidRPr="00141140" w:rsidRDefault="007815D2" w:rsidP="00490E07">
            <w:pPr>
              <w:spacing w:line="276" w:lineRule="auto"/>
            </w:pPr>
            <w:r w:rsidRPr="00141140">
              <w:t>534,462</w:t>
            </w:r>
          </w:p>
        </w:tc>
        <w:tc>
          <w:tcPr>
            <w:tcW w:w="0" w:type="auto"/>
            <w:hideMark/>
          </w:tcPr>
          <w:p w14:paraId="2E97F064" w14:textId="77777777" w:rsidR="007815D2" w:rsidRPr="00141140" w:rsidRDefault="007815D2" w:rsidP="00490E07">
            <w:pPr>
              <w:spacing w:line="276" w:lineRule="auto"/>
            </w:pPr>
            <w:r w:rsidRPr="00141140">
              <w:t>0</w:t>
            </w:r>
          </w:p>
        </w:tc>
      </w:tr>
      <w:tr w:rsidR="007815D2" w:rsidRPr="00141140" w14:paraId="3B5131DB" w14:textId="77777777" w:rsidTr="007815D2">
        <w:tc>
          <w:tcPr>
            <w:tcW w:w="0" w:type="auto"/>
            <w:hideMark/>
          </w:tcPr>
          <w:p w14:paraId="6510EC94" w14:textId="77777777" w:rsidR="007815D2" w:rsidRPr="00141140" w:rsidRDefault="007815D2" w:rsidP="00490E07">
            <w:pPr>
              <w:spacing w:line="276" w:lineRule="auto"/>
            </w:pPr>
            <w:r w:rsidRPr="00141140">
              <w:t>Severe CAP (ward)</w:t>
            </w:r>
          </w:p>
        </w:tc>
        <w:tc>
          <w:tcPr>
            <w:tcW w:w="0" w:type="auto"/>
            <w:hideMark/>
          </w:tcPr>
          <w:p w14:paraId="5550DCB4" w14:textId="77777777" w:rsidR="007815D2" w:rsidRPr="00141140" w:rsidRDefault="007815D2" w:rsidP="00490E07">
            <w:pPr>
              <w:spacing w:line="276" w:lineRule="auto"/>
            </w:pPr>
            <w:r w:rsidRPr="00141140">
              <w:t>724,800</w:t>
            </w:r>
          </w:p>
        </w:tc>
        <w:tc>
          <w:tcPr>
            <w:tcW w:w="0" w:type="auto"/>
            <w:hideMark/>
          </w:tcPr>
          <w:p w14:paraId="1A2FD7A9" w14:textId="77777777" w:rsidR="007815D2" w:rsidRPr="00141140" w:rsidRDefault="007815D2" w:rsidP="00490E07">
            <w:pPr>
              <w:spacing w:line="276" w:lineRule="auto"/>
            </w:pPr>
            <w:r w:rsidRPr="00141140">
              <w:t>100%</w:t>
            </w:r>
          </w:p>
        </w:tc>
        <w:tc>
          <w:tcPr>
            <w:tcW w:w="0" w:type="auto"/>
            <w:hideMark/>
          </w:tcPr>
          <w:p w14:paraId="387121F2" w14:textId="77777777" w:rsidR="007815D2" w:rsidRPr="00141140" w:rsidRDefault="007815D2" w:rsidP="00490E07">
            <w:pPr>
              <w:spacing w:line="276" w:lineRule="auto"/>
            </w:pPr>
            <w:r w:rsidRPr="00141140">
              <w:t>724,800</w:t>
            </w:r>
          </w:p>
        </w:tc>
        <w:tc>
          <w:tcPr>
            <w:tcW w:w="0" w:type="auto"/>
            <w:hideMark/>
          </w:tcPr>
          <w:p w14:paraId="6730198D" w14:textId="77777777" w:rsidR="007815D2" w:rsidRPr="00141140" w:rsidRDefault="007815D2" w:rsidP="00490E07">
            <w:pPr>
              <w:spacing w:line="276" w:lineRule="auto"/>
            </w:pPr>
            <w:r w:rsidRPr="00141140">
              <w:t>0</w:t>
            </w:r>
          </w:p>
        </w:tc>
      </w:tr>
      <w:tr w:rsidR="007815D2" w:rsidRPr="00141140" w14:paraId="41A91F78" w14:textId="77777777" w:rsidTr="007815D2">
        <w:tc>
          <w:tcPr>
            <w:tcW w:w="0" w:type="auto"/>
            <w:hideMark/>
          </w:tcPr>
          <w:p w14:paraId="34F26D29" w14:textId="77777777" w:rsidR="007815D2" w:rsidRPr="00141140" w:rsidRDefault="007815D2" w:rsidP="00490E07">
            <w:pPr>
              <w:spacing w:line="276" w:lineRule="auto"/>
            </w:pPr>
            <w:r w:rsidRPr="00141140">
              <w:t>Severe SSTI</w:t>
            </w:r>
          </w:p>
        </w:tc>
        <w:tc>
          <w:tcPr>
            <w:tcW w:w="0" w:type="auto"/>
            <w:hideMark/>
          </w:tcPr>
          <w:p w14:paraId="53528620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1FF0575D" w14:textId="77777777" w:rsidR="007815D2" w:rsidRPr="00141140" w:rsidRDefault="007815D2" w:rsidP="00490E07">
            <w:pPr>
              <w:spacing w:line="276" w:lineRule="auto"/>
            </w:pPr>
            <w:r w:rsidRPr="00141140">
              <w:t>90%</w:t>
            </w:r>
          </w:p>
        </w:tc>
        <w:tc>
          <w:tcPr>
            <w:tcW w:w="0" w:type="auto"/>
            <w:hideMark/>
          </w:tcPr>
          <w:p w14:paraId="6254472D" w14:textId="77777777" w:rsidR="007815D2" w:rsidRPr="00141140" w:rsidRDefault="007815D2" w:rsidP="00490E07">
            <w:pPr>
              <w:spacing w:line="276" w:lineRule="auto"/>
            </w:pPr>
            <w:r w:rsidRPr="00141140">
              <w:t>90,000</w:t>
            </w:r>
          </w:p>
        </w:tc>
        <w:tc>
          <w:tcPr>
            <w:tcW w:w="0" w:type="auto"/>
            <w:hideMark/>
          </w:tcPr>
          <w:p w14:paraId="563B729F" w14:textId="77777777" w:rsidR="007815D2" w:rsidRPr="00141140" w:rsidRDefault="007815D2" w:rsidP="00490E07">
            <w:pPr>
              <w:spacing w:line="276" w:lineRule="auto"/>
            </w:pPr>
            <w:r w:rsidRPr="00141140">
              <w:t>10,000</w:t>
            </w:r>
          </w:p>
        </w:tc>
      </w:tr>
      <w:tr w:rsidR="007815D2" w:rsidRPr="00141140" w14:paraId="6F084680" w14:textId="77777777" w:rsidTr="007815D2">
        <w:tc>
          <w:tcPr>
            <w:tcW w:w="0" w:type="auto"/>
            <w:hideMark/>
          </w:tcPr>
          <w:p w14:paraId="1029130B" w14:textId="77777777" w:rsidR="007815D2" w:rsidRPr="00141140" w:rsidRDefault="007815D2" w:rsidP="00490E07">
            <w:pPr>
              <w:spacing w:line="276" w:lineRule="auto"/>
            </w:pPr>
            <w:r w:rsidRPr="00141140">
              <w:t>MDR HAI</w:t>
            </w:r>
          </w:p>
        </w:tc>
        <w:tc>
          <w:tcPr>
            <w:tcW w:w="0" w:type="auto"/>
            <w:hideMark/>
          </w:tcPr>
          <w:p w14:paraId="12CC3550" w14:textId="77777777" w:rsidR="007815D2" w:rsidRPr="00141140" w:rsidRDefault="007815D2" w:rsidP="00490E07">
            <w:pPr>
              <w:spacing w:line="276" w:lineRule="auto"/>
            </w:pPr>
            <w:r w:rsidRPr="00141140">
              <w:t>250,000</w:t>
            </w:r>
          </w:p>
        </w:tc>
        <w:tc>
          <w:tcPr>
            <w:tcW w:w="0" w:type="auto"/>
            <w:hideMark/>
          </w:tcPr>
          <w:p w14:paraId="3F25E6E6" w14:textId="77777777" w:rsidR="007815D2" w:rsidRPr="00141140" w:rsidRDefault="007815D2" w:rsidP="00490E07">
            <w:pPr>
              <w:spacing w:line="276" w:lineRule="auto"/>
            </w:pPr>
            <w:r w:rsidRPr="00141140">
              <w:t>100%</w:t>
            </w:r>
          </w:p>
        </w:tc>
        <w:tc>
          <w:tcPr>
            <w:tcW w:w="0" w:type="auto"/>
            <w:hideMark/>
          </w:tcPr>
          <w:p w14:paraId="2C17DF2C" w14:textId="77777777" w:rsidR="007815D2" w:rsidRPr="00141140" w:rsidRDefault="007815D2" w:rsidP="00490E07">
            <w:pPr>
              <w:spacing w:line="276" w:lineRule="auto"/>
            </w:pPr>
            <w:r w:rsidRPr="00141140">
              <w:t>250,000</w:t>
            </w:r>
          </w:p>
        </w:tc>
        <w:tc>
          <w:tcPr>
            <w:tcW w:w="0" w:type="auto"/>
            <w:hideMark/>
          </w:tcPr>
          <w:p w14:paraId="2AD957C1" w14:textId="77777777" w:rsidR="007815D2" w:rsidRPr="00141140" w:rsidRDefault="007815D2" w:rsidP="00490E07">
            <w:pPr>
              <w:spacing w:line="276" w:lineRule="auto"/>
            </w:pPr>
            <w:r w:rsidRPr="00141140">
              <w:t>0</w:t>
            </w:r>
          </w:p>
        </w:tc>
      </w:tr>
      <w:tr w:rsidR="007815D2" w:rsidRPr="00141140" w14:paraId="7032A0EB" w14:textId="77777777" w:rsidTr="007815D2">
        <w:tc>
          <w:tcPr>
            <w:tcW w:w="0" w:type="auto"/>
            <w:hideMark/>
          </w:tcPr>
          <w:p w14:paraId="2B858FF7" w14:textId="77777777" w:rsidR="007815D2" w:rsidRPr="00141140" w:rsidRDefault="007815D2" w:rsidP="00490E07">
            <w:pPr>
              <w:spacing w:line="276" w:lineRule="auto"/>
            </w:pPr>
            <w:r w:rsidRPr="00141140">
              <w:t>Other severe</w:t>
            </w:r>
          </w:p>
        </w:tc>
        <w:tc>
          <w:tcPr>
            <w:tcW w:w="0" w:type="auto"/>
            <w:hideMark/>
          </w:tcPr>
          <w:p w14:paraId="3DF0CD20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59FA08A9" w14:textId="77777777" w:rsidR="007815D2" w:rsidRPr="00141140" w:rsidRDefault="007815D2" w:rsidP="00490E07">
            <w:pPr>
              <w:spacing w:line="276" w:lineRule="auto"/>
            </w:pPr>
            <w:r w:rsidRPr="00141140">
              <w:t>80%</w:t>
            </w:r>
          </w:p>
        </w:tc>
        <w:tc>
          <w:tcPr>
            <w:tcW w:w="0" w:type="auto"/>
            <w:hideMark/>
          </w:tcPr>
          <w:p w14:paraId="682B1289" w14:textId="77777777" w:rsidR="007815D2" w:rsidRPr="00141140" w:rsidRDefault="007815D2" w:rsidP="00490E07">
            <w:pPr>
              <w:spacing w:line="276" w:lineRule="auto"/>
            </w:pPr>
            <w:r w:rsidRPr="00141140">
              <w:t>80,000</w:t>
            </w:r>
          </w:p>
        </w:tc>
        <w:tc>
          <w:tcPr>
            <w:tcW w:w="0" w:type="auto"/>
            <w:hideMark/>
          </w:tcPr>
          <w:p w14:paraId="5772F520" w14:textId="77777777" w:rsidR="007815D2" w:rsidRPr="00141140" w:rsidRDefault="007815D2" w:rsidP="00490E07">
            <w:pPr>
              <w:spacing w:line="276" w:lineRule="auto"/>
            </w:pPr>
            <w:r w:rsidRPr="00141140">
              <w:t>20,000</w:t>
            </w:r>
          </w:p>
        </w:tc>
      </w:tr>
      <w:tr w:rsidR="007815D2" w:rsidRPr="00141140" w14:paraId="03DC4E50" w14:textId="77777777" w:rsidTr="007815D2">
        <w:tc>
          <w:tcPr>
            <w:tcW w:w="0" w:type="auto"/>
            <w:hideMark/>
          </w:tcPr>
          <w:p w14:paraId="61543E79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TOTAL</w:t>
            </w:r>
          </w:p>
        </w:tc>
        <w:tc>
          <w:tcPr>
            <w:tcW w:w="0" w:type="auto"/>
            <w:hideMark/>
          </w:tcPr>
          <w:p w14:paraId="77ED7F65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1,709,262</w:t>
            </w:r>
          </w:p>
        </w:tc>
        <w:tc>
          <w:tcPr>
            <w:tcW w:w="0" w:type="auto"/>
            <w:hideMark/>
          </w:tcPr>
          <w:p w14:paraId="6D3D44EB" w14:textId="77777777" w:rsidR="007815D2" w:rsidRPr="00141140" w:rsidRDefault="007815D2" w:rsidP="00490E07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6289D58B" w14:textId="77777777" w:rsidR="007815D2" w:rsidRPr="00141140" w:rsidRDefault="007815D2" w:rsidP="00490E07">
            <w:pPr>
              <w:spacing w:line="276" w:lineRule="auto"/>
              <w:rPr>
                <w:szCs w:val="24"/>
              </w:rPr>
            </w:pPr>
            <w:r w:rsidRPr="00141140">
              <w:rPr>
                <w:rStyle w:val="Strong"/>
              </w:rPr>
              <w:t>1,679,262</w:t>
            </w:r>
          </w:p>
        </w:tc>
        <w:tc>
          <w:tcPr>
            <w:tcW w:w="0" w:type="auto"/>
            <w:hideMark/>
          </w:tcPr>
          <w:p w14:paraId="5CD21E2B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30,000</w:t>
            </w:r>
          </w:p>
        </w:tc>
      </w:tr>
    </w:tbl>
    <w:p w14:paraId="35B4FBC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After 10% overlap adjustment:</w:t>
      </w:r>
    </w:p>
    <w:p w14:paraId="7B2AC06D" w14:textId="77777777" w:rsidR="007815D2" w:rsidRPr="00141140" w:rsidRDefault="007815D2" w:rsidP="00490E07">
      <w:pPr>
        <w:pStyle w:val="whitespace-normal"/>
        <w:numPr>
          <w:ilvl w:val="0"/>
          <w:numId w:val="3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Total: 1,538,336</w:t>
      </w:r>
    </w:p>
    <w:p w14:paraId="322500F9" w14:textId="77777777" w:rsidR="007815D2" w:rsidRPr="00141140" w:rsidRDefault="007815D2" w:rsidP="00490E07">
      <w:pPr>
        <w:pStyle w:val="whitespace-normal"/>
        <w:numPr>
          <w:ilvl w:val="0"/>
          <w:numId w:val="3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Hospitalized: 1,538,336 × 0.98 = 1,507,569 (assuming outpatient proportion remains ~2%)</w:t>
      </w:r>
    </w:p>
    <w:p w14:paraId="50A30F2C" w14:textId="77777777" w:rsidR="007815D2" w:rsidRPr="00141140" w:rsidRDefault="007815D2" w:rsidP="00490E07">
      <w:pPr>
        <w:pStyle w:val="whitespace-normal"/>
        <w:numPr>
          <w:ilvl w:val="0"/>
          <w:numId w:val="34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>Outpatient complicated: 1,538,336 × 0.02 = 30,767</w:t>
      </w:r>
    </w:p>
    <w:p w14:paraId="1A89E61A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Percentage hospitalized = 1,507,569 / 1,538,336 = 98%</w:t>
      </w:r>
    </w:p>
    <w:p w14:paraId="374D2220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CONSERVATIVE ESTIMATE: ~95-98% already hospitalized</w:t>
      </w:r>
    </w:p>
    <w:p w14:paraId="252305AF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6961D89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9DDF2B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lastRenderedPageBreak/>
        <w:t>FINAL COMPREHENSIVE SUMMARY TABLE</w:t>
      </w:r>
    </w:p>
    <w:p w14:paraId="0287513D" w14:textId="77777777" w:rsidR="007815D2" w:rsidRPr="00141140" w:rsidRDefault="007815D2" w:rsidP="00490E07">
      <w:pPr>
        <w:pStyle w:val="Heading3"/>
        <w:spacing w:before="0" w:after="160" w:line="276" w:lineRule="auto"/>
        <w:rPr>
          <w:szCs w:val="24"/>
        </w:rPr>
      </w:pPr>
      <w:r w:rsidRPr="00141140">
        <w:rPr>
          <w:rStyle w:val="Strong"/>
          <w:b w:val="0"/>
          <w:bCs w:val="0"/>
          <w:szCs w:val="24"/>
        </w:rPr>
        <w:t>Approach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289"/>
        <w:gridCol w:w="1960"/>
        <w:gridCol w:w="2325"/>
      </w:tblGrid>
      <w:tr w:rsidR="007815D2" w:rsidRPr="00141140" w14:paraId="11AAE839" w14:textId="77777777" w:rsidTr="007815D2">
        <w:tc>
          <w:tcPr>
            <w:tcW w:w="0" w:type="auto"/>
            <w:hideMark/>
          </w:tcPr>
          <w:p w14:paraId="1C4431C2" w14:textId="77777777" w:rsidR="007815D2" w:rsidRPr="00141140" w:rsidRDefault="007815D2" w:rsidP="00490E07">
            <w:pPr>
              <w:spacing w:after="160" w:line="276" w:lineRule="auto"/>
              <w:rPr>
                <w:b/>
                <w:bCs/>
              </w:rPr>
            </w:pPr>
            <w:r w:rsidRPr="00141140">
              <w:rPr>
                <w:rStyle w:val="Strong"/>
                <w:rFonts w:cs="Times New Roman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F35937A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Approach 1: Consumption-Based</w:t>
            </w:r>
          </w:p>
        </w:tc>
        <w:tc>
          <w:tcPr>
            <w:tcW w:w="0" w:type="auto"/>
            <w:hideMark/>
          </w:tcPr>
          <w:p w14:paraId="4567A269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Approach 2: Disease Burden-Based</w:t>
            </w:r>
          </w:p>
        </w:tc>
        <w:tc>
          <w:tcPr>
            <w:tcW w:w="0" w:type="auto"/>
            <w:hideMark/>
          </w:tcPr>
          <w:p w14:paraId="33CE6FFC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Notes</w:t>
            </w:r>
          </w:p>
        </w:tc>
      </w:tr>
      <w:tr w:rsidR="007815D2" w:rsidRPr="00141140" w14:paraId="73E4B7DA" w14:textId="77777777" w:rsidTr="007815D2">
        <w:tc>
          <w:tcPr>
            <w:tcW w:w="0" w:type="auto"/>
            <w:hideMark/>
          </w:tcPr>
          <w:p w14:paraId="649B85BB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Starting Data</w:t>
            </w:r>
          </w:p>
        </w:tc>
        <w:tc>
          <w:tcPr>
            <w:tcW w:w="0" w:type="auto"/>
            <w:hideMark/>
          </w:tcPr>
          <w:p w14:paraId="3D664B86" w14:textId="77777777" w:rsidR="007815D2" w:rsidRPr="00141140" w:rsidRDefault="007815D2" w:rsidP="00490E07">
            <w:pPr>
              <w:spacing w:line="276" w:lineRule="auto"/>
            </w:pPr>
            <w:r w:rsidRPr="00141140">
              <w:t>2,836 million DDDs consumed</w:t>
            </w:r>
          </w:p>
        </w:tc>
        <w:tc>
          <w:tcPr>
            <w:tcW w:w="0" w:type="auto"/>
            <w:hideMark/>
          </w:tcPr>
          <w:p w14:paraId="186C1F6F" w14:textId="77777777" w:rsidR="007815D2" w:rsidRPr="00141140" w:rsidRDefault="007815D2" w:rsidP="00490E07">
            <w:pPr>
              <w:spacing w:line="276" w:lineRule="auto"/>
            </w:pPr>
            <w:r w:rsidRPr="00141140">
              <w:t>ICU capacity + disease incidence</w:t>
            </w:r>
          </w:p>
        </w:tc>
        <w:tc>
          <w:tcPr>
            <w:tcW w:w="0" w:type="auto"/>
            <w:hideMark/>
          </w:tcPr>
          <w:p w14:paraId="06FEB14E" w14:textId="77777777" w:rsidR="007815D2" w:rsidRPr="00141140" w:rsidRDefault="007815D2" w:rsidP="00490E07">
            <w:pPr>
              <w:spacing w:line="276" w:lineRule="auto"/>
            </w:pPr>
            <w:r w:rsidRPr="00141140">
              <w:t>Different methodologies</w:t>
            </w:r>
          </w:p>
        </w:tc>
      </w:tr>
      <w:tr w:rsidR="007815D2" w:rsidRPr="00141140" w14:paraId="2CD8F6D9" w14:textId="77777777" w:rsidTr="007815D2">
        <w:tc>
          <w:tcPr>
            <w:tcW w:w="0" w:type="auto"/>
            <w:hideMark/>
          </w:tcPr>
          <w:p w14:paraId="286E2114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Inappropriate Use Rate</w:t>
            </w:r>
          </w:p>
        </w:tc>
        <w:tc>
          <w:tcPr>
            <w:tcW w:w="0" w:type="auto"/>
            <w:hideMark/>
          </w:tcPr>
          <w:p w14:paraId="23F7D1E9" w14:textId="77777777" w:rsidR="007815D2" w:rsidRPr="00141140" w:rsidRDefault="007815D2" w:rsidP="00490E07">
            <w:pPr>
              <w:spacing w:line="276" w:lineRule="auto"/>
            </w:pPr>
            <w:r w:rsidRPr="00141140">
              <w:t>85%</w:t>
            </w:r>
          </w:p>
        </w:tc>
        <w:tc>
          <w:tcPr>
            <w:tcW w:w="0" w:type="auto"/>
            <w:hideMark/>
          </w:tcPr>
          <w:p w14:paraId="753CA2B8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323B6D32" w14:textId="77777777" w:rsidR="007815D2" w:rsidRPr="00141140" w:rsidRDefault="007815D2" w:rsidP="00490E07">
            <w:pPr>
              <w:spacing w:line="276" w:lineRule="auto"/>
            </w:pPr>
            <w:r w:rsidRPr="00141140">
              <w:t>Based on NLEM data</w:t>
            </w:r>
          </w:p>
        </w:tc>
      </w:tr>
      <w:tr w:rsidR="007815D2" w:rsidRPr="00141140" w14:paraId="520631A2" w14:textId="77777777" w:rsidTr="007815D2">
        <w:tc>
          <w:tcPr>
            <w:tcW w:w="0" w:type="auto"/>
            <w:hideMark/>
          </w:tcPr>
          <w:p w14:paraId="1A82BAF3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Legitimate DDDs</w:t>
            </w:r>
          </w:p>
        </w:tc>
        <w:tc>
          <w:tcPr>
            <w:tcW w:w="0" w:type="auto"/>
            <w:hideMark/>
          </w:tcPr>
          <w:p w14:paraId="244AC722" w14:textId="77777777" w:rsidR="007815D2" w:rsidRPr="00141140" w:rsidRDefault="007815D2" w:rsidP="00490E07">
            <w:pPr>
              <w:spacing w:line="276" w:lineRule="auto"/>
            </w:pPr>
            <w:r w:rsidRPr="00141140">
              <w:t>425 million → 106 million</w:t>
            </w:r>
          </w:p>
        </w:tc>
        <w:tc>
          <w:tcPr>
            <w:tcW w:w="0" w:type="auto"/>
            <w:hideMark/>
          </w:tcPr>
          <w:p w14:paraId="63C6286F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440A164C" w14:textId="77777777" w:rsidR="007815D2" w:rsidRPr="00141140" w:rsidRDefault="007815D2" w:rsidP="00490E07">
            <w:pPr>
              <w:spacing w:line="276" w:lineRule="auto"/>
            </w:pPr>
            <w:r w:rsidRPr="00141140">
              <w:t>After adjusting for Access sufficiency</w:t>
            </w:r>
          </w:p>
        </w:tc>
      </w:tr>
      <w:tr w:rsidR="007815D2" w:rsidRPr="00141140" w14:paraId="6F9F4CB9" w14:textId="77777777" w:rsidTr="007815D2">
        <w:tc>
          <w:tcPr>
            <w:tcW w:w="0" w:type="auto"/>
            <w:hideMark/>
          </w:tcPr>
          <w:p w14:paraId="52AAED64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Average Treatment Days</w:t>
            </w:r>
          </w:p>
        </w:tc>
        <w:tc>
          <w:tcPr>
            <w:tcW w:w="0" w:type="auto"/>
            <w:hideMark/>
          </w:tcPr>
          <w:p w14:paraId="0261F17E" w14:textId="77777777" w:rsidR="007815D2" w:rsidRPr="00141140" w:rsidRDefault="007815D2" w:rsidP="00490E07">
            <w:pPr>
              <w:spacing w:line="276" w:lineRule="auto"/>
            </w:pPr>
            <w:r w:rsidRPr="00141140">
              <w:t>10 days</w:t>
            </w:r>
          </w:p>
        </w:tc>
        <w:tc>
          <w:tcPr>
            <w:tcW w:w="0" w:type="auto"/>
            <w:hideMark/>
          </w:tcPr>
          <w:p w14:paraId="027A324A" w14:textId="77777777" w:rsidR="007815D2" w:rsidRPr="00141140" w:rsidRDefault="007815D2" w:rsidP="00490E07">
            <w:pPr>
              <w:spacing w:line="276" w:lineRule="auto"/>
            </w:pPr>
            <w:r w:rsidRPr="00141140">
              <w:t>12 days (ICU average)</w:t>
            </w:r>
          </w:p>
        </w:tc>
        <w:tc>
          <w:tcPr>
            <w:tcW w:w="0" w:type="auto"/>
            <w:hideMark/>
          </w:tcPr>
          <w:p w14:paraId="24E7E740" w14:textId="77777777" w:rsidR="007815D2" w:rsidRPr="00141140" w:rsidRDefault="007815D2" w:rsidP="00490E07">
            <w:pPr>
              <w:spacing w:line="276" w:lineRule="auto"/>
            </w:pPr>
            <w:r w:rsidRPr="00141140">
              <w:t>Ganguly et al., Todi et al.</w:t>
            </w:r>
          </w:p>
        </w:tc>
      </w:tr>
      <w:tr w:rsidR="007815D2" w:rsidRPr="00141140" w14:paraId="4DCB4A1E" w14:textId="77777777" w:rsidTr="007815D2">
        <w:tc>
          <w:tcPr>
            <w:tcW w:w="0" w:type="auto"/>
            <w:hideMark/>
          </w:tcPr>
          <w:p w14:paraId="4D4F3C88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Treatment Episodes</w:t>
            </w:r>
          </w:p>
        </w:tc>
        <w:tc>
          <w:tcPr>
            <w:tcW w:w="0" w:type="auto"/>
            <w:hideMark/>
          </w:tcPr>
          <w:p w14:paraId="73D219D3" w14:textId="77777777" w:rsidR="007815D2" w:rsidRPr="00141140" w:rsidRDefault="007815D2" w:rsidP="00490E07">
            <w:pPr>
              <w:spacing w:line="276" w:lineRule="auto"/>
            </w:pPr>
            <w:r w:rsidRPr="00141140">
              <w:t>10.6 million</w:t>
            </w:r>
          </w:p>
        </w:tc>
        <w:tc>
          <w:tcPr>
            <w:tcW w:w="0" w:type="auto"/>
            <w:hideMark/>
          </w:tcPr>
          <w:p w14:paraId="5E35AD7C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4C4D5539" w14:textId="77777777" w:rsidR="007815D2" w:rsidRPr="00141140" w:rsidRDefault="007815D2" w:rsidP="00490E07">
            <w:pPr>
              <w:spacing w:line="276" w:lineRule="auto"/>
            </w:pPr>
            <w:r w:rsidRPr="00141140">
              <w:t>Calculated</w:t>
            </w:r>
          </w:p>
        </w:tc>
      </w:tr>
      <w:tr w:rsidR="007815D2" w:rsidRPr="00141140" w14:paraId="3B2418E8" w14:textId="77777777" w:rsidTr="007815D2">
        <w:tc>
          <w:tcPr>
            <w:tcW w:w="0" w:type="auto"/>
            <w:hideMark/>
          </w:tcPr>
          <w:p w14:paraId="0AE735A5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Courses per Person</w:t>
            </w:r>
          </w:p>
        </w:tc>
        <w:tc>
          <w:tcPr>
            <w:tcW w:w="0" w:type="auto"/>
            <w:hideMark/>
          </w:tcPr>
          <w:p w14:paraId="6301BF20" w14:textId="77777777" w:rsidR="007815D2" w:rsidRPr="00141140" w:rsidRDefault="007815D2" w:rsidP="00490E07">
            <w:pPr>
              <w:spacing w:line="276" w:lineRule="auto"/>
            </w:pPr>
            <w:r w:rsidRPr="00141140">
              <w:t>1.2</w:t>
            </w:r>
          </w:p>
        </w:tc>
        <w:tc>
          <w:tcPr>
            <w:tcW w:w="0" w:type="auto"/>
            <w:hideMark/>
          </w:tcPr>
          <w:p w14:paraId="550E13B4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1816BB82" w14:textId="77777777" w:rsidR="007815D2" w:rsidRPr="00141140" w:rsidRDefault="007815D2" w:rsidP="00490E07">
            <w:pPr>
              <w:spacing w:line="276" w:lineRule="auto"/>
            </w:pPr>
            <w:r w:rsidRPr="00141140">
              <w:t>Assumption based on recurrence</w:t>
            </w:r>
          </w:p>
        </w:tc>
      </w:tr>
      <w:tr w:rsidR="007815D2" w:rsidRPr="00141140" w14:paraId="5CA95486" w14:textId="77777777" w:rsidTr="007815D2">
        <w:tc>
          <w:tcPr>
            <w:tcW w:w="0" w:type="auto"/>
            <w:hideMark/>
          </w:tcPr>
          <w:p w14:paraId="72DC5C56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PEOPLE REQUIRING Watch/Reserve</w:t>
            </w:r>
          </w:p>
        </w:tc>
        <w:tc>
          <w:tcPr>
            <w:tcW w:w="0" w:type="auto"/>
            <w:hideMark/>
          </w:tcPr>
          <w:p w14:paraId="0ACF4A34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8.8 million (0.63%)</w:t>
            </w:r>
          </w:p>
        </w:tc>
        <w:tc>
          <w:tcPr>
            <w:tcW w:w="0" w:type="auto"/>
            <w:hideMark/>
          </w:tcPr>
          <w:p w14:paraId="4D5E6337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1.7 million (0.12%)</w:t>
            </w:r>
          </w:p>
        </w:tc>
        <w:tc>
          <w:tcPr>
            <w:tcW w:w="0" w:type="auto"/>
            <w:hideMark/>
          </w:tcPr>
          <w:p w14:paraId="391102E8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Approach 2 more reliable</w:t>
            </w:r>
          </w:p>
        </w:tc>
      </w:tr>
      <w:tr w:rsidR="007815D2" w:rsidRPr="00141140" w14:paraId="33BEC232" w14:textId="77777777" w:rsidTr="007815D2">
        <w:tc>
          <w:tcPr>
            <w:tcW w:w="0" w:type="auto"/>
            <w:hideMark/>
          </w:tcPr>
          <w:p w14:paraId="671C7524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Already Hospitalized</w:t>
            </w:r>
          </w:p>
        </w:tc>
        <w:tc>
          <w:tcPr>
            <w:tcW w:w="0" w:type="auto"/>
            <w:hideMark/>
          </w:tcPr>
          <w:p w14:paraId="49C6C576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69922278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1.6 million (95%)</w:t>
            </w:r>
          </w:p>
        </w:tc>
        <w:tc>
          <w:tcPr>
            <w:tcW w:w="0" w:type="auto"/>
            <w:hideMark/>
          </w:tcPr>
          <w:p w14:paraId="2641574C" w14:textId="77777777" w:rsidR="007815D2" w:rsidRPr="00141140" w:rsidRDefault="007815D2" w:rsidP="00490E07">
            <w:pPr>
              <w:spacing w:line="276" w:lineRule="auto"/>
            </w:pPr>
            <w:r w:rsidRPr="00141140">
              <w:t>From disease burden</w:t>
            </w:r>
          </w:p>
        </w:tc>
      </w:tr>
      <w:tr w:rsidR="007815D2" w:rsidRPr="00141140" w14:paraId="3E852C42" w14:textId="77777777" w:rsidTr="007815D2">
        <w:tc>
          <w:tcPr>
            <w:tcW w:w="0" w:type="auto"/>
            <w:hideMark/>
          </w:tcPr>
          <w:p w14:paraId="382CCBDC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Need OPD Visit</w:t>
            </w:r>
          </w:p>
        </w:tc>
        <w:tc>
          <w:tcPr>
            <w:tcW w:w="0" w:type="auto"/>
            <w:hideMark/>
          </w:tcPr>
          <w:p w14:paraId="29958CA4" w14:textId="77777777" w:rsidR="007815D2" w:rsidRPr="00141140" w:rsidRDefault="007815D2" w:rsidP="00490E07">
            <w:pPr>
              <w:spacing w:line="276" w:lineRule="auto"/>
            </w:pPr>
            <w:r w:rsidRPr="00141140">
              <w:t>N/A</w:t>
            </w:r>
          </w:p>
        </w:tc>
        <w:tc>
          <w:tcPr>
            <w:tcW w:w="0" w:type="auto"/>
            <w:hideMark/>
          </w:tcPr>
          <w:p w14:paraId="6941419F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100,000 (5%)</w:t>
            </w:r>
          </w:p>
        </w:tc>
        <w:tc>
          <w:tcPr>
            <w:tcW w:w="0" w:type="auto"/>
            <w:hideMark/>
          </w:tcPr>
          <w:p w14:paraId="077F6CFF" w14:textId="77777777" w:rsidR="007815D2" w:rsidRPr="00141140" w:rsidRDefault="007815D2" w:rsidP="00490E07">
            <w:pPr>
              <w:spacing w:line="276" w:lineRule="auto"/>
            </w:pPr>
            <w:r w:rsidRPr="00141140">
              <w:t>Complicated outpatient cases</w:t>
            </w:r>
          </w:p>
        </w:tc>
      </w:tr>
      <w:tr w:rsidR="007815D2" w:rsidRPr="00141140" w14:paraId="3E275790" w14:textId="77777777" w:rsidTr="007815D2">
        <w:tc>
          <w:tcPr>
            <w:tcW w:w="0" w:type="auto"/>
          </w:tcPr>
          <w:p w14:paraId="619D30F7" w14:textId="77777777" w:rsidR="007815D2" w:rsidRPr="00141140" w:rsidRDefault="007815D2" w:rsidP="00490E07">
            <w:pPr>
              <w:spacing w:line="276" w:lineRule="auto"/>
              <w:rPr>
                <w:rStyle w:val="Strong"/>
              </w:rPr>
            </w:pPr>
          </w:p>
        </w:tc>
        <w:tc>
          <w:tcPr>
            <w:tcW w:w="0" w:type="auto"/>
          </w:tcPr>
          <w:p w14:paraId="666C5091" w14:textId="77777777" w:rsidR="007815D2" w:rsidRPr="00141140" w:rsidRDefault="007815D2" w:rsidP="00490E07">
            <w:pPr>
              <w:spacing w:line="276" w:lineRule="auto"/>
            </w:pPr>
          </w:p>
        </w:tc>
        <w:tc>
          <w:tcPr>
            <w:tcW w:w="0" w:type="auto"/>
          </w:tcPr>
          <w:p w14:paraId="645BA689" w14:textId="77777777" w:rsidR="007815D2" w:rsidRPr="00141140" w:rsidRDefault="007815D2" w:rsidP="00490E07">
            <w:pPr>
              <w:spacing w:line="276" w:lineRule="auto"/>
              <w:rPr>
                <w:rStyle w:val="Strong"/>
              </w:rPr>
            </w:pPr>
          </w:p>
        </w:tc>
        <w:tc>
          <w:tcPr>
            <w:tcW w:w="0" w:type="auto"/>
          </w:tcPr>
          <w:p w14:paraId="2B10CA23" w14:textId="77777777" w:rsidR="007815D2" w:rsidRPr="00141140" w:rsidRDefault="007815D2" w:rsidP="00490E07">
            <w:pPr>
              <w:spacing w:line="276" w:lineRule="auto"/>
            </w:pPr>
          </w:p>
        </w:tc>
      </w:tr>
    </w:tbl>
    <w:p w14:paraId="15FFAD9B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69BE860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5ABDC00" w14:textId="77777777" w:rsidR="007815D2" w:rsidRPr="00141140" w:rsidRDefault="007815D2" w:rsidP="00490E07">
      <w:pPr>
        <w:pStyle w:val="Heading2"/>
        <w:spacing w:before="0" w:after="160" w:line="276" w:lineRule="auto"/>
        <w:rPr>
          <w:rStyle w:val="Strong"/>
          <w:rFonts w:asciiTheme="minorHAnsi" w:hAnsiTheme="minorHAnsi"/>
          <w:b w:val="0"/>
          <w:bCs w:val="0"/>
          <w:szCs w:val="28"/>
        </w:rPr>
      </w:pPr>
    </w:p>
    <w:p w14:paraId="0CB3CDAE" w14:textId="274ED0C5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t>FINAL RECOMMENDED ESTIMATES FOR POLICY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1806"/>
        <w:gridCol w:w="1266"/>
        <w:gridCol w:w="1304"/>
        <w:gridCol w:w="1974"/>
      </w:tblGrid>
      <w:tr w:rsidR="007815D2" w:rsidRPr="00141140" w14:paraId="28C9AFF5" w14:textId="77777777" w:rsidTr="007815D2">
        <w:tc>
          <w:tcPr>
            <w:tcW w:w="0" w:type="auto"/>
            <w:hideMark/>
          </w:tcPr>
          <w:p w14:paraId="68E652CB" w14:textId="77777777" w:rsidR="007815D2" w:rsidRPr="00141140" w:rsidRDefault="007815D2" w:rsidP="00490E07">
            <w:pPr>
              <w:spacing w:after="160" w:line="276" w:lineRule="auto"/>
              <w:rPr>
                <w:b/>
                <w:bCs/>
              </w:rPr>
            </w:pPr>
            <w:r w:rsidRPr="00141140">
              <w:rPr>
                <w:rStyle w:val="Strong"/>
                <w:rFonts w:cs="Times New Roman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670313A1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Conservative Estimate</w:t>
            </w:r>
          </w:p>
        </w:tc>
        <w:tc>
          <w:tcPr>
            <w:tcW w:w="0" w:type="auto"/>
            <w:hideMark/>
          </w:tcPr>
          <w:p w14:paraId="7C14F82D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Best Estimate</w:t>
            </w:r>
          </w:p>
        </w:tc>
        <w:tc>
          <w:tcPr>
            <w:tcW w:w="0" w:type="auto"/>
            <w:hideMark/>
          </w:tcPr>
          <w:p w14:paraId="4B81DDBE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Liberal Estimate</w:t>
            </w:r>
          </w:p>
        </w:tc>
        <w:tc>
          <w:tcPr>
            <w:tcW w:w="0" w:type="auto"/>
            <w:hideMark/>
          </w:tcPr>
          <w:p w14:paraId="5024A48E" w14:textId="77777777" w:rsidR="007815D2" w:rsidRPr="00141140" w:rsidRDefault="007815D2" w:rsidP="00490E07">
            <w:pPr>
              <w:spacing w:line="276" w:lineRule="auto"/>
              <w:rPr>
                <w:b/>
                <w:bCs/>
              </w:rPr>
            </w:pPr>
            <w:r w:rsidRPr="00141140">
              <w:rPr>
                <w:rStyle w:val="Strong"/>
              </w:rPr>
              <w:t>Source/Basis</w:t>
            </w:r>
          </w:p>
        </w:tc>
      </w:tr>
      <w:tr w:rsidR="007815D2" w:rsidRPr="00141140" w14:paraId="0FA4849E" w14:textId="77777777" w:rsidTr="007815D2">
        <w:tc>
          <w:tcPr>
            <w:tcW w:w="0" w:type="auto"/>
            <w:hideMark/>
          </w:tcPr>
          <w:p w14:paraId="5C7011B5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People legitimately needing Watch/Reserve antibiotics annually</w:t>
            </w:r>
          </w:p>
        </w:tc>
        <w:tc>
          <w:tcPr>
            <w:tcW w:w="0" w:type="auto"/>
            <w:hideMark/>
          </w:tcPr>
          <w:p w14:paraId="52644670" w14:textId="77777777" w:rsidR="007815D2" w:rsidRPr="00141140" w:rsidRDefault="007815D2" w:rsidP="00490E07">
            <w:pPr>
              <w:spacing w:line="276" w:lineRule="auto"/>
            </w:pPr>
            <w:r w:rsidRPr="00141140">
              <w:t>1.5 million</w:t>
            </w:r>
          </w:p>
        </w:tc>
        <w:tc>
          <w:tcPr>
            <w:tcW w:w="0" w:type="auto"/>
            <w:hideMark/>
          </w:tcPr>
          <w:p w14:paraId="6BEF0FED" w14:textId="77777777" w:rsidR="007815D2" w:rsidRPr="00141140" w:rsidRDefault="007815D2" w:rsidP="00490E07">
            <w:pPr>
              <w:spacing w:line="276" w:lineRule="auto"/>
            </w:pPr>
            <w:r w:rsidRPr="00141140">
              <w:t>1.7 million</w:t>
            </w:r>
          </w:p>
        </w:tc>
        <w:tc>
          <w:tcPr>
            <w:tcW w:w="0" w:type="auto"/>
            <w:hideMark/>
          </w:tcPr>
          <w:p w14:paraId="4D42DDC0" w14:textId="77777777" w:rsidR="007815D2" w:rsidRPr="00141140" w:rsidRDefault="007815D2" w:rsidP="00490E07">
            <w:pPr>
              <w:spacing w:line="276" w:lineRule="auto"/>
            </w:pPr>
            <w:r w:rsidRPr="00141140">
              <w:t>2.0 million</w:t>
            </w:r>
          </w:p>
        </w:tc>
        <w:tc>
          <w:tcPr>
            <w:tcW w:w="0" w:type="auto"/>
            <w:hideMark/>
          </w:tcPr>
          <w:p w14:paraId="1941E2BF" w14:textId="77777777" w:rsidR="007815D2" w:rsidRPr="00141140" w:rsidRDefault="007815D2" w:rsidP="00490E07">
            <w:pPr>
              <w:spacing w:line="276" w:lineRule="auto"/>
            </w:pPr>
            <w:r w:rsidRPr="00141140">
              <w:t>Disease burden approach (Step 7)</w:t>
            </w:r>
          </w:p>
        </w:tc>
      </w:tr>
      <w:tr w:rsidR="007815D2" w:rsidRPr="00141140" w14:paraId="5ED82ACA" w14:textId="77777777" w:rsidTr="007815D2">
        <w:tc>
          <w:tcPr>
            <w:tcW w:w="0" w:type="auto"/>
            <w:hideMark/>
          </w:tcPr>
          <w:p w14:paraId="358062F6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% of India's population</w:t>
            </w:r>
          </w:p>
        </w:tc>
        <w:tc>
          <w:tcPr>
            <w:tcW w:w="0" w:type="auto"/>
            <w:hideMark/>
          </w:tcPr>
          <w:p w14:paraId="19614EBC" w14:textId="77777777" w:rsidR="007815D2" w:rsidRPr="00141140" w:rsidRDefault="007815D2" w:rsidP="00490E07">
            <w:pPr>
              <w:spacing w:line="276" w:lineRule="auto"/>
            </w:pPr>
            <w:r w:rsidRPr="00141140">
              <w:t>0.11%</w:t>
            </w:r>
          </w:p>
        </w:tc>
        <w:tc>
          <w:tcPr>
            <w:tcW w:w="0" w:type="auto"/>
            <w:hideMark/>
          </w:tcPr>
          <w:p w14:paraId="45165432" w14:textId="77777777" w:rsidR="007815D2" w:rsidRPr="00141140" w:rsidRDefault="007815D2" w:rsidP="00490E07">
            <w:pPr>
              <w:spacing w:line="276" w:lineRule="auto"/>
            </w:pPr>
            <w:r w:rsidRPr="00141140">
              <w:t>0.12%</w:t>
            </w:r>
          </w:p>
        </w:tc>
        <w:tc>
          <w:tcPr>
            <w:tcW w:w="0" w:type="auto"/>
            <w:hideMark/>
          </w:tcPr>
          <w:p w14:paraId="04A8CA19" w14:textId="77777777" w:rsidR="007815D2" w:rsidRPr="00141140" w:rsidRDefault="007815D2" w:rsidP="00490E07">
            <w:pPr>
              <w:spacing w:line="276" w:lineRule="auto"/>
            </w:pPr>
            <w:r w:rsidRPr="00141140">
              <w:t>0.14%</w:t>
            </w:r>
          </w:p>
        </w:tc>
        <w:tc>
          <w:tcPr>
            <w:tcW w:w="0" w:type="auto"/>
            <w:hideMark/>
          </w:tcPr>
          <w:p w14:paraId="5A5DE2F1" w14:textId="77777777" w:rsidR="007815D2" w:rsidRPr="00141140" w:rsidRDefault="007815D2" w:rsidP="00490E07">
            <w:pPr>
              <w:spacing w:line="276" w:lineRule="auto"/>
            </w:pPr>
            <w:r w:rsidRPr="00141140">
              <w:t>1.7M ÷ 1,400M</w:t>
            </w:r>
          </w:p>
        </w:tc>
      </w:tr>
      <w:tr w:rsidR="007815D2" w:rsidRPr="00141140" w14:paraId="327C6F60" w14:textId="77777777" w:rsidTr="007815D2">
        <w:tc>
          <w:tcPr>
            <w:tcW w:w="0" w:type="auto"/>
            <w:hideMark/>
          </w:tcPr>
          <w:p w14:paraId="25EE6F29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lastRenderedPageBreak/>
              <w:t>Already hospitalized when receiving antibiotics</w:t>
            </w:r>
          </w:p>
        </w:tc>
        <w:tc>
          <w:tcPr>
            <w:tcW w:w="0" w:type="auto"/>
            <w:hideMark/>
          </w:tcPr>
          <w:p w14:paraId="472B4153" w14:textId="77777777" w:rsidR="007815D2" w:rsidRPr="00141140" w:rsidRDefault="007815D2" w:rsidP="00490E07">
            <w:pPr>
              <w:spacing w:line="276" w:lineRule="auto"/>
            </w:pPr>
            <w:r w:rsidRPr="00141140">
              <w:t>93%</w:t>
            </w:r>
          </w:p>
        </w:tc>
        <w:tc>
          <w:tcPr>
            <w:tcW w:w="0" w:type="auto"/>
            <w:hideMark/>
          </w:tcPr>
          <w:p w14:paraId="6175E74A" w14:textId="77777777" w:rsidR="007815D2" w:rsidRPr="00141140" w:rsidRDefault="007815D2" w:rsidP="00490E07">
            <w:pPr>
              <w:spacing w:line="276" w:lineRule="auto"/>
            </w:pPr>
            <w:r w:rsidRPr="00141140">
              <w:t>95%</w:t>
            </w:r>
          </w:p>
        </w:tc>
        <w:tc>
          <w:tcPr>
            <w:tcW w:w="0" w:type="auto"/>
            <w:hideMark/>
          </w:tcPr>
          <w:p w14:paraId="0336EF6F" w14:textId="77777777" w:rsidR="007815D2" w:rsidRPr="00141140" w:rsidRDefault="007815D2" w:rsidP="00490E07">
            <w:pPr>
              <w:spacing w:line="276" w:lineRule="auto"/>
            </w:pPr>
            <w:r w:rsidRPr="00141140">
              <w:t>98%</w:t>
            </w:r>
          </w:p>
        </w:tc>
        <w:tc>
          <w:tcPr>
            <w:tcW w:w="0" w:type="auto"/>
            <w:hideMark/>
          </w:tcPr>
          <w:p w14:paraId="6D8C17DD" w14:textId="77777777" w:rsidR="007815D2" w:rsidRPr="00141140" w:rsidRDefault="007815D2" w:rsidP="00490E07">
            <w:pPr>
              <w:spacing w:line="276" w:lineRule="auto"/>
            </w:pPr>
            <w:r w:rsidRPr="00141140">
              <w:t>Disease severity data (Step 8)</w:t>
            </w:r>
          </w:p>
        </w:tc>
      </w:tr>
      <w:tr w:rsidR="007815D2" w:rsidRPr="00141140" w14:paraId="18EC19F9" w14:textId="77777777" w:rsidTr="007815D2">
        <w:tc>
          <w:tcPr>
            <w:tcW w:w="0" w:type="auto"/>
            <w:hideMark/>
          </w:tcPr>
          <w:p w14:paraId="6AC98A77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Number already hospitalized</w:t>
            </w:r>
          </w:p>
        </w:tc>
        <w:tc>
          <w:tcPr>
            <w:tcW w:w="0" w:type="auto"/>
            <w:hideMark/>
          </w:tcPr>
          <w:p w14:paraId="50D1FA34" w14:textId="77777777" w:rsidR="007815D2" w:rsidRPr="00141140" w:rsidRDefault="007815D2" w:rsidP="00490E07">
            <w:pPr>
              <w:spacing w:line="276" w:lineRule="auto"/>
            </w:pPr>
            <w:r w:rsidRPr="00141140">
              <w:t>1.4 million</w:t>
            </w:r>
          </w:p>
        </w:tc>
        <w:tc>
          <w:tcPr>
            <w:tcW w:w="0" w:type="auto"/>
            <w:hideMark/>
          </w:tcPr>
          <w:p w14:paraId="22788A37" w14:textId="77777777" w:rsidR="007815D2" w:rsidRPr="00141140" w:rsidRDefault="007815D2" w:rsidP="00490E07">
            <w:pPr>
              <w:spacing w:line="276" w:lineRule="auto"/>
            </w:pPr>
            <w:r w:rsidRPr="00141140">
              <w:t>1.6 million</w:t>
            </w:r>
          </w:p>
        </w:tc>
        <w:tc>
          <w:tcPr>
            <w:tcW w:w="0" w:type="auto"/>
            <w:hideMark/>
          </w:tcPr>
          <w:p w14:paraId="055B13FC" w14:textId="77777777" w:rsidR="007815D2" w:rsidRPr="00141140" w:rsidRDefault="007815D2" w:rsidP="00490E07">
            <w:pPr>
              <w:spacing w:line="276" w:lineRule="auto"/>
            </w:pPr>
            <w:r w:rsidRPr="00141140">
              <w:t>1.96 million</w:t>
            </w:r>
          </w:p>
        </w:tc>
        <w:tc>
          <w:tcPr>
            <w:tcW w:w="0" w:type="auto"/>
            <w:hideMark/>
          </w:tcPr>
          <w:p w14:paraId="121A6046" w14:textId="77777777" w:rsidR="007815D2" w:rsidRPr="00141140" w:rsidRDefault="007815D2" w:rsidP="00490E07">
            <w:pPr>
              <w:spacing w:line="276" w:lineRule="auto"/>
            </w:pPr>
            <w:r w:rsidRPr="00141140">
              <w:t>Calculated from %</w:t>
            </w:r>
          </w:p>
        </w:tc>
      </w:tr>
      <w:tr w:rsidR="007815D2" w:rsidRPr="00141140" w14:paraId="2C3A6B7C" w14:textId="77777777" w:rsidTr="007815D2">
        <w:tc>
          <w:tcPr>
            <w:tcW w:w="0" w:type="auto"/>
            <w:hideMark/>
          </w:tcPr>
          <w:p w14:paraId="34AD364E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Will need OPD visit for prescription</w:t>
            </w:r>
          </w:p>
        </w:tc>
        <w:tc>
          <w:tcPr>
            <w:tcW w:w="0" w:type="auto"/>
            <w:hideMark/>
          </w:tcPr>
          <w:p w14:paraId="740927CC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1E48B8AB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66E13FD3" w14:textId="77777777" w:rsidR="007815D2" w:rsidRPr="00141140" w:rsidRDefault="007815D2" w:rsidP="00490E07">
            <w:pPr>
              <w:spacing w:line="276" w:lineRule="auto"/>
            </w:pPr>
            <w:r w:rsidRPr="00141140">
              <w:t>100,000</w:t>
            </w:r>
          </w:p>
        </w:tc>
        <w:tc>
          <w:tcPr>
            <w:tcW w:w="0" w:type="auto"/>
            <w:hideMark/>
          </w:tcPr>
          <w:p w14:paraId="6A5A7B55" w14:textId="77777777" w:rsidR="007815D2" w:rsidRPr="00141140" w:rsidRDefault="007815D2" w:rsidP="00490E07">
            <w:pPr>
              <w:spacing w:line="276" w:lineRule="auto"/>
            </w:pPr>
            <w:r w:rsidRPr="00141140">
              <w:t>Remaining patients</w:t>
            </w:r>
          </w:p>
        </w:tc>
      </w:tr>
      <w:tr w:rsidR="007815D2" w:rsidRPr="00141140" w14:paraId="7F9BA50F" w14:textId="77777777" w:rsidTr="007815D2">
        <w:tc>
          <w:tcPr>
            <w:tcW w:w="0" w:type="auto"/>
            <w:hideMark/>
          </w:tcPr>
          <w:p w14:paraId="583A3456" w14:textId="77777777" w:rsidR="007815D2" w:rsidRPr="00141140" w:rsidRDefault="007815D2" w:rsidP="00490E07">
            <w:pPr>
              <w:spacing w:line="276" w:lineRule="auto"/>
            </w:pPr>
            <w:r w:rsidRPr="00141140">
              <w:rPr>
                <w:rStyle w:val="Strong"/>
              </w:rPr>
              <w:t>% needing OPD visit</w:t>
            </w:r>
          </w:p>
        </w:tc>
        <w:tc>
          <w:tcPr>
            <w:tcW w:w="0" w:type="auto"/>
            <w:hideMark/>
          </w:tcPr>
          <w:p w14:paraId="4BF69B3D" w14:textId="77777777" w:rsidR="007815D2" w:rsidRPr="00141140" w:rsidRDefault="007815D2" w:rsidP="00490E07">
            <w:pPr>
              <w:spacing w:line="276" w:lineRule="auto"/>
            </w:pPr>
            <w:r w:rsidRPr="00141140">
              <w:t>7%</w:t>
            </w:r>
          </w:p>
        </w:tc>
        <w:tc>
          <w:tcPr>
            <w:tcW w:w="0" w:type="auto"/>
            <w:hideMark/>
          </w:tcPr>
          <w:p w14:paraId="4EAE3E63" w14:textId="77777777" w:rsidR="007815D2" w:rsidRPr="00141140" w:rsidRDefault="007815D2" w:rsidP="00490E07">
            <w:pPr>
              <w:spacing w:line="276" w:lineRule="auto"/>
            </w:pPr>
            <w:r w:rsidRPr="00141140">
              <w:t>5%</w:t>
            </w:r>
          </w:p>
        </w:tc>
        <w:tc>
          <w:tcPr>
            <w:tcW w:w="0" w:type="auto"/>
            <w:hideMark/>
          </w:tcPr>
          <w:p w14:paraId="0D9C43E5" w14:textId="77777777" w:rsidR="007815D2" w:rsidRPr="00141140" w:rsidRDefault="007815D2" w:rsidP="00490E07">
            <w:pPr>
              <w:spacing w:line="276" w:lineRule="auto"/>
            </w:pPr>
            <w:r w:rsidRPr="00141140">
              <w:t>2%</w:t>
            </w:r>
          </w:p>
        </w:tc>
        <w:tc>
          <w:tcPr>
            <w:tcW w:w="0" w:type="auto"/>
            <w:hideMark/>
          </w:tcPr>
          <w:p w14:paraId="3EE55932" w14:textId="77777777" w:rsidR="007815D2" w:rsidRPr="00141140" w:rsidRDefault="007815D2" w:rsidP="00490E07">
            <w:pPr>
              <w:spacing w:line="276" w:lineRule="auto"/>
            </w:pPr>
            <w:r w:rsidRPr="00141140">
              <w:t>Inverse of hospitalized %</w:t>
            </w:r>
          </w:p>
        </w:tc>
      </w:tr>
    </w:tbl>
    <w:p w14:paraId="11181EBF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4D2963D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560473F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t>KEY FINDINGS:</w:t>
      </w:r>
    </w:p>
    <w:p w14:paraId="399A2F21" w14:textId="77777777" w:rsidR="007815D2" w:rsidRPr="00141140" w:rsidRDefault="007815D2" w:rsidP="00490E07">
      <w:pPr>
        <w:pStyle w:val="whitespace-normal"/>
        <w:numPr>
          <w:ilvl w:val="0"/>
          <w:numId w:val="3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Only 1.5-2.0 million people (~0.12% of population) legitimately need Watch or Reserve antibiotics annually</w:t>
      </w:r>
      <w:r w:rsidRPr="00141140">
        <w:rPr>
          <w:rFonts w:asciiTheme="minorHAnsi" w:hAnsiTheme="minorHAnsi"/>
        </w:rPr>
        <w:t xml:space="preserve"> - far less than the 8-12% initially calculated</w:t>
      </w:r>
    </w:p>
    <w:p w14:paraId="6B0EC666" w14:textId="77777777" w:rsidR="007815D2" w:rsidRPr="00141140" w:rsidRDefault="007815D2" w:rsidP="00490E07">
      <w:pPr>
        <w:pStyle w:val="whitespace-normal"/>
        <w:numPr>
          <w:ilvl w:val="0"/>
          <w:numId w:val="3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95% of these patients are already hospitalized or will be hospitalized</w:t>
      </w:r>
      <w:r w:rsidRPr="00141140">
        <w:rPr>
          <w:rFonts w:asciiTheme="minorHAnsi" w:hAnsiTheme="minorHAnsi"/>
        </w:rPr>
        <w:t xml:space="preserve"> for their severe infection, so restricting OTC sales creates NO additional access burden for them</w:t>
      </w:r>
    </w:p>
    <w:p w14:paraId="30DE26D9" w14:textId="77777777" w:rsidR="007815D2" w:rsidRPr="00141140" w:rsidRDefault="007815D2" w:rsidP="00490E07">
      <w:pPr>
        <w:pStyle w:val="whitespace-normal"/>
        <w:numPr>
          <w:ilvl w:val="0"/>
          <w:numId w:val="3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Only ~100,000 patients (5%) will need to visit a hospital specifically for a prescription</w:t>
      </w:r>
      <w:r w:rsidRPr="00141140">
        <w:rPr>
          <w:rFonts w:asciiTheme="minorHAnsi" w:hAnsiTheme="minorHAnsi"/>
        </w:rPr>
        <w:t xml:space="preserve"> for complicated infections manageable as outpatients with Watch antibiotics</w:t>
      </w:r>
    </w:p>
    <w:p w14:paraId="55852CF8" w14:textId="77777777" w:rsidR="007815D2" w:rsidRPr="00141140" w:rsidRDefault="007815D2" w:rsidP="00490E07">
      <w:pPr>
        <w:pStyle w:val="whitespace-normal"/>
        <w:numPr>
          <w:ilvl w:val="0"/>
          <w:numId w:val="35"/>
        </w:numPr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Style w:val="Strong"/>
          <w:rFonts w:asciiTheme="minorHAnsi" w:eastAsiaTheme="majorEastAsia" w:hAnsiTheme="minorHAnsi"/>
        </w:rPr>
        <w:t>The vast majority of current Watch/Reserve consumption (85-90% or ~2.5 billion DDDs) is inappropriate</w:t>
      </w:r>
      <w:r w:rsidRPr="00141140">
        <w:rPr>
          <w:rFonts w:asciiTheme="minorHAnsi" w:hAnsiTheme="minorHAnsi"/>
        </w:rPr>
        <w:t xml:space="preserve"> - consisting of unapproved formulations, discouraged combinations, or wrong clinical indications</w:t>
      </w:r>
    </w:p>
    <w:p w14:paraId="711B13A3" w14:textId="77777777" w:rsidR="007815D2" w:rsidRPr="00141140" w:rsidRDefault="007815D2" w:rsidP="00490E07">
      <w:pPr>
        <w:spacing w:line="276" w:lineRule="auto"/>
      </w:pPr>
      <w:r w:rsidRPr="00141140">
        <w:rPr>
          <w:noProof/>
        </w:rPr>
      </w:r>
      <w:r w:rsidR="007815D2" w:rsidRPr="00141140">
        <w:rPr>
          <w:noProof/>
        </w:rPr>
        <w:pict w14:anchorId="47E8BF2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6CD437C" w14:textId="77777777" w:rsidR="007815D2" w:rsidRPr="00141140" w:rsidRDefault="007815D2" w:rsidP="00490E07">
      <w:pPr>
        <w:pStyle w:val="Heading2"/>
        <w:spacing w:before="0" w:after="160" w:line="276" w:lineRule="auto"/>
        <w:rPr>
          <w:rFonts w:asciiTheme="minorHAnsi" w:hAnsiTheme="minorHAnsi"/>
          <w:szCs w:val="28"/>
        </w:rPr>
      </w:pPr>
      <w:r w:rsidRPr="00141140">
        <w:rPr>
          <w:rStyle w:val="Strong"/>
          <w:rFonts w:asciiTheme="minorHAnsi" w:hAnsiTheme="minorHAnsi"/>
          <w:b w:val="0"/>
          <w:bCs w:val="0"/>
          <w:szCs w:val="28"/>
        </w:rPr>
        <w:t>COMPLETE REFERENCE LIST (APA Style):</w:t>
      </w:r>
    </w:p>
    <w:p w14:paraId="7BA2BBD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Ganguly, N. K., Arora, N. K., Chandy, S. J., Fairoze, M. N., Gill, J. P., Gupta, U., ... &amp; </w:t>
      </w:r>
      <w:proofErr w:type="spellStart"/>
      <w:r w:rsidRPr="00141140">
        <w:rPr>
          <w:rFonts w:asciiTheme="minorHAnsi" w:hAnsiTheme="minorHAnsi"/>
        </w:rPr>
        <w:t>Kotwani</w:t>
      </w:r>
      <w:proofErr w:type="spellEnd"/>
      <w:r w:rsidRPr="00141140">
        <w:rPr>
          <w:rFonts w:asciiTheme="minorHAnsi" w:hAnsiTheme="minorHAnsi"/>
        </w:rPr>
        <w:t xml:space="preserve">, A. (2022). Consumption of systemic antibiotics in India in 2019. </w:t>
      </w:r>
      <w:r w:rsidRPr="00141140">
        <w:rPr>
          <w:rStyle w:val="Emphasis"/>
          <w:rFonts w:asciiTheme="minorHAnsi" w:eastAsiaTheme="majorEastAsia" w:hAnsiTheme="minorHAnsi"/>
        </w:rPr>
        <w:t>The Lancet Regional Health-Southeast Asia</w:t>
      </w:r>
      <w:r w:rsidRPr="00141140">
        <w:rPr>
          <w:rFonts w:asciiTheme="minorHAnsi" w:hAnsiTheme="minorHAnsi"/>
        </w:rPr>
        <w:t xml:space="preserve">, 3, 100030.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"https://doi.org/10.1016/j.lansea.2022.100025"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https://doi.org/10.1016/j.lansea.2022.100025</w:t>
      </w:r>
      <w:r w:rsidRPr="00141140">
        <w:rPr>
          <w:rFonts w:asciiTheme="minorHAnsi" w:hAnsiTheme="minorHAnsi"/>
        </w:rPr>
        <w:fldChar w:fldCharType="end"/>
      </w:r>
    </w:p>
    <w:p w14:paraId="2D0D3878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proofErr w:type="spellStart"/>
      <w:r w:rsidRPr="00141140">
        <w:rPr>
          <w:rFonts w:asciiTheme="minorHAnsi" w:hAnsiTheme="minorHAnsi"/>
        </w:rPr>
        <w:t>Kotwani</w:t>
      </w:r>
      <w:proofErr w:type="spellEnd"/>
      <w:r w:rsidRPr="00141140">
        <w:rPr>
          <w:rFonts w:asciiTheme="minorHAnsi" w:hAnsiTheme="minorHAnsi"/>
        </w:rPr>
        <w:t xml:space="preserve">, A., Joshi, J., </w:t>
      </w:r>
      <w:proofErr w:type="spellStart"/>
      <w:r w:rsidRPr="00141140">
        <w:rPr>
          <w:rFonts w:asciiTheme="minorHAnsi" w:hAnsiTheme="minorHAnsi"/>
        </w:rPr>
        <w:t>Lamkang</w:t>
      </w:r>
      <w:proofErr w:type="spellEnd"/>
      <w:r w:rsidRPr="00141140">
        <w:rPr>
          <w:rFonts w:asciiTheme="minorHAnsi" w:hAnsiTheme="minorHAnsi"/>
        </w:rPr>
        <w:t xml:space="preserve">, A. S., &amp; Dalal, A. (2019). Need to improve availability of "access" group antibiotics and reduce the use of "watch" group antibiotics in India for optimum use of antibiotics to contain antimicrobial resistance. </w:t>
      </w:r>
      <w:r w:rsidRPr="00141140">
        <w:rPr>
          <w:rStyle w:val="Emphasis"/>
          <w:rFonts w:asciiTheme="minorHAnsi" w:eastAsiaTheme="majorEastAsia" w:hAnsiTheme="minorHAnsi"/>
        </w:rPr>
        <w:t>Journal of Pharmaceutical Policy and Practice</w:t>
      </w:r>
      <w:r w:rsidRPr="00141140">
        <w:rPr>
          <w:rFonts w:asciiTheme="minorHAnsi" w:hAnsiTheme="minorHAnsi"/>
        </w:rPr>
        <w:t xml:space="preserve">, 12(1), 1-8.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"https://doi.org/10.1186/s40545-019-0182-1"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https://doi.org/10.1186/s40545-019-0182-1</w:t>
      </w:r>
      <w:r w:rsidRPr="00141140">
        <w:rPr>
          <w:rFonts w:asciiTheme="minorHAnsi" w:hAnsiTheme="minorHAnsi"/>
        </w:rPr>
        <w:fldChar w:fldCharType="end"/>
      </w:r>
    </w:p>
    <w:p w14:paraId="6F3C15C1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Patel, H., </w:t>
      </w:r>
      <w:proofErr w:type="spellStart"/>
      <w:r w:rsidRPr="00141140">
        <w:rPr>
          <w:rFonts w:asciiTheme="minorHAnsi" w:hAnsiTheme="minorHAnsi"/>
        </w:rPr>
        <w:t>Zaoutis</w:t>
      </w:r>
      <w:proofErr w:type="spellEnd"/>
      <w:r w:rsidRPr="00141140">
        <w:rPr>
          <w:rFonts w:asciiTheme="minorHAnsi" w:hAnsiTheme="minorHAnsi"/>
        </w:rPr>
        <w:t xml:space="preserve">, T. E., </w:t>
      </w:r>
      <w:proofErr w:type="spellStart"/>
      <w:r w:rsidRPr="00141140">
        <w:rPr>
          <w:rFonts w:asciiTheme="minorHAnsi" w:hAnsiTheme="minorHAnsi"/>
        </w:rPr>
        <w:t>Localio</w:t>
      </w:r>
      <w:proofErr w:type="spellEnd"/>
      <w:r w:rsidRPr="00141140">
        <w:rPr>
          <w:rFonts w:asciiTheme="minorHAnsi" w:hAnsiTheme="minorHAnsi"/>
        </w:rPr>
        <w:t xml:space="preserve">, A. R., Kwon, J. Y., McLeod, L., Coffin, S. E., &amp; Gerber, J. S. (2020). Community-acquired bacterial pneumonia in adults: an update. </w:t>
      </w:r>
      <w:r w:rsidRPr="00141140">
        <w:rPr>
          <w:rStyle w:val="Emphasis"/>
          <w:rFonts w:asciiTheme="minorHAnsi" w:eastAsiaTheme="majorEastAsia" w:hAnsiTheme="minorHAnsi"/>
        </w:rPr>
        <w:t xml:space="preserve">Indian </w:t>
      </w:r>
      <w:r w:rsidRPr="00141140">
        <w:rPr>
          <w:rStyle w:val="Emphasis"/>
          <w:rFonts w:asciiTheme="minorHAnsi" w:eastAsiaTheme="majorEastAsia" w:hAnsiTheme="minorHAnsi"/>
        </w:rPr>
        <w:lastRenderedPageBreak/>
        <w:t>Journal of Medical Research</w:t>
      </w:r>
      <w:r w:rsidRPr="00141140">
        <w:rPr>
          <w:rFonts w:asciiTheme="minorHAnsi" w:hAnsiTheme="minorHAnsi"/>
        </w:rPr>
        <w:t xml:space="preserve">, 151(5), 407-420.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"https://doi.org/10.4103/ijmr.IJMR_1678_19"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https://doi.org/10.4103/ijmr.IJMR_1678_19</w:t>
      </w:r>
      <w:r w:rsidRPr="00141140">
        <w:rPr>
          <w:rFonts w:asciiTheme="minorHAnsi" w:hAnsiTheme="minorHAnsi"/>
        </w:rPr>
        <w:fldChar w:fldCharType="end"/>
      </w:r>
    </w:p>
    <w:p w14:paraId="6F1B75D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Sharma, S., Ahmad, S., Flora, S. J., Dwivedi, S., &amp; Kumar, P. (2024). A systematic review of community-acquired pneumonia in Indian adults. </w:t>
      </w:r>
      <w:r w:rsidRPr="00141140">
        <w:rPr>
          <w:rStyle w:val="Emphasis"/>
          <w:rFonts w:asciiTheme="minorHAnsi" w:eastAsiaTheme="majorEastAsia" w:hAnsiTheme="minorHAnsi"/>
        </w:rPr>
        <w:t>Cureus</w:t>
      </w:r>
      <w:r w:rsidRPr="00141140">
        <w:rPr>
          <w:rFonts w:asciiTheme="minorHAnsi" w:hAnsiTheme="minorHAnsi"/>
        </w:rPr>
        <w:t xml:space="preserve">, 16(7), e64605.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"https://doi.org/10.7759/cureus.64605"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https://doi.org/10.7759/cureus.64605</w:t>
      </w:r>
      <w:r w:rsidRPr="00141140">
        <w:rPr>
          <w:rFonts w:asciiTheme="minorHAnsi" w:hAnsiTheme="minorHAnsi"/>
        </w:rPr>
        <w:fldChar w:fldCharType="end"/>
      </w:r>
    </w:p>
    <w:p w14:paraId="0B85769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Shenoy, V. K., Gurav, A., Shenoy, A., Viswanathan, V., &amp; Rao, S. (2022). Epidemiology of community-acquired sepsis: data from an e-sepsis registry of a tertiary care </w:t>
      </w:r>
      <w:proofErr w:type="spellStart"/>
      <w:r w:rsidRPr="00141140">
        <w:rPr>
          <w:rFonts w:asciiTheme="minorHAnsi" w:hAnsiTheme="minorHAnsi"/>
        </w:rPr>
        <w:t>center</w:t>
      </w:r>
      <w:proofErr w:type="spellEnd"/>
      <w:r w:rsidRPr="00141140">
        <w:rPr>
          <w:rFonts w:asciiTheme="minorHAnsi" w:hAnsiTheme="minorHAnsi"/>
        </w:rPr>
        <w:t xml:space="preserve"> in South India. </w:t>
      </w:r>
      <w:r w:rsidRPr="00141140">
        <w:rPr>
          <w:rStyle w:val="Emphasis"/>
          <w:rFonts w:asciiTheme="minorHAnsi" w:eastAsiaTheme="majorEastAsia" w:hAnsiTheme="minorHAnsi"/>
        </w:rPr>
        <w:t>Journal of Laboratory Physicians</w:t>
      </w:r>
      <w:r w:rsidRPr="00141140">
        <w:rPr>
          <w:rFonts w:asciiTheme="minorHAnsi" w:hAnsiTheme="minorHAnsi"/>
        </w:rPr>
        <w:t xml:space="preserve">, 14(4), 430-437.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"https://doi.org/10.1055/s-0042-1757899"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https://doi.org/10.1055/s-0042-1757899</w:t>
      </w:r>
      <w:r w:rsidRPr="00141140">
        <w:rPr>
          <w:rFonts w:asciiTheme="minorHAnsi" w:hAnsiTheme="minorHAnsi"/>
        </w:rPr>
        <w:fldChar w:fldCharType="end"/>
      </w:r>
    </w:p>
    <w:p w14:paraId="1A22D6C5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Sulis, G., Daniels, B., Kwan, A., Gandra, S., Daftary, A., Das, J., ... &amp; Pai, M. (2020). Antibiotic overuse in the primary health care setting: a secondary data analysis of standardised patient studies from India, China and Kenya. </w:t>
      </w:r>
      <w:r w:rsidRPr="00141140">
        <w:rPr>
          <w:rStyle w:val="Emphasis"/>
          <w:rFonts w:asciiTheme="minorHAnsi" w:eastAsiaTheme="majorEastAsia" w:hAnsiTheme="minorHAnsi"/>
        </w:rPr>
        <w:t>BMJ Global Health</w:t>
      </w:r>
      <w:r w:rsidRPr="00141140">
        <w:rPr>
          <w:rFonts w:asciiTheme="minorHAnsi" w:hAnsiTheme="minorHAnsi"/>
        </w:rPr>
        <w:t xml:space="preserve">, 5(9), e003393.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"https://doi.org/10.1136/bmjgh-2020-003393"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https://doi.org/10.1136/bmjgh-2020-003393</w:t>
      </w:r>
      <w:r w:rsidRPr="00141140">
        <w:rPr>
          <w:rFonts w:asciiTheme="minorHAnsi" w:hAnsiTheme="minorHAnsi"/>
        </w:rPr>
        <w:fldChar w:fldCharType="end"/>
      </w:r>
    </w:p>
    <w:p w14:paraId="45961696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Todi, S. K., Chatterjee, S., Sahu, S., Bhattacharyya, M., Ghosh, S., Afzal, L., &amp; </w:t>
      </w:r>
      <w:proofErr w:type="spellStart"/>
      <w:r w:rsidRPr="00141140">
        <w:rPr>
          <w:rFonts w:asciiTheme="minorHAnsi" w:hAnsiTheme="minorHAnsi"/>
        </w:rPr>
        <w:t>Divatia</w:t>
      </w:r>
      <w:proofErr w:type="spellEnd"/>
      <w:r w:rsidRPr="00141140">
        <w:rPr>
          <w:rFonts w:asciiTheme="minorHAnsi" w:hAnsiTheme="minorHAnsi"/>
        </w:rPr>
        <w:t xml:space="preserve">, J. V. (2010). Epidemiology of severe sepsis in India: an update. </w:t>
      </w:r>
      <w:r w:rsidRPr="00141140">
        <w:rPr>
          <w:rStyle w:val="Emphasis"/>
          <w:rFonts w:asciiTheme="minorHAnsi" w:eastAsiaTheme="majorEastAsia" w:hAnsiTheme="minorHAnsi"/>
        </w:rPr>
        <w:t>Critical Care</w:t>
      </w:r>
      <w:r w:rsidRPr="00141140">
        <w:rPr>
          <w:rFonts w:asciiTheme="minorHAnsi" w:hAnsiTheme="minorHAnsi"/>
        </w:rPr>
        <w:t>, 14(</w:t>
      </w:r>
      <w:proofErr w:type="spellStart"/>
      <w:r w:rsidRPr="00141140">
        <w:rPr>
          <w:rFonts w:asciiTheme="minorHAnsi" w:hAnsiTheme="minorHAnsi"/>
        </w:rPr>
        <w:t>Suppl</w:t>
      </w:r>
      <w:proofErr w:type="spellEnd"/>
      <w:r w:rsidRPr="00141140">
        <w:rPr>
          <w:rFonts w:asciiTheme="minorHAnsi" w:hAnsiTheme="minorHAnsi"/>
        </w:rPr>
        <w:t xml:space="preserve"> 1), P382.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"https://doi.org/10.1186/cc8614"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https://doi.org/10.1186/cc8614</w:t>
      </w:r>
      <w:r w:rsidRPr="00141140">
        <w:rPr>
          <w:rFonts w:asciiTheme="minorHAnsi" w:hAnsiTheme="minorHAnsi"/>
        </w:rPr>
        <w:fldChar w:fldCharType="end"/>
      </w:r>
    </w:p>
    <w:p w14:paraId="29ED5C39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Todi, S., Chatterjee, S., Sahu, S., Bhattacharyya, M., Biswas, S., Majumdar, A., ... &amp; SEPSIS INDIA Study Group. (2024). A multicentre prospective registry of one thousand sepsis patients admitted in Indian ICUs: (SEPSIS INDIA) study. </w:t>
      </w:r>
      <w:r w:rsidRPr="00141140">
        <w:rPr>
          <w:rStyle w:val="Emphasis"/>
          <w:rFonts w:asciiTheme="minorHAnsi" w:eastAsiaTheme="majorEastAsia" w:hAnsiTheme="minorHAnsi"/>
        </w:rPr>
        <w:t>Critical Care</w:t>
      </w:r>
      <w:r w:rsidRPr="00141140">
        <w:rPr>
          <w:rFonts w:asciiTheme="minorHAnsi" w:hAnsiTheme="minorHAnsi"/>
        </w:rPr>
        <w:t xml:space="preserve">, 28(1), 371.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"https://doi.org/10.1186/s13054-024-05176-8"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https://doi.org/10.1186/s13054-024-05176-8</w:t>
      </w:r>
      <w:r w:rsidRPr="00141140">
        <w:rPr>
          <w:rFonts w:asciiTheme="minorHAnsi" w:hAnsiTheme="minorHAnsi"/>
        </w:rPr>
        <w:fldChar w:fldCharType="end"/>
      </w:r>
    </w:p>
    <w:p w14:paraId="11F7C77C" w14:textId="77777777" w:rsidR="007815D2" w:rsidRPr="00141140" w:rsidRDefault="007815D2" w:rsidP="00490E07">
      <w:pPr>
        <w:pStyle w:val="whitespace-normal"/>
        <w:spacing w:before="0" w:beforeAutospacing="0" w:after="160" w:afterAutospacing="0" w:line="276" w:lineRule="auto"/>
        <w:rPr>
          <w:rFonts w:asciiTheme="minorHAnsi" w:hAnsiTheme="minorHAnsi"/>
        </w:rPr>
      </w:pPr>
      <w:r w:rsidRPr="00141140">
        <w:rPr>
          <w:rFonts w:asciiTheme="minorHAnsi" w:hAnsiTheme="minorHAnsi"/>
        </w:rPr>
        <w:t xml:space="preserve">Veeraraghavan, B., </w:t>
      </w:r>
      <w:proofErr w:type="spellStart"/>
      <w:r w:rsidRPr="00141140">
        <w:rPr>
          <w:rFonts w:asciiTheme="minorHAnsi" w:hAnsiTheme="minorHAnsi"/>
        </w:rPr>
        <w:t>Bakthavatchalam</w:t>
      </w:r>
      <w:proofErr w:type="spellEnd"/>
      <w:r w:rsidRPr="00141140">
        <w:rPr>
          <w:rFonts w:asciiTheme="minorHAnsi" w:hAnsiTheme="minorHAnsi"/>
        </w:rPr>
        <w:t xml:space="preserve">, Y. D., Mathur, P., </w:t>
      </w:r>
      <w:proofErr w:type="spellStart"/>
      <w:r w:rsidRPr="00141140">
        <w:rPr>
          <w:rFonts w:asciiTheme="minorHAnsi" w:hAnsiTheme="minorHAnsi"/>
        </w:rPr>
        <w:t>Pragasam</w:t>
      </w:r>
      <w:proofErr w:type="spellEnd"/>
      <w:r w:rsidRPr="00141140">
        <w:rPr>
          <w:rFonts w:asciiTheme="minorHAnsi" w:hAnsiTheme="minorHAnsi"/>
        </w:rPr>
        <w:t xml:space="preserve">, A. K., Tripathi, S., Arjun, R., ... &amp; Walia, K. (2024). Antimicrobial prescription patterns in tertiary care centres in India: a multicentric point prevalence survey. </w:t>
      </w:r>
      <w:r w:rsidRPr="00141140">
        <w:rPr>
          <w:rStyle w:val="Emphasis"/>
          <w:rFonts w:asciiTheme="minorHAnsi" w:eastAsiaTheme="majorEastAsia" w:hAnsiTheme="minorHAnsi"/>
        </w:rPr>
        <w:t>JAC-Antimicrobial Resistance</w:t>
      </w:r>
      <w:r w:rsidRPr="00141140">
        <w:rPr>
          <w:rFonts w:asciiTheme="minorHAnsi" w:hAnsiTheme="minorHAnsi"/>
        </w:rPr>
        <w:t xml:space="preserve">, 6(2), dlae044. </w:t>
      </w:r>
      <w:r w:rsidRPr="00141140">
        <w:rPr>
          <w:rFonts w:asciiTheme="minorHAnsi" w:hAnsiTheme="minorHAnsi"/>
        </w:rPr>
        <w:fldChar w:fldCharType="begin"/>
      </w:r>
      <w:r w:rsidRPr="00141140">
        <w:rPr>
          <w:rFonts w:asciiTheme="minorHAnsi" w:hAnsiTheme="minorHAnsi"/>
        </w:rPr>
        <w:instrText>HYPERLINK "https://doi.org/10.1093/jacamr/dlae044"</w:instrText>
      </w:r>
      <w:r w:rsidRPr="00141140">
        <w:rPr>
          <w:rFonts w:asciiTheme="minorHAnsi" w:hAnsiTheme="minorHAnsi"/>
        </w:rPr>
      </w:r>
      <w:r w:rsidRPr="00141140">
        <w:rPr>
          <w:rFonts w:asciiTheme="minorHAnsi" w:hAnsiTheme="minorHAnsi"/>
        </w:rPr>
        <w:fldChar w:fldCharType="separate"/>
      </w:r>
      <w:r w:rsidRPr="00141140">
        <w:rPr>
          <w:rStyle w:val="Hyperlink"/>
          <w:rFonts w:asciiTheme="minorHAnsi" w:eastAsiaTheme="majorEastAsia" w:hAnsiTheme="minorHAnsi"/>
        </w:rPr>
        <w:t>https://doi.org/10.1093/jacamr/dlae044</w:t>
      </w:r>
      <w:r w:rsidRPr="00141140">
        <w:rPr>
          <w:rFonts w:asciiTheme="minorHAnsi" w:hAnsiTheme="minorHAnsi"/>
        </w:rPr>
        <w:fldChar w:fldCharType="end"/>
      </w:r>
    </w:p>
    <w:p w14:paraId="7D00284D" w14:textId="77777777" w:rsidR="007815D2" w:rsidRPr="00141140" w:rsidRDefault="007815D2" w:rsidP="00490E07">
      <w:pPr>
        <w:spacing w:line="276" w:lineRule="auto"/>
      </w:pPr>
    </w:p>
    <w:p w14:paraId="5433359F" w14:textId="77777777" w:rsidR="00D936C0" w:rsidRPr="00141140" w:rsidRDefault="00D936C0" w:rsidP="00490E07">
      <w:pPr>
        <w:spacing w:line="276" w:lineRule="auto"/>
      </w:pPr>
    </w:p>
    <w:p w14:paraId="61EFB3C8" w14:textId="414D526E" w:rsidR="00D936C0" w:rsidRPr="00141140" w:rsidRDefault="00D936C0" w:rsidP="00D936C0">
      <w:pPr>
        <w:pStyle w:val="Heading1"/>
        <w:rPr>
          <w:b/>
          <w:bCs/>
          <w:sz w:val="36"/>
          <w:szCs w:val="32"/>
        </w:rPr>
      </w:pPr>
      <w:r w:rsidRPr="00141140">
        <w:rPr>
          <w:b/>
          <w:bCs/>
          <w:sz w:val="36"/>
          <w:szCs w:val="32"/>
        </w:rPr>
        <w:lastRenderedPageBreak/>
        <w:t>TABLES</w:t>
      </w:r>
    </w:p>
    <w:p w14:paraId="60435B87" w14:textId="77777777" w:rsidR="00D936C0" w:rsidRPr="00141140" w:rsidRDefault="00D936C0" w:rsidP="00D936C0">
      <w:pPr>
        <w:pStyle w:val="Heading1"/>
        <w:rPr>
          <w:rFonts w:cs="Times New Roman"/>
          <w:sz w:val="36"/>
          <w:szCs w:val="32"/>
          <w:lang w:val="en-IN"/>
        </w:rPr>
      </w:pPr>
      <w:r w:rsidRPr="00141140">
        <w:rPr>
          <w:sz w:val="36"/>
          <w:szCs w:val="32"/>
        </w:rPr>
        <w:t>COMPREHENSIVE CALCULATION TABLES WITH FULL DATA SOURCES</w:t>
      </w:r>
    </w:p>
    <w:p w14:paraId="131B4275" w14:textId="77777777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TABLE 1: APPROACH 1 - CONSUMPTION-BASED CALCULATION</w:t>
      </w:r>
    </w:p>
    <w:p w14:paraId="17D13203" w14:textId="77777777" w:rsidR="00D936C0" w:rsidRPr="00141140" w:rsidRDefault="00D936C0" w:rsidP="00D936C0">
      <w:pPr>
        <w:pStyle w:val="Heading3"/>
        <w:rPr>
          <w:sz w:val="24"/>
          <w:szCs w:val="24"/>
        </w:rPr>
      </w:pPr>
      <w:r w:rsidRPr="00141140">
        <w:rPr>
          <w:sz w:val="24"/>
          <w:szCs w:val="24"/>
        </w:rPr>
        <w:t>Step-by-Step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1522"/>
        <w:gridCol w:w="998"/>
        <w:gridCol w:w="1387"/>
        <w:gridCol w:w="1363"/>
        <w:gridCol w:w="1256"/>
        <w:gridCol w:w="1932"/>
      </w:tblGrid>
      <w:tr w:rsidR="00D936C0" w:rsidRPr="00141140" w14:paraId="0C30EC00" w14:textId="77777777" w:rsidTr="00D936C0">
        <w:tc>
          <w:tcPr>
            <w:tcW w:w="0" w:type="auto"/>
            <w:hideMark/>
          </w:tcPr>
          <w:p w14:paraId="4F7856B6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6A351BE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283C6C1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246CC710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Units</w:t>
            </w:r>
          </w:p>
        </w:tc>
        <w:tc>
          <w:tcPr>
            <w:tcW w:w="0" w:type="auto"/>
            <w:hideMark/>
          </w:tcPr>
          <w:p w14:paraId="7C1D6855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Calculation</w:t>
            </w:r>
          </w:p>
        </w:tc>
        <w:tc>
          <w:tcPr>
            <w:tcW w:w="0" w:type="auto"/>
            <w:hideMark/>
          </w:tcPr>
          <w:p w14:paraId="0F387593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04034313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Citation Location</w:t>
            </w:r>
          </w:p>
        </w:tc>
      </w:tr>
      <w:tr w:rsidR="00D936C0" w:rsidRPr="00141140" w14:paraId="045E4113" w14:textId="77777777" w:rsidTr="00D936C0">
        <w:tc>
          <w:tcPr>
            <w:tcW w:w="0" w:type="auto"/>
            <w:hideMark/>
          </w:tcPr>
          <w:p w14:paraId="4BDA63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416427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CONSUMPTION</w:t>
            </w:r>
          </w:p>
        </w:tc>
        <w:tc>
          <w:tcPr>
            <w:tcW w:w="0" w:type="auto"/>
            <w:hideMark/>
          </w:tcPr>
          <w:p w14:paraId="35007BD0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6E9AB752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077C00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D0F5E8E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1AB5164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1AC92821" w14:textId="77777777" w:rsidTr="00D936C0">
        <w:tc>
          <w:tcPr>
            <w:tcW w:w="0" w:type="auto"/>
            <w:hideMark/>
          </w:tcPr>
          <w:p w14:paraId="2EF31DEA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1.1</w:t>
            </w:r>
          </w:p>
        </w:tc>
        <w:tc>
          <w:tcPr>
            <w:tcW w:w="0" w:type="auto"/>
            <w:hideMark/>
          </w:tcPr>
          <w:p w14:paraId="3FCF73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Watch antibiotics consumed (2019)</w:t>
            </w:r>
          </w:p>
        </w:tc>
        <w:tc>
          <w:tcPr>
            <w:tcW w:w="0" w:type="auto"/>
            <w:hideMark/>
          </w:tcPr>
          <w:p w14:paraId="14965D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2,783</w:t>
            </w:r>
          </w:p>
        </w:tc>
        <w:tc>
          <w:tcPr>
            <w:tcW w:w="0" w:type="auto"/>
            <w:hideMark/>
          </w:tcPr>
          <w:p w14:paraId="6797E3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Defined Daily Doses (DDDs)</w:t>
            </w:r>
          </w:p>
        </w:tc>
        <w:tc>
          <w:tcPr>
            <w:tcW w:w="0" w:type="auto"/>
            <w:hideMark/>
          </w:tcPr>
          <w:p w14:paraId="48FE666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62AC831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0F2F0B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"Watch contributed 54.9% (2783 million) DDDs"</w:t>
            </w:r>
          </w:p>
        </w:tc>
      </w:tr>
      <w:tr w:rsidR="00D936C0" w:rsidRPr="00141140" w14:paraId="46A6055B" w14:textId="77777777" w:rsidTr="00D936C0">
        <w:tc>
          <w:tcPr>
            <w:tcW w:w="0" w:type="auto"/>
            <w:hideMark/>
          </w:tcPr>
          <w:p w14:paraId="32154B5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75F8EC4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Reserve antibiotics consumed (2019)</w:t>
            </w:r>
          </w:p>
        </w:tc>
        <w:tc>
          <w:tcPr>
            <w:tcW w:w="0" w:type="auto"/>
            <w:hideMark/>
          </w:tcPr>
          <w:p w14:paraId="698E24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</w:t>
            </w:r>
          </w:p>
        </w:tc>
        <w:tc>
          <w:tcPr>
            <w:tcW w:w="0" w:type="auto"/>
            <w:hideMark/>
          </w:tcPr>
          <w:p w14:paraId="0D2217D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6FF8FA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3D9EB7D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0CFFA69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"Reserve group contributed 1.0% (53 million DDD)"</w:t>
            </w:r>
          </w:p>
        </w:tc>
      </w:tr>
      <w:tr w:rsidR="00D936C0" w:rsidRPr="00141140" w14:paraId="501F016E" w14:textId="77777777" w:rsidTr="00D936C0">
        <w:tc>
          <w:tcPr>
            <w:tcW w:w="0" w:type="auto"/>
            <w:hideMark/>
          </w:tcPr>
          <w:p w14:paraId="6A28577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1.3</w:t>
            </w:r>
          </w:p>
        </w:tc>
        <w:tc>
          <w:tcPr>
            <w:tcW w:w="0" w:type="auto"/>
            <w:hideMark/>
          </w:tcPr>
          <w:p w14:paraId="28B131A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Watch + Reserve</w:t>
            </w:r>
          </w:p>
        </w:tc>
        <w:tc>
          <w:tcPr>
            <w:tcW w:w="0" w:type="auto"/>
            <w:hideMark/>
          </w:tcPr>
          <w:p w14:paraId="30CB767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2,836</w:t>
            </w:r>
          </w:p>
        </w:tc>
        <w:tc>
          <w:tcPr>
            <w:tcW w:w="0" w:type="auto"/>
            <w:hideMark/>
          </w:tcPr>
          <w:p w14:paraId="088C8B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12BF20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2,783 + 53</w:t>
            </w:r>
          </w:p>
        </w:tc>
        <w:tc>
          <w:tcPr>
            <w:tcW w:w="0" w:type="auto"/>
            <w:hideMark/>
          </w:tcPr>
          <w:p w14:paraId="49566EF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3EB977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Sum of 1.1 and 1.2</w:t>
            </w:r>
          </w:p>
        </w:tc>
      </w:tr>
      <w:tr w:rsidR="00D936C0" w:rsidRPr="00141140" w14:paraId="5E12BDAF" w14:textId="77777777" w:rsidTr="00D936C0">
        <w:tc>
          <w:tcPr>
            <w:tcW w:w="0" w:type="auto"/>
            <w:hideMark/>
          </w:tcPr>
          <w:p w14:paraId="5086B83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B552AD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INAPPROPRIATE USE ANALYSIS</w:t>
            </w:r>
          </w:p>
        </w:tc>
        <w:tc>
          <w:tcPr>
            <w:tcW w:w="0" w:type="auto"/>
            <w:hideMark/>
          </w:tcPr>
          <w:p w14:paraId="6D5910F5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CEC7035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59955A0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676DA0E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8981963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4AF83AC2" w14:textId="77777777" w:rsidTr="00D936C0">
        <w:tc>
          <w:tcPr>
            <w:tcW w:w="0" w:type="auto"/>
            <w:hideMark/>
          </w:tcPr>
          <w:p w14:paraId="1003D0CC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2.1</w:t>
            </w:r>
          </w:p>
        </w:tc>
        <w:tc>
          <w:tcPr>
            <w:tcW w:w="0" w:type="auto"/>
            <w:hideMark/>
          </w:tcPr>
          <w:p w14:paraId="7D6DDD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Unapproved formulations (all antibiotics)</w:t>
            </w:r>
          </w:p>
        </w:tc>
        <w:tc>
          <w:tcPr>
            <w:tcW w:w="0" w:type="auto"/>
            <w:hideMark/>
          </w:tcPr>
          <w:p w14:paraId="7AC4405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2,408</w:t>
            </w:r>
          </w:p>
        </w:tc>
        <w:tc>
          <w:tcPr>
            <w:tcW w:w="0" w:type="auto"/>
            <w:hideMark/>
          </w:tcPr>
          <w:p w14:paraId="55E5F0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71577B8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442B9B7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57F772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"Unapproved formulations contributed 47.1% (2408 million DDDs)"</w:t>
            </w:r>
          </w:p>
        </w:tc>
      </w:tr>
      <w:tr w:rsidR="00D936C0" w:rsidRPr="00141140" w14:paraId="525C6F33" w14:textId="77777777" w:rsidTr="00D936C0">
        <w:tc>
          <w:tcPr>
            <w:tcW w:w="0" w:type="auto"/>
            <w:hideMark/>
          </w:tcPr>
          <w:p w14:paraId="2FF2F66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2.2</w:t>
            </w:r>
          </w:p>
        </w:tc>
        <w:tc>
          <w:tcPr>
            <w:tcW w:w="0" w:type="auto"/>
            <w:hideMark/>
          </w:tcPr>
          <w:p w14:paraId="16E288C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Percentage unapproved</w:t>
            </w:r>
          </w:p>
        </w:tc>
        <w:tc>
          <w:tcPr>
            <w:tcW w:w="0" w:type="auto"/>
            <w:hideMark/>
          </w:tcPr>
          <w:p w14:paraId="0BA72F1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47.1%</w:t>
            </w:r>
          </w:p>
        </w:tc>
        <w:tc>
          <w:tcPr>
            <w:tcW w:w="0" w:type="auto"/>
            <w:hideMark/>
          </w:tcPr>
          <w:p w14:paraId="27C545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560F58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5CB2DE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7EAD1D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Same as above</w:t>
            </w:r>
          </w:p>
        </w:tc>
      </w:tr>
      <w:tr w:rsidR="00D936C0" w:rsidRPr="00141140" w14:paraId="4D30F604" w14:textId="77777777" w:rsidTr="00D936C0">
        <w:tc>
          <w:tcPr>
            <w:tcW w:w="0" w:type="auto"/>
            <w:hideMark/>
          </w:tcPr>
          <w:p w14:paraId="3F22E6C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2.3</w:t>
            </w:r>
          </w:p>
        </w:tc>
        <w:tc>
          <w:tcPr>
            <w:tcW w:w="0" w:type="auto"/>
            <w:hideMark/>
          </w:tcPr>
          <w:p w14:paraId="38FCEFD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Watch antibiotics in unapproved products</w:t>
            </w:r>
          </w:p>
        </w:tc>
        <w:tc>
          <w:tcPr>
            <w:tcW w:w="0" w:type="auto"/>
            <w:hideMark/>
          </w:tcPr>
          <w:p w14:paraId="5A89A26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1,750</w:t>
            </w:r>
          </w:p>
        </w:tc>
        <w:tc>
          <w:tcPr>
            <w:tcW w:w="0" w:type="auto"/>
            <w:hideMark/>
          </w:tcPr>
          <w:p w14:paraId="6D285C6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406EA9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707B90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4F5D66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"Watch antibiotics constituted 72.7% (1750 million DDDs) of unapproved products"</w:t>
            </w:r>
          </w:p>
        </w:tc>
      </w:tr>
      <w:tr w:rsidR="00D936C0" w:rsidRPr="00141140" w14:paraId="56451318" w14:textId="77777777" w:rsidTr="00D936C0">
        <w:tc>
          <w:tcPr>
            <w:tcW w:w="0" w:type="auto"/>
            <w:hideMark/>
          </w:tcPr>
          <w:p w14:paraId="6A5ACAE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2.4</w:t>
            </w:r>
          </w:p>
        </w:tc>
        <w:tc>
          <w:tcPr>
            <w:tcW w:w="0" w:type="auto"/>
            <w:hideMark/>
          </w:tcPr>
          <w:p w14:paraId="3827A6E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Percentage Watch in unapproved</w:t>
            </w:r>
          </w:p>
        </w:tc>
        <w:tc>
          <w:tcPr>
            <w:tcW w:w="0" w:type="auto"/>
            <w:hideMark/>
          </w:tcPr>
          <w:p w14:paraId="643B17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72.7%</w:t>
            </w:r>
          </w:p>
        </w:tc>
        <w:tc>
          <w:tcPr>
            <w:tcW w:w="0" w:type="auto"/>
            <w:hideMark/>
          </w:tcPr>
          <w:p w14:paraId="49F048D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2226D79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472894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7AD19B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Same as above</w:t>
            </w:r>
          </w:p>
        </w:tc>
      </w:tr>
      <w:tr w:rsidR="00D936C0" w:rsidRPr="00141140" w14:paraId="19C164AE" w14:textId="77777777" w:rsidTr="00D936C0">
        <w:tc>
          <w:tcPr>
            <w:tcW w:w="0" w:type="auto"/>
            <w:hideMark/>
          </w:tcPr>
          <w:p w14:paraId="32FA5F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2.5</w:t>
            </w:r>
          </w:p>
        </w:tc>
        <w:tc>
          <w:tcPr>
            <w:tcW w:w="0" w:type="auto"/>
            <w:hideMark/>
          </w:tcPr>
          <w:p w14:paraId="4A3C09C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World Health Organization (WHO) discouraged Fixed-Dose </w:t>
            </w:r>
            <w:r w:rsidRPr="00141140">
              <w:rPr>
                <w:sz w:val="22"/>
                <w:szCs w:val="20"/>
              </w:rPr>
              <w:lastRenderedPageBreak/>
              <w:t>Combinations (FDCs)</w:t>
            </w:r>
          </w:p>
        </w:tc>
        <w:tc>
          <w:tcPr>
            <w:tcW w:w="0" w:type="auto"/>
            <w:hideMark/>
          </w:tcPr>
          <w:p w14:paraId="7C4F2F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836</w:t>
            </w:r>
          </w:p>
        </w:tc>
        <w:tc>
          <w:tcPr>
            <w:tcW w:w="0" w:type="auto"/>
            <w:hideMark/>
          </w:tcPr>
          <w:p w14:paraId="04F004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06E6A07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58A5D6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6D2404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"Combinations discouraged by the WHO constituted 48.7% (836 </w:t>
            </w:r>
            <w:r w:rsidRPr="00141140">
              <w:rPr>
                <w:sz w:val="22"/>
                <w:szCs w:val="20"/>
              </w:rPr>
              <w:lastRenderedPageBreak/>
              <w:t>million DDDs) of FDCs"</w:t>
            </w:r>
          </w:p>
        </w:tc>
      </w:tr>
      <w:tr w:rsidR="00D936C0" w:rsidRPr="00141140" w14:paraId="73FC0DEB" w14:textId="77777777" w:rsidTr="00D936C0">
        <w:tc>
          <w:tcPr>
            <w:tcW w:w="0" w:type="auto"/>
            <w:hideMark/>
          </w:tcPr>
          <w:p w14:paraId="2B40266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2.6</w:t>
            </w:r>
          </w:p>
        </w:tc>
        <w:tc>
          <w:tcPr>
            <w:tcW w:w="0" w:type="auto"/>
            <w:hideMark/>
          </w:tcPr>
          <w:p w14:paraId="570D0F6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National List of Essential Medicines (NLEM) listed formulations</w:t>
            </w:r>
          </w:p>
        </w:tc>
        <w:tc>
          <w:tcPr>
            <w:tcW w:w="0" w:type="auto"/>
            <w:hideMark/>
          </w:tcPr>
          <w:p w14:paraId="2B15F80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49.0%</w:t>
            </w:r>
          </w:p>
        </w:tc>
        <w:tc>
          <w:tcPr>
            <w:tcW w:w="0" w:type="auto"/>
            <w:hideMark/>
          </w:tcPr>
          <w:p w14:paraId="04D820A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26A25F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6D3EAF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18D9BB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"Formulations listed in the NLEM contributed 49.0% (2486 million DDDs)"</w:t>
            </w:r>
          </w:p>
        </w:tc>
      </w:tr>
      <w:tr w:rsidR="00D936C0" w:rsidRPr="00141140" w14:paraId="39732AE7" w14:textId="77777777" w:rsidTr="00D936C0">
        <w:tc>
          <w:tcPr>
            <w:tcW w:w="0" w:type="auto"/>
            <w:hideMark/>
          </w:tcPr>
          <w:p w14:paraId="27AEF5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2.7</w:t>
            </w:r>
          </w:p>
        </w:tc>
        <w:tc>
          <w:tcPr>
            <w:tcW w:w="0" w:type="auto"/>
            <w:hideMark/>
          </w:tcPr>
          <w:p w14:paraId="7E0AE0A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Inappropriate prescribing rate (standardized patients)</w:t>
            </w:r>
          </w:p>
        </w:tc>
        <w:tc>
          <w:tcPr>
            <w:tcW w:w="0" w:type="auto"/>
            <w:hideMark/>
          </w:tcPr>
          <w:p w14:paraId="0259DA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49.9%</w:t>
            </w:r>
          </w:p>
        </w:tc>
        <w:tc>
          <w:tcPr>
            <w:tcW w:w="0" w:type="auto"/>
            <w:hideMark/>
          </w:tcPr>
          <w:p w14:paraId="4C1423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3BA88AB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4BDDB50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Sulis et al. (2020)</w:t>
            </w:r>
          </w:p>
        </w:tc>
        <w:tc>
          <w:tcPr>
            <w:tcW w:w="0" w:type="auto"/>
            <w:hideMark/>
          </w:tcPr>
          <w:p w14:paraId="137638F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"Antibiotics were given inappropriately in 2392/4798 (49.9%, 95% CI 40.8% to 54.5%)"</w:t>
            </w:r>
          </w:p>
        </w:tc>
      </w:tr>
      <w:tr w:rsidR="00D936C0" w:rsidRPr="00141140" w14:paraId="3E37C224" w14:textId="77777777" w:rsidTr="00D936C0">
        <w:tc>
          <w:tcPr>
            <w:tcW w:w="0" w:type="auto"/>
            <w:hideMark/>
          </w:tcPr>
          <w:p w14:paraId="12419F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2.8</w:t>
            </w:r>
          </w:p>
        </w:tc>
        <w:tc>
          <w:tcPr>
            <w:tcW w:w="0" w:type="auto"/>
            <w:hideMark/>
          </w:tcPr>
          <w:p w14:paraId="7AA345A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Clearly inappropriate (unapproved Watch)</w:t>
            </w:r>
          </w:p>
        </w:tc>
        <w:tc>
          <w:tcPr>
            <w:tcW w:w="0" w:type="auto"/>
            <w:hideMark/>
          </w:tcPr>
          <w:p w14:paraId="64B355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1,750</w:t>
            </w:r>
          </w:p>
        </w:tc>
        <w:tc>
          <w:tcPr>
            <w:tcW w:w="0" w:type="auto"/>
            <w:hideMark/>
          </w:tcPr>
          <w:p w14:paraId="4EEFA6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5ADB7D0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2.3</w:t>
            </w:r>
          </w:p>
        </w:tc>
        <w:tc>
          <w:tcPr>
            <w:tcW w:w="0" w:type="auto"/>
            <w:hideMark/>
          </w:tcPr>
          <w:p w14:paraId="3157E7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145FE7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Direct value</w:t>
            </w:r>
          </w:p>
        </w:tc>
      </w:tr>
      <w:tr w:rsidR="00D936C0" w:rsidRPr="00141140" w14:paraId="7832F26F" w14:textId="77777777" w:rsidTr="00D936C0">
        <w:tc>
          <w:tcPr>
            <w:tcW w:w="0" w:type="auto"/>
            <w:hideMark/>
          </w:tcPr>
          <w:p w14:paraId="7C1FBFE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2.9</w:t>
            </w:r>
          </w:p>
        </w:tc>
        <w:tc>
          <w:tcPr>
            <w:tcW w:w="0" w:type="auto"/>
            <w:hideMark/>
          </w:tcPr>
          <w:p w14:paraId="6911350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Discouraged FDCs (assuming 50% overlap)</w:t>
            </w:r>
          </w:p>
        </w:tc>
        <w:tc>
          <w:tcPr>
            <w:tcW w:w="0" w:type="auto"/>
            <w:hideMark/>
          </w:tcPr>
          <w:p w14:paraId="542BB44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418</w:t>
            </w:r>
          </w:p>
        </w:tc>
        <w:tc>
          <w:tcPr>
            <w:tcW w:w="0" w:type="auto"/>
            <w:hideMark/>
          </w:tcPr>
          <w:p w14:paraId="2BB072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2B357A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836 × 0.5</w:t>
            </w:r>
          </w:p>
        </w:tc>
        <w:tc>
          <w:tcPr>
            <w:tcW w:w="0" w:type="auto"/>
            <w:hideMark/>
          </w:tcPr>
          <w:p w14:paraId="3DB3591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 (conservative)</w:t>
            </w:r>
          </w:p>
        </w:tc>
        <w:tc>
          <w:tcPr>
            <w:tcW w:w="0" w:type="auto"/>
            <w:hideMark/>
          </w:tcPr>
          <w:p w14:paraId="246CACE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Adjusted for overlap</w:t>
            </w:r>
          </w:p>
        </w:tc>
      </w:tr>
      <w:tr w:rsidR="00D936C0" w:rsidRPr="00141140" w14:paraId="442BE5C1" w14:textId="77777777" w:rsidTr="00D936C0">
        <w:tc>
          <w:tcPr>
            <w:tcW w:w="0" w:type="auto"/>
            <w:hideMark/>
          </w:tcPr>
          <w:p w14:paraId="558B939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2.10</w:t>
            </w:r>
          </w:p>
        </w:tc>
        <w:tc>
          <w:tcPr>
            <w:tcW w:w="0" w:type="auto"/>
            <w:hideMark/>
          </w:tcPr>
          <w:p w14:paraId="66A91CA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clearly inappropriate</w:t>
            </w:r>
          </w:p>
        </w:tc>
        <w:tc>
          <w:tcPr>
            <w:tcW w:w="0" w:type="auto"/>
            <w:hideMark/>
          </w:tcPr>
          <w:p w14:paraId="00BC4F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2,168</w:t>
            </w:r>
          </w:p>
        </w:tc>
        <w:tc>
          <w:tcPr>
            <w:tcW w:w="0" w:type="auto"/>
            <w:hideMark/>
          </w:tcPr>
          <w:p w14:paraId="53414F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0B87BE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1,750 + 418</w:t>
            </w:r>
          </w:p>
        </w:tc>
        <w:tc>
          <w:tcPr>
            <w:tcW w:w="0" w:type="auto"/>
            <w:hideMark/>
          </w:tcPr>
          <w:p w14:paraId="71AFA60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A810F1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2.8 and 2.9</w:t>
            </w:r>
          </w:p>
        </w:tc>
      </w:tr>
      <w:tr w:rsidR="00D936C0" w:rsidRPr="00141140" w14:paraId="3A7EBDDD" w14:textId="77777777" w:rsidTr="00D936C0">
        <w:tc>
          <w:tcPr>
            <w:tcW w:w="0" w:type="auto"/>
            <w:hideMark/>
          </w:tcPr>
          <w:p w14:paraId="6319EA3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2.11</w:t>
            </w:r>
          </w:p>
        </w:tc>
        <w:tc>
          <w:tcPr>
            <w:tcW w:w="0" w:type="auto"/>
            <w:hideMark/>
          </w:tcPr>
          <w:p w14:paraId="743B164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Percentage clearly inappropriate</w:t>
            </w:r>
          </w:p>
        </w:tc>
        <w:tc>
          <w:tcPr>
            <w:tcW w:w="0" w:type="auto"/>
            <w:hideMark/>
          </w:tcPr>
          <w:p w14:paraId="19D3450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76.4%</w:t>
            </w:r>
          </w:p>
        </w:tc>
        <w:tc>
          <w:tcPr>
            <w:tcW w:w="0" w:type="auto"/>
            <w:hideMark/>
          </w:tcPr>
          <w:p w14:paraId="590C6BF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C96F30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2,168 / 2,836 × 100</w:t>
            </w:r>
          </w:p>
        </w:tc>
        <w:tc>
          <w:tcPr>
            <w:tcW w:w="0" w:type="auto"/>
            <w:hideMark/>
          </w:tcPr>
          <w:p w14:paraId="55F6C0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64B1C0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Percentage of total</w:t>
            </w:r>
          </w:p>
        </w:tc>
      </w:tr>
      <w:tr w:rsidR="00D936C0" w:rsidRPr="00141140" w14:paraId="118B8EEC" w14:textId="77777777" w:rsidTr="00D936C0">
        <w:tc>
          <w:tcPr>
            <w:tcW w:w="0" w:type="auto"/>
            <w:hideMark/>
          </w:tcPr>
          <w:p w14:paraId="2B469D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2.12</w:t>
            </w:r>
          </w:p>
        </w:tc>
        <w:tc>
          <w:tcPr>
            <w:tcW w:w="0" w:type="auto"/>
            <w:hideMark/>
          </w:tcPr>
          <w:p w14:paraId="4F0AA10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Remaining potentially appropriate</w:t>
            </w:r>
          </w:p>
        </w:tc>
        <w:tc>
          <w:tcPr>
            <w:tcW w:w="0" w:type="auto"/>
            <w:hideMark/>
          </w:tcPr>
          <w:p w14:paraId="65D02C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668</w:t>
            </w:r>
          </w:p>
        </w:tc>
        <w:tc>
          <w:tcPr>
            <w:tcW w:w="0" w:type="auto"/>
            <w:hideMark/>
          </w:tcPr>
          <w:p w14:paraId="7E4F16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3B25FA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2,836 - 2,168</w:t>
            </w:r>
          </w:p>
        </w:tc>
        <w:tc>
          <w:tcPr>
            <w:tcW w:w="0" w:type="auto"/>
            <w:hideMark/>
          </w:tcPr>
          <w:p w14:paraId="3B0D089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E0E9C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Difference</w:t>
            </w:r>
          </w:p>
        </w:tc>
      </w:tr>
      <w:tr w:rsidR="00D936C0" w:rsidRPr="00141140" w14:paraId="6F50750A" w14:textId="77777777" w:rsidTr="00D936C0">
        <w:tc>
          <w:tcPr>
            <w:tcW w:w="0" w:type="auto"/>
            <w:hideMark/>
          </w:tcPr>
          <w:p w14:paraId="31F6BC5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2.13</w:t>
            </w:r>
          </w:p>
        </w:tc>
        <w:tc>
          <w:tcPr>
            <w:tcW w:w="0" w:type="auto"/>
            <w:hideMark/>
          </w:tcPr>
          <w:p w14:paraId="61A42F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Additional inappropriate (wrong indication)</w:t>
            </w:r>
          </w:p>
        </w:tc>
        <w:tc>
          <w:tcPr>
            <w:tcW w:w="0" w:type="auto"/>
            <w:hideMark/>
          </w:tcPr>
          <w:p w14:paraId="72CB59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334</w:t>
            </w:r>
          </w:p>
        </w:tc>
        <w:tc>
          <w:tcPr>
            <w:tcW w:w="0" w:type="auto"/>
            <w:hideMark/>
          </w:tcPr>
          <w:p w14:paraId="7E3308D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06E6C9D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668 × 0.5</w:t>
            </w:r>
          </w:p>
        </w:tc>
        <w:tc>
          <w:tcPr>
            <w:tcW w:w="0" w:type="auto"/>
            <w:hideMark/>
          </w:tcPr>
          <w:p w14:paraId="5EDA1D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 using Sulis rate</w:t>
            </w:r>
          </w:p>
        </w:tc>
        <w:tc>
          <w:tcPr>
            <w:tcW w:w="0" w:type="auto"/>
            <w:hideMark/>
          </w:tcPr>
          <w:p w14:paraId="70B1C7F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Applied 50% rate</w:t>
            </w:r>
          </w:p>
        </w:tc>
      </w:tr>
      <w:tr w:rsidR="00D936C0" w:rsidRPr="00141140" w14:paraId="3C2664A2" w14:textId="77777777" w:rsidTr="00D936C0">
        <w:tc>
          <w:tcPr>
            <w:tcW w:w="0" w:type="auto"/>
            <w:hideMark/>
          </w:tcPr>
          <w:p w14:paraId="7CA6F0A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2.14</w:t>
            </w:r>
          </w:p>
        </w:tc>
        <w:tc>
          <w:tcPr>
            <w:tcW w:w="0" w:type="auto"/>
            <w:hideMark/>
          </w:tcPr>
          <w:p w14:paraId="2B6AFF6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inappropriate</w:t>
            </w:r>
          </w:p>
        </w:tc>
        <w:tc>
          <w:tcPr>
            <w:tcW w:w="0" w:type="auto"/>
            <w:hideMark/>
          </w:tcPr>
          <w:p w14:paraId="42D5BA7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2,502</w:t>
            </w:r>
          </w:p>
        </w:tc>
        <w:tc>
          <w:tcPr>
            <w:tcW w:w="0" w:type="auto"/>
            <w:hideMark/>
          </w:tcPr>
          <w:p w14:paraId="1C5F0D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059F19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2,168 + 334</w:t>
            </w:r>
          </w:p>
        </w:tc>
        <w:tc>
          <w:tcPr>
            <w:tcW w:w="0" w:type="auto"/>
            <w:hideMark/>
          </w:tcPr>
          <w:p w14:paraId="43AD96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582F6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Sum of clearly + additional inappropriate</w:t>
            </w:r>
          </w:p>
        </w:tc>
      </w:tr>
      <w:tr w:rsidR="00D936C0" w:rsidRPr="00141140" w14:paraId="7340B64D" w14:textId="77777777" w:rsidTr="00D936C0">
        <w:tc>
          <w:tcPr>
            <w:tcW w:w="0" w:type="auto"/>
            <w:hideMark/>
          </w:tcPr>
          <w:p w14:paraId="27EF63C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2.15</w:t>
            </w:r>
          </w:p>
        </w:tc>
        <w:tc>
          <w:tcPr>
            <w:tcW w:w="0" w:type="auto"/>
            <w:hideMark/>
          </w:tcPr>
          <w:p w14:paraId="25D2D93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inappropriate percentage</w:t>
            </w:r>
          </w:p>
        </w:tc>
        <w:tc>
          <w:tcPr>
            <w:tcW w:w="0" w:type="auto"/>
            <w:hideMark/>
          </w:tcPr>
          <w:p w14:paraId="24E35D8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88.2%</w:t>
            </w:r>
          </w:p>
        </w:tc>
        <w:tc>
          <w:tcPr>
            <w:tcW w:w="0" w:type="auto"/>
            <w:hideMark/>
          </w:tcPr>
          <w:p w14:paraId="4188FD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3F67A8C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2,502 / 2,836 × 100</w:t>
            </w:r>
          </w:p>
        </w:tc>
        <w:tc>
          <w:tcPr>
            <w:tcW w:w="0" w:type="auto"/>
            <w:hideMark/>
          </w:tcPr>
          <w:p w14:paraId="06C3E80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24A89AA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Final inappropriate rate</w:t>
            </w:r>
          </w:p>
        </w:tc>
      </w:tr>
      <w:tr w:rsidR="00D936C0" w:rsidRPr="00141140" w14:paraId="63EBD12C" w14:textId="77777777" w:rsidTr="00D936C0">
        <w:tc>
          <w:tcPr>
            <w:tcW w:w="0" w:type="auto"/>
            <w:hideMark/>
          </w:tcPr>
          <w:p w14:paraId="149EA16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2.16</w:t>
            </w:r>
          </w:p>
        </w:tc>
        <w:tc>
          <w:tcPr>
            <w:tcW w:w="0" w:type="auto"/>
            <w:hideMark/>
          </w:tcPr>
          <w:p w14:paraId="24A3E3B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estimate used</w:t>
            </w:r>
          </w:p>
        </w:tc>
        <w:tc>
          <w:tcPr>
            <w:tcW w:w="0" w:type="auto"/>
            <w:hideMark/>
          </w:tcPr>
          <w:p w14:paraId="3E6476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85%</w:t>
            </w:r>
          </w:p>
        </w:tc>
        <w:tc>
          <w:tcPr>
            <w:tcW w:w="0" w:type="auto"/>
            <w:hideMark/>
          </w:tcPr>
          <w:p w14:paraId="2F32E4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E664F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Rounded down</w:t>
            </w:r>
          </w:p>
        </w:tc>
        <w:tc>
          <w:tcPr>
            <w:tcW w:w="0" w:type="auto"/>
            <w:hideMark/>
          </w:tcPr>
          <w:p w14:paraId="4602047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5671B9A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for calculation</w:t>
            </w:r>
          </w:p>
        </w:tc>
      </w:tr>
      <w:tr w:rsidR="00D936C0" w:rsidRPr="00141140" w14:paraId="64EC336E" w14:textId="77777777" w:rsidTr="00D936C0">
        <w:tc>
          <w:tcPr>
            <w:tcW w:w="0" w:type="auto"/>
            <w:hideMark/>
          </w:tcPr>
          <w:p w14:paraId="68C463D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2.17</w:t>
            </w:r>
          </w:p>
        </w:tc>
        <w:tc>
          <w:tcPr>
            <w:tcW w:w="0" w:type="auto"/>
            <w:hideMark/>
          </w:tcPr>
          <w:p w14:paraId="51372D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Appropriately prescribed</w:t>
            </w:r>
          </w:p>
        </w:tc>
        <w:tc>
          <w:tcPr>
            <w:tcW w:w="0" w:type="auto"/>
            <w:hideMark/>
          </w:tcPr>
          <w:p w14:paraId="4CDF7E3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425</w:t>
            </w:r>
          </w:p>
        </w:tc>
        <w:tc>
          <w:tcPr>
            <w:tcW w:w="0" w:type="auto"/>
            <w:hideMark/>
          </w:tcPr>
          <w:p w14:paraId="34F9EB4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72C4FB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× 0.15</w:t>
            </w:r>
          </w:p>
        </w:tc>
        <w:tc>
          <w:tcPr>
            <w:tcW w:w="0" w:type="auto"/>
            <w:hideMark/>
          </w:tcPr>
          <w:p w14:paraId="09F835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21905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Using 15% appropriate rate</w:t>
            </w:r>
          </w:p>
        </w:tc>
      </w:tr>
      <w:tr w:rsidR="00D936C0" w:rsidRPr="00141140" w14:paraId="6BDC96D4" w14:textId="77777777" w:rsidTr="00D936C0">
        <w:tc>
          <w:tcPr>
            <w:tcW w:w="0" w:type="auto"/>
            <w:hideMark/>
          </w:tcPr>
          <w:p w14:paraId="547DFD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071BD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ACCESS VS WATCH/RESERVE REQUIREMENT</w:t>
            </w:r>
          </w:p>
        </w:tc>
        <w:tc>
          <w:tcPr>
            <w:tcW w:w="0" w:type="auto"/>
            <w:hideMark/>
          </w:tcPr>
          <w:p w14:paraId="26899B29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8124C04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0FAE572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4411A25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094E9DE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747CC651" w14:textId="77777777" w:rsidTr="00D936C0">
        <w:tc>
          <w:tcPr>
            <w:tcW w:w="0" w:type="auto"/>
            <w:hideMark/>
          </w:tcPr>
          <w:p w14:paraId="0893312A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lastRenderedPageBreak/>
              <w:t>3.1</w:t>
            </w:r>
          </w:p>
        </w:tc>
        <w:tc>
          <w:tcPr>
            <w:tcW w:w="0" w:type="auto"/>
            <w:hideMark/>
          </w:tcPr>
          <w:p w14:paraId="11D1D7B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 Watch antibiotic use</w:t>
            </w:r>
          </w:p>
        </w:tc>
        <w:tc>
          <w:tcPr>
            <w:tcW w:w="0" w:type="auto"/>
            <w:hideMark/>
          </w:tcPr>
          <w:p w14:paraId="3A4DA8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57.03%</w:t>
            </w:r>
          </w:p>
        </w:tc>
        <w:tc>
          <w:tcPr>
            <w:tcW w:w="0" w:type="auto"/>
            <w:hideMark/>
          </w:tcPr>
          <w:p w14:paraId="503D7D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621736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F9AE23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Veeraraghavan et al. (2024)</w:t>
            </w:r>
          </w:p>
        </w:tc>
        <w:tc>
          <w:tcPr>
            <w:tcW w:w="0" w:type="auto"/>
            <w:hideMark/>
          </w:tcPr>
          <w:p w14:paraId="63E5731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"Antibiotics were categorized as 'Watch' (57.03%)"</w:t>
            </w:r>
          </w:p>
        </w:tc>
      </w:tr>
      <w:tr w:rsidR="00D936C0" w:rsidRPr="00141140" w14:paraId="1DFE2493" w14:textId="77777777" w:rsidTr="00D936C0">
        <w:tc>
          <w:tcPr>
            <w:tcW w:w="0" w:type="auto"/>
            <w:hideMark/>
          </w:tcPr>
          <w:p w14:paraId="71D0FB8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3.2</w:t>
            </w:r>
          </w:p>
        </w:tc>
        <w:tc>
          <w:tcPr>
            <w:tcW w:w="0" w:type="auto"/>
            <w:hideMark/>
          </w:tcPr>
          <w:p w14:paraId="794E254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 Reserve antibiotic use</w:t>
            </w:r>
          </w:p>
        </w:tc>
        <w:tc>
          <w:tcPr>
            <w:tcW w:w="0" w:type="auto"/>
            <w:hideMark/>
          </w:tcPr>
          <w:p w14:paraId="45FA3B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5.08%</w:t>
            </w:r>
          </w:p>
        </w:tc>
        <w:tc>
          <w:tcPr>
            <w:tcW w:w="0" w:type="auto"/>
            <w:hideMark/>
          </w:tcPr>
          <w:p w14:paraId="2BCDCFE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11AC96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50523C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Veeraraghavan et al. (2024)</w:t>
            </w:r>
          </w:p>
        </w:tc>
        <w:tc>
          <w:tcPr>
            <w:tcW w:w="0" w:type="auto"/>
            <w:hideMark/>
          </w:tcPr>
          <w:p w14:paraId="51394A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"'Reserve' (5.08%)"</w:t>
            </w:r>
          </w:p>
        </w:tc>
      </w:tr>
      <w:tr w:rsidR="00D936C0" w:rsidRPr="00141140" w14:paraId="75325696" w14:textId="77777777" w:rsidTr="00D936C0">
        <w:tc>
          <w:tcPr>
            <w:tcW w:w="0" w:type="auto"/>
            <w:hideMark/>
          </w:tcPr>
          <w:p w14:paraId="39CDE76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3.3</w:t>
            </w:r>
          </w:p>
        </w:tc>
        <w:tc>
          <w:tcPr>
            <w:tcW w:w="0" w:type="auto"/>
            <w:hideMark/>
          </w:tcPr>
          <w:p w14:paraId="2B3255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Watch/Reserve in hospitals</w:t>
            </w:r>
          </w:p>
        </w:tc>
        <w:tc>
          <w:tcPr>
            <w:tcW w:w="0" w:type="auto"/>
            <w:hideMark/>
          </w:tcPr>
          <w:p w14:paraId="44F85A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62.11%</w:t>
            </w:r>
          </w:p>
        </w:tc>
        <w:tc>
          <w:tcPr>
            <w:tcW w:w="0" w:type="auto"/>
            <w:hideMark/>
          </w:tcPr>
          <w:p w14:paraId="06BF80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BA9D5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57.03 + 5.08</w:t>
            </w:r>
          </w:p>
        </w:tc>
        <w:tc>
          <w:tcPr>
            <w:tcW w:w="0" w:type="auto"/>
            <w:hideMark/>
          </w:tcPr>
          <w:p w14:paraId="3D5F2D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7697E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hospital categories</w:t>
            </w:r>
          </w:p>
        </w:tc>
      </w:tr>
      <w:tr w:rsidR="00D936C0" w:rsidRPr="00141140" w14:paraId="4BC3E98A" w14:textId="77777777" w:rsidTr="00D936C0">
        <w:tc>
          <w:tcPr>
            <w:tcW w:w="0" w:type="auto"/>
            <w:hideMark/>
          </w:tcPr>
          <w:p w14:paraId="2730A9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3.4</w:t>
            </w:r>
          </w:p>
        </w:tc>
        <w:tc>
          <w:tcPr>
            <w:tcW w:w="0" w:type="auto"/>
            <w:hideMark/>
          </w:tcPr>
          <w:p w14:paraId="10EB70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Community-Acquired Pneumonia (CAP) requiring hospitalization</w:t>
            </w:r>
          </w:p>
        </w:tc>
        <w:tc>
          <w:tcPr>
            <w:tcW w:w="0" w:type="auto"/>
            <w:hideMark/>
          </w:tcPr>
          <w:p w14:paraId="333F205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20%</w:t>
            </w:r>
          </w:p>
        </w:tc>
        <w:tc>
          <w:tcPr>
            <w:tcW w:w="0" w:type="auto"/>
            <w:hideMark/>
          </w:tcPr>
          <w:p w14:paraId="17C9A8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2E4EC46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1ED23BE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Sharma et al. (2024)</w:t>
            </w:r>
          </w:p>
        </w:tc>
        <w:tc>
          <w:tcPr>
            <w:tcW w:w="0" w:type="auto"/>
            <w:hideMark/>
          </w:tcPr>
          <w:p w14:paraId="024FD5A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"Approximately 4 million CAP cases occur annually in India, with 20% requiring hospitalization"</w:t>
            </w:r>
          </w:p>
        </w:tc>
      </w:tr>
      <w:tr w:rsidR="00D936C0" w:rsidRPr="00141140" w14:paraId="7E12A9D6" w14:textId="77777777" w:rsidTr="00D936C0">
        <w:tc>
          <w:tcPr>
            <w:tcW w:w="0" w:type="auto"/>
            <w:hideMark/>
          </w:tcPr>
          <w:p w14:paraId="35E341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3.5</w:t>
            </w:r>
          </w:p>
        </w:tc>
        <w:tc>
          <w:tcPr>
            <w:tcW w:w="0" w:type="auto"/>
            <w:hideMark/>
          </w:tcPr>
          <w:p w14:paraId="6A5D71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Hospitalized CAP requiring Intensive Care Unit (ICU)</w:t>
            </w:r>
          </w:p>
        </w:tc>
        <w:tc>
          <w:tcPr>
            <w:tcW w:w="0" w:type="auto"/>
            <w:hideMark/>
          </w:tcPr>
          <w:p w14:paraId="1DD0BD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9.4%</w:t>
            </w:r>
          </w:p>
        </w:tc>
        <w:tc>
          <w:tcPr>
            <w:tcW w:w="0" w:type="auto"/>
            <w:hideMark/>
          </w:tcPr>
          <w:p w14:paraId="6BFE691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1A116C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97A1E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Patel et al. (2020)</w:t>
            </w:r>
          </w:p>
        </w:tc>
        <w:tc>
          <w:tcPr>
            <w:tcW w:w="0" w:type="auto"/>
            <w:hideMark/>
          </w:tcPr>
          <w:p w14:paraId="4D02C37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"Among hospitalized (62.1%) patients, 9.4 per cent were admitted to ICUs"</w:t>
            </w:r>
          </w:p>
        </w:tc>
      </w:tr>
      <w:tr w:rsidR="00D936C0" w:rsidRPr="00141140" w14:paraId="4795FFC3" w14:textId="77777777" w:rsidTr="00D936C0">
        <w:tc>
          <w:tcPr>
            <w:tcW w:w="0" w:type="auto"/>
            <w:hideMark/>
          </w:tcPr>
          <w:p w14:paraId="2D0A7A9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3.6</w:t>
            </w:r>
          </w:p>
        </w:tc>
        <w:tc>
          <w:tcPr>
            <w:tcW w:w="0" w:type="auto"/>
            <w:hideMark/>
          </w:tcPr>
          <w:p w14:paraId="060ECD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as % of ICU admissions</w:t>
            </w:r>
          </w:p>
        </w:tc>
        <w:tc>
          <w:tcPr>
            <w:tcW w:w="0" w:type="auto"/>
            <w:hideMark/>
          </w:tcPr>
          <w:p w14:paraId="00E4DF8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16.45%</w:t>
            </w:r>
          </w:p>
        </w:tc>
        <w:tc>
          <w:tcPr>
            <w:tcW w:w="0" w:type="auto"/>
            <w:hideMark/>
          </w:tcPr>
          <w:p w14:paraId="675FF8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67C4015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6574A4E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(2010)</w:t>
            </w:r>
          </w:p>
        </w:tc>
        <w:tc>
          <w:tcPr>
            <w:tcW w:w="0" w:type="auto"/>
            <w:hideMark/>
          </w:tcPr>
          <w:p w14:paraId="46E7D9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"The incidence of severe sepsis was 16.45% of all admissions"</w:t>
            </w:r>
          </w:p>
        </w:tc>
      </w:tr>
      <w:tr w:rsidR="00D936C0" w:rsidRPr="00141140" w14:paraId="6C272CD4" w14:textId="77777777" w:rsidTr="00D936C0">
        <w:tc>
          <w:tcPr>
            <w:tcW w:w="0" w:type="auto"/>
            <w:hideMark/>
          </w:tcPr>
          <w:p w14:paraId="6081ADB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3.7</w:t>
            </w:r>
          </w:p>
        </w:tc>
        <w:tc>
          <w:tcPr>
            <w:tcW w:w="0" w:type="auto"/>
            <w:hideMark/>
          </w:tcPr>
          <w:p w14:paraId="69F2F39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guideline for Watch use</w:t>
            </w:r>
          </w:p>
        </w:tc>
        <w:tc>
          <w:tcPr>
            <w:tcW w:w="0" w:type="auto"/>
            <w:hideMark/>
          </w:tcPr>
          <w:p w14:paraId="2877D01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Reserved for severe/ICU patients</w:t>
            </w:r>
          </w:p>
        </w:tc>
        <w:tc>
          <w:tcPr>
            <w:tcW w:w="0" w:type="auto"/>
            <w:hideMark/>
          </w:tcPr>
          <w:p w14:paraId="1776828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qualitative</w:t>
            </w:r>
          </w:p>
        </w:tc>
        <w:tc>
          <w:tcPr>
            <w:tcW w:w="0" w:type="auto"/>
            <w:hideMark/>
          </w:tcPr>
          <w:p w14:paraId="387976A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6C93B02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spellStart"/>
            <w:r w:rsidRPr="00141140">
              <w:rPr>
                <w:sz w:val="22"/>
                <w:szCs w:val="20"/>
              </w:rPr>
              <w:t>Kotwani</w:t>
            </w:r>
            <w:proofErr w:type="spellEnd"/>
            <w:r w:rsidRPr="00141140">
              <w:rPr>
                <w:sz w:val="22"/>
                <w:szCs w:val="20"/>
              </w:rPr>
              <w:t xml:space="preserve"> et al. (2019)</w:t>
            </w:r>
          </w:p>
        </w:tc>
        <w:tc>
          <w:tcPr>
            <w:tcW w:w="0" w:type="auto"/>
            <w:hideMark/>
          </w:tcPr>
          <w:p w14:paraId="10E995D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"Third generation cephalosporins...should be reserved for very sick patients or patients admitted to intensive care units"</w:t>
            </w:r>
          </w:p>
        </w:tc>
      </w:tr>
      <w:tr w:rsidR="00D936C0" w:rsidRPr="00141140" w14:paraId="0E796689" w14:textId="77777777" w:rsidTr="00D936C0">
        <w:tc>
          <w:tcPr>
            <w:tcW w:w="0" w:type="auto"/>
            <w:hideMark/>
          </w:tcPr>
          <w:p w14:paraId="35EFB0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3.8</w:t>
            </w:r>
          </w:p>
        </w:tc>
        <w:tc>
          <w:tcPr>
            <w:tcW w:w="0" w:type="auto"/>
            <w:hideMark/>
          </w:tcPr>
          <w:p w14:paraId="474AB05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Estimated % truly requiring Watch/Reserve</w:t>
            </w:r>
          </w:p>
        </w:tc>
        <w:tc>
          <w:tcPr>
            <w:tcW w:w="0" w:type="auto"/>
            <w:hideMark/>
          </w:tcPr>
          <w:p w14:paraId="175AFE6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25%</w:t>
            </w:r>
          </w:p>
        </w:tc>
        <w:tc>
          <w:tcPr>
            <w:tcW w:w="0" w:type="auto"/>
            <w:hideMark/>
          </w:tcPr>
          <w:p w14:paraId="18DF5D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C1CC43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judgment</w:t>
            </w:r>
          </w:p>
        </w:tc>
        <w:tc>
          <w:tcPr>
            <w:tcW w:w="0" w:type="auto"/>
            <w:hideMark/>
          </w:tcPr>
          <w:p w14:paraId="06A0BC5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Expert estimate</w:t>
            </w:r>
          </w:p>
        </w:tc>
        <w:tc>
          <w:tcPr>
            <w:tcW w:w="0" w:type="auto"/>
            <w:hideMark/>
          </w:tcPr>
          <w:p w14:paraId="5F6706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Based on disease severity data (3.4-3.6) and guidelines (3.7)</w:t>
            </w:r>
          </w:p>
        </w:tc>
      </w:tr>
      <w:tr w:rsidR="00D936C0" w:rsidRPr="00141140" w14:paraId="5E4EF131" w14:textId="77777777" w:rsidTr="00D936C0">
        <w:tc>
          <w:tcPr>
            <w:tcW w:w="0" w:type="auto"/>
            <w:hideMark/>
          </w:tcPr>
          <w:p w14:paraId="625F57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3.9</w:t>
            </w:r>
          </w:p>
        </w:tc>
        <w:tc>
          <w:tcPr>
            <w:tcW w:w="0" w:type="auto"/>
            <w:hideMark/>
          </w:tcPr>
          <w:p w14:paraId="7EA34F5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Legitimately requiring Watch/Reserve</w:t>
            </w:r>
          </w:p>
        </w:tc>
        <w:tc>
          <w:tcPr>
            <w:tcW w:w="0" w:type="auto"/>
            <w:hideMark/>
          </w:tcPr>
          <w:p w14:paraId="5A28EB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106</w:t>
            </w:r>
          </w:p>
        </w:tc>
        <w:tc>
          <w:tcPr>
            <w:tcW w:w="0" w:type="auto"/>
            <w:hideMark/>
          </w:tcPr>
          <w:p w14:paraId="6EEE77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DDDs</w:t>
            </w:r>
          </w:p>
        </w:tc>
        <w:tc>
          <w:tcPr>
            <w:tcW w:w="0" w:type="auto"/>
            <w:hideMark/>
          </w:tcPr>
          <w:p w14:paraId="4D74C62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425 × 0.25</w:t>
            </w:r>
          </w:p>
        </w:tc>
        <w:tc>
          <w:tcPr>
            <w:tcW w:w="0" w:type="auto"/>
            <w:hideMark/>
          </w:tcPr>
          <w:p w14:paraId="13E1E7D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C87BC4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Appropriately prescribed × true requirement %</w:t>
            </w:r>
          </w:p>
        </w:tc>
      </w:tr>
      <w:tr w:rsidR="00D936C0" w:rsidRPr="00141140" w14:paraId="2EA43890" w14:textId="77777777" w:rsidTr="00D936C0">
        <w:tc>
          <w:tcPr>
            <w:tcW w:w="0" w:type="auto"/>
            <w:hideMark/>
          </w:tcPr>
          <w:p w14:paraId="1587D93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7A5DD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TREATMENT EPISODES</w:t>
            </w:r>
          </w:p>
        </w:tc>
        <w:tc>
          <w:tcPr>
            <w:tcW w:w="0" w:type="auto"/>
            <w:hideMark/>
          </w:tcPr>
          <w:p w14:paraId="512926D3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32C34CC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9659696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94EAA9F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9F45D17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57D7A65E" w14:textId="77777777" w:rsidTr="00D936C0">
        <w:tc>
          <w:tcPr>
            <w:tcW w:w="0" w:type="auto"/>
            <w:hideMark/>
          </w:tcPr>
          <w:p w14:paraId="6D1AB3DE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4.1</w:t>
            </w:r>
          </w:p>
        </w:tc>
        <w:tc>
          <w:tcPr>
            <w:tcW w:w="0" w:type="auto"/>
            <w:hideMark/>
          </w:tcPr>
          <w:p w14:paraId="3473376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Sepsis ICU stay (survivors)</w:t>
            </w:r>
          </w:p>
        </w:tc>
        <w:tc>
          <w:tcPr>
            <w:tcW w:w="0" w:type="auto"/>
            <w:hideMark/>
          </w:tcPr>
          <w:p w14:paraId="4320FF2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63EA20E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27FC7F8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Median (IQR 11-17)</w:t>
            </w:r>
          </w:p>
        </w:tc>
        <w:tc>
          <w:tcPr>
            <w:tcW w:w="0" w:type="auto"/>
            <w:hideMark/>
          </w:tcPr>
          <w:p w14:paraId="1CB445F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(2010)</w:t>
            </w:r>
          </w:p>
        </w:tc>
        <w:tc>
          <w:tcPr>
            <w:tcW w:w="0" w:type="auto"/>
            <w:hideMark/>
          </w:tcPr>
          <w:p w14:paraId="4AEBEC5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"Median duration of stay in the ITU for the severe sepsis cohort who survived was 13 days"</w:t>
            </w:r>
          </w:p>
        </w:tc>
      </w:tr>
      <w:tr w:rsidR="00D936C0" w:rsidRPr="00141140" w14:paraId="772CCAF0" w14:textId="77777777" w:rsidTr="00D936C0">
        <w:tc>
          <w:tcPr>
            <w:tcW w:w="0" w:type="auto"/>
            <w:hideMark/>
          </w:tcPr>
          <w:p w14:paraId="071644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4.2</w:t>
            </w:r>
          </w:p>
        </w:tc>
        <w:tc>
          <w:tcPr>
            <w:tcW w:w="0" w:type="auto"/>
            <w:hideMark/>
          </w:tcPr>
          <w:p w14:paraId="7C4659B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pneumonia treatment duration</w:t>
            </w:r>
          </w:p>
        </w:tc>
        <w:tc>
          <w:tcPr>
            <w:tcW w:w="0" w:type="auto"/>
            <w:hideMark/>
          </w:tcPr>
          <w:p w14:paraId="31ECC05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29B6AA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7F57401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Typical range 7-14</w:t>
            </w:r>
          </w:p>
        </w:tc>
        <w:tc>
          <w:tcPr>
            <w:tcW w:w="0" w:type="auto"/>
            <w:hideMark/>
          </w:tcPr>
          <w:p w14:paraId="5143824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Patel et al. (2020)</w:t>
            </w:r>
          </w:p>
        </w:tc>
        <w:tc>
          <w:tcPr>
            <w:tcW w:w="0" w:type="auto"/>
            <w:hideMark/>
          </w:tcPr>
          <w:p w14:paraId="25E903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practice standard</w:t>
            </w:r>
          </w:p>
        </w:tc>
      </w:tr>
      <w:tr w:rsidR="00D936C0" w:rsidRPr="00141140" w14:paraId="55549624" w14:textId="77777777" w:rsidTr="00D936C0">
        <w:tc>
          <w:tcPr>
            <w:tcW w:w="0" w:type="auto"/>
            <w:hideMark/>
          </w:tcPr>
          <w:p w14:paraId="0C724C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4.3</w:t>
            </w:r>
          </w:p>
        </w:tc>
        <w:tc>
          <w:tcPr>
            <w:tcW w:w="0" w:type="auto"/>
            <w:hideMark/>
          </w:tcPr>
          <w:p w14:paraId="17E7F9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Complicated Urinary Tract Infection (UTI) treatment</w:t>
            </w:r>
          </w:p>
        </w:tc>
        <w:tc>
          <w:tcPr>
            <w:tcW w:w="0" w:type="auto"/>
            <w:hideMark/>
          </w:tcPr>
          <w:p w14:paraId="395E77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813012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0C20735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Typical range 7-10</w:t>
            </w:r>
          </w:p>
        </w:tc>
        <w:tc>
          <w:tcPr>
            <w:tcW w:w="0" w:type="auto"/>
            <w:hideMark/>
          </w:tcPr>
          <w:p w14:paraId="53F584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Standard guidelines</w:t>
            </w:r>
          </w:p>
        </w:tc>
        <w:tc>
          <w:tcPr>
            <w:tcW w:w="0" w:type="auto"/>
            <w:hideMark/>
          </w:tcPr>
          <w:p w14:paraId="0CDEAB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practice for pyelonephritis</w:t>
            </w:r>
          </w:p>
        </w:tc>
      </w:tr>
      <w:tr w:rsidR="00D936C0" w:rsidRPr="00141140" w14:paraId="1697F856" w14:textId="77777777" w:rsidTr="00D936C0">
        <w:tc>
          <w:tcPr>
            <w:tcW w:w="0" w:type="auto"/>
            <w:hideMark/>
          </w:tcPr>
          <w:p w14:paraId="2910D8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4.4</w:t>
            </w:r>
          </w:p>
        </w:tc>
        <w:tc>
          <w:tcPr>
            <w:tcW w:w="0" w:type="auto"/>
            <w:hideMark/>
          </w:tcPr>
          <w:p w14:paraId="064B45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Reserve antibiotics (Multi-Drug Resistant (MDR) infections)</w:t>
            </w:r>
          </w:p>
        </w:tc>
        <w:tc>
          <w:tcPr>
            <w:tcW w:w="0" w:type="auto"/>
            <w:hideMark/>
          </w:tcPr>
          <w:p w14:paraId="10B92E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14-21</w:t>
            </w:r>
          </w:p>
        </w:tc>
        <w:tc>
          <w:tcPr>
            <w:tcW w:w="0" w:type="auto"/>
            <w:hideMark/>
          </w:tcPr>
          <w:p w14:paraId="2B307E9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7E75D7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Extended therapy</w:t>
            </w:r>
          </w:p>
        </w:tc>
        <w:tc>
          <w:tcPr>
            <w:tcW w:w="0" w:type="auto"/>
            <w:hideMark/>
          </w:tcPr>
          <w:p w14:paraId="09EB59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practice</w:t>
            </w:r>
          </w:p>
        </w:tc>
        <w:tc>
          <w:tcPr>
            <w:tcW w:w="0" w:type="auto"/>
            <w:hideMark/>
          </w:tcPr>
          <w:p w14:paraId="24CAE3F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For carbapenem-resistant infections</w:t>
            </w:r>
          </w:p>
        </w:tc>
      </w:tr>
      <w:tr w:rsidR="00D936C0" w:rsidRPr="00141140" w14:paraId="1940231F" w14:textId="77777777" w:rsidTr="00D936C0">
        <w:tc>
          <w:tcPr>
            <w:tcW w:w="0" w:type="auto"/>
            <w:hideMark/>
          </w:tcPr>
          <w:p w14:paraId="5F1EB5E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4.5</w:t>
            </w:r>
          </w:p>
        </w:tc>
        <w:tc>
          <w:tcPr>
            <w:tcW w:w="0" w:type="auto"/>
            <w:hideMark/>
          </w:tcPr>
          <w:p w14:paraId="38358E1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 calculation</w:t>
            </w:r>
          </w:p>
        </w:tc>
        <w:tc>
          <w:tcPr>
            <w:tcW w:w="0" w:type="auto"/>
            <w:hideMark/>
          </w:tcPr>
          <w:p w14:paraId="799948D8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88C78AA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FFDBE58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See below</w:t>
            </w:r>
          </w:p>
        </w:tc>
        <w:tc>
          <w:tcPr>
            <w:tcW w:w="0" w:type="auto"/>
            <w:hideMark/>
          </w:tcPr>
          <w:p w14:paraId="147BEC5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127A7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infection distribution</w:t>
            </w:r>
          </w:p>
        </w:tc>
      </w:tr>
      <w:tr w:rsidR="00D936C0" w:rsidRPr="00141140" w14:paraId="748FCFD5" w14:textId="77777777" w:rsidTr="00D936C0">
        <w:tc>
          <w:tcPr>
            <w:tcW w:w="0" w:type="auto"/>
            <w:hideMark/>
          </w:tcPr>
          <w:p w14:paraId="4C9012BC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E2B9229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Sepsis (40% of use)</w:t>
            </w:r>
          </w:p>
        </w:tc>
        <w:tc>
          <w:tcPr>
            <w:tcW w:w="0" w:type="auto"/>
            <w:hideMark/>
          </w:tcPr>
          <w:p w14:paraId="7892FC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13 days × 0.40</w:t>
            </w:r>
          </w:p>
        </w:tc>
        <w:tc>
          <w:tcPr>
            <w:tcW w:w="0" w:type="auto"/>
            <w:hideMark/>
          </w:tcPr>
          <w:p w14:paraId="39FCBA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5.2</w:t>
            </w:r>
          </w:p>
        </w:tc>
        <w:tc>
          <w:tcPr>
            <w:tcW w:w="0" w:type="auto"/>
            <w:hideMark/>
          </w:tcPr>
          <w:p w14:paraId="2F87D9C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09B9C73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71D27E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40% weight assumption</w:t>
            </w:r>
          </w:p>
        </w:tc>
      </w:tr>
      <w:tr w:rsidR="00D936C0" w:rsidRPr="00141140" w14:paraId="6F58AFB2" w14:textId="77777777" w:rsidTr="00D936C0">
        <w:tc>
          <w:tcPr>
            <w:tcW w:w="0" w:type="auto"/>
            <w:hideMark/>
          </w:tcPr>
          <w:p w14:paraId="4C250A33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4052F0D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Severe pneumonia (35% of use)</w:t>
            </w:r>
          </w:p>
        </w:tc>
        <w:tc>
          <w:tcPr>
            <w:tcW w:w="0" w:type="auto"/>
            <w:hideMark/>
          </w:tcPr>
          <w:p w14:paraId="15EAEE7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 days × 0.35</w:t>
            </w:r>
          </w:p>
        </w:tc>
        <w:tc>
          <w:tcPr>
            <w:tcW w:w="0" w:type="auto"/>
            <w:hideMark/>
          </w:tcPr>
          <w:p w14:paraId="70CB6F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3.5</w:t>
            </w:r>
          </w:p>
        </w:tc>
        <w:tc>
          <w:tcPr>
            <w:tcW w:w="0" w:type="auto"/>
            <w:hideMark/>
          </w:tcPr>
          <w:p w14:paraId="4777B52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566E71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60F2D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35% weight assumption</w:t>
            </w:r>
          </w:p>
        </w:tc>
      </w:tr>
      <w:tr w:rsidR="00D936C0" w:rsidRPr="00141140" w14:paraId="1024C9D2" w14:textId="77777777" w:rsidTr="00D936C0">
        <w:tc>
          <w:tcPr>
            <w:tcW w:w="0" w:type="auto"/>
            <w:hideMark/>
          </w:tcPr>
          <w:p w14:paraId="38593C0C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2615FEA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Complicated UTI (15% of use)</w:t>
            </w:r>
          </w:p>
        </w:tc>
        <w:tc>
          <w:tcPr>
            <w:tcW w:w="0" w:type="auto"/>
            <w:hideMark/>
          </w:tcPr>
          <w:p w14:paraId="7CA97FC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 days × 0.15</w:t>
            </w:r>
          </w:p>
        </w:tc>
        <w:tc>
          <w:tcPr>
            <w:tcW w:w="0" w:type="auto"/>
            <w:hideMark/>
          </w:tcPr>
          <w:p w14:paraId="0D96F09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7298DD3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6D6AA92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2FE8C6F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15% weight assumption</w:t>
            </w:r>
          </w:p>
        </w:tc>
      </w:tr>
      <w:tr w:rsidR="00D936C0" w:rsidRPr="00141140" w14:paraId="556B559F" w14:textId="77777777" w:rsidTr="00D936C0">
        <w:tc>
          <w:tcPr>
            <w:tcW w:w="0" w:type="auto"/>
            <w:hideMark/>
          </w:tcPr>
          <w:p w14:paraId="6E5F2E97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48B44A0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Other infections (10% of use)</w:t>
            </w:r>
          </w:p>
        </w:tc>
        <w:tc>
          <w:tcPr>
            <w:tcW w:w="0" w:type="auto"/>
            <w:hideMark/>
          </w:tcPr>
          <w:p w14:paraId="7DD48C0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 days × 0.10</w:t>
            </w:r>
          </w:p>
        </w:tc>
        <w:tc>
          <w:tcPr>
            <w:tcW w:w="0" w:type="auto"/>
            <w:hideMark/>
          </w:tcPr>
          <w:p w14:paraId="5E0C19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1137FE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2C3AC66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5D91E4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10% weight assumption</w:t>
            </w:r>
          </w:p>
        </w:tc>
      </w:tr>
      <w:tr w:rsidR="00D936C0" w:rsidRPr="00141140" w14:paraId="381B411D" w14:textId="77777777" w:rsidTr="00D936C0">
        <w:tc>
          <w:tcPr>
            <w:tcW w:w="0" w:type="auto"/>
            <w:hideMark/>
          </w:tcPr>
          <w:p w14:paraId="11C087B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4.6</w:t>
            </w:r>
          </w:p>
        </w:tc>
        <w:tc>
          <w:tcPr>
            <w:tcW w:w="0" w:type="auto"/>
            <w:hideMark/>
          </w:tcPr>
          <w:p w14:paraId="2223078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 duration</w:t>
            </w:r>
          </w:p>
        </w:tc>
        <w:tc>
          <w:tcPr>
            <w:tcW w:w="0" w:type="auto"/>
            <w:hideMark/>
          </w:tcPr>
          <w:p w14:paraId="34E427D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10.9</w:t>
            </w:r>
          </w:p>
        </w:tc>
        <w:tc>
          <w:tcPr>
            <w:tcW w:w="0" w:type="auto"/>
            <w:hideMark/>
          </w:tcPr>
          <w:p w14:paraId="2FD981F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465B4A7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5.2+3.5+1.2+1.0</w:t>
            </w:r>
          </w:p>
        </w:tc>
        <w:tc>
          <w:tcPr>
            <w:tcW w:w="0" w:type="auto"/>
            <w:hideMark/>
          </w:tcPr>
          <w:p w14:paraId="374506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E0B07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weighted components</w:t>
            </w:r>
          </w:p>
        </w:tc>
      </w:tr>
      <w:tr w:rsidR="00D936C0" w:rsidRPr="00141140" w14:paraId="62EDB7B5" w14:textId="77777777" w:rsidTr="00D936C0">
        <w:tc>
          <w:tcPr>
            <w:tcW w:w="0" w:type="auto"/>
            <w:hideMark/>
          </w:tcPr>
          <w:p w14:paraId="089DCDE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4.7</w:t>
            </w:r>
          </w:p>
        </w:tc>
        <w:tc>
          <w:tcPr>
            <w:tcW w:w="0" w:type="auto"/>
            <w:hideMark/>
          </w:tcPr>
          <w:p w14:paraId="28EFEA2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Average treatment duration used</w:t>
            </w:r>
          </w:p>
        </w:tc>
        <w:tc>
          <w:tcPr>
            <w:tcW w:w="0" w:type="auto"/>
            <w:hideMark/>
          </w:tcPr>
          <w:p w14:paraId="16F5F9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56F04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3F0968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Rounded down</w:t>
            </w:r>
          </w:p>
        </w:tc>
        <w:tc>
          <w:tcPr>
            <w:tcW w:w="0" w:type="auto"/>
            <w:hideMark/>
          </w:tcPr>
          <w:p w14:paraId="670236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assumption</w:t>
            </w:r>
          </w:p>
        </w:tc>
        <w:tc>
          <w:tcPr>
            <w:tcW w:w="0" w:type="auto"/>
            <w:hideMark/>
          </w:tcPr>
          <w:p w14:paraId="5AFE25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For calculation purposes</w:t>
            </w:r>
          </w:p>
        </w:tc>
      </w:tr>
      <w:tr w:rsidR="00D936C0" w:rsidRPr="00141140" w14:paraId="3D5012CE" w14:textId="77777777" w:rsidTr="00D936C0">
        <w:tc>
          <w:tcPr>
            <w:tcW w:w="0" w:type="auto"/>
            <w:hideMark/>
          </w:tcPr>
          <w:p w14:paraId="54AD8C0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4.8</w:t>
            </w:r>
          </w:p>
        </w:tc>
        <w:tc>
          <w:tcPr>
            <w:tcW w:w="0" w:type="auto"/>
            <w:hideMark/>
          </w:tcPr>
          <w:p w14:paraId="20E2746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Treatment episodes</w:t>
            </w:r>
          </w:p>
        </w:tc>
        <w:tc>
          <w:tcPr>
            <w:tcW w:w="0" w:type="auto"/>
            <w:hideMark/>
          </w:tcPr>
          <w:p w14:paraId="2A98C7F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10.6</w:t>
            </w:r>
          </w:p>
        </w:tc>
        <w:tc>
          <w:tcPr>
            <w:tcW w:w="0" w:type="auto"/>
            <w:hideMark/>
          </w:tcPr>
          <w:p w14:paraId="423D52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episodes</w:t>
            </w:r>
          </w:p>
        </w:tc>
        <w:tc>
          <w:tcPr>
            <w:tcW w:w="0" w:type="auto"/>
            <w:hideMark/>
          </w:tcPr>
          <w:p w14:paraId="4580F94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106 ÷ 10</w:t>
            </w:r>
          </w:p>
        </w:tc>
        <w:tc>
          <w:tcPr>
            <w:tcW w:w="0" w:type="auto"/>
            <w:hideMark/>
          </w:tcPr>
          <w:p w14:paraId="7FE853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ED5DB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Legitimate DDDs ÷ treatment duration</w:t>
            </w:r>
          </w:p>
        </w:tc>
      </w:tr>
      <w:tr w:rsidR="00D936C0" w:rsidRPr="00141140" w14:paraId="336AE037" w14:textId="77777777" w:rsidTr="00D936C0">
        <w:tc>
          <w:tcPr>
            <w:tcW w:w="0" w:type="auto"/>
            <w:hideMark/>
          </w:tcPr>
          <w:p w14:paraId="43EE4EB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84F83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UNIQUE INDIVIDUALS</w:t>
            </w:r>
          </w:p>
        </w:tc>
        <w:tc>
          <w:tcPr>
            <w:tcW w:w="0" w:type="auto"/>
            <w:hideMark/>
          </w:tcPr>
          <w:p w14:paraId="0D7C381B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181219F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1F3CB5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0CCCF1B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C31F402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776FD52A" w14:textId="77777777" w:rsidTr="00D936C0">
        <w:tc>
          <w:tcPr>
            <w:tcW w:w="0" w:type="auto"/>
            <w:hideMark/>
          </w:tcPr>
          <w:p w14:paraId="26286F81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5.1</w:t>
            </w:r>
          </w:p>
        </w:tc>
        <w:tc>
          <w:tcPr>
            <w:tcW w:w="0" w:type="auto"/>
            <w:hideMark/>
          </w:tcPr>
          <w:p w14:paraId="784A73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 with 1 course per year</w:t>
            </w:r>
          </w:p>
        </w:tc>
        <w:tc>
          <w:tcPr>
            <w:tcW w:w="0" w:type="auto"/>
            <w:hideMark/>
          </w:tcPr>
          <w:p w14:paraId="5B36C0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80%</w:t>
            </w:r>
          </w:p>
        </w:tc>
        <w:tc>
          <w:tcPr>
            <w:tcW w:w="0" w:type="auto"/>
            <w:hideMark/>
          </w:tcPr>
          <w:p w14:paraId="5E92DC3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3163D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473617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013C0A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Most severe infections are single events</w:t>
            </w:r>
          </w:p>
        </w:tc>
      </w:tr>
      <w:tr w:rsidR="00D936C0" w:rsidRPr="00141140" w14:paraId="2AEC7A48" w14:textId="77777777" w:rsidTr="00D936C0">
        <w:tc>
          <w:tcPr>
            <w:tcW w:w="0" w:type="auto"/>
            <w:hideMark/>
          </w:tcPr>
          <w:p w14:paraId="1851ABF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5.2</w:t>
            </w:r>
          </w:p>
        </w:tc>
        <w:tc>
          <w:tcPr>
            <w:tcW w:w="0" w:type="auto"/>
            <w:hideMark/>
          </w:tcPr>
          <w:p w14:paraId="103DE8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 with 2 courses per year</w:t>
            </w:r>
          </w:p>
        </w:tc>
        <w:tc>
          <w:tcPr>
            <w:tcW w:w="0" w:type="auto"/>
            <w:hideMark/>
          </w:tcPr>
          <w:p w14:paraId="321FDA5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0B094B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EA7F0A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0BC900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392DBE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Chronic conditions (COPD, diabetes)</w:t>
            </w:r>
          </w:p>
        </w:tc>
      </w:tr>
      <w:tr w:rsidR="00D936C0" w:rsidRPr="00141140" w14:paraId="6575EC52" w14:textId="77777777" w:rsidTr="00D936C0">
        <w:tc>
          <w:tcPr>
            <w:tcW w:w="0" w:type="auto"/>
            <w:hideMark/>
          </w:tcPr>
          <w:p w14:paraId="4D1BF21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5.3</w:t>
            </w:r>
          </w:p>
        </w:tc>
        <w:tc>
          <w:tcPr>
            <w:tcW w:w="0" w:type="auto"/>
            <w:hideMark/>
          </w:tcPr>
          <w:p w14:paraId="442390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 with 3+ courses per year</w:t>
            </w:r>
          </w:p>
        </w:tc>
        <w:tc>
          <w:tcPr>
            <w:tcW w:w="0" w:type="auto"/>
            <w:hideMark/>
          </w:tcPr>
          <w:p w14:paraId="235972C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5%</w:t>
            </w:r>
          </w:p>
        </w:tc>
        <w:tc>
          <w:tcPr>
            <w:tcW w:w="0" w:type="auto"/>
            <w:hideMark/>
          </w:tcPr>
          <w:p w14:paraId="3994F7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22D5FDB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06725EF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6CB1361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Immunocompromised, recurrent infections</w:t>
            </w:r>
          </w:p>
        </w:tc>
      </w:tr>
      <w:tr w:rsidR="00D936C0" w:rsidRPr="00141140" w14:paraId="3C4F7AC2" w14:textId="77777777" w:rsidTr="00D936C0">
        <w:tc>
          <w:tcPr>
            <w:tcW w:w="0" w:type="auto"/>
            <w:hideMark/>
          </w:tcPr>
          <w:p w14:paraId="77F7F4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5.4</w:t>
            </w:r>
          </w:p>
        </w:tc>
        <w:tc>
          <w:tcPr>
            <w:tcW w:w="0" w:type="auto"/>
            <w:hideMark/>
          </w:tcPr>
          <w:p w14:paraId="7E64517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 calculation</w:t>
            </w:r>
          </w:p>
        </w:tc>
        <w:tc>
          <w:tcPr>
            <w:tcW w:w="0" w:type="auto"/>
            <w:hideMark/>
          </w:tcPr>
          <w:p w14:paraId="6996291B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0B3D9C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EB6B9DA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See below</w:t>
            </w:r>
          </w:p>
        </w:tc>
        <w:tc>
          <w:tcPr>
            <w:tcW w:w="0" w:type="auto"/>
            <w:hideMark/>
          </w:tcPr>
          <w:p w14:paraId="5304C5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90B29C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recurrence distribution</w:t>
            </w:r>
          </w:p>
        </w:tc>
      </w:tr>
      <w:tr w:rsidR="00D936C0" w:rsidRPr="00141140" w14:paraId="3F41455C" w14:textId="77777777" w:rsidTr="00D936C0">
        <w:tc>
          <w:tcPr>
            <w:tcW w:w="0" w:type="auto"/>
            <w:hideMark/>
          </w:tcPr>
          <w:p w14:paraId="502543DC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0A93187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- 1 course</w:t>
            </w:r>
          </w:p>
        </w:tc>
        <w:tc>
          <w:tcPr>
            <w:tcW w:w="0" w:type="auto"/>
            <w:hideMark/>
          </w:tcPr>
          <w:p w14:paraId="35DDE36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 × 0.80</w:t>
            </w:r>
          </w:p>
        </w:tc>
        <w:tc>
          <w:tcPr>
            <w:tcW w:w="0" w:type="auto"/>
            <w:hideMark/>
          </w:tcPr>
          <w:p w14:paraId="1C68EA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0.80</w:t>
            </w:r>
          </w:p>
        </w:tc>
        <w:tc>
          <w:tcPr>
            <w:tcW w:w="0" w:type="auto"/>
            <w:hideMark/>
          </w:tcPr>
          <w:p w14:paraId="7FED07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433779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422C79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Single episode patients</w:t>
            </w:r>
          </w:p>
        </w:tc>
      </w:tr>
      <w:tr w:rsidR="00D936C0" w:rsidRPr="00141140" w14:paraId="7891717C" w14:textId="77777777" w:rsidTr="00D936C0">
        <w:tc>
          <w:tcPr>
            <w:tcW w:w="0" w:type="auto"/>
            <w:hideMark/>
          </w:tcPr>
          <w:p w14:paraId="460EBA68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3E11F568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- 2 courses</w:t>
            </w:r>
          </w:p>
        </w:tc>
        <w:tc>
          <w:tcPr>
            <w:tcW w:w="0" w:type="auto"/>
            <w:hideMark/>
          </w:tcPr>
          <w:p w14:paraId="520077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 × 0.15</w:t>
            </w:r>
          </w:p>
        </w:tc>
        <w:tc>
          <w:tcPr>
            <w:tcW w:w="0" w:type="auto"/>
            <w:hideMark/>
          </w:tcPr>
          <w:p w14:paraId="76F5C9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0.30</w:t>
            </w:r>
          </w:p>
        </w:tc>
        <w:tc>
          <w:tcPr>
            <w:tcW w:w="0" w:type="auto"/>
            <w:hideMark/>
          </w:tcPr>
          <w:p w14:paraId="4E416A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3EA5796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D307F52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gramStart"/>
            <w:r w:rsidRPr="00141140">
              <w:rPr>
                <w:sz w:val="22"/>
                <w:szCs w:val="20"/>
              </w:rPr>
              <w:t>Two episode</w:t>
            </w:r>
            <w:proofErr w:type="gramEnd"/>
            <w:r w:rsidRPr="00141140">
              <w:rPr>
                <w:sz w:val="22"/>
                <w:szCs w:val="20"/>
              </w:rPr>
              <w:t xml:space="preserve"> patients</w:t>
            </w:r>
          </w:p>
        </w:tc>
      </w:tr>
      <w:tr w:rsidR="00D936C0" w:rsidRPr="00141140" w14:paraId="66B60363" w14:textId="77777777" w:rsidTr="00D936C0">
        <w:tc>
          <w:tcPr>
            <w:tcW w:w="0" w:type="auto"/>
            <w:hideMark/>
          </w:tcPr>
          <w:p w14:paraId="7EBB9642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D8057AF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- 3 courses</w:t>
            </w:r>
          </w:p>
        </w:tc>
        <w:tc>
          <w:tcPr>
            <w:tcW w:w="0" w:type="auto"/>
            <w:hideMark/>
          </w:tcPr>
          <w:p w14:paraId="3FB0E29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 × 0.05</w:t>
            </w:r>
          </w:p>
        </w:tc>
        <w:tc>
          <w:tcPr>
            <w:tcW w:w="0" w:type="auto"/>
            <w:hideMark/>
          </w:tcPr>
          <w:p w14:paraId="7FF0903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0.15</w:t>
            </w:r>
          </w:p>
        </w:tc>
        <w:tc>
          <w:tcPr>
            <w:tcW w:w="0" w:type="auto"/>
            <w:hideMark/>
          </w:tcPr>
          <w:p w14:paraId="4ADA83D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3C01EA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09532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Multiple episode patients</w:t>
            </w:r>
          </w:p>
        </w:tc>
      </w:tr>
      <w:tr w:rsidR="00D936C0" w:rsidRPr="00141140" w14:paraId="36A37F73" w14:textId="77777777" w:rsidTr="00D936C0">
        <w:tc>
          <w:tcPr>
            <w:tcW w:w="0" w:type="auto"/>
            <w:hideMark/>
          </w:tcPr>
          <w:p w14:paraId="6FACDF0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5.5</w:t>
            </w:r>
          </w:p>
        </w:tc>
        <w:tc>
          <w:tcPr>
            <w:tcW w:w="0" w:type="auto"/>
            <w:hideMark/>
          </w:tcPr>
          <w:p w14:paraId="55F414B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Average courses per person</w:t>
            </w:r>
          </w:p>
        </w:tc>
        <w:tc>
          <w:tcPr>
            <w:tcW w:w="0" w:type="auto"/>
            <w:hideMark/>
          </w:tcPr>
          <w:p w14:paraId="0FCC556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1.25</w:t>
            </w:r>
          </w:p>
        </w:tc>
        <w:tc>
          <w:tcPr>
            <w:tcW w:w="0" w:type="auto"/>
            <w:hideMark/>
          </w:tcPr>
          <w:p w14:paraId="2CF41E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courses/person</w:t>
            </w:r>
          </w:p>
        </w:tc>
        <w:tc>
          <w:tcPr>
            <w:tcW w:w="0" w:type="auto"/>
            <w:hideMark/>
          </w:tcPr>
          <w:p w14:paraId="2C55A4F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0.80+0.30+0.15</w:t>
            </w:r>
          </w:p>
        </w:tc>
        <w:tc>
          <w:tcPr>
            <w:tcW w:w="0" w:type="auto"/>
            <w:hideMark/>
          </w:tcPr>
          <w:p w14:paraId="6CA604B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80F1B9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Sum of weighted components</w:t>
            </w:r>
          </w:p>
        </w:tc>
      </w:tr>
      <w:tr w:rsidR="00D936C0" w:rsidRPr="00141140" w14:paraId="51522D98" w14:textId="77777777" w:rsidTr="00D936C0">
        <w:tc>
          <w:tcPr>
            <w:tcW w:w="0" w:type="auto"/>
            <w:hideMark/>
          </w:tcPr>
          <w:p w14:paraId="395D2C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5.6</w:t>
            </w:r>
          </w:p>
        </w:tc>
        <w:tc>
          <w:tcPr>
            <w:tcW w:w="0" w:type="auto"/>
            <w:hideMark/>
          </w:tcPr>
          <w:p w14:paraId="4688CBA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Rounded for calculation</w:t>
            </w:r>
          </w:p>
        </w:tc>
        <w:tc>
          <w:tcPr>
            <w:tcW w:w="0" w:type="auto"/>
            <w:hideMark/>
          </w:tcPr>
          <w:p w14:paraId="08F8E25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4F0EF6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courses/person</w:t>
            </w:r>
          </w:p>
        </w:tc>
        <w:tc>
          <w:tcPr>
            <w:tcW w:w="0" w:type="auto"/>
            <w:hideMark/>
          </w:tcPr>
          <w:p w14:paraId="0C11560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Rounded down</w:t>
            </w:r>
          </w:p>
        </w:tc>
        <w:tc>
          <w:tcPr>
            <w:tcW w:w="0" w:type="auto"/>
            <w:hideMark/>
          </w:tcPr>
          <w:p w14:paraId="101DD92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assumption</w:t>
            </w:r>
          </w:p>
        </w:tc>
        <w:tc>
          <w:tcPr>
            <w:tcW w:w="0" w:type="auto"/>
            <w:hideMark/>
          </w:tcPr>
          <w:p w14:paraId="6420971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Used in final calculation</w:t>
            </w:r>
          </w:p>
        </w:tc>
      </w:tr>
      <w:tr w:rsidR="00D936C0" w:rsidRPr="00141140" w14:paraId="005B0AD1" w14:textId="77777777" w:rsidTr="00D936C0">
        <w:tc>
          <w:tcPr>
            <w:tcW w:w="0" w:type="auto"/>
            <w:hideMark/>
          </w:tcPr>
          <w:p w14:paraId="58ABF5E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5.7</w:t>
            </w:r>
          </w:p>
        </w:tc>
        <w:tc>
          <w:tcPr>
            <w:tcW w:w="0" w:type="auto"/>
            <w:hideMark/>
          </w:tcPr>
          <w:p w14:paraId="5806CA3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Unique individuals</w:t>
            </w:r>
          </w:p>
        </w:tc>
        <w:tc>
          <w:tcPr>
            <w:tcW w:w="0" w:type="auto"/>
            <w:hideMark/>
          </w:tcPr>
          <w:p w14:paraId="178935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8.8</w:t>
            </w:r>
          </w:p>
        </w:tc>
        <w:tc>
          <w:tcPr>
            <w:tcW w:w="0" w:type="auto"/>
            <w:hideMark/>
          </w:tcPr>
          <w:p w14:paraId="05DC9A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million people</w:t>
            </w:r>
          </w:p>
        </w:tc>
        <w:tc>
          <w:tcPr>
            <w:tcW w:w="0" w:type="auto"/>
            <w:hideMark/>
          </w:tcPr>
          <w:p w14:paraId="7B2938A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10.6 ÷ 1.2</w:t>
            </w:r>
          </w:p>
        </w:tc>
        <w:tc>
          <w:tcPr>
            <w:tcW w:w="0" w:type="auto"/>
            <w:hideMark/>
          </w:tcPr>
          <w:p w14:paraId="776F19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C205B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Episodes ÷ courses per person</w:t>
            </w:r>
          </w:p>
        </w:tc>
      </w:tr>
      <w:tr w:rsidR="00D936C0" w:rsidRPr="00141140" w14:paraId="71723C2D" w14:textId="77777777" w:rsidTr="00D936C0">
        <w:tc>
          <w:tcPr>
            <w:tcW w:w="0" w:type="auto"/>
            <w:hideMark/>
          </w:tcPr>
          <w:p w14:paraId="3FBA9AD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4D201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POPULATION PERCENTAGE</w:t>
            </w:r>
          </w:p>
        </w:tc>
        <w:tc>
          <w:tcPr>
            <w:tcW w:w="0" w:type="auto"/>
            <w:hideMark/>
          </w:tcPr>
          <w:p w14:paraId="379C9880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D933DCB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4B65FA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3813BE6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FE3CE68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29349AE5" w14:textId="77777777" w:rsidTr="00D936C0">
        <w:tc>
          <w:tcPr>
            <w:tcW w:w="0" w:type="auto"/>
            <w:hideMark/>
          </w:tcPr>
          <w:p w14:paraId="467B86BB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6.1</w:t>
            </w:r>
          </w:p>
        </w:tc>
        <w:tc>
          <w:tcPr>
            <w:tcW w:w="0" w:type="auto"/>
            <w:hideMark/>
          </w:tcPr>
          <w:p w14:paraId="0BEC7B7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India population (2021)</w:t>
            </w:r>
          </w:p>
        </w:tc>
        <w:tc>
          <w:tcPr>
            <w:tcW w:w="0" w:type="auto"/>
            <w:hideMark/>
          </w:tcPr>
          <w:p w14:paraId="0A4A562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1,400</w:t>
            </w:r>
          </w:p>
        </w:tc>
        <w:tc>
          <w:tcPr>
            <w:tcW w:w="0" w:type="auto"/>
            <w:hideMark/>
          </w:tcPr>
          <w:p w14:paraId="60D81E0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million people</w:t>
            </w:r>
          </w:p>
        </w:tc>
        <w:tc>
          <w:tcPr>
            <w:tcW w:w="0" w:type="auto"/>
            <w:hideMark/>
          </w:tcPr>
          <w:p w14:paraId="5E043EF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Census projection</w:t>
            </w:r>
          </w:p>
        </w:tc>
        <w:tc>
          <w:tcPr>
            <w:tcW w:w="0" w:type="auto"/>
            <w:hideMark/>
          </w:tcPr>
          <w:p w14:paraId="63F1714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Census of India</w:t>
            </w:r>
          </w:p>
        </w:tc>
        <w:tc>
          <w:tcPr>
            <w:tcW w:w="0" w:type="auto"/>
            <w:hideMark/>
          </w:tcPr>
          <w:p w14:paraId="4094D82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2021 mid-year projection</w:t>
            </w:r>
          </w:p>
        </w:tc>
      </w:tr>
      <w:tr w:rsidR="00D936C0" w:rsidRPr="00141140" w14:paraId="47863DB4" w14:textId="77777777" w:rsidTr="00D936C0">
        <w:tc>
          <w:tcPr>
            <w:tcW w:w="0" w:type="auto"/>
            <w:hideMark/>
          </w:tcPr>
          <w:p w14:paraId="6227176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6.2</w:t>
            </w:r>
          </w:p>
        </w:tc>
        <w:tc>
          <w:tcPr>
            <w:tcW w:w="0" w:type="auto"/>
            <w:hideMark/>
          </w:tcPr>
          <w:p w14:paraId="10B9F74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Percentage of population</w:t>
            </w:r>
          </w:p>
        </w:tc>
        <w:tc>
          <w:tcPr>
            <w:tcW w:w="0" w:type="auto"/>
            <w:hideMark/>
          </w:tcPr>
          <w:p w14:paraId="49503A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0.63%</w:t>
            </w:r>
          </w:p>
        </w:tc>
        <w:tc>
          <w:tcPr>
            <w:tcW w:w="0" w:type="auto"/>
            <w:hideMark/>
          </w:tcPr>
          <w:p w14:paraId="25DB8D8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2D2218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(8.8 ÷ 1,400) × 100</w:t>
            </w:r>
          </w:p>
        </w:tc>
        <w:tc>
          <w:tcPr>
            <w:tcW w:w="0" w:type="auto"/>
            <w:hideMark/>
          </w:tcPr>
          <w:p w14:paraId="025E1B6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F4F128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(People requiring ÷ total population) × 100</w:t>
            </w:r>
          </w:p>
        </w:tc>
      </w:tr>
    </w:tbl>
    <w:p w14:paraId="03F9F471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</w:r>
      <w:r w:rsidR="00D936C0" w:rsidRPr="00141140">
        <w:rPr>
          <w:noProof/>
          <w:sz w:val="22"/>
          <w:szCs w:val="20"/>
        </w:rPr>
        <w:pict w14:anchorId="232747A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674B38BD" w14:textId="77777777" w:rsidR="00D936C0" w:rsidRPr="00141140" w:rsidRDefault="00D936C0" w:rsidP="00D936C0">
      <w:pPr>
        <w:pStyle w:val="Heading2"/>
        <w:rPr>
          <w:sz w:val="28"/>
          <w:szCs w:val="28"/>
        </w:rPr>
      </w:pPr>
    </w:p>
    <w:p w14:paraId="00FE08ED" w14:textId="77777777" w:rsidR="00D936C0" w:rsidRPr="00141140" w:rsidRDefault="00D936C0" w:rsidP="00D936C0">
      <w:pPr>
        <w:pStyle w:val="Heading2"/>
        <w:rPr>
          <w:sz w:val="28"/>
          <w:szCs w:val="28"/>
        </w:rPr>
      </w:pPr>
    </w:p>
    <w:p w14:paraId="6D1F13BD" w14:textId="77777777" w:rsidR="00D936C0" w:rsidRPr="00141140" w:rsidRDefault="00D936C0" w:rsidP="00D936C0">
      <w:pPr>
        <w:pStyle w:val="Heading2"/>
        <w:rPr>
          <w:sz w:val="28"/>
          <w:szCs w:val="28"/>
        </w:rPr>
      </w:pPr>
    </w:p>
    <w:p w14:paraId="2723428F" w14:textId="5C4537CD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TABLE 2: APPROACH 2 - DISEASE BURDEN-BASED CALCULATION</w:t>
      </w:r>
    </w:p>
    <w:p w14:paraId="0EBD2193" w14:textId="77777777" w:rsidR="00D936C0" w:rsidRPr="00141140" w:rsidRDefault="00D936C0" w:rsidP="00D936C0">
      <w:pPr>
        <w:pStyle w:val="Heading3"/>
        <w:rPr>
          <w:sz w:val="24"/>
          <w:szCs w:val="24"/>
        </w:rPr>
      </w:pPr>
      <w:r w:rsidRPr="00141140">
        <w:rPr>
          <w:sz w:val="24"/>
          <w:szCs w:val="24"/>
        </w:rPr>
        <w:t>Step-by-Step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1732"/>
        <w:gridCol w:w="1015"/>
        <w:gridCol w:w="1337"/>
        <w:gridCol w:w="1233"/>
        <w:gridCol w:w="1561"/>
        <w:gridCol w:w="1462"/>
      </w:tblGrid>
      <w:tr w:rsidR="00D936C0" w:rsidRPr="00141140" w14:paraId="4BC39766" w14:textId="77777777" w:rsidTr="00D936C0">
        <w:tc>
          <w:tcPr>
            <w:tcW w:w="0" w:type="auto"/>
            <w:hideMark/>
          </w:tcPr>
          <w:p w14:paraId="08BDABAB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6F6F797D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2949D5C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3A6589F2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Units</w:t>
            </w:r>
          </w:p>
        </w:tc>
        <w:tc>
          <w:tcPr>
            <w:tcW w:w="0" w:type="auto"/>
            <w:hideMark/>
          </w:tcPr>
          <w:p w14:paraId="6469D33E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Calculation</w:t>
            </w:r>
          </w:p>
        </w:tc>
        <w:tc>
          <w:tcPr>
            <w:tcW w:w="0" w:type="auto"/>
            <w:hideMark/>
          </w:tcPr>
          <w:p w14:paraId="4AD9D28E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216F740B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Citation Location</w:t>
            </w:r>
          </w:p>
        </w:tc>
      </w:tr>
      <w:tr w:rsidR="00D936C0" w:rsidRPr="00141140" w14:paraId="397D3B71" w14:textId="77777777" w:rsidTr="00D936C0">
        <w:tc>
          <w:tcPr>
            <w:tcW w:w="0" w:type="auto"/>
            <w:hideMark/>
          </w:tcPr>
          <w:p w14:paraId="2993EFE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7A</w:t>
            </w:r>
          </w:p>
        </w:tc>
        <w:tc>
          <w:tcPr>
            <w:tcW w:w="0" w:type="auto"/>
            <w:hideMark/>
          </w:tcPr>
          <w:p w14:paraId="2B6684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SEPSIS BURDEN</w:t>
            </w:r>
          </w:p>
        </w:tc>
        <w:tc>
          <w:tcPr>
            <w:tcW w:w="0" w:type="auto"/>
            <w:hideMark/>
          </w:tcPr>
          <w:p w14:paraId="16E49D20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B6C8327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CF067A6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DC54E81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6186C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26EE3540" w14:textId="77777777" w:rsidTr="00D936C0">
        <w:tc>
          <w:tcPr>
            <w:tcW w:w="0" w:type="auto"/>
            <w:hideMark/>
          </w:tcPr>
          <w:p w14:paraId="145E3725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7A.1</w:t>
            </w:r>
          </w:p>
        </w:tc>
        <w:tc>
          <w:tcPr>
            <w:tcW w:w="0" w:type="auto"/>
            <w:hideMark/>
          </w:tcPr>
          <w:p w14:paraId="7D7638C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hospital beds in India</w:t>
            </w:r>
          </w:p>
        </w:tc>
        <w:tc>
          <w:tcPr>
            <w:tcW w:w="0" w:type="auto"/>
            <w:hideMark/>
          </w:tcPr>
          <w:p w14:paraId="3B6D9F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1,900,000</w:t>
            </w:r>
          </w:p>
        </w:tc>
        <w:tc>
          <w:tcPr>
            <w:tcW w:w="0" w:type="auto"/>
            <w:hideMark/>
          </w:tcPr>
          <w:p w14:paraId="779F511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beds</w:t>
            </w:r>
          </w:p>
        </w:tc>
        <w:tc>
          <w:tcPr>
            <w:tcW w:w="0" w:type="auto"/>
            <w:hideMark/>
          </w:tcPr>
          <w:p w14:paraId="35F7220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Government data</w:t>
            </w:r>
          </w:p>
        </w:tc>
        <w:tc>
          <w:tcPr>
            <w:tcW w:w="0" w:type="auto"/>
            <w:hideMark/>
          </w:tcPr>
          <w:p w14:paraId="64E0EF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Various Indian govt sources</w:t>
            </w:r>
          </w:p>
        </w:tc>
        <w:tc>
          <w:tcPr>
            <w:tcW w:w="0" w:type="auto"/>
            <w:hideMark/>
          </w:tcPr>
          <w:p w14:paraId="24608C2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National health statistics</w:t>
            </w:r>
          </w:p>
        </w:tc>
      </w:tr>
      <w:tr w:rsidR="00D936C0" w:rsidRPr="00141140" w14:paraId="5FE8506F" w14:textId="77777777" w:rsidTr="00D936C0">
        <w:tc>
          <w:tcPr>
            <w:tcW w:w="0" w:type="auto"/>
            <w:hideMark/>
          </w:tcPr>
          <w:p w14:paraId="1B7D93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7A.2</w:t>
            </w:r>
          </w:p>
        </w:tc>
        <w:tc>
          <w:tcPr>
            <w:tcW w:w="0" w:type="auto"/>
            <w:hideMark/>
          </w:tcPr>
          <w:p w14:paraId="3B99C26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beds as % of total</w:t>
            </w:r>
          </w:p>
        </w:tc>
        <w:tc>
          <w:tcPr>
            <w:tcW w:w="0" w:type="auto"/>
            <w:hideMark/>
          </w:tcPr>
          <w:p w14:paraId="14C3D63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5-10%</w:t>
            </w:r>
          </w:p>
        </w:tc>
        <w:tc>
          <w:tcPr>
            <w:tcW w:w="0" w:type="auto"/>
            <w:hideMark/>
          </w:tcPr>
          <w:p w14:paraId="37FDCBE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1E853C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International standard</w:t>
            </w:r>
          </w:p>
        </w:tc>
        <w:tc>
          <w:tcPr>
            <w:tcW w:w="0" w:type="auto"/>
            <w:hideMark/>
          </w:tcPr>
          <w:p w14:paraId="785CDF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WHO/healthcare standards</w:t>
            </w:r>
          </w:p>
        </w:tc>
        <w:tc>
          <w:tcPr>
            <w:tcW w:w="0" w:type="auto"/>
            <w:hideMark/>
          </w:tcPr>
          <w:p w14:paraId="1DEB1DF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Typical for developing countries</w:t>
            </w:r>
          </w:p>
        </w:tc>
      </w:tr>
      <w:tr w:rsidR="00D936C0" w:rsidRPr="00141140" w14:paraId="0A83A79D" w14:textId="77777777" w:rsidTr="00D936C0">
        <w:tc>
          <w:tcPr>
            <w:tcW w:w="0" w:type="auto"/>
            <w:hideMark/>
          </w:tcPr>
          <w:p w14:paraId="6E62A0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7A.3</w:t>
            </w:r>
          </w:p>
        </w:tc>
        <w:tc>
          <w:tcPr>
            <w:tcW w:w="0" w:type="auto"/>
            <w:hideMark/>
          </w:tcPr>
          <w:p w14:paraId="58BE755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Estimated ICU beds (midpoint)</w:t>
            </w:r>
          </w:p>
        </w:tc>
        <w:tc>
          <w:tcPr>
            <w:tcW w:w="0" w:type="auto"/>
            <w:hideMark/>
          </w:tcPr>
          <w:p w14:paraId="1DA95BD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142,500</w:t>
            </w:r>
          </w:p>
        </w:tc>
        <w:tc>
          <w:tcPr>
            <w:tcW w:w="0" w:type="auto"/>
            <w:hideMark/>
          </w:tcPr>
          <w:p w14:paraId="0535D0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beds</w:t>
            </w:r>
          </w:p>
        </w:tc>
        <w:tc>
          <w:tcPr>
            <w:tcW w:w="0" w:type="auto"/>
            <w:hideMark/>
          </w:tcPr>
          <w:p w14:paraId="7C7B675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1,900,000 × 0.075</w:t>
            </w:r>
          </w:p>
        </w:tc>
        <w:tc>
          <w:tcPr>
            <w:tcW w:w="0" w:type="auto"/>
            <w:hideMark/>
          </w:tcPr>
          <w:p w14:paraId="2538BF5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D121A3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Using 7.5% midpoint</w:t>
            </w:r>
          </w:p>
        </w:tc>
      </w:tr>
      <w:tr w:rsidR="00D936C0" w:rsidRPr="00141140" w14:paraId="6826A1D9" w14:textId="77777777" w:rsidTr="00D936C0">
        <w:tc>
          <w:tcPr>
            <w:tcW w:w="0" w:type="auto"/>
            <w:hideMark/>
          </w:tcPr>
          <w:p w14:paraId="77C1F56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7A.4</w:t>
            </w:r>
          </w:p>
        </w:tc>
        <w:tc>
          <w:tcPr>
            <w:tcW w:w="0" w:type="auto"/>
            <w:hideMark/>
          </w:tcPr>
          <w:p w14:paraId="66F008D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occupancy rate</w:t>
            </w:r>
          </w:p>
        </w:tc>
        <w:tc>
          <w:tcPr>
            <w:tcW w:w="0" w:type="auto"/>
            <w:hideMark/>
          </w:tcPr>
          <w:p w14:paraId="2190288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75%</w:t>
            </w:r>
          </w:p>
        </w:tc>
        <w:tc>
          <w:tcPr>
            <w:tcW w:w="0" w:type="auto"/>
            <w:hideMark/>
          </w:tcPr>
          <w:p w14:paraId="32707A2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200ABDE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Operational data</w:t>
            </w:r>
          </w:p>
        </w:tc>
        <w:tc>
          <w:tcPr>
            <w:tcW w:w="0" w:type="auto"/>
            <w:hideMark/>
          </w:tcPr>
          <w:p w14:paraId="57230B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Veeraraghavan et al. (2024)</w:t>
            </w:r>
          </w:p>
        </w:tc>
        <w:tc>
          <w:tcPr>
            <w:tcW w:w="0" w:type="auto"/>
            <w:hideMark/>
          </w:tcPr>
          <w:p w14:paraId="767B02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Implied from tertiary hospital data</w:t>
            </w:r>
          </w:p>
        </w:tc>
      </w:tr>
      <w:tr w:rsidR="00D936C0" w:rsidRPr="00141140" w14:paraId="4D671CAD" w14:textId="77777777" w:rsidTr="00D936C0">
        <w:tc>
          <w:tcPr>
            <w:tcW w:w="0" w:type="auto"/>
            <w:hideMark/>
          </w:tcPr>
          <w:p w14:paraId="2D1BF0F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7A.5</w:t>
            </w:r>
          </w:p>
        </w:tc>
        <w:tc>
          <w:tcPr>
            <w:tcW w:w="0" w:type="auto"/>
            <w:hideMark/>
          </w:tcPr>
          <w:p w14:paraId="23F782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Occupied ICU beds</w:t>
            </w:r>
          </w:p>
        </w:tc>
        <w:tc>
          <w:tcPr>
            <w:tcW w:w="0" w:type="auto"/>
            <w:hideMark/>
          </w:tcPr>
          <w:p w14:paraId="69537BD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106,875</w:t>
            </w:r>
          </w:p>
        </w:tc>
        <w:tc>
          <w:tcPr>
            <w:tcW w:w="0" w:type="auto"/>
            <w:hideMark/>
          </w:tcPr>
          <w:p w14:paraId="42C3DF8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beds</w:t>
            </w:r>
          </w:p>
        </w:tc>
        <w:tc>
          <w:tcPr>
            <w:tcW w:w="0" w:type="auto"/>
            <w:hideMark/>
          </w:tcPr>
          <w:p w14:paraId="6F63C6E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142,500 × 0.75</w:t>
            </w:r>
          </w:p>
        </w:tc>
        <w:tc>
          <w:tcPr>
            <w:tcW w:w="0" w:type="auto"/>
            <w:hideMark/>
          </w:tcPr>
          <w:p w14:paraId="61D2DC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16867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ICU beds × occupancy</w:t>
            </w:r>
          </w:p>
        </w:tc>
      </w:tr>
      <w:tr w:rsidR="00D936C0" w:rsidRPr="00141140" w14:paraId="4F06F227" w14:textId="77777777" w:rsidTr="00D936C0">
        <w:tc>
          <w:tcPr>
            <w:tcW w:w="0" w:type="auto"/>
            <w:hideMark/>
          </w:tcPr>
          <w:p w14:paraId="07C3FA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7A.6</w:t>
            </w:r>
          </w:p>
        </w:tc>
        <w:tc>
          <w:tcPr>
            <w:tcW w:w="0" w:type="auto"/>
            <w:hideMark/>
          </w:tcPr>
          <w:p w14:paraId="04618E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incidence (% of ICU)</w:t>
            </w:r>
          </w:p>
        </w:tc>
        <w:tc>
          <w:tcPr>
            <w:tcW w:w="0" w:type="auto"/>
            <w:hideMark/>
          </w:tcPr>
          <w:p w14:paraId="2DAB66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16.45%</w:t>
            </w:r>
          </w:p>
        </w:tc>
        <w:tc>
          <w:tcPr>
            <w:tcW w:w="0" w:type="auto"/>
            <w:hideMark/>
          </w:tcPr>
          <w:p w14:paraId="2379CD5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12C6614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5F8F04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(2010)</w:t>
            </w:r>
          </w:p>
        </w:tc>
        <w:tc>
          <w:tcPr>
            <w:tcW w:w="0" w:type="auto"/>
            <w:hideMark/>
          </w:tcPr>
          <w:p w14:paraId="0CAFCAE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"The incidence of severe sepsis was 16.45% of all admissions"</w:t>
            </w:r>
          </w:p>
        </w:tc>
      </w:tr>
      <w:tr w:rsidR="00D936C0" w:rsidRPr="00141140" w14:paraId="511E9DB6" w14:textId="77777777" w:rsidTr="00D936C0">
        <w:tc>
          <w:tcPr>
            <w:tcW w:w="0" w:type="auto"/>
            <w:hideMark/>
          </w:tcPr>
          <w:p w14:paraId="5884A8E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7A.7</w:t>
            </w:r>
          </w:p>
        </w:tc>
        <w:tc>
          <w:tcPr>
            <w:tcW w:w="0" w:type="auto"/>
            <w:hideMark/>
          </w:tcPr>
          <w:p w14:paraId="7450342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Sepsis patients at any time</w:t>
            </w:r>
          </w:p>
        </w:tc>
        <w:tc>
          <w:tcPr>
            <w:tcW w:w="0" w:type="auto"/>
            <w:hideMark/>
          </w:tcPr>
          <w:p w14:paraId="43EDA9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17,581</w:t>
            </w:r>
          </w:p>
        </w:tc>
        <w:tc>
          <w:tcPr>
            <w:tcW w:w="0" w:type="auto"/>
            <w:hideMark/>
          </w:tcPr>
          <w:p w14:paraId="0F91BA9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</w:t>
            </w:r>
          </w:p>
        </w:tc>
        <w:tc>
          <w:tcPr>
            <w:tcW w:w="0" w:type="auto"/>
            <w:hideMark/>
          </w:tcPr>
          <w:p w14:paraId="64B00D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106,875 × 0.1645</w:t>
            </w:r>
          </w:p>
        </w:tc>
        <w:tc>
          <w:tcPr>
            <w:tcW w:w="0" w:type="auto"/>
            <w:hideMark/>
          </w:tcPr>
          <w:p w14:paraId="510938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9CF4F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Occupied beds × sepsis %</w:t>
            </w:r>
          </w:p>
        </w:tc>
      </w:tr>
      <w:tr w:rsidR="00D936C0" w:rsidRPr="00141140" w14:paraId="14172DD7" w14:textId="77777777" w:rsidTr="00D936C0">
        <w:tc>
          <w:tcPr>
            <w:tcW w:w="0" w:type="auto"/>
            <w:hideMark/>
          </w:tcPr>
          <w:p w14:paraId="1E9539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7A.8</w:t>
            </w:r>
          </w:p>
        </w:tc>
        <w:tc>
          <w:tcPr>
            <w:tcW w:w="0" w:type="auto"/>
            <w:hideMark/>
          </w:tcPr>
          <w:p w14:paraId="5DD7D39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mortality rate (severe sepsis)</w:t>
            </w:r>
          </w:p>
        </w:tc>
        <w:tc>
          <w:tcPr>
            <w:tcW w:w="0" w:type="auto"/>
            <w:hideMark/>
          </w:tcPr>
          <w:p w14:paraId="3BDCA7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56%</w:t>
            </w:r>
          </w:p>
        </w:tc>
        <w:tc>
          <w:tcPr>
            <w:tcW w:w="0" w:type="auto"/>
            <w:hideMark/>
          </w:tcPr>
          <w:p w14:paraId="1B17EE0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00129B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64ED99C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(2010)</w:t>
            </w:r>
          </w:p>
        </w:tc>
        <w:tc>
          <w:tcPr>
            <w:tcW w:w="0" w:type="auto"/>
            <w:hideMark/>
          </w:tcPr>
          <w:p w14:paraId="0A30FAE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"ICU mortality, hospital mortality, and 28-day mortality were 56%, 63.6%, and 62.8%"</w:t>
            </w:r>
          </w:p>
        </w:tc>
      </w:tr>
      <w:tr w:rsidR="00D936C0" w:rsidRPr="00141140" w14:paraId="31594806" w14:textId="77777777" w:rsidTr="00D936C0">
        <w:tc>
          <w:tcPr>
            <w:tcW w:w="0" w:type="auto"/>
            <w:hideMark/>
          </w:tcPr>
          <w:p w14:paraId="58465F7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7A.9</w:t>
            </w:r>
          </w:p>
        </w:tc>
        <w:tc>
          <w:tcPr>
            <w:tcW w:w="0" w:type="auto"/>
            <w:hideMark/>
          </w:tcPr>
          <w:p w14:paraId="1EC9CB6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stay survivors</w:t>
            </w:r>
          </w:p>
        </w:tc>
        <w:tc>
          <w:tcPr>
            <w:tcW w:w="0" w:type="auto"/>
            <w:hideMark/>
          </w:tcPr>
          <w:p w14:paraId="3E8BE59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17F473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17F844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Median (IQR 11-17)</w:t>
            </w:r>
          </w:p>
        </w:tc>
        <w:tc>
          <w:tcPr>
            <w:tcW w:w="0" w:type="auto"/>
            <w:hideMark/>
          </w:tcPr>
          <w:p w14:paraId="2A74B25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(2010)</w:t>
            </w:r>
          </w:p>
        </w:tc>
        <w:tc>
          <w:tcPr>
            <w:tcW w:w="0" w:type="auto"/>
            <w:hideMark/>
          </w:tcPr>
          <w:p w14:paraId="59EB42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"Median duration of stay in the ITU for the severe sepsis cohort who survived was 13 days"</w:t>
            </w:r>
          </w:p>
        </w:tc>
      </w:tr>
      <w:tr w:rsidR="00D936C0" w:rsidRPr="00141140" w14:paraId="6719BCB5" w14:textId="77777777" w:rsidTr="00D936C0">
        <w:tc>
          <w:tcPr>
            <w:tcW w:w="0" w:type="auto"/>
            <w:hideMark/>
          </w:tcPr>
          <w:p w14:paraId="492CDF8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7A.10</w:t>
            </w:r>
          </w:p>
        </w:tc>
        <w:tc>
          <w:tcPr>
            <w:tcW w:w="0" w:type="auto"/>
            <w:hideMark/>
          </w:tcPr>
          <w:p w14:paraId="5989081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stay non-survivors (estimated)</w:t>
            </w:r>
          </w:p>
        </w:tc>
        <w:tc>
          <w:tcPr>
            <w:tcW w:w="0" w:type="auto"/>
            <w:hideMark/>
          </w:tcPr>
          <w:p w14:paraId="7908AC2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CC144C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7D78AD2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estimate</w:t>
            </w:r>
          </w:p>
        </w:tc>
        <w:tc>
          <w:tcPr>
            <w:tcW w:w="0" w:type="auto"/>
            <w:hideMark/>
          </w:tcPr>
          <w:p w14:paraId="1997C5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6E70592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Shorter stay for non-survivors</w:t>
            </w:r>
          </w:p>
        </w:tc>
      </w:tr>
      <w:tr w:rsidR="00D936C0" w:rsidRPr="00141140" w14:paraId="5860A86A" w14:textId="77777777" w:rsidTr="00D936C0">
        <w:tc>
          <w:tcPr>
            <w:tcW w:w="0" w:type="auto"/>
            <w:hideMark/>
          </w:tcPr>
          <w:p w14:paraId="61694F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7A.11</w:t>
            </w:r>
          </w:p>
        </w:tc>
        <w:tc>
          <w:tcPr>
            <w:tcW w:w="0" w:type="auto"/>
            <w:hideMark/>
          </w:tcPr>
          <w:p w14:paraId="202698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 stay calculation</w:t>
            </w:r>
          </w:p>
        </w:tc>
        <w:tc>
          <w:tcPr>
            <w:tcW w:w="0" w:type="auto"/>
            <w:hideMark/>
          </w:tcPr>
          <w:p w14:paraId="03ADAA5A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386CF325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6B8B1FA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See below</w:t>
            </w:r>
          </w:p>
        </w:tc>
        <w:tc>
          <w:tcPr>
            <w:tcW w:w="0" w:type="auto"/>
            <w:hideMark/>
          </w:tcPr>
          <w:p w14:paraId="36908E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2A4691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mortality rate</w:t>
            </w:r>
          </w:p>
        </w:tc>
      </w:tr>
      <w:tr w:rsidR="00D936C0" w:rsidRPr="00141140" w14:paraId="6E07B5DE" w14:textId="77777777" w:rsidTr="00D936C0">
        <w:tc>
          <w:tcPr>
            <w:tcW w:w="0" w:type="auto"/>
            <w:hideMark/>
          </w:tcPr>
          <w:p w14:paraId="0F29DD87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424308D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Survivors (44%)</w:t>
            </w:r>
          </w:p>
        </w:tc>
        <w:tc>
          <w:tcPr>
            <w:tcW w:w="0" w:type="auto"/>
            <w:hideMark/>
          </w:tcPr>
          <w:p w14:paraId="0B67670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13 × 0.44</w:t>
            </w:r>
          </w:p>
        </w:tc>
        <w:tc>
          <w:tcPr>
            <w:tcW w:w="0" w:type="auto"/>
            <w:hideMark/>
          </w:tcPr>
          <w:p w14:paraId="18E7DD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5.72</w:t>
            </w:r>
          </w:p>
        </w:tc>
        <w:tc>
          <w:tcPr>
            <w:tcW w:w="0" w:type="auto"/>
            <w:hideMark/>
          </w:tcPr>
          <w:p w14:paraId="122816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26EDE7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FE8B8D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(1-0.56) × stay duration</w:t>
            </w:r>
          </w:p>
        </w:tc>
      </w:tr>
      <w:tr w:rsidR="00D936C0" w:rsidRPr="00141140" w14:paraId="486ED827" w14:textId="77777777" w:rsidTr="00D936C0">
        <w:tc>
          <w:tcPr>
            <w:tcW w:w="0" w:type="auto"/>
            <w:hideMark/>
          </w:tcPr>
          <w:p w14:paraId="38D8F478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6276BF1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- Non-survivors (56%)</w:t>
            </w:r>
          </w:p>
        </w:tc>
        <w:tc>
          <w:tcPr>
            <w:tcW w:w="0" w:type="auto"/>
            <w:hideMark/>
          </w:tcPr>
          <w:p w14:paraId="6165004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6 × 0.56</w:t>
            </w:r>
          </w:p>
        </w:tc>
        <w:tc>
          <w:tcPr>
            <w:tcW w:w="0" w:type="auto"/>
            <w:hideMark/>
          </w:tcPr>
          <w:p w14:paraId="7AC863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3.36</w:t>
            </w:r>
          </w:p>
        </w:tc>
        <w:tc>
          <w:tcPr>
            <w:tcW w:w="0" w:type="auto"/>
            <w:hideMark/>
          </w:tcPr>
          <w:p w14:paraId="74A5EE4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component</w:t>
            </w:r>
          </w:p>
        </w:tc>
        <w:tc>
          <w:tcPr>
            <w:tcW w:w="0" w:type="auto"/>
            <w:hideMark/>
          </w:tcPr>
          <w:p w14:paraId="1CB2AC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D9FD9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Mortality rate × stay duration</w:t>
            </w:r>
          </w:p>
        </w:tc>
      </w:tr>
      <w:tr w:rsidR="00D936C0" w:rsidRPr="00141140" w14:paraId="7A45FED9" w14:textId="77777777" w:rsidTr="00D936C0">
        <w:tc>
          <w:tcPr>
            <w:tcW w:w="0" w:type="auto"/>
            <w:hideMark/>
          </w:tcPr>
          <w:p w14:paraId="5F67383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7A.12</w:t>
            </w:r>
          </w:p>
        </w:tc>
        <w:tc>
          <w:tcPr>
            <w:tcW w:w="0" w:type="auto"/>
            <w:hideMark/>
          </w:tcPr>
          <w:p w14:paraId="15E587D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 ICU stay</w:t>
            </w:r>
          </w:p>
        </w:tc>
        <w:tc>
          <w:tcPr>
            <w:tcW w:w="0" w:type="auto"/>
            <w:hideMark/>
          </w:tcPr>
          <w:p w14:paraId="219899A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9.08</w:t>
            </w:r>
          </w:p>
        </w:tc>
        <w:tc>
          <w:tcPr>
            <w:tcW w:w="0" w:type="auto"/>
            <w:hideMark/>
          </w:tcPr>
          <w:p w14:paraId="764C242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621440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5.72 + 3.36</w:t>
            </w:r>
          </w:p>
        </w:tc>
        <w:tc>
          <w:tcPr>
            <w:tcW w:w="0" w:type="auto"/>
            <w:hideMark/>
          </w:tcPr>
          <w:p w14:paraId="3DF8F92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37B3F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weighted components</w:t>
            </w:r>
          </w:p>
        </w:tc>
      </w:tr>
      <w:tr w:rsidR="00D936C0" w:rsidRPr="00141140" w14:paraId="46795910" w14:textId="77777777" w:rsidTr="00D936C0">
        <w:tc>
          <w:tcPr>
            <w:tcW w:w="0" w:type="auto"/>
            <w:hideMark/>
          </w:tcPr>
          <w:p w14:paraId="6A4EBD7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7A.13</w:t>
            </w:r>
          </w:p>
        </w:tc>
        <w:tc>
          <w:tcPr>
            <w:tcW w:w="0" w:type="auto"/>
            <w:hideMark/>
          </w:tcPr>
          <w:p w14:paraId="69C7A15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Average stay used</w:t>
            </w:r>
          </w:p>
        </w:tc>
        <w:tc>
          <w:tcPr>
            <w:tcW w:w="0" w:type="auto"/>
            <w:hideMark/>
          </w:tcPr>
          <w:p w14:paraId="2A85BD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67CC861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days</w:t>
            </w:r>
          </w:p>
        </w:tc>
        <w:tc>
          <w:tcPr>
            <w:tcW w:w="0" w:type="auto"/>
            <w:hideMark/>
          </w:tcPr>
          <w:p w14:paraId="2C406A4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Rounded up</w:t>
            </w:r>
          </w:p>
        </w:tc>
        <w:tc>
          <w:tcPr>
            <w:tcW w:w="0" w:type="auto"/>
            <w:hideMark/>
          </w:tcPr>
          <w:p w14:paraId="3E393A4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assumption</w:t>
            </w:r>
          </w:p>
        </w:tc>
        <w:tc>
          <w:tcPr>
            <w:tcW w:w="0" w:type="auto"/>
            <w:hideMark/>
          </w:tcPr>
          <w:p w14:paraId="347D502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For calculation purposes</w:t>
            </w:r>
          </w:p>
        </w:tc>
      </w:tr>
      <w:tr w:rsidR="00D936C0" w:rsidRPr="00141140" w14:paraId="2FF2201B" w14:textId="77777777" w:rsidTr="00D936C0">
        <w:tc>
          <w:tcPr>
            <w:tcW w:w="0" w:type="auto"/>
            <w:hideMark/>
          </w:tcPr>
          <w:p w14:paraId="385A93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7A.14</w:t>
            </w:r>
          </w:p>
        </w:tc>
        <w:tc>
          <w:tcPr>
            <w:tcW w:w="0" w:type="auto"/>
            <w:hideMark/>
          </w:tcPr>
          <w:p w14:paraId="05E03E0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Annual turnover cycles</w:t>
            </w:r>
          </w:p>
        </w:tc>
        <w:tc>
          <w:tcPr>
            <w:tcW w:w="0" w:type="auto"/>
            <w:hideMark/>
          </w:tcPr>
          <w:p w14:paraId="06B82E6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30.4</w:t>
            </w:r>
          </w:p>
        </w:tc>
        <w:tc>
          <w:tcPr>
            <w:tcW w:w="0" w:type="auto"/>
            <w:hideMark/>
          </w:tcPr>
          <w:p w14:paraId="62D9883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cycles/year</w:t>
            </w:r>
          </w:p>
        </w:tc>
        <w:tc>
          <w:tcPr>
            <w:tcW w:w="0" w:type="auto"/>
            <w:hideMark/>
          </w:tcPr>
          <w:p w14:paraId="4E4BEC3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365 ÷ 12</w:t>
            </w:r>
          </w:p>
        </w:tc>
        <w:tc>
          <w:tcPr>
            <w:tcW w:w="0" w:type="auto"/>
            <w:hideMark/>
          </w:tcPr>
          <w:p w14:paraId="51B2D1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4287A8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Days per year ÷ average stay</w:t>
            </w:r>
          </w:p>
        </w:tc>
      </w:tr>
      <w:tr w:rsidR="00D936C0" w:rsidRPr="00141140" w14:paraId="6FAE67B2" w14:textId="77777777" w:rsidTr="00D936C0">
        <w:tc>
          <w:tcPr>
            <w:tcW w:w="0" w:type="auto"/>
            <w:hideMark/>
          </w:tcPr>
          <w:p w14:paraId="76C67E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7A.15</w:t>
            </w:r>
          </w:p>
        </w:tc>
        <w:tc>
          <w:tcPr>
            <w:tcW w:w="0" w:type="auto"/>
            <w:hideMark/>
          </w:tcPr>
          <w:p w14:paraId="37DFB0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Annual severe sepsis patients</w:t>
            </w:r>
          </w:p>
        </w:tc>
        <w:tc>
          <w:tcPr>
            <w:tcW w:w="0" w:type="auto"/>
            <w:hideMark/>
          </w:tcPr>
          <w:p w14:paraId="1B71435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534,462</w:t>
            </w:r>
          </w:p>
        </w:tc>
        <w:tc>
          <w:tcPr>
            <w:tcW w:w="0" w:type="auto"/>
            <w:hideMark/>
          </w:tcPr>
          <w:p w14:paraId="6330C3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60BEA6D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17,581 × 30.4</w:t>
            </w:r>
          </w:p>
        </w:tc>
        <w:tc>
          <w:tcPr>
            <w:tcW w:w="0" w:type="auto"/>
            <w:hideMark/>
          </w:tcPr>
          <w:p w14:paraId="0D13825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407BFD3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Sepsis patients at any time × annual cycles</w:t>
            </w:r>
          </w:p>
        </w:tc>
      </w:tr>
      <w:tr w:rsidR="00D936C0" w:rsidRPr="00141140" w14:paraId="577DB111" w14:textId="77777777" w:rsidTr="00D936C0">
        <w:tc>
          <w:tcPr>
            <w:tcW w:w="0" w:type="auto"/>
            <w:hideMark/>
          </w:tcPr>
          <w:p w14:paraId="10CCF86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7B</w:t>
            </w:r>
          </w:p>
        </w:tc>
        <w:tc>
          <w:tcPr>
            <w:tcW w:w="0" w:type="auto"/>
            <w:hideMark/>
          </w:tcPr>
          <w:p w14:paraId="226227B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PNEUMONIA BURDEN</w:t>
            </w:r>
          </w:p>
        </w:tc>
        <w:tc>
          <w:tcPr>
            <w:tcW w:w="0" w:type="auto"/>
            <w:hideMark/>
          </w:tcPr>
          <w:p w14:paraId="2A9A55F9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DE0F7A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A8A162A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E812831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BEFBEF6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5369EF61" w14:textId="77777777" w:rsidTr="00D936C0">
        <w:tc>
          <w:tcPr>
            <w:tcW w:w="0" w:type="auto"/>
            <w:hideMark/>
          </w:tcPr>
          <w:p w14:paraId="0BFEC0E1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7B.1</w:t>
            </w:r>
          </w:p>
        </w:tc>
        <w:tc>
          <w:tcPr>
            <w:tcW w:w="0" w:type="auto"/>
            <w:hideMark/>
          </w:tcPr>
          <w:p w14:paraId="473A3A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CAP cases annually</w:t>
            </w:r>
          </w:p>
        </w:tc>
        <w:tc>
          <w:tcPr>
            <w:tcW w:w="0" w:type="auto"/>
            <w:hideMark/>
          </w:tcPr>
          <w:p w14:paraId="1FD794C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4,000,000</w:t>
            </w:r>
          </w:p>
        </w:tc>
        <w:tc>
          <w:tcPr>
            <w:tcW w:w="0" w:type="auto"/>
            <w:hideMark/>
          </w:tcPr>
          <w:p w14:paraId="2C73D03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cases/year</w:t>
            </w:r>
          </w:p>
        </w:tc>
        <w:tc>
          <w:tcPr>
            <w:tcW w:w="0" w:type="auto"/>
            <w:hideMark/>
          </w:tcPr>
          <w:p w14:paraId="7206B43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063CF9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Sharma et al. (2024)</w:t>
            </w:r>
          </w:p>
        </w:tc>
        <w:tc>
          <w:tcPr>
            <w:tcW w:w="0" w:type="auto"/>
            <w:hideMark/>
          </w:tcPr>
          <w:p w14:paraId="6C38A0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"Approximately 4 million CAP cases occur annually in India"</w:t>
            </w:r>
          </w:p>
        </w:tc>
      </w:tr>
      <w:tr w:rsidR="00D936C0" w:rsidRPr="00141140" w14:paraId="3FB0ECBD" w14:textId="77777777" w:rsidTr="00D936C0">
        <w:tc>
          <w:tcPr>
            <w:tcW w:w="0" w:type="auto"/>
            <w:hideMark/>
          </w:tcPr>
          <w:p w14:paraId="221134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7B.2</w:t>
            </w:r>
          </w:p>
        </w:tc>
        <w:tc>
          <w:tcPr>
            <w:tcW w:w="0" w:type="auto"/>
            <w:hideMark/>
          </w:tcPr>
          <w:p w14:paraId="091531C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Requiring hospitalization</w:t>
            </w:r>
          </w:p>
        </w:tc>
        <w:tc>
          <w:tcPr>
            <w:tcW w:w="0" w:type="auto"/>
            <w:hideMark/>
          </w:tcPr>
          <w:p w14:paraId="0D23AC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20%</w:t>
            </w:r>
          </w:p>
        </w:tc>
        <w:tc>
          <w:tcPr>
            <w:tcW w:w="0" w:type="auto"/>
            <w:hideMark/>
          </w:tcPr>
          <w:p w14:paraId="2CB005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7D0FE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27CFF5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Sharma et al. (2024)</w:t>
            </w:r>
          </w:p>
        </w:tc>
        <w:tc>
          <w:tcPr>
            <w:tcW w:w="0" w:type="auto"/>
            <w:hideMark/>
          </w:tcPr>
          <w:p w14:paraId="700D0CC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"With 20% requiring hospitalization"</w:t>
            </w:r>
          </w:p>
        </w:tc>
      </w:tr>
      <w:tr w:rsidR="00D936C0" w:rsidRPr="00141140" w14:paraId="45B60270" w14:textId="77777777" w:rsidTr="00D936C0">
        <w:tc>
          <w:tcPr>
            <w:tcW w:w="0" w:type="auto"/>
            <w:hideMark/>
          </w:tcPr>
          <w:p w14:paraId="0176E77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7B.3</w:t>
            </w:r>
          </w:p>
        </w:tc>
        <w:tc>
          <w:tcPr>
            <w:tcW w:w="0" w:type="auto"/>
            <w:hideMark/>
          </w:tcPr>
          <w:p w14:paraId="499A09F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Hospitalized CAP patients</w:t>
            </w:r>
          </w:p>
        </w:tc>
        <w:tc>
          <w:tcPr>
            <w:tcW w:w="0" w:type="auto"/>
            <w:hideMark/>
          </w:tcPr>
          <w:p w14:paraId="357DCE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800,000</w:t>
            </w:r>
          </w:p>
        </w:tc>
        <w:tc>
          <w:tcPr>
            <w:tcW w:w="0" w:type="auto"/>
            <w:hideMark/>
          </w:tcPr>
          <w:p w14:paraId="36776EB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EDFA4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4,000,000 × 0.20</w:t>
            </w:r>
          </w:p>
        </w:tc>
        <w:tc>
          <w:tcPr>
            <w:tcW w:w="0" w:type="auto"/>
            <w:hideMark/>
          </w:tcPr>
          <w:p w14:paraId="04ACD4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551299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cases × hospitalization %</w:t>
            </w:r>
          </w:p>
        </w:tc>
      </w:tr>
      <w:tr w:rsidR="00D936C0" w:rsidRPr="00141140" w14:paraId="269A588C" w14:textId="77777777" w:rsidTr="00D936C0">
        <w:tc>
          <w:tcPr>
            <w:tcW w:w="0" w:type="auto"/>
            <w:hideMark/>
          </w:tcPr>
          <w:p w14:paraId="728868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7B.4</w:t>
            </w:r>
          </w:p>
        </w:tc>
        <w:tc>
          <w:tcPr>
            <w:tcW w:w="0" w:type="auto"/>
            <w:hideMark/>
          </w:tcPr>
          <w:p w14:paraId="761E640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Hospitalized requiring ICU</w:t>
            </w:r>
          </w:p>
        </w:tc>
        <w:tc>
          <w:tcPr>
            <w:tcW w:w="0" w:type="auto"/>
            <w:hideMark/>
          </w:tcPr>
          <w:p w14:paraId="06F00C6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9.4%</w:t>
            </w:r>
          </w:p>
        </w:tc>
        <w:tc>
          <w:tcPr>
            <w:tcW w:w="0" w:type="auto"/>
            <w:hideMark/>
          </w:tcPr>
          <w:p w14:paraId="4217A2C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1FCBA4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627EFC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Patel et al. (2020)</w:t>
            </w:r>
          </w:p>
        </w:tc>
        <w:tc>
          <w:tcPr>
            <w:tcW w:w="0" w:type="auto"/>
            <w:hideMark/>
          </w:tcPr>
          <w:p w14:paraId="3CB92A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"Among hospitalized (62.1%) patients, 9.4 per cent were admitted to ICUs"</w:t>
            </w:r>
          </w:p>
        </w:tc>
      </w:tr>
      <w:tr w:rsidR="00D936C0" w:rsidRPr="00141140" w14:paraId="3D23AFAC" w14:textId="77777777" w:rsidTr="00D936C0">
        <w:tc>
          <w:tcPr>
            <w:tcW w:w="0" w:type="auto"/>
            <w:hideMark/>
          </w:tcPr>
          <w:p w14:paraId="0A43BF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7B.5</w:t>
            </w:r>
          </w:p>
        </w:tc>
        <w:tc>
          <w:tcPr>
            <w:tcW w:w="0" w:type="auto"/>
            <w:hideMark/>
          </w:tcPr>
          <w:p w14:paraId="642536D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CAP patients in ICU</w:t>
            </w:r>
          </w:p>
        </w:tc>
        <w:tc>
          <w:tcPr>
            <w:tcW w:w="0" w:type="auto"/>
            <w:hideMark/>
          </w:tcPr>
          <w:p w14:paraId="02B4B11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75,200</w:t>
            </w:r>
          </w:p>
        </w:tc>
        <w:tc>
          <w:tcPr>
            <w:tcW w:w="0" w:type="auto"/>
            <w:hideMark/>
          </w:tcPr>
          <w:p w14:paraId="68FB806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37A95B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800,000 × 0.094</w:t>
            </w:r>
          </w:p>
        </w:tc>
        <w:tc>
          <w:tcPr>
            <w:tcW w:w="0" w:type="auto"/>
            <w:hideMark/>
          </w:tcPr>
          <w:p w14:paraId="60CF50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C5893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Hospitalized × ICU %</w:t>
            </w:r>
          </w:p>
        </w:tc>
      </w:tr>
      <w:tr w:rsidR="00D936C0" w:rsidRPr="00141140" w14:paraId="6020F17D" w14:textId="77777777" w:rsidTr="00D936C0">
        <w:tc>
          <w:tcPr>
            <w:tcW w:w="0" w:type="auto"/>
            <w:hideMark/>
          </w:tcPr>
          <w:p w14:paraId="1D1737D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7B.6</w:t>
            </w:r>
          </w:p>
        </w:tc>
        <w:tc>
          <w:tcPr>
            <w:tcW w:w="0" w:type="auto"/>
            <w:hideMark/>
          </w:tcPr>
          <w:p w14:paraId="1EC5411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Note on overlap</w:t>
            </w:r>
          </w:p>
        </w:tc>
        <w:tc>
          <w:tcPr>
            <w:tcW w:w="0" w:type="auto"/>
            <w:hideMark/>
          </w:tcPr>
          <w:p w14:paraId="105DF17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CAP overlaps with sepsis count</w:t>
            </w:r>
          </w:p>
        </w:tc>
        <w:tc>
          <w:tcPr>
            <w:tcW w:w="0" w:type="auto"/>
            <w:hideMark/>
          </w:tcPr>
          <w:p w14:paraId="7F05E06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qualitative</w:t>
            </w:r>
          </w:p>
        </w:tc>
        <w:tc>
          <w:tcPr>
            <w:tcW w:w="0" w:type="auto"/>
            <w:hideMark/>
          </w:tcPr>
          <w:p w14:paraId="1F7E149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Analytical note</w:t>
            </w:r>
          </w:p>
        </w:tc>
        <w:tc>
          <w:tcPr>
            <w:tcW w:w="0" w:type="auto"/>
            <w:hideMark/>
          </w:tcPr>
          <w:p w14:paraId="42E91B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Methodological</w:t>
            </w:r>
          </w:p>
        </w:tc>
        <w:tc>
          <w:tcPr>
            <w:tcW w:w="0" w:type="auto"/>
            <w:hideMark/>
          </w:tcPr>
          <w:p w14:paraId="03C9647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Pneumonia causes sepsis</w:t>
            </w:r>
          </w:p>
        </w:tc>
      </w:tr>
      <w:tr w:rsidR="00D936C0" w:rsidRPr="00141140" w14:paraId="2D62E03C" w14:textId="77777777" w:rsidTr="00D936C0">
        <w:tc>
          <w:tcPr>
            <w:tcW w:w="0" w:type="auto"/>
            <w:hideMark/>
          </w:tcPr>
          <w:p w14:paraId="6ADD3FB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7B.7</w:t>
            </w:r>
          </w:p>
        </w:tc>
        <w:tc>
          <w:tcPr>
            <w:tcW w:w="0" w:type="auto"/>
            <w:hideMark/>
          </w:tcPr>
          <w:p w14:paraId="44E1701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Severe ward-level CAP (not ICU)</w:t>
            </w:r>
          </w:p>
        </w:tc>
        <w:tc>
          <w:tcPr>
            <w:tcW w:w="0" w:type="auto"/>
            <w:hideMark/>
          </w:tcPr>
          <w:p w14:paraId="179640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724,800</w:t>
            </w:r>
          </w:p>
        </w:tc>
        <w:tc>
          <w:tcPr>
            <w:tcW w:w="0" w:type="auto"/>
            <w:hideMark/>
          </w:tcPr>
          <w:p w14:paraId="7A2AE66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5AD60E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800,000 - 75,200</w:t>
            </w:r>
          </w:p>
        </w:tc>
        <w:tc>
          <w:tcPr>
            <w:tcW w:w="0" w:type="auto"/>
            <w:hideMark/>
          </w:tcPr>
          <w:p w14:paraId="6104B0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BFE147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hospitalized - ICU (to avoid double-</w:t>
            </w:r>
            <w:r w:rsidRPr="00141140">
              <w:rPr>
                <w:rStyle w:val="Strong"/>
                <w:sz w:val="22"/>
                <w:szCs w:val="20"/>
              </w:rPr>
              <w:lastRenderedPageBreak/>
              <w:t>counting with sepsis)</w:t>
            </w:r>
          </w:p>
        </w:tc>
      </w:tr>
      <w:tr w:rsidR="00D936C0" w:rsidRPr="00141140" w14:paraId="6B33404F" w14:textId="77777777" w:rsidTr="00D936C0">
        <w:tc>
          <w:tcPr>
            <w:tcW w:w="0" w:type="auto"/>
            <w:hideMark/>
          </w:tcPr>
          <w:p w14:paraId="4541259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lastRenderedPageBreak/>
              <w:t>7C</w:t>
            </w:r>
          </w:p>
        </w:tc>
        <w:tc>
          <w:tcPr>
            <w:tcW w:w="0" w:type="auto"/>
            <w:hideMark/>
          </w:tcPr>
          <w:p w14:paraId="6F4B79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COMPLICATED UTI BURDEN</w:t>
            </w:r>
          </w:p>
        </w:tc>
        <w:tc>
          <w:tcPr>
            <w:tcW w:w="0" w:type="auto"/>
            <w:hideMark/>
          </w:tcPr>
          <w:p w14:paraId="3D6FE334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86C28E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86A8FD8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B1D2E74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98C01F0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1A0AA580" w14:textId="77777777" w:rsidTr="00D936C0">
        <w:tc>
          <w:tcPr>
            <w:tcW w:w="0" w:type="auto"/>
            <w:hideMark/>
          </w:tcPr>
          <w:p w14:paraId="2836F4A9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7C.1</w:t>
            </w:r>
          </w:p>
        </w:tc>
        <w:tc>
          <w:tcPr>
            <w:tcW w:w="0" w:type="auto"/>
            <w:hideMark/>
          </w:tcPr>
          <w:p w14:paraId="5F54C8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UTI as source of sepsis</w:t>
            </w:r>
          </w:p>
        </w:tc>
        <w:tc>
          <w:tcPr>
            <w:tcW w:w="0" w:type="auto"/>
            <w:hideMark/>
          </w:tcPr>
          <w:p w14:paraId="52A40B3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36%</w:t>
            </w:r>
          </w:p>
        </w:tc>
        <w:tc>
          <w:tcPr>
            <w:tcW w:w="0" w:type="auto"/>
            <w:hideMark/>
          </w:tcPr>
          <w:p w14:paraId="7A4EF9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2C47AA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06A25C9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Shenoy et al. (2022)</w:t>
            </w:r>
          </w:p>
        </w:tc>
        <w:tc>
          <w:tcPr>
            <w:tcW w:w="0" w:type="auto"/>
            <w:hideMark/>
          </w:tcPr>
          <w:p w14:paraId="1DC7EE3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"The major focus of infection in the cohort was urinary tract infection (n = 364, 36%)"</w:t>
            </w:r>
          </w:p>
        </w:tc>
      </w:tr>
      <w:tr w:rsidR="00D936C0" w:rsidRPr="00141140" w14:paraId="0504CD9D" w14:textId="77777777" w:rsidTr="00D936C0">
        <w:tc>
          <w:tcPr>
            <w:tcW w:w="0" w:type="auto"/>
            <w:hideMark/>
          </w:tcPr>
          <w:p w14:paraId="257BDA1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7C.2</w:t>
            </w:r>
          </w:p>
        </w:tc>
        <w:tc>
          <w:tcPr>
            <w:tcW w:w="0" w:type="auto"/>
            <w:hideMark/>
          </w:tcPr>
          <w:p w14:paraId="1B6AA6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Severe sepsis from UTI</w:t>
            </w:r>
          </w:p>
        </w:tc>
        <w:tc>
          <w:tcPr>
            <w:tcW w:w="0" w:type="auto"/>
            <w:hideMark/>
          </w:tcPr>
          <w:p w14:paraId="657710C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192,406</w:t>
            </w:r>
          </w:p>
        </w:tc>
        <w:tc>
          <w:tcPr>
            <w:tcW w:w="0" w:type="auto"/>
            <w:hideMark/>
          </w:tcPr>
          <w:p w14:paraId="23CB6D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E3E0E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534,462 × 0.36</w:t>
            </w:r>
          </w:p>
        </w:tc>
        <w:tc>
          <w:tcPr>
            <w:tcW w:w="0" w:type="auto"/>
            <w:hideMark/>
          </w:tcPr>
          <w:p w14:paraId="3DCCB29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0EB115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sepsis × UTI %</w:t>
            </w:r>
          </w:p>
        </w:tc>
      </w:tr>
      <w:tr w:rsidR="00D936C0" w:rsidRPr="00141140" w14:paraId="491B4561" w14:textId="77777777" w:rsidTr="00D936C0">
        <w:tc>
          <w:tcPr>
            <w:tcW w:w="0" w:type="auto"/>
            <w:hideMark/>
          </w:tcPr>
          <w:p w14:paraId="2450AA8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7C.3</w:t>
            </w:r>
          </w:p>
        </w:tc>
        <w:tc>
          <w:tcPr>
            <w:tcW w:w="0" w:type="auto"/>
            <w:hideMark/>
          </w:tcPr>
          <w:p w14:paraId="45AA89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Note on counting</w:t>
            </w:r>
          </w:p>
        </w:tc>
        <w:tc>
          <w:tcPr>
            <w:tcW w:w="0" w:type="auto"/>
            <w:hideMark/>
          </w:tcPr>
          <w:p w14:paraId="3A7492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Already in sepsis total</w:t>
            </w:r>
          </w:p>
        </w:tc>
        <w:tc>
          <w:tcPr>
            <w:tcW w:w="0" w:type="auto"/>
            <w:hideMark/>
          </w:tcPr>
          <w:p w14:paraId="25327CD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qualitative</w:t>
            </w:r>
          </w:p>
        </w:tc>
        <w:tc>
          <w:tcPr>
            <w:tcW w:w="0" w:type="auto"/>
            <w:hideMark/>
          </w:tcPr>
          <w:p w14:paraId="1CEB9D5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Analytical note</w:t>
            </w:r>
          </w:p>
        </w:tc>
        <w:tc>
          <w:tcPr>
            <w:tcW w:w="0" w:type="auto"/>
            <w:hideMark/>
          </w:tcPr>
          <w:p w14:paraId="1600FC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Methodological</w:t>
            </w:r>
          </w:p>
        </w:tc>
        <w:tc>
          <w:tcPr>
            <w:tcW w:w="0" w:type="auto"/>
            <w:hideMark/>
          </w:tcPr>
          <w:p w14:paraId="3EE3ED8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Subset of 7A.15, not additional</w:t>
            </w:r>
          </w:p>
        </w:tc>
      </w:tr>
      <w:tr w:rsidR="00D936C0" w:rsidRPr="00141140" w14:paraId="3306E8E5" w14:textId="77777777" w:rsidTr="00D936C0">
        <w:tc>
          <w:tcPr>
            <w:tcW w:w="0" w:type="auto"/>
            <w:hideMark/>
          </w:tcPr>
          <w:p w14:paraId="36417A1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7D</w:t>
            </w:r>
          </w:p>
        </w:tc>
        <w:tc>
          <w:tcPr>
            <w:tcW w:w="0" w:type="auto"/>
            <w:hideMark/>
          </w:tcPr>
          <w:p w14:paraId="08F4EA9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OTHER SEVERE INFECTIONS</w:t>
            </w:r>
          </w:p>
        </w:tc>
        <w:tc>
          <w:tcPr>
            <w:tcW w:w="0" w:type="auto"/>
            <w:hideMark/>
          </w:tcPr>
          <w:p w14:paraId="36D88BD5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2C793037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03B6C8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2C0040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B67AA8E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0BA64B38" w14:textId="77777777" w:rsidTr="00D936C0">
        <w:tc>
          <w:tcPr>
            <w:tcW w:w="0" w:type="auto"/>
            <w:hideMark/>
          </w:tcPr>
          <w:p w14:paraId="2B2174D5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7D.1</w:t>
            </w:r>
          </w:p>
        </w:tc>
        <w:tc>
          <w:tcPr>
            <w:tcW w:w="0" w:type="auto"/>
            <w:hideMark/>
          </w:tcPr>
          <w:p w14:paraId="3D8BC87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Skin and Soft Tissue Infection (SSTI) with septic shock</w:t>
            </w:r>
          </w:p>
        </w:tc>
        <w:tc>
          <w:tcPr>
            <w:tcW w:w="0" w:type="auto"/>
            <w:hideMark/>
          </w:tcPr>
          <w:p w14:paraId="3696B3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20%</w:t>
            </w:r>
          </w:p>
        </w:tc>
        <w:tc>
          <w:tcPr>
            <w:tcW w:w="0" w:type="auto"/>
            <w:hideMark/>
          </w:tcPr>
          <w:p w14:paraId="4E723F9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0FFFA1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5CD3992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Shenoy et al. (2022)</w:t>
            </w:r>
          </w:p>
        </w:tc>
        <w:tc>
          <w:tcPr>
            <w:tcW w:w="0" w:type="auto"/>
            <w:hideMark/>
          </w:tcPr>
          <w:p w14:paraId="3CA7C7B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"The proportion of patients with septic shock was higher among...skin and soft tissue infection (SSI) (20%)"</w:t>
            </w:r>
          </w:p>
        </w:tc>
      </w:tr>
      <w:tr w:rsidR="00D936C0" w:rsidRPr="00141140" w14:paraId="7BCFDAD0" w14:textId="77777777" w:rsidTr="00D936C0">
        <w:tc>
          <w:tcPr>
            <w:tcW w:w="0" w:type="auto"/>
            <w:hideMark/>
          </w:tcPr>
          <w:p w14:paraId="05A0679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7D.2</w:t>
            </w:r>
          </w:p>
        </w:tc>
        <w:tc>
          <w:tcPr>
            <w:tcW w:w="0" w:type="auto"/>
            <w:hideMark/>
          </w:tcPr>
          <w:p w14:paraId="75B36A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SSTI as % of sepsis (estimated)</w:t>
            </w:r>
          </w:p>
        </w:tc>
        <w:tc>
          <w:tcPr>
            <w:tcW w:w="0" w:type="auto"/>
            <w:hideMark/>
          </w:tcPr>
          <w:p w14:paraId="7F1C69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10%</w:t>
            </w:r>
          </w:p>
        </w:tc>
        <w:tc>
          <w:tcPr>
            <w:tcW w:w="0" w:type="auto"/>
            <w:hideMark/>
          </w:tcPr>
          <w:p w14:paraId="7FFF2B3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B2900B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Literature estimate</w:t>
            </w:r>
          </w:p>
        </w:tc>
        <w:tc>
          <w:tcPr>
            <w:tcW w:w="0" w:type="auto"/>
            <w:hideMark/>
          </w:tcPr>
          <w:p w14:paraId="6F0E624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15DDDF6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sepsis registry patterns</w:t>
            </w:r>
          </w:p>
        </w:tc>
      </w:tr>
      <w:tr w:rsidR="00D936C0" w:rsidRPr="00141140" w14:paraId="4053A2ED" w14:textId="77777777" w:rsidTr="00D936C0">
        <w:tc>
          <w:tcPr>
            <w:tcW w:w="0" w:type="auto"/>
            <w:hideMark/>
          </w:tcPr>
          <w:p w14:paraId="700A55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7D.3</w:t>
            </w:r>
          </w:p>
        </w:tc>
        <w:tc>
          <w:tcPr>
            <w:tcW w:w="0" w:type="auto"/>
            <w:hideMark/>
          </w:tcPr>
          <w:p w14:paraId="577CE8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from SSTI</w:t>
            </w:r>
          </w:p>
        </w:tc>
        <w:tc>
          <w:tcPr>
            <w:tcW w:w="0" w:type="auto"/>
            <w:hideMark/>
          </w:tcPr>
          <w:p w14:paraId="6DE5F5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53,446</w:t>
            </w:r>
          </w:p>
        </w:tc>
        <w:tc>
          <w:tcPr>
            <w:tcW w:w="0" w:type="auto"/>
            <w:hideMark/>
          </w:tcPr>
          <w:p w14:paraId="2A1A49C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D8DBFA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534,462 × 0.10</w:t>
            </w:r>
          </w:p>
        </w:tc>
        <w:tc>
          <w:tcPr>
            <w:tcW w:w="0" w:type="auto"/>
            <w:hideMark/>
          </w:tcPr>
          <w:p w14:paraId="51FE010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87AF6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sepsis × SSTI %</w:t>
            </w:r>
          </w:p>
        </w:tc>
      </w:tr>
      <w:tr w:rsidR="00D936C0" w:rsidRPr="00141140" w14:paraId="768E6699" w14:textId="77777777" w:rsidTr="00D936C0">
        <w:tc>
          <w:tcPr>
            <w:tcW w:w="0" w:type="auto"/>
            <w:hideMark/>
          </w:tcPr>
          <w:p w14:paraId="639E39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7D.4</w:t>
            </w:r>
          </w:p>
        </w:tc>
        <w:tc>
          <w:tcPr>
            <w:tcW w:w="0" w:type="auto"/>
            <w:hideMark/>
          </w:tcPr>
          <w:p w14:paraId="480881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Additional moderate SSTI requiring hospitalization</w:t>
            </w:r>
          </w:p>
        </w:tc>
        <w:tc>
          <w:tcPr>
            <w:tcW w:w="0" w:type="auto"/>
            <w:hideMark/>
          </w:tcPr>
          <w:p w14:paraId="095E1A5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50,000</w:t>
            </w:r>
          </w:p>
        </w:tc>
        <w:tc>
          <w:tcPr>
            <w:tcW w:w="0" w:type="auto"/>
            <w:hideMark/>
          </w:tcPr>
          <w:p w14:paraId="7A2576E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0A50AE4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estimate</w:t>
            </w:r>
          </w:p>
        </w:tc>
        <w:tc>
          <w:tcPr>
            <w:tcW w:w="0" w:type="auto"/>
            <w:hideMark/>
          </w:tcPr>
          <w:p w14:paraId="543AB2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6AE1E15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in ICU but need Watch antibiotics</w:t>
            </w:r>
          </w:p>
        </w:tc>
      </w:tr>
      <w:tr w:rsidR="00D936C0" w:rsidRPr="00141140" w14:paraId="38BF4D46" w14:textId="77777777" w:rsidTr="00D936C0">
        <w:tc>
          <w:tcPr>
            <w:tcW w:w="0" w:type="auto"/>
            <w:hideMark/>
          </w:tcPr>
          <w:p w14:paraId="5002EB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7D.5</w:t>
            </w:r>
          </w:p>
        </w:tc>
        <w:tc>
          <w:tcPr>
            <w:tcW w:w="0" w:type="auto"/>
            <w:hideMark/>
          </w:tcPr>
          <w:p w14:paraId="1AFE3CB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severe SSTI</w:t>
            </w:r>
          </w:p>
        </w:tc>
        <w:tc>
          <w:tcPr>
            <w:tcW w:w="0" w:type="auto"/>
            <w:hideMark/>
          </w:tcPr>
          <w:p w14:paraId="266CDB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~100,000</w:t>
            </w:r>
          </w:p>
        </w:tc>
        <w:tc>
          <w:tcPr>
            <w:tcW w:w="0" w:type="auto"/>
            <w:hideMark/>
          </w:tcPr>
          <w:p w14:paraId="391C6AF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2419A5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53,446 + 50,000</w:t>
            </w:r>
          </w:p>
        </w:tc>
        <w:tc>
          <w:tcPr>
            <w:tcW w:w="0" w:type="auto"/>
            <w:hideMark/>
          </w:tcPr>
          <w:p w14:paraId="79CAF66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7A5C0F2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Rounded sum for practical use</w:t>
            </w:r>
          </w:p>
        </w:tc>
      </w:tr>
      <w:tr w:rsidR="00D936C0" w:rsidRPr="00141140" w14:paraId="3E70B438" w14:textId="77777777" w:rsidTr="00D936C0">
        <w:tc>
          <w:tcPr>
            <w:tcW w:w="0" w:type="auto"/>
            <w:hideMark/>
          </w:tcPr>
          <w:p w14:paraId="1E0450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7D.6</w:t>
            </w:r>
          </w:p>
        </w:tc>
        <w:tc>
          <w:tcPr>
            <w:tcW w:w="0" w:type="auto"/>
            <w:hideMark/>
          </w:tcPr>
          <w:p w14:paraId="268279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Carbapenem-resistant organisms in blood cultures</w:t>
            </w:r>
          </w:p>
        </w:tc>
        <w:tc>
          <w:tcPr>
            <w:tcW w:w="0" w:type="auto"/>
            <w:hideMark/>
          </w:tcPr>
          <w:p w14:paraId="7668B04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57%</w:t>
            </w:r>
          </w:p>
        </w:tc>
        <w:tc>
          <w:tcPr>
            <w:tcW w:w="0" w:type="auto"/>
            <w:hideMark/>
          </w:tcPr>
          <w:p w14:paraId="293F148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403EB4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Raw data</w:t>
            </w:r>
          </w:p>
        </w:tc>
        <w:tc>
          <w:tcPr>
            <w:tcW w:w="0" w:type="auto"/>
            <w:hideMark/>
          </w:tcPr>
          <w:p w14:paraId="55666B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(2024)</w:t>
            </w:r>
          </w:p>
        </w:tc>
        <w:tc>
          <w:tcPr>
            <w:tcW w:w="0" w:type="auto"/>
            <w:hideMark/>
          </w:tcPr>
          <w:p w14:paraId="55266EA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"Carbapenem-resistant organisms were detected in 57% of all </w:t>
            </w:r>
            <w:r w:rsidRPr="00141140">
              <w:rPr>
                <w:sz w:val="22"/>
                <w:szCs w:val="20"/>
              </w:rPr>
              <w:lastRenderedPageBreak/>
              <w:t>positive blood cultures"</w:t>
            </w:r>
          </w:p>
        </w:tc>
      </w:tr>
      <w:tr w:rsidR="00D936C0" w:rsidRPr="00141140" w14:paraId="689DC9B7" w14:textId="77777777" w:rsidTr="00D936C0">
        <w:tc>
          <w:tcPr>
            <w:tcW w:w="0" w:type="auto"/>
            <w:hideMark/>
          </w:tcPr>
          <w:p w14:paraId="04BEAC3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7D.7</w:t>
            </w:r>
          </w:p>
        </w:tc>
        <w:tc>
          <w:tcPr>
            <w:tcW w:w="0" w:type="auto"/>
            <w:hideMark/>
          </w:tcPr>
          <w:p w14:paraId="21E1E5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Hospital-Acquired Infections (HAI) with MDR</w:t>
            </w:r>
          </w:p>
        </w:tc>
        <w:tc>
          <w:tcPr>
            <w:tcW w:w="0" w:type="auto"/>
            <w:hideMark/>
          </w:tcPr>
          <w:p w14:paraId="722B04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250,000</w:t>
            </w:r>
          </w:p>
        </w:tc>
        <w:tc>
          <w:tcPr>
            <w:tcW w:w="0" w:type="auto"/>
            <w:hideMark/>
          </w:tcPr>
          <w:p w14:paraId="774A19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70C85B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516BA4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2981837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ICU throughput and MDR rates</w:t>
            </w:r>
          </w:p>
        </w:tc>
      </w:tr>
      <w:tr w:rsidR="00D936C0" w:rsidRPr="00141140" w14:paraId="2BEA3088" w14:textId="77777777" w:rsidTr="00D936C0">
        <w:tc>
          <w:tcPr>
            <w:tcW w:w="0" w:type="auto"/>
            <w:hideMark/>
          </w:tcPr>
          <w:p w14:paraId="08506E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7D.8</w:t>
            </w:r>
          </w:p>
        </w:tc>
        <w:tc>
          <w:tcPr>
            <w:tcW w:w="0" w:type="auto"/>
            <w:hideMark/>
          </w:tcPr>
          <w:p w14:paraId="10BE9C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Other severe infections</w:t>
            </w:r>
          </w:p>
        </w:tc>
        <w:tc>
          <w:tcPr>
            <w:tcW w:w="0" w:type="auto"/>
            <w:hideMark/>
          </w:tcPr>
          <w:p w14:paraId="7B961E3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4911E4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E803E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28E24F6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0D0C4CC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Miscellaneous severe infections</w:t>
            </w:r>
          </w:p>
        </w:tc>
      </w:tr>
      <w:tr w:rsidR="00D936C0" w:rsidRPr="00141140" w14:paraId="70C20F90" w14:textId="77777777" w:rsidTr="00D936C0">
        <w:tc>
          <w:tcPr>
            <w:tcW w:w="0" w:type="auto"/>
            <w:hideMark/>
          </w:tcPr>
          <w:p w14:paraId="52549A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7E</w:t>
            </w:r>
          </w:p>
        </w:tc>
        <w:tc>
          <w:tcPr>
            <w:tcW w:w="0" w:type="auto"/>
            <w:hideMark/>
          </w:tcPr>
          <w:p w14:paraId="12C1FE0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DISEASE BURDEN</w:t>
            </w:r>
          </w:p>
        </w:tc>
        <w:tc>
          <w:tcPr>
            <w:tcW w:w="0" w:type="auto"/>
            <w:hideMark/>
          </w:tcPr>
          <w:p w14:paraId="373A8465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AF5DF38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58160F4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F7142E9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720CF6A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62F06076" w14:textId="77777777" w:rsidTr="00D936C0">
        <w:tc>
          <w:tcPr>
            <w:tcW w:w="0" w:type="auto"/>
            <w:hideMark/>
          </w:tcPr>
          <w:p w14:paraId="5FDC0364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7E.1</w:t>
            </w:r>
          </w:p>
        </w:tc>
        <w:tc>
          <w:tcPr>
            <w:tcW w:w="0" w:type="auto"/>
            <w:hideMark/>
          </w:tcPr>
          <w:p w14:paraId="167B0BB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(ICU)</w:t>
            </w:r>
          </w:p>
        </w:tc>
        <w:tc>
          <w:tcPr>
            <w:tcW w:w="0" w:type="auto"/>
            <w:hideMark/>
          </w:tcPr>
          <w:p w14:paraId="097E278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534,462</w:t>
            </w:r>
          </w:p>
        </w:tc>
        <w:tc>
          <w:tcPr>
            <w:tcW w:w="0" w:type="auto"/>
            <w:hideMark/>
          </w:tcPr>
          <w:p w14:paraId="47BF460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0FEE482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7A.15</w:t>
            </w:r>
          </w:p>
        </w:tc>
        <w:tc>
          <w:tcPr>
            <w:tcW w:w="0" w:type="auto"/>
            <w:hideMark/>
          </w:tcPr>
          <w:p w14:paraId="43537A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489BB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sepsis burden</w:t>
            </w:r>
          </w:p>
        </w:tc>
      </w:tr>
      <w:tr w:rsidR="00D936C0" w:rsidRPr="00141140" w14:paraId="7A0A51B8" w14:textId="77777777" w:rsidTr="00D936C0">
        <w:tc>
          <w:tcPr>
            <w:tcW w:w="0" w:type="auto"/>
            <w:hideMark/>
          </w:tcPr>
          <w:p w14:paraId="3AB17F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7E.2</w:t>
            </w:r>
          </w:p>
        </w:tc>
        <w:tc>
          <w:tcPr>
            <w:tcW w:w="0" w:type="auto"/>
            <w:hideMark/>
          </w:tcPr>
          <w:p w14:paraId="467A51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CAP (ward-level)</w:t>
            </w:r>
          </w:p>
        </w:tc>
        <w:tc>
          <w:tcPr>
            <w:tcW w:w="0" w:type="auto"/>
            <w:hideMark/>
          </w:tcPr>
          <w:p w14:paraId="5DA2F68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724,800</w:t>
            </w:r>
          </w:p>
        </w:tc>
        <w:tc>
          <w:tcPr>
            <w:tcW w:w="0" w:type="auto"/>
            <w:hideMark/>
          </w:tcPr>
          <w:p w14:paraId="4FD88D2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1AD0C6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7B.7</w:t>
            </w:r>
          </w:p>
        </w:tc>
        <w:tc>
          <w:tcPr>
            <w:tcW w:w="0" w:type="auto"/>
            <w:hideMark/>
          </w:tcPr>
          <w:p w14:paraId="26C0C9F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4D1001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Hospitalized non-ICU CAP</w:t>
            </w:r>
          </w:p>
        </w:tc>
      </w:tr>
      <w:tr w:rsidR="00D936C0" w:rsidRPr="00141140" w14:paraId="6E8212FD" w14:textId="77777777" w:rsidTr="00D936C0">
        <w:tc>
          <w:tcPr>
            <w:tcW w:w="0" w:type="auto"/>
            <w:hideMark/>
          </w:tcPr>
          <w:p w14:paraId="78EE04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7E.3</w:t>
            </w:r>
          </w:p>
        </w:tc>
        <w:tc>
          <w:tcPr>
            <w:tcW w:w="0" w:type="auto"/>
            <w:hideMark/>
          </w:tcPr>
          <w:p w14:paraId="5E2B569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SSTI</w:t>
            </w:r>
          </w:p>
        </w:tc>
        <w:tc>
          <w:tcPr>
            <w:tcW w:w="0" w:type="auto"/>
            <w:hideMark/>
          </w:tcPr>
          <w:p w14:paraId="3FA64F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6A5411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62AB1F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7D.5</w:t>
            </w:r>
          </w:p>
        </w:tc>
        <w:tc>
          <w:tcPr>
            <w:tcW w:w="0" w:type="auto"/>
            <w:hideMark/>
          </w:tcPr>
          <w:p w14:paraId="1EFB20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23116C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SSTI requiring Watch/Reserve</w:t>
            </w:r>
          </w:p>
        </w:tc>
      </w:tr>
      <w:tr w:rsidR="00D936C0" w:rsidRPr="00141140" w14:paraId="421D2203" w14:textId="77777777" w:rsidTr="00D936C0">
        <w:tc>
          <w:tcPr>
            <w:tcW w:w="0" w:type="auto"/>
            <w:hideMark/>
          </w:tcPr>
          <w:p w14:paraId="0F1F695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7E.4</w:t>
            </w:r>
          </w:p>
        </w:tc>
        <w:tc>
          <w:tcPr>
            <w:tcW w:w="0" w:type="auto"/>
            <w:hideMark/>
          </w:tcPr>
          <w:p w14:paraId="431860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MDR HAI</w:t>
            </w:r>
          </w:p>
        </w:tc>
        <w:tc>
          <w:tcPr>
            <w:tcW w:w="0" w:type="auto"/>
            <w:hideMark/>
          </w:tcPr>
          <w:p w14:paraId="194A70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250,000</w:t>
            </w:r>
          </w:p>
        </w:tc>
        <w:tc>
          <w:tcPr>
            <w:tcW w:w="0" w:type="auto"/>
            <w:hideMark/>
          </w:tcPr>
          <w:p w14:paraId="57C174D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3ACF07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7D.7</w:t>
            </w:r>
          </w:p>
        </w:tc>
        <w:tc>
          <w:tcPr>
            <w:tcW w:w="0" w:type="auto"/>
            <w:hideMark/>
          </w:tcPr>
          <w:p w14:paraId="0C90F4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30081BB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Hospital-acquired MDR infections</w:t>
            </w:r>
          </w:p>
        </w:tc>
      </w:tr>
      <w:tr w:rsidR="00D936C0" w:rsidRPr="00141140" w14:paraId="18E496FE" w14:textId="77777777" w:rsidTr="00D936C0">
        <w:tc>
          <w:tcPr>
            <w:tcW w:w="0" w:type="auto"/>
            <w:hideMark/>
          </w:tcPr>
          <w:p w14:paraId="72AEACB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7E.5</w:t>
            </w:r>
          </w:p>
        </w:tc>
        <w:tc>
          <w:tcPr>
            <w:tcW w:w="0" w:type="auto"/>
            <w:hideMark/>
          </w:tcPr>
          <w:p w14:paraId="3224202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Other severe infections</w:t>
            </w:r>
          </w:p>
        </w:tc>
        <w:tc>
          <w:tcPr>
            <w:tcW w:w="0" w:type="auto"/>
            <w:hideMark/>
          </w:tcPr>
          <w:p w14:paraId="2EF32D6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42216DB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77B8A4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7D.8</w:t>
            </w:r>
          </w:p>
        </w:tc>
        <w:tc>
          <w:tcPr>
            <w:tcW w:w="0" w:type="auto"/>
            <w:hideMark/>
          </w:tcPr>
          <w:p w14:paraId="7975B75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</w:t>
            </w:r>
          </w:p>
        </w:tc>
        <w:tc>
          <w:tcPr>
            <w:tcW w:w="0" w:type="auto"/>
            <w:hideMark/>
          </w:tcPr>
          <w:p w14:paraId="340758C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Miscellaneous</w:t>
            </w:r>
          </w:p>
        </w:tc>
      </w:tr>
      <w:tr w:rsidR="00D936C0" w:rsidRPr="00141140" w14:paraId="2F4D5402" w14:textId="77777777" w:rsidTr="00D936C0">
        <w:tc>
          <w:tcPr>
            <w:tcW w:w="0" w:type="auto"/>
            <w:hideMark/>
          </w:tcPr>
          <w:p w14:paraId="14814E9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7E.6</w:t>
            </w:r>
          </w:p>
        </w:tc>
        <w:tc>
          <w:tcPr>
            <w:tcW w:w="0" w:type="auto"/>
            <w:hideMark/>
          </w:tcPr>
          <w:p w14:paraId="3FAFBE4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Subtotal (before overlap adjustment)</w:t>
            </w:r>
          </w:p>
        </w:tc>
        <w:tc>
          <w:tcPr>
            <w:tcW w:w="0" w:type="auto"/>
            <w:hideMark/>
          </w:tcPr>
          <w:p w14:paraId="5424A7E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1,709,262</w:t>
            </w:r>
          </w:p>
        </w:tc>
        <w:tc>
          <w:tcPr>
            <w:tcW w:w="0" w:type="auto"/>
            <w:hideMark/>
          </w:tcPr>
          <w:p w14:paraId="1D4B170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64BF188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7E.1 to 7E.5</w:t>
            </w:r>
          </w:p>
        </w:tc>
        <w:tc>
          <w:tcPr>
            <w:tcW w:w="0" w:type="auto"/>
            <w:hideMark/>
          </w:tcPr>
          <w:p w14:paraId="121D84C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17ACE6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Sum of all categories</w:t>
            </w:r>
          </w:p>
        </w:tc>
      </w:tr>
      <w:tr w:rsidR="00D936C0" w:rsidRPr="00141140" w14:paraId="1EA15ECF" w14:textId="77777777" w:rsidTr="00D936C0">
        <w:tc>
          <w:tcPr>
            <w:tcW w:w="0" w:type="auto"/>
            <w:hideMark/>
          </w:tcPr>
          <w:p w14:paraId="449C9D9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7E.7</w:t>
            </w:r>
          </w:p>
        </w:tc>
        <w:tc>
          <w:tcPr>
            <w:tcW w:w="0" w:type="auto"/>
            <w:hideMark/>
          </w:tcPr>
          <w:p w14:paraId="475704B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Estimated overlap</w:t>
            </w:r>
          </w:p>
        </w:tc>
        <w:tc>
          <w:tcPr>
            <w:tcW w:w="0" w:type="auto"/>
            <w:hideMark/>
          </w:tcPr>
          <w:p w14:paraId="705CF6A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10%</w:t>
            </w:r>
          </w:p>
        </w:tc>
        <w:tc>
          <w:tcPr>
            <w:tcW w:w="0" w:type="auto"/>
            <w:hideMark/>
          </w:tcPr>
          <w:p w14:paraId="396EA5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64CA5B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estimate</w:t>
            </w:r>
          </w:p>
        </w:tc>
        <w:tc>
          <w:tcPr>
            <w:tcW w:w="0" w:type="auto"/>
            <w:hideMark/>
          </w:tcPr>
          <w:p w14:paraId="421E024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144B0F9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 counted in multiple categories</w:t>
            </w:r>
          </w:p>
        </w:tc>
      </w:tr>
      <w:tr w:rsidR="00D936C0" w:rsidRPr="00141140" w14:paraId="074DA0EA" w14:textId="77777777" w:rsidTr="00D936C0">
        <w:tc>
          <w:tcPr>
            <w:tcW w:w="0" w:type="auto"/>
            <w:hideMark/>
          </w:tcPr>
          <w:p w14:paraId="2FBEEDF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7E.8</w:t>
            </w:r>
          </w:p>
        </w:tc>
        <w:tc>
          <w:tcPr>
            <w:tcW w:w="0" w:type="auto"/>
            <w:hideMark/>
          </w:tcPr>
          <w:p w14:paraId="4ABBCA2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after overlap adjustment</w:t>
            </w:r>
          </w:p>
        </w:tc>
        <w:tc>
          <w:tcPr>
            <w:tcW w:w="0" w:type="auto"/>
            <w:hideMark/>
          </w:tcPr>
          <w:p w14:paraId="21467D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1,538,336</w:t>
            </w:r>
          </w:p>
        </w:tc>
        <w:tc>
          <w:tcPr>
            <w:tcW w:w="0" w:type="auto"/>
            <w:hideMark/>
          </w:tcPr>
          <w:p w14:paraId="2845A6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30B543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1,709,262 × 0.9</w:t>
            </w:r>
          </w:p>
        </w:tc>
        <w:tc>
          <w:tcPr>
            <w:tcW w:w="0" w:type="auto"/>
            <w:hideMark/>
          </w:tcPr>
          <w:p w14:paraId="34AA78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0ACD76A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Subtotal × (1 - overlap %)</w:t>
            </w:r>
          </w:p>
        </w:tc>
      </w:tr>
      <w:tr w:rsidR="00D936C0" w:rsidRPr="00141140" w14:paraId="072994EA" w14:textId="77777777" w:rsidTr="00D936C0">
        <w:tc>
          <w:tcPr>
            <w:tcW w:w="0" w:type="auto"/>
            <w:hideMark/>
          </w:tcPr>
          <w:p w14:paraId="4822E5F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7E.9</w:t>
            </w:r>
          </w:p>
        </w:tc>
        <w:tc>
          <w:tcPr>
            <w:tcW w:w="0" w:type="auto"/>
            <w:hideMark/>
          </w:tcPr>
          <w:p w14:paraId="7DDDB8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Rounded estimate</w:t>
            </w:r>
          </w:p>
        </w:tc>
        <w:tc>
          <w:tcPr>
            <w:tcW w:w="0" w:type="auto"/>
            <w:hideMark/>
          </w:tcPr>
          <w:p w14:paraId="3DEDC4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1.5-1.9 million</w:t>
            </w:r>
          </w:p>
        </w:tc>
        <w:tc>
          <w:tcPr>
            <w:tcW w:w="0" w:type="auto"/>
            <w:hideMark/>
          </w:tcPr>
          <w:p w14:paraId="6586D62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00D26F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Range</w:t>
            </w:r>
          </w:p>
        </w:tc>
        <w:tc>
          <w:tcPr>
            <w:tcW w:w="0" w:type="auto"/>
            <w:hideMark/>
          </w:tcPr>
          <w:p w14:paraId="24002F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Practical range</w:t>
            </w:r>
          </w:p>
        </w:tc>
        <w:tc>
          <w:tcPr>
            <w:tcW w:w="0" w:type="auto"/>
            <w:hideMark/>
          </w:tcPr>
          <w:p w14:paraId="36376BA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For policy purposes</w:t>
            </w:r>
          </w:p>
        </w:tc>
      </w:tr>
      <w:tr w:rsidR="00D936C0" w:rsidRPr="00141140" w14:paraId="464F6B94" w14:textId="77777777" w:rsidTr="00D936C0">
        <w:tc>
          <w:tcPr>
            <w:tcW w:w="0" w:type="auto"/>
            <w:hideMark/>
          </w:tcPr>
          <w:p w14:paraId="6142897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7E.10</w:t>
            </w:r>
          </w:p>
        </w:tc>
        <w:tc>
          <w:tcPr>
            <w:tcW w:w="0" w:type="auto"/>
            <w:hideMark/>
          </w:tcPr>
          <w:p w14:paraId="50A02D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Best point estimate</w:t>
            </w:r>
          </w:p>
        </w:tc>
        <w:tc>
          <w:tcPr>
            <w:tcW w:w="0" w:type="auto"/>
            <w:hideMark/>
          </w:tcPr>
          <w:p w14:paraId="2BECA2D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1.7 million</w:t>
            </w:r>
          </w:p>
        </w:tc>
        <w:tc>
          <w:tcPr>
            <w:tcW w:w="0" w:type="auto"/>
            <w:hideMark/>
          </w:tcPr>
          <w:p w14:paraId="302ED8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103A8F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Midpoint</w:t>
            </w:r>
          </w:p>
        </w:tc>
        <w:tc>
          <w:tcPr>
            <w:tcW w:w="0" w:type="auto"/>
            <w:hideMark/>
          </w:tcPr>
          <w:p w14:paraId="31A8C5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Best estimate</w:t>
            </w:r>
          </w:p>
        </w:tc>
        <w:tc>
          <w:tcPr>
            <w:tcW w:w="0" w:type="auto"/>
            <w:hideMark/>
          </w:tcPr>
          <w:p w14:paraId="32B0DE5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Central value used</w:t>
            </w:r>
          </w:p>
        </w:tc>
      </w:tr>
      <w:tr w:rsidR="00D936C0" w:rsidRPr="00141140" w14:paraId="7F9CC1DF" w14:textId="77777777" w:rsidTr="00D936C0">
        <w:tc>
          <w:tcPr>
            <w:tcW w:w="0" w:type="auto"/>
            <w:hideMark/>
          </w:tcPr>
          <w:p w14:paraId="6FDEE5C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521FB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HOSPITALIZATION STATUS</w:t>
            </w:r>
          </w:p>
        </w:tc>
        <w:tc>
          <w:tcPr>
            <w:tcW w:w="0" w:type="auto"/>
            <w:hideMark/>
          </w:tcPr>
          <w:p w14:paraId="13B67EDB" w14:textId="77777777" w:rsidR="00D936C0" w:rsidRPr="00141140" w:rsidRDefault="00D936C0">
            <w:pPr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B2D4244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2541912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F52B6BC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339130D" w14:textId="77777777" w:rsidR="00D936C0" w:rsidRPr="00141140" w:rsidRDefault="00D936C0">
            <w:pPr>
              <w:rPr>
                <w:sz w:val="18"/>
                <w:szCs w:val="18"/>
              </w:rPr>
            </w:pPr>
          </w:p>
        </w:tc>
      </w:tr>
      <w:tr w:rsidR="00D936C0" w:rsidRPr="00141140" w14:paraId="5E201F9E" w14:textId="77777777" w:rsidTr="00D936C0">
        <w:tc>
          <w:tcPr>
            <w:tcW w:w="0" w:type="auto"/>
            <w:hideMark/>
          </w:tcPr>
          <w:p w14:paraId="3BC67449" w14:textId="77777777" w:rsidR="00D936C0" w:rsidRPr="00141140" w:rsidRDefault="00D936C0">
            <w:pPr>
              <w:rPr>
                <w:sz w:val="22"/>
                <w:szCs w:val="22"/>
              </w:rPr>
            </w:pPr>
            <w:r w:rsidRPr="00141140">
              <w:rPr>
                <w:sz w:val="22"/>
                <w:szCs w:val="20"/>
              </w:rPr>
              <w:t>8.1</w:t>
            </w:r>
          </w:p>
        </w:tc>
        <w:tc>
          <w:tcPr>
            <w:tcW w:w="0" w:type="auto"/>
            <w:hideMark/>
          </w:tcPr>
          <w:p w14:paraId="4767DA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hospitalization</w:t>
            </w:r>
          </w:p>
        </w:tc>
        <w:tc>
          <w:tcPr>
            <w:tcW w:w="0" w:type="auto"/>
            <w:hideMark/>
          </w:tcPr>
          <w:p w14:paraId="7627F40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75C8F0A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38C42CB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By definition</w:t>
            </w:r>
          </w:p>
        </w:tc>
        <w:tc>
          <w:tcPr>
            <w:tcW w:w="0" w:type="auto"/>
            <w:hideMark/>
          </w:tcPr>
          <w:p w14:paraId="58F4A61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fact</w:t>
            </w:r>
          </w:p>
        </w:tc>
        <w:tc>
          <w:tcPr>
            <w:tcW w:w="0" w:type="auto"/>
            <w:hideMark/>
          </w:tcPr>
          <w:p w14:paraId="3C95E9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patients are hospitalized</w:t>
            </w:r>
          </w:p>
        </w:tc>
      </w:tr>
      <w:tr w:rsidR="00D936C0" w:rsidRPr="00141140" w14:paraId="29A170A7" w14:textId="77777777" w:rsidTr="00D936C0">
        <w:tc>
          <w:tcPr>
            <w:tcW w:w="0" w:type="auto"/>
            <w:hideMark/>
          </w:tcPr>
          <w:p w14:paraId="1169E54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8.2</w:t>
            </w:r>
          </w:p>
        </w:tc>
        <w:tc>
          <w:tcPr>
            <w:tcW w:w="0" w:type="auto"/>
            <w:hideMark/>
          </w:tcPr>
          <w:p w14:paraId="268E092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patients hospitalized</w:t>
            </w:r>
          </w:p>
        </w:tc>
        <w:tc>
          <w:tcPr>
            <w:tcW w:w="0" w:type="auto"/>
            <w:hideMark/>
          </w:tcPr>
          <w:p w14:paraId="3201B24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534,462</w:t>
            </w:r>
          </w:p>
        </w:tc>
        <w:tc>
          <w:tcPr>
            <w:tcW w:w="0" w:type="auto"/>
            <w:hideMark/>
          </w:tcPr>
          <w:p w14:paraId="0621EFF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5F00A9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534,462 × 1.00</w:t>
            </w:r>
          </w:p>
        </w:tc>
        <w:tc>
          <w:tcPr>
            <w:tcW w:w="0" w:type="auto"/>
            <w:hideMark/>
          </w:tcPr>
          <w:p w14:paraId="377B54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16D4F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All ICU sepsis</w:t>
            </w:r>
          </w:p>
        </w:tc>
      </w:tr>
      <w:tr w:rsidR="00D936C0" w:rsidRPr="00141140" w14:paraId="4951A89E" w14:textId="77777777" w:rsidTr="00D936C0">
        <w:tc>
          <w:tcPr>
            <w:tcW w:w="0" w:type="auto"/>
            <w:hideMark/>
          </w:tcPr>
          <w:p w14:paraId="316B79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8.3</w:t>
            </w:r>
          </w:p>
        </w:tc>
        <w:tc>
          <w:tcPr>
            <w:tcW w:w="0" w:type="auto"/>
            <w:hideMark/>
          </w:tcPr>
          <w:p w14:paraId="032CA4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CAP hospitalization</w:t>
            </w:r>
          </w:p>
        </w:tc>
        <w:tc>
          <w:tcPr>
            <w:tcW w:w="0" w:type="auto"/>
            <w:hideMark/>
          </w:tcPr>
          <w:p w14:paraId="629FA8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21FFB0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692AC50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By definition</w:t>
            </w:r>
          </w:p>
        </w:tc>
        <w:tc>
          <w:tcPr>
            <w:tcW w:w="0" w:type="auto"/>
            <w:hideMark/>
          </w:tcPr>
          <w:p w14:paraId="28D57D0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7B.3</w:t>
            </w:r>
          </w:p>
        </w:tc>
        <w:tc>
          <w:tcPr>
            <w:tcW w:w="0" w:type="auto"/>
            <w:hideMark/>
          </w:tcPr>
          <w:p w14:paraId="2129529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Counted as requiring hospitalization</w:t>
            </w:r>
          </w:p>
        </w:tc>
      </w:tr>
      <w:tr w:rsidR="00D936C0" w:rsidRPr="00141140" w14:paraId="28BE5B7F" w14:textId="77777777" w:rsidTr="00D936C0">
        <w:tc>
          <w:tcPr>
            <w:tcW w:w="0" w:type="auto"/>
            <w:hideMark/>
          </w:tcPr>
          <w:p w14:paraId="5CBE9F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8.4</w:t>
            </w:r>
          </w:p>
        </w:tc>
        <w:tc>
          <w:tcPr>
            <w:tcW w:w="0" w:type="auto"/>
            <w:hideMark/>
          </w:tcPr>
          <w:p w14:paraId="18024C6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CAP patients hospitalized</w:t>
            </w:r>
          </w:p>
        </w:tc>
        <w:tc>
          <w:tcPr>
            <w:tcW w:w="0" w:type="auto"/>
            <w:hideMark/>
          </w:tcPr>
          <w:p w14:paraId="2B390CB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724,800</w:t>
            </w:r>
          </w:p>
        </w:tc>
        <w:tc>
          <w:tcPr>
            <w:tcW w:w="0" w:type="auto"/>
            <w:hideMark/>
          </w:tcPr>
          <w:p w14:paraId="46A99C6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73E1DFA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724,800 × 1.00</w:t>
            </w:r>
          </w:p>
        </w:tc>
        <w:tc>
          <w:tcPr>
            <w:tcW w:w="0" w:type="auto"/>
            <w:hideMark/>
          </w:tcPr>
          <w:p w14:paraId="3B4EDBE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B56B72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All hospitalized CAP</w:t>
            </w:r>
          </w:p>
        </w:tc>
      </w:tr>
      <w:tr w:rsidR="00D936C0" w:rsidRPr="00141140" w14:paraId="3FA39084" w14:textId="77777777" w:rsidTr="00D936C0">
        <w:tc>
          <w:tcPr>
            <w:tcW w:w="0" w:type="auto"/>
            <w:hideMark/>
          </w:tcPr>
          <w:p w14:paraId="29C8CD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8.5</w:t>
            </w:r>
          </w:p>
        </w:tc>
        <w:tc>
          <w:tcPr>
            <w:tcW w:w="0" w:type="auto"/>
            <w:hideMark/>
          </w:tcPr>
          <w:p w14:paraId="177936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Complicated UTI (severe) hospitalization</w:t>
            </w:r>
          </w:p>
        </w:tc>
        <w:tc>
          <w:tcPr>
            <w:tcW w:w="0" w:type="auto"/>
            <w:hideMark/>
          </w:tcPr>
          <w:p w14:paraId="201B6F3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57861F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4F852D2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fact</w:t>
            </w:r>
          </w:p>
        </w:tc>
        <w:tc>
          <w:tcPr>
            <w:tcW w:w="0" w:type="auto"/>
            <w:hideMark/>
          </w:tcPr>
          <w:p w14:paraId="43223C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sepsis data</w:t>
            </w:r>
          </w:p>
        </w:tc>
        <w:tc>
          <w:tcPr>
            <w:tcW w:w="0" w:type="auto"/>
            <w:hideMark/>
          </w:tcPr>
          <w:p w14:paraId="138A672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If causing sepsis, hospitalized</w:t>
            </w:r>
          </w:p>
        </w:tc>
      </w:tr>
      <w:tr w:rsidR="00D936C0" w:rsidRPr="00141140" w14:paraId="46265336" w14:textId="77777777" w:rsidTr="00D936C0">
        <w:tc>
          <w:tcPr>
            <w:tcW w:w="0" w:type="auto"/>
            <w:hideMark/>
          </w:tcPr>
          <w:p w14:paraId="00EBF9E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8.6</w:t>
            </w:r>
          </w:p>
        </w:tc>
        <w:tc>
          <w:tcPr>
            <w:tcW w:w="0" w:type="auto"/>
            <w:hideMark/>
          </w:tcPr>
          <w:p w14:paraId="77DE3C7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Complicated UTI patients hospitalized</w:t>
            </w:r>
          </w:p>
        </w:tc>
        <w:tc>
          <w:tcPr>
            <w:tcW w:w="0" w:type="auto"/>
            <w:hideMark/>
          </w:tcPr>
          <w:p w14:paraId="23C1F07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192,406</w:t>
            </w:r>
          </w:p>
        </w:tc>
        <w:tc>
          <w:tcPr>
            <w:tcW w:w="0" w:type="auto"/>
            <w:hideMark/>
          </w:tcPr>
          <w:p w14:paraId="62326DE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3B00A7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192,406 × 1.00</w:t>
            </w:r>
          </w:p>
        </w:tc>
        <w:tc>
          <w:tcPr>
            <w:tcW w:w="0" w:type="auto"/>
            <w:hideMark/>
          </w:tcPr>
          <w:p w14:paraId="538F651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F2694C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Subset of sepsis (counted in 8.2)</w:t>
            </w:r>
          </w:p>
        </w:tc>
      </w:tr>
      <w:tr w:rsidR="00D936C0" w:rsidRPr="00141140" w14:paraId="58937BD8" w14:textId="77777777" w:rsidTr="00D936C0">
        <w:tc>
          <w:tcPr>
            <w:tcW w:w="0" w:type="auto"/>
            <w:hideMark/>
          </w:tcPr>
          <w:p w14:paraId="47530BF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8.7</w:t>
            </w:r>
          </w:p>
        </w:tc>
        <w:tc>
          <w:tcPr>
            <w:tcW w:w="0" w:type="auto"/>
            <w:hideMark/>
          </w:tcPr>
          <w:p w14:paraId="57FE07C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SSTI hospitalization</w:t>
            </w:r>
          </w:p>
        </w:tc>
        <w:tc>
          <w:tcPr>
            <w:tcW w:w="0" w:type="auto"/>
            <w:hideMark/>
          </w:tcPr>
          <w:p w14:paraId="477D0DF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90%</w:t>
            </w:r>
          </w:p>
        </w:tc>
        <w:tc>
          <w:tcPr>
            <w:tcW w:w="0" w:type="auto"/>
            <w:hideMark/>
          </w:tcPr>
          <w:p w14:paraId="238ECC0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3835DA9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estimate</w:t>
            </w:r>
          </w:p>
        </w:tc>
        <w:tc>
          <w:tcPr>
            <w:tcW w:w="0" w:type="auto"/>
            <w:hideMark/>
          </w:tcPr>
          <w:p w14:paraId="050FDFF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4D0F21E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Most but not all</w:t>
            </w:r>
          </w:p>
        </w:tc>
      </w:tr>
      <w:tr w:rsidR="00D936C0" w:rsidRPr="00141140" w14:paraId="55DFE60B" w14:textId="77777777" w:rsidTr="00D936C0">
        <w:tc>
          <w:tcPr>
            <w:tcW w:w="0" w:type="auto"/>
            <w:hideMark/>
          </w:tcPr>
          <w:p w14:paraId="2D02F5C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8.8</w:t>
            </w:r>
          </w:p>
        </w:tc>
        <w:tc>
          <w:tcPr>
            <w:tcW w:w="0" w:type="auto"/>
            <w:hideMark/>
          </w:tcPr>
          <w:p w14:paraId="659B5A6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SSTI hospitalized</w:t>
            </w:r>
          </w:p>
        </w:tc>
        <w:tc>
          <w:tcPr>
            <w:tcW w:w="0" w:type="auto"/>
            <w:hideMark/>
          </w:tcPr>
          <w:p w14:paraId="13E851C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90,000</w:t>
            </w:r>
          </w:p>
        </w:tc>
        <w:tc>
          <w:tcPr>
            <w:tcW w:w="0" w:type="auto"/>
            <w:hideMark/>
          </w:tcPr>
          <w:p w14:paraId="5296EF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03664D6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 × 0.90</w:t>
            </w:r>
          </w:p>
        </w:tc>
        <w:tc>
          <w:tcPr>
            <w:tcW w:w="0" w:type="auto"/>
            <w:hideMark/>
          </w:tcPr>
          <w:p w14:paraId="06B48E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7BBACC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Most severe SSTI</w:t>
            </w:r>
          </w:p>
        </w:tc>
      </w:tr>
      <w:tr w:rsidR="00D936C0" w:rsidRPr="00141140" w14:paraId="36EF4853" w14:textId="77777777" w:rsidTr="00D936C0">
        <w:tc>
          <w:tcPr>
            <w:tcW w:w="0" w:type="auto"/>
            <w:hideMark/>
          </w:tcPr>
          <w:p w14:paraId="0989241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8.9</w:t>
            </w:r>
          </w:p>
        </w:tc>
        <w:tc>
          <w:tcPr>
            <w:tcW w:w="0" w:type="auto"/>
            <w:hideMark/>
          </w:tcPr>
          <w:p w14:paraId="6D3A56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SSTI outpatient</w:t>
            </w:r>
          </w:p>
        </w:tc>
        <w:tc>
          <w:tcPr>
            <w:tcW w:w="0" w:type="auto"/>
            <w:hideMark/>
          </w:tcPr>
          <w:p w14:paraId="7202416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10,000</w:t>
            </w:r>
          </w:p>
        </w:tc>
        <w:tc>
          <w:tcPr>
            <w:tcW w:w="0" w:type="auto"/>
            <w:hideMark/>
          </w:tcPr>
          <w:p w14:paraId="5B94BD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7423911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 × 0.10</w:t>
            </w:r>
          </w:p>
        </w:tc>
        <w:tc>
          <w:tcPr>
            <w:tcW w:w="0" w:type="auto"/>
            <w:hideMark/>
          </w:tcPr>
          <w:p w14:paraId="13816B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66FA99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Complicated outpatient cases</w:t>
            </w:r>
          </w:p>
        </w:tc>
      </w:tr>
      <w:tr w:rsidR="00D936C0" w:rsidRPr="00141140" w14:paraId="43151BB5" w14:textId="77777777" w:rsidTr="00D936C0">
        <w:tc>
          <w:tcPr>
            <w:tcW w:w="0" w:type="auto"/>
            <w:hideMark/>
          </w:tcPr>
          <w:p w14:paraId="14B6795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8.10</w:t>
            </w:r>
          </w:p>
        </w:tc>
        <w:tc>
          <w:tcPr>
            <w:tcW w:w="0" w:type="auto"/>
            <w:hideMark/>
          </w:tcPr>
          <w:p w14:paraId="3759A24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MDR HAI hospitalization</w:t>
            </w:r>
          </w:p>
        </w:tc>
        <w:tc>
          <w:tcPr>
            <w:tcW w:w="0" w:type="auto"/>
            <w:hideMark/>
          </w:tcPr>
          <w:p w14:paraId="04B31C9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665C99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097703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By definition</w:t>
            </w:r>
          </w:p>
        </w:tc>
        <w:tc>
          <w:tcPr>
            <w:tcW w:w="0" w:type="auto"/>
            <w:hideMark/>
          </w:tcPr>
          <w:p w14:paraId="35C3A1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fact</w:t>
            </w:r>
          </w:p>
        </w:tc>
        <w:tc>
          <w:tcPr>
            <w:tcW w:w="0" w:type="auto"/>
            <w:hideMark/>
          </w:tcPr>
          <w:p w14:paraId="2D2A193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Hospital-acquired = already hospitalized</w:t>
            </w:r>
          </w:p>
        </w:tc>
      </w:tr>
      <w:tr w:rsidR="00D936C0" w:rsidRPr="00141140" w14:paraId="751C3768" w14:textId="77777777" w:rsidTr="00D936C0">
        <w:tc>
          <w:tcPr>
            <w:tcW w:w="0" w:type="auto"/>
            <w:hideMark/>
          </w:tcPr>
          <w:p w14:paraId="1BD4BD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8.11</w:t>
            </w:r>
          </w:p>
        </w:tc>
        <w:tc>
          <w:tcPr>
            <w:tcW w:w="0" w:type="auto"/>
            <w:hideMark/>
          </w:tcPr>
          <w:p w14:paraId="4B71144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MDR HAI patients hospitalized</w:t>
            </w:r>
          </w:p>
        </w:tc>
        <w:tc>
          <w:tcPr>
            <w:tcW w:w="0" w:type="auto"/>
            <w:hideMark/>
          </w:tcPr>
          <w:p w14:paraId="4C24389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250,000</w:t>
            </w:r>
          </w:p>
        </w:tc>
        <w:tc>
          <w:tcPr>
            <w:tcW w:w="0" w:type="auto"/>
            <w:hideMark/>
          </w:tcPr>
          <w:p w14:paraId="249CE82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283097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250,000 × 1.00</w:t>
            </w:r>
          </w:p>
        </w:tc>
        <w:tc>
          <w:tcPr>
            <w:tcW w:w="0" w:type="auto"/>
            <w:hideMark/>
          </w:tcPr>
          <w:p w14:paraId="680E15C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F6587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All HAI</w:t>
            </w:r>
          </w:p>
        </w:tc>
      </w:tr>
      <w:tr w:rsidR="00D936C0" w:rsidRPr="00141140" w14:paraId="5DFCACAD" w14:textId="77777777" w:rsidTr="00D936C0">
        <w:tc>
          <w:tcPr>
            <w:tcW w:w="0" w:type="auto"/>
            <w:hideMark/>
          </w:tcPr>
          <w:p w14:paraId="5686865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8.12</w:t>
            </w:r>
          </w:p>
        </w:tc>
        <w:tc>
          <w:tcPr>
            <w:tcW w:w="0" w:type="auto"/>
            <w:hideMark/>
          </w:tcPr>
          <w:p w14:paraId="01DCB7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Other severe infections hospitalization</w:t>
            </w:r>
          </w:p>
        </w:tc>
        <w:tc>
          <w:tcPr>
            <w:tcW w:w="0" w:type="auto"/>
            <w:hideMark/>
          </w:tcPr>
          <w:p w14:paraId="0B7E922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80%</w:t>
            </w:r>
          </w:p>
        </w:tc>
        <w:tc>
          <w:tcPr>
            <w:tcW w:w="0" w:type="auto"/>
            <w:hideMark/>
          </w:tcPr>
          <w:p w14:paraId="11B8DDA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C1B013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estimate</w:t>
            </w:r>
          </w:p>
        </w:tc>
        <w:tc>
          <w:tcPr>
            <w:tcW w:w="0" w:type="auto"/>
            <w:hideMark/>
          </w:tcPr>
          <w:p w14:paraId="330B154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Assumption</w:t>
            </w:r>
          </w:p>
        </w:tc>
        <w:tc>
          <w:tcPr>
            <w:tcW w:w="0" w:type="auto"/>
            <w:hideMark/>
          </w:tcPr>
          <w:p w14:paraId="4B3C28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Most require admission</w:t>
            </w:r>
          </w:p>
        </w:tc>
      </w:tr>
      <w:tr w:rsidR="00D936C0" w:rsidRPr="00141140" w14:paraId="4D9BB362" w14:textId="77777777" w:rsidTr="00D936C0">
        <w:tc>
          <w:tcPr>
            <w:tcW w:w="0" w:type="auto"/>
            <w:hideMark/>
          </w:tcPr>
          <w:p w14:paraId="417948F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8.13</w:t>
            </w:r>
          </w:p>
        </w:tc>
        <w:tc>
          <w:tcPr>
            <w:tcW w:w="0" w:type="auto"/>
            <w:hideMark/>
          </w:tcPr>
          <w:p w14:paraId="64F1A0B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Other infections hospitalized</w:t>
            </w:r>
          </w:p>
        </w:tc>
        <w:tc>
          <w:tcPr>
            <w:tcW w:w="0" w:type="auto"/>
            <w:hideMark/>
          </w:tcPr>
          <w:p w14:paraId="24B097E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80,000</w:t>
            </w:r>
          </w:p>
        </w:tc>
        <w:tc>
          <w:tcPr>
            <w:tcW w:w="0" w:type="auto"/>
            <w:hideMark/>
          </w:tcPr>
          <w:p w14:paraId="25BF5A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8EF3B6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 × 0.80</w:t>
            </w:r>
          </w:p>
        </w:tc>
        <w:tc>
          <w:tcPr>
            <w:tcW w:w="0" w:type="auto"/>
            <w:hideMark/>
          </w:tcPr>
          <w:p w14:paraId="4CC5E61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F18986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80% of other</w:t>
            </w:r>
          </w:p>
        </w:tc>
      </w:tr>
      <w:tr w:rsidR="00D936C0" w:rsidRPr="00141140" w14:paraId="113E1D0D" w14:textId="77777777" w:rsidTr="00D936C0">
        <w:tc>
          <w:tcPr>
            <w:tcW w:w="0" w:type="auto"/>
            <w:hideMark/>
          </w:tcPr>
          <w:p w14:paraId="693D9C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8.14</w:t>
            </w:r>
          </w:p>
        </w:tc>
        <w:tc>
          <w:tcPr>
            <w:tcW w:w="0" w:type="auto"/>
            <w:hideMark/>
          </w:tcPr>
          <w:p w14:paraId="7B9B7C8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Other infections outpatient</w:t>
            </w:r>
          </w:p>
        </w:tc>
        <w:tc>
          <w:tcPr>
            <w:tcW w:w="0" w:type="auto"/>
            <w:hideMark/>
          </w:tcPr>
          <w:p w14:paraId="1705E98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20,000</w:t>
            </w:r>
          </w:p>
        </w:tc>
        <w:tc>
          <w:tcPr>
            <w:tcW w:w="0" w:type="auto"/>
            <w:hideMark/>
          </w:tcPr>
          <w:p w14:paraId="58DD35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95ACF6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 × 0.20</w:t>
            </w:r>
          </w:p>
        </w:tc>
        <w:tc>
          <w:tcPr>
            <w:tcW w:w="0" w:type="auto"/>
            <w:hideMark/>
          </w:tcPr>
          <w:p w14:paraId="6BD2D8E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2D85B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20% of other</w:t>
            </w:r>
          </w:p>
        </w:tc>
      </w:tr>
      <w:tr w:rsidR="00D936C0" w:rsidRPr="00141140" w14:paraId="7944D663" w14:textId="77777777" w:rsidTr="00D936C0">
        <w:tc>
          <w:tcPr>
            <w:tcW w:w="0" w:type="auto"/>
            <w:hideMark/>
          </w:tcPr>
          <w:p w14:paraId="16ED3ED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8.15</w:t>
            </w:r>
          </w:p>
        </w:tc>
        <w:tc>
          <w:tcPr>
            <w:tcW w:w="0" w:type="auto"/>
            <w:hideMark/>
          </w:tcPr>
          <w:p w14:paraId="26914E2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Subtotal hospitalized (before overlap)</w:t>
            </w:r>
          </w:p>
        </w:tc>
        <w:tc>
          <w:tcPr>
            <w:tcW w:w="0" w:type="auto"/>
            <w:hideMark/>
          </w:tcPr>
          <w:p w14:paraId="2F70B61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1,679,262</w:t>
            </w:r>
          </w:p>
        </w:tc>
        <w:tc>
          <w:tcPr>
            <w:tcW w:w="0" w:type="auto"/>
            <w:hideMark/>
          </w:tcPr>
          <w:p w14:paraId="120579F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7725307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hospitalized</w:t>
            </w:r>
          </w:p>
        </w:tc>
        <w:tc>
          <w:tcPr>
            <w:tcW w:w="0" w:type="auto"/>
            <w:hideMark/>
          </w:tcPr>
          <w:p w14:paraId="68C0BAA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44C5F4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from categories 8.2, 8.4, 8.8, 8.11, 8.13</w:t>
            </w:r>
          </w:p>
        </w:tc>
      </w:tr>
      <w:tr w:rsidR="00D936C0" w:rsidRPr="00141140" w14:paraId="6331C79E" w14:textId="77777777" w:rsidTr="00D936C0">
        <w:tc>
          <w:tcPr>
            <w:tcW w:w="0" w:type="auto"/>
            <w:hideMark/>
          </w:tcPr>
          <w:p w14:paraId="60E1812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8.16</w:t>
            </w:r>
          </w:p>
        </w:tc>
        <w:tc>
          <w:tcPr>
            <w:tcW w:w="0" w:type="auto"/>
            <w:hideMark/>
          </w:tcPr>
          <w:p w14:paraId="4623E83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Subtotal outpatient (before overlap)</w:t>
            </w:r>
          </w:p>
        </w:tc>
        <w:tc>
          <w:tcPr>
            <w:tcW w:w="0" w:type="auto"/>
            <w:hideMark/>
          </w:tcPr>
          <w:p w14:paraId="6A9071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30,000</w:t>
            </w:r>
          </w:p>
        </w:tc>
        <w:tc>
          <w:tcPr>
            <w:tcW w:w="0" w:type="auto"/>
            <w:hideMark/>
          </w:tcPr>
          <w:p w14:paraId="42568ED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0DB2334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Sum of outpatient</w:t>
            </w:r>
          </w:p>
        </w:tc>
        <w:tc>
          <w:tcPr>
            <w:tcW w:w="0" w:type="auto"/>
            <w:hideMark/>
          </w:tcPr>
          <w:p w14:paraId="086629F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2640C1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from categories 8.9, 8.14</w:t>
            </w:r>
          </w:p>
        </w:tc>
      </w:tr>
      <w:tr w:rsidR="00D936C0" w:rsidRPr="00141140" w14:paraId="66596869" w14:textId="77777777" w:rsidTr="00D936C0">
        <w:tc>
          <w:tcPr>
            <w:tcW w:w="0" w:type="auto"/>
            <w:hideMark/>
          </w:tcPr>
          <w:p w14:paraId="07C3E7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8.17</w:t>
            </w:r>
          </w:p>
        </w:tc>
        <w:tc>
          <w:tcPr>
            <w:tcW w:w="0" w:type="auto"/>
            <w:hideMark/>
          </w:tcPr>
          <w:p w14:paraId="019E3A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After 10% overlap adjustment - hospitalized</w:t>
            </w:r>
          </w:p>
        </w:tc>
        <w:tc>
          <w:tcPr>
            <w:tcW w:w="0" w:type="auto"/>
            <w:hideMark/>
          </w:tcPr>
          <w:p w14:paraId="2E3F5E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1,507,569</w:t>
            </w:r>
          </w:p>
        </w:tc>
        <w:tc>
          <w:tcPr>
            <w:tcW w:w="0" w:type="auto"/>
            <w:hideMark/>
          </w:tcPr>
          <w:p w14:paraId="5014E8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4D3AFB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1,679,262 × 0.9</w:t>
            </w:r>
          </w:p>
        </w:tc>
        <w:tc>
          <w:tcPr>
            <w:tcW w:w="0" w:type="auto"/>
            <w:hideMark/>
          </w:tcPr>
          <w:p w14:paraId="6ADEA1C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9F27A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Adjusted for overlap</w:t>
            </w:r>
          </w:p>
        </w:tc>
      </w:tr>
      <w:tr w:rsidR="00D936C0" w:rsidRPr="00141140" w14:paraId="6B4290FF" w14:textId="77777777" w:rsidTr="00D936C0">
        <w:tc>
          <w:tcPr>
            <w:tcW w:w="0" w:type="auto"/>
            <w:hideMark/>
          </w:tcPr>
          <w:p w14:paraId="0F07601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8.18</w:t>
            </w:r>
          </w:p>
        </w:tc>
        <w:tc>
          <w:tcPr>
            <w:tcW w:w="0" w:type="auto"/>
            <w:hideMark/>
          </w:tcPr>
          <w:p w14:paraId="28FDDA9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After 10% overlap </w:t>
            </w:r>
            <w:r w:rsidRPr="00141140">
              <w:rPr>
                <w:sz w:val="22"/>
                <w:szCs w:val="20"/>
              </w:rPr>
              <w:lastRenderedPageBreak/>
              <w:t>adjustment - outpatient</w:t>
            </w:r>
          </w:p>
        </w:tc>
        <w:tc>
          <w:tcPr>
            <w:tcW w:w="0" w:type="auto"/>
            <w:hideMark/>
          </w:tcPr>
          <w:p w14:paraId="2DB7F8A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30,767</w:t>
            </w:r>
          </w:p>
        </w:tc>
        <w:tc>
          <w:tcPr>
            <w:tcW w:w="0" w:type="auto"/>
            <w:hideMark/>
          </w:tcPr>
          <w:p w14:paraId="05CBB73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733FFB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30,000 × 1.025</w:t>
            </w:r>
          </w:p>
        </w:tc>
        <w:tc>
          <w:tcPr>
            <w:tcW w:w="0" w:type="auto"/>
            <w:hideMark/>
          </w:tcPr>
          <w:p w14:paraId="78AA58A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A18FA2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Proportional adjustment</w:t>
            </w:r>
          </w:p>
        </w:tc>
      </w:tr>
      <w:tr w:rsidR="00D936C0" w:rsidRPr="00141140" w14:paraId="3B774ACB" w14:textId="77777777" w:rsidTr="00D936C0">
        <w:tc>
          <w:tcPr>
            <w:tcW w:w="0" w:type="auto"/>
            <w:hideMark/>
          </w:tcPr>
          <w:p w14:paraId="73C1821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8.19</w:t>
            </w:r>
          </w:p>
        </w:tc>
        <w:tc>
          <w:tcPr>
            <w:tcW w:w="0" w:type="auto"/>
            <w:hideMark/>
          </w:tcPr>
          <w:p w14:paraId="61A99FE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patients (adjusted)</w:t>
            </w:r>
          </w:p>
        </w:tc>
        <w:tc>
          <w:tcPr>
            <w:tcW w:w="0" w:type="auto"/>
            <w:hideMark/>
          </w:tcPr>
          <w:p w14:paraId="436917A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1,538,336</w:t>
            </w:r>
          </w:p>
        </w:tc>
        <w:tc>
          <w:tcPr>
            <w:tcW w:w="0" w:type="auto"/>
            <w:hideMark/>
          </w:tcPr>
          <w:p w14:paraId="31BCF8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9A54ED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1,507,569 + 30,767</w:t>
            </w:r>
          </w:p>
        </w:tc>
        <w:tc>
          <w:tcPr>
            <w:tcW w:w="0" w:type="auto"/>
            <w:hideMark/>
          </w:tcPr>
          <w:p w14:paraId="15CF872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558070E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Matches 7E.8</w:t>
            </w:r>
          </w:p>
        </w:tc>
      </w:tr>
      <w:tr w:rsidR="00D936C0" w:rsidRPr="00141140" w14:paraId="60764BA2" w14:textId="77777777" w:rsidTr="00D936C0">
        <w:tc>
          <w:tcPr>
            <w:tcW w:w="0" w:type="auto"/>
            <w:hideMark/>
          </w:tcPr>
          <w:p w14:paraId="6A7D2C8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8.20</w:t>
            </w:r>
          </w:p>
        </w:tc>
        <w:tc>
          <w:tcPr>
            <w:tcW w:w="0" w:type="auto"/>
            <w:hideMark/>
          </w:tcPr>
          <w:p w14:paraId="5F222EA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% hospitalized</w:t>
            </w:r>
          </w:p>
        </w:tc>
        <w:tc>
          <w:tcPr>
            <w:tcW w:w="0" w:type="auto"/>
            <w:hideMark/>
          </w:tcPr>
          <w:p w14:paraId="3D63AC6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98%</w:t>
            </w:r>
          </w:p>
        </w:tc>
        <w:tc>
          <w:tcPr>
            <w:tcW w:w="0" w:type="auto"/>
            <w:hideMark/>
          </w:tcPr>
          <w:p w14:paraId="33DADEE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6EA680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(1,507,569 ÷ 1,538,336) × 100</w:t>
            </w:r>
          </w:p>
        </w:tc>
        <w:tc>
          <w:tcPr>
            <w:tcW w:w="0" w:type="auto"/>
            <w:hideMark/>
          </w:tcPr>
          <w:p w14:paraId="049D02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167D50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Hospitalized ÷ total</w:t>
            </w:r>
          </w:p>
        </w:tc>
      </w:tr>
      <w:tr w:rsidR="00D936C0" w:rsidRPr="00141140" w14:paraId="09748E8E" w14:textId="77777777" w:rsidTr="00D936C0">
        <w:tc>
          <w:tcPr>
            <w:tcW w:w="0" w:type="auto"/>
            <w:hideMark/>
          </w:tcPr>
          <w:p w14:paraId="3540786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8.21</w:t>
            </w:r>
          </w:p>
        </w:tc>
        <w:tc>
          <w:tcPr>
            <w:tcW w:w="0" w:type="auto"/>
            <w:hideMark/>
          </w:tcPr>
          <w:p w14:paraId="0558704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estimate used</w:t>
            </w:r>
          </w:p>
        </w:tc>
        <w:tc>
          <w:tcPr>
            <w:tcW w:w="0" w:type="auto"/>
            <w:hideMark/>
          </w:tcPr>
          <w:p w14:paraId="2CD8DB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95%</w:t>
            </w:r>
          </w:p>
        </w:tc>
        <w:tc>
          <w:tcPr>
            <w:tcW w:w="0" w:type="auto"/>
            <w:hideMark/>
          </w:tcPr>
          <w:p w14:paraId="1673C4F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</w:t>
            </w:r>
          </w:p>
        </w:tc>
        <w:tc>
          <w:tcPr>
            <w:tcW w:w="0" w:type="auto"/>
            <w:hideMark/>
          </w:tcPr>
          <w:p w14:paraId="725844F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Rounded down</w:t>
            </w:r>
          </w:p>
        </w:tc>
        <w:tc>
          <w:tcPr>
            <w:tcW w:w="0" w:type="auto"/>
            <w:hideMark/>
          </w:tcPr>
          <w:p w14:paraId="3F5AC6F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Conservative assumption</w:t>
            </w:r>
          </w:p>
        </w:tc>
        <w:tc>
          <w:tcPr>
            <w:tcW w:w="0" w:type="auto"/>
            <w:hideMark/>
          </w:tcPr>
          <w:p w14:paraId="1890E38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For policy analysis</w:t>
            </w:r>
          </w:p>
        </w:tc>
      </w:tr>
      <w:tr w:rsidR="00D936C0" w:rsidRPr="00141140" w14:paraId="524A5277" w14:textId="77777777" w:rsidTr="00D936C0">
        <w:tc>
          <w:tcPr>
            <w:tcW w:w="0" w:type="auto"/>
            <w:hideMark/>
          </w:tcPr>
          <w:p w14:paraId="578D840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8.22</w:t>
            </w:r>
          </w:p>
        </w:tc>
        <w:tc>
          <w:tcPr>
            <w:tcW w:w="0" w:type="auto"/>
            <w:hideMark/>
          </w:tcPr>
          <w:p w14:paraId="6B0EBA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 already hospitalized</w:t>
            </w:r>
          </w:p>
        </w:tc>
        <w:tc>
          <w:tcPr>
            <w:tcW w:w="0" w:type="auto"/>
            <w:hideMark/>
          </w:tcPr>
          <w:p w14:paraId="2F28497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~1.6 million</w:t>
            </w:r>
          </w:p>
        </w:tc>
        <w:tc>
          <w:tcPr>
            <w:tcW w:w="0" w:type="auto"/>
            <w:hideMark/>
          </w:tcPr>
          <w:p w14:paraId="37970D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38F5AA6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1.7 million × 0.95</w:t>
            </w:r>
          </w:p>
        </w:tc>
        <w:tc>
          <w:tcPr>
            <w:tcW w:w="0" w:type="auto"/>
            <w:hideMark/>
          </w:tcPr>
          <w:p w14:paraId="4397F0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3704E82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Best estimate × hospitalization %</w:t>
            </w:r>
          </w:p>
        </w:tc>
      </w:tr>
      <w:tr w:rsidR="00D936C0" w:rsidRPr="00141140" w14:paraId="4F6E8BBD" w14:textId="77777777" w:rsidTr="00D936C0">
        <w:tc>
          <w:tcPr>
            <w:tcW w:w="0" w:type="auto"/>
            <w:hideMark/>
          </w:tcPr>
          <w:p w14:paraId="084A919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8.23</w:t>
            </w:r>
          </w:p>
        </w:tc>
        <w:tc>
          <w:tcPr>
            <w:tcW w:w="0" w:type="auto"/>
            <w:hideMark/>
          </w:tcPr>
          <w:p w14:paraId="2FBF6EE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 needing OPD visit</w:t>
            </w:r>
          </w:p>
        </w:tc>
        <w:tc>
          <w:tcPr>
            <w:tcW w:w="0" w:type="auto"/>
            <w:hideMark/>
          </w:tcPr>
          <w:p w14:paraId="5E0F28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~100,000</w:t>
            </w:r>
          </w:p>
        </w:tc>
        <w:tc>
          <w:tcPr>
            <w:tcW w:w="0" w:type="auto"/>
            <w:hideMark/>
          </w:tcPr>
          <w:p w14:paraId="06881B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patients/year</w:t>
            </w:r>
          </w:p>
        </w:tc>
        <w:tc>
          <w:tcPr>
            <w:tcW w:w="0" w:type="auto"/>
            <w:hideMark/>
          </w:tcPr>
          <w:p w14:paraId="2E8A7E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1.7 million × 0.05</w:t>
            </w:r>
          </w:p>
        </w:tc>
        <w:tc>
          <w:tcPr>
            <w:tcW w:w="0" w:type="auto"/>
            <w:hideMark/>
          </w:tcPr>
          <w:p w14:paraId="1212B91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Calculated</w:t>
            </w:r>
          </w:p>
        </w:tc>
        <w:tc>
          <w:tcPr>
            <w:tcW w:w="0" w:type="auto"/>
            <w:hideMark/>
          </w:tcPr>
          <w:p w14:paraId="7352ED8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Best estimate × outpatient %</w:t>
            </w:r>
          </w:p>
        </w:tc>
      </w:tr>
    </w:tbl>
    <w:p w14:paraId="5EF3A0B5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</w:r>
      <w:r w:rsidR="00D936C0" w:rsidRPr="00141140">
        <w:rPr>
          <w:noProof/>
          <w:sz w:val="22"/>
          <w:szCs w:val="20"/>
        </w:rPr>
        <w:pict w14:anchorId="34F4D76A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36931CB" w14:textId="77777777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TABLE 3: FINAL SUMMARY - COMPARISON OF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309"/>
        <w:gridCol w:w="1374"/>
        <w:gridCol w:w="1790"/>
        <w:gridCol w:w="1725"/>
      </w:tblGrid>
      <w:tr w:rsidR="00D936C0" w:rsidRPr="00141140" w14:paraId="5D0879FA" w14:textId="77777777" w:rsidTr="00D936C0">
        <w:tc>
          <w:tcPr>
            <w:tcW w:w="0" w:type="auto"/>
            <w:hideMark/>
          </w:tcPr>
          <w:p w14:paraId="35A8241F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0E7E77E8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Approach 1: Consumption-Based</w:t>
            </w:r>
          </w:p>
        </w:tc>
        <w:tc>
          <w:tcPr>
            <w:tcW w:w="0" w:type="auto"/>
            <w:hideMark/>
          </w:tcPr>
          <w:p w14:paraId="24CAAD10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Approach 2: Disease Burden-Based</w:t>
            </w:r>
          </w:p>
        </w:tc>
        <w:tc>
          <w:tcPr>
            <w:tcW w:w="0" w:type="auto"/>
            <w:hideMark/>
          </w:tcPr>
          <w:p w14:paraId="0E5E17FB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Recommended for Policy</w:t>
            </w:r>
          </w:p>
        </w:tc>
        <w:tc>
          <w:tcPr>
            <w:tcW w:w="0" w:type="auto"/>
            <w:hideMark/>
          </w:tcPr>
          <w:p w14:paraId="4ACAB181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Reasoning</w:t>
            </w:r>
          </w:p>
        </w:tc>
      </w:tr>
      <w:tr w:rsidR="00D936C0" w:rsidRPr="00141140" w14:paraId="4BD01945" w14:textId="77777777" w:rsidTr="00D936C0">
        <w:tc>
          <w:tcPr>
            <w:tcW w:w="0" w:type="auto"/>
            <w:hideMark/>
          </w:tcPr>
          <w:p w14:paraId="293C5D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Methodology</w:t>
            </w:r>
          </w:p>
        </w:tc>
        <w:tc>
          <w:tcPr>
            <w:tcW w:w="0" w:type="auto"/>
            <w:hideMark/>
          </w:tcPr>
          <w:p w14:paraId="0BCA0D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Starts with antibiotic sales data, adjusts for inappropriate use</w:t>
            </w:r>
          </w:p>
        </w:tc>
        <w:tc>
          <w:tcPr>
            <w:tcW w:w="0" w:type="auto"/>
            <w:hideMark/>
          </w:tcPr>
          <w:p w14:paraId="617D117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Starts with disease incidence and severity, calculates need</w:t>
            </w:r>
          </w:p>
        </w:tc>
        <w:tc>
          <w:tcPr>
            <w:tcW w:w="0" w:type="auto"/>
            <w:hideMark/>
          </w:tcPr>
          <w:p w14:paraId="16135F2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Disease Burden (Approach 2)</w:t>
            </w:r>
          </w:p>
        </w:tc>
        <w:tc>
          <w:tcPr>
            <w:tcW w:w="0" w:type="auto"/>
            <w:hideMark/>
          </w:tcPr>
          <w:p w14:paraId="0036A7C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More directly tied to clinical need</w:t>
            </w:r>
          </w:p>
        </w:tc>
      </w:tr>
      <w:tr w:rsidR="00D936C0" w:rsidRPr="00141140" w14:paraId="162E819D" w14:textId="77777777" w:rsidTr="00D936C0">
        <w:tc>
          <w:tcPr>
            <w:tcW w:w="0" w:type="auto"/>
            <w:hideMark/>
          </w:tcPr>
          <w:p w14:paraId="096655F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Starting Data Point</w:t>
            </w:r>
          </w:p>
        </w:tc>
        <w:tc>
          <w:tcPr>
            <w:tcW w:w="0" w:type="auto"/>
            <w:hideMark/>
          </w:tcPr>
          <w:p w14:paraId="35FBD9A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million DDDs consumed (Ganguly et al., 2022)</w:t>
            </w:r>
          </w:p>
        </w:tc>
        <w:tc>
          <w:tcPr>
            <w:tcW w:w="0" w:type="auto"/>
            <w:hideMark/>
          </w:tcPr>
          <w:p w14:paraId="19DA23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capacity + disease incidence (multiple sources)</w:t>
            </w:r>
          </w:p>
        </w:tc>
        <w:tc>
          <w:tcPr>
            <w:tcW w:w="0" w:type="auto"/>
            <w:hideMark/>
          </w:tcPr>
          <w:p w14:paraId="609C4F8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Disease incidence</w:t>
            </w:r>
          </w:p>
        </w:tc>
        <w:tc>
          <w:tcPr>
            <w:tcW w:w="0" w:type="auto"/>
            <w:hideMark/>
          </w:tcPr>
          <w:p w14:paraId="67A3E90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Reflects actual medical need</w:t>
            </w:r>
          </w:p>
        </w:tc>
      </w:tr>
      <w:tr w:rsidR="00D936C0" w:rsidRPr="00141140" w14:paraId="211EE0F5" w14:textId="77777777" w:rsidTr="00D936C0">
        <w:tc>
          <w:tcPr>
            <w:tcW w:w="0" w:type="auto"/>
            <w:hideMark/>
          </w:tcPr>
          <w:p w14:paraId="112F2AF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Inappropriate Use Rate</w:t>
            </w:r>
          </w:p>
        </w:tc>
        <w:tc>
          <w:tcPr>
            <w:tcW w:w="0" w:type="auto"/>
            <w:hideMark/>
          </w:tcPr>
          <w:p w14:paraId="59912C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85% (based on NLEM analysis)</w:t>
            </w:r>
          </w:p>
        </w:tc>
        <w:tc>
          <w:tcPr>
            <w:tcW w:w="0" w:type="auto"/>
            <w:hideMark/>
          </w:tcPr>
          <w:p w14:paraId="316A45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applicable</w:t>
            </w:r>
          </w:p>
        </w:tc>
        <w:tc>
          <w:tcPr>
            <w:tcW w:w="0" w:type="auto"/>
            <w:hideMark/>
          </w:tcPr>
          <w:p w14:paraId="54F17DE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85%</w:t>
            </w:r>
          </w:p>
        </w:tc>
        <w:tc>
          <w:tcPr>
            <w:tcW w:w="0" w:type="auto"/>
            <w:hideMark/>
          </w:tcPr>
          <w:p w14:paraId="4F76F1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Ganguly et al. (2022)</w:t>
            </w:r>
          </w:p>
        </w:tc>
      </w:tr>
      <w:tr w:rsidR="00D936C0" w:rsidRPr="00141140" w14:paraId="64AD58C6" w14:textId="77777777" w:rsidTr="00D936C0">
        <w:tc>
          <w:tcPr>
            <w:tcW w:w="0" w:type="auto"/>
            <w:hideMark/>
          </w:tcPr>
          <w:p w14:paraId="38A8EC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Legitimate DDDs</w:t>
            </w:r>
          </w:p>
        </w:tc>
        <w:tc>
          <w:tcPr>
            <w:tcW w:w="0" w:type="auto"/>
            <w:hideMark/>
          </w:tcPr>
          <w:p w14:paraId="437A282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106 million DDDs</w:t>
            </w:r>
          </w:p>
        </w:tc>
        <w:tc>
          <w:tcPr>
            <w:tcW w:w="0" w:type="auto"/>
            <w:hideMark/>
          </w:tcPr>
          <w:p w14:paraId="406379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calculated this way</w:t>
            </w:r>
          </w:p>
        </w:tc>
        <w:tc>
          <w:tcPr>
            <w:tcW w:w="0" w:type="auto"/>
            <w:hideMark/>
          </w:tcPr>
          <w:p w14:paraId="432F43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106 million</w:t>
            </w:r>
          </w:p>
        </w:tc>
        <w:tc>
          <w:tcPr>
            <w:tcW w:w="0" w:type="auto"/>
            <w:hideMark/>
          </w:tcPr>
          <w:p w14:paraId="0733AE2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Approach 1</w:t>
            </w:r>
          </w:p>
        </w:tc>
      </w:tr>
      <w:tr w:rsidR="00D936C0" w:rsidRPr="00141140" w14:paraId="218562CB" w14:textId="77777777" w:rsidTr="00D936C0">
        <w:tc>
          <w:tcPr>
            <w:tcW w:w="0" w:type="auto"/>
            <w:hideMark/>
          </w:tcPr>
          <w:p w14:paraId="693383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Average Treatment Duration</w:t>
            </w:r>
          </w:p>
        </w:tc>
        <w:tc>
          <w:tcPr>
            <w:tcW w:w="0" w:type="auto"/>
            <w:hideMark/>
          </w:tcPr>
          <w:p w14:paraId="7852B5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 days</w:t>
            </w:r>
          </w:p>
        </w:tc>
        <w:tc>
          <w:tcPr>
            <w:tcW w:w="0" w:type="auto"/>
            <w:hideMark/>
          </w:tcPr>
          <w:p w14:paraId="1818D4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12 days (for ICU)</w:t>
            </w:r>
          </w:p>
        </w:tc>
        <w:tc>
          <w:tcPr>
            <w:tcW w:w="0" w:type="auto"/>
            <w:hideMark/>
          </w:tcPr>
          <w:p w14:paraId="0BA8A8B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10-12 days</w:t>
            </w:r>
          </w:p>
        </w:tc>
        <w:tc>
          <w:tcPr>
            <w:tcW w:w="0" w:type="auto"/>
            <w:hideMark/>
          </w:tcPr>
          <w:p w14:paraId="605E6C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Weighted average</w:t>
            </w:r>
          </w:p>
        </w:tc>
      </w:tr>
      <w:tr w:rsidR="00D936C0" w:rsidRPr="00141140" w14:paraId="5CF99F00" w14:textId="77777777" w:rsidTr="00D936C0">
        <w:tc>
          <w:tcPr>
            <w:tcW w:w="0" w:type="auto"/>
            <w:hideMark/>
          </w:tcPr>
          <w:p w14:paraId="152BBD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Treatment Episodes</w:t>
            </w:r>
          </w:p>
        </w:tc>
        <w:tc>
          <w:tcPr>
            <w:tcW w:w="0" w:type="auto"/>
            <w:hideMark/>
          </w:tcPr>
          <w:p w14:paraId="4A002A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10.6 million episodes</w:t>
            </w:r>
          </w:p>
        </w:tc>
        <w:tc>
          <w:tcPr>
            <w:tcW w:w="0" w:type="auto"/>
            <w:hideMark/>
          </w:tcPr>
          <w:p w14:paraId="037628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calculated</w:t>
            </w:r>
          </w:p>
        </w:tc>
        <w:tc>
          <w:tcPr>
            <w:tcW w:w="0" w:type="auto"/>
            <w:hideMark/>
          </w:tcPr>
          <w:p w14:paraId="66EB5C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10.6 million</w:t>
            </w:r>
          </w:p>
        </w:tc>
        <w:tc>
          <w:tcPr>
            <w:tcW w:w="0" w:type="auto"/>
            <w:hideMark/>
          </w:tcPr>
          <w:p w14:paraId="6E375D0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From DDDs</w:t>
            </w:r>
          </w:p>
        </w:tc>
      </w:tr>
      <w:tr w:rsidR="00D936C0" w:rsidRPr="00141140" w14:paraId="5A2479AD" w14:textId="77777777" w:rsidTr="00D936C0">
        <w:tc>
          <w:tcPr>
            <w:tcW w:w="0" w:type="auto"/>
            <w:hideMark/>
          </w:tcPr>
          <w:p w14:paraId="6F55B6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Courses per Person</w:t>
            </w:r>
          </w:p>
        </w:tc>
        <w:tc>
          <w:tcPr>
            <w:tcW w:w="0" w:type="auto"/>
            <w:hideMark/>
          </w:tcPr>
          <w:p w14:paraId="4651490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1.2 courses/person/year</w:t>
            </w:r>
          </w:p>
        </w:tc>
        <w:tc>
          <w:tcPr>
            <w:tcW w:w="0" w:type="auto"/>
            <w:hideMark/>
          </w:tcPr>
          <w:p w14:paraId="376B8AD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calculated</w:t>
            </w:r>
          </w:p>
        </w:tc>
        <w:tc>
          <w:tcPr>
            <w:tcW w:w="0" w:type="auto"/>
            <w:hideMark/>
          </w:tcPr>
          <w:p w14:paraId="33BAA9F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1B16F0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recurrence</w:t>
            </w:r>
          </w:p>
        </w:tc>
      </w:tr>
      <w:tr w:rsidR="00D936C0" w:rsidRPr="00141140" w14:paraId="52A56B33" w14:textId="77777777" w:rsidTr="00D936C0">
        <w:tc>
          <w:tcPr>
            <w:tcW w:w="0" w:type="auto"/>
            <w:hideMark/>
          </w:tcPr>
          <w:p w14:paraId="445CBE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lastRenderedPageBreak/>
              <w:t>PEOPLE REQUIRING Watch/Reserve</w:t>
            </w:r>
          </w:p>
        </w:tc>
        <w:tc>
          <w:tcPr>
            <w:tcW w:w="0" w:type="auto"/>
            <w:hideMark/>
          </w:tcPr>
          <w:p w14:paraId="350C1B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8.8 million (0.63%)</w:t>
            </w:r>
          </w:p>
        </w:tc>
        <w:tc>
          <w:tcPr>
            <w:tcW w:w="0" w:type="auto"/>
            <w:hideMark/>
          </w:tcPr>
          <w:p w14:paraId="2C8565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1.7 million (0.12%)</w:t>
            </w:r>
          </w:p>
        </w:tc>
        <w:tc>
          <w:tcPr>
            <w:tcW w:w="0" w:type="auto"/>
            <w:hideMark/>
          </w:tcPr>
          <w:p w14:paraId="149AEE2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1.7 million (0.12%)</w:t>
            </w:r>
          </w:p>
        </w:tc>
        <w:tc>
          <w:tcPr>
            <w:tcW w:w="0" w:type="auto"/>
            <w:hideMark/>
          </w:tcPr>
          <w:p w14:paraId="16AF002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Disease burden more accurate</w:t>
            </w:r>
          </w:p>
        </w:tc>
      </w:tr>
      <w:tr w:rsidR="00D936C0" w:rsidRPr="00141140" w14:paraId="1A13B87B" w14:textId="77777777" w:rsidTr="00D936C0">
        <w:tc>
          <w:tcPr>
            <w:tcW w:w="0" w:type="auto"/>
            <w:hideMark/>
          </w:tcPr>
          <w:p w14:paraId="2F0E62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Already Hospitalized</w:t>
            </w:r>
          </w:p>
        </w:tc>
        <w:tc>
          <w:tcPr>
            <w:tcW w:w="0" w:type="auto"/>
            <w:hideMark/>
          </w:tcPr>
          <w:p w14:paraId="55E9E7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calculated</w:t>
            </w:r>
          </w:p>
        </w:tc>
        <w:tc>
          <w:tcPr>
            <w:tcW w:w="0" w:type="auto"/>
            <w:hideMark/>
          </w:tcPr>
          <w:p w14:paraId="096D360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1.6 million (95%)</w:t>
            </w:r>
          </w:p>
        </w:tc>
        <w:tc>
          <w:tcPr>
            <w:tcW w:w="0" w:type="auto"/>
            <w:hideMark/>
          </w:tcPr>
          <w:p w14:paraId="3DBE6CA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1.6 million (95%)</w:t>
            </w:r>
          </w:p>
        </w:tc>
        <w:tc>
          <w:tcPr>
            <w:tcW w:w="0" w:type="auto"/>
            <w:hideMark/>
          </w:tcPr>
          <w:p w14:paraId="4D5A3E4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From Approach 2</w:t>
            </w:r>
          </w:p>
        </w:tc>
      </w:tr>
      <w:tr w:rsidR="00D936C0" w:rsidRPr="00141140" w14:paraId="23AD716B" w14:textId="77777777" w:rsidTr="00D936C0">
        <w:tc>
          <w:tcPr>
            <w:tcW w:w="0" w:type="auto"/>
            <w:hideMark/>
          </w:tcPr>
          <w:p w14:paraId="0199113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Need OPD Visit for Prescription</w:t>
            </w:r>
          </w:p>
        </w:tc>
        <w:tc>
          <w:tcPr>
            <w:tcW w:w="0" w:type="auto"/>
            <w:hideMark/>
          </w:tcPr>
          <w:p w14:paraId="683720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Not calculated</w:t>
            </w:r>
          </w:p>
        </w:tc>
        <w:tc>
          <w:tcPr>
            <w:tcW w:w="0" w:type="auto"/>
            <w:hideMark/>
          </w:tcPr>
          <w:p w14:paraId="25EFA2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 (5%)</w:t>
            </w:r>
          </w:p>
        </w:tc>
        <w:tc>
          <w:tcPr>
            <w:tcW w:w="0" w:type="auto"/>
            <w:hideMark/>
          </w:tcPr>
          <w:p w14:paraId="7535B0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100,000 (5%)</w:t>
            </w:r>
          </w:p>
        </w:tc>
        <w:tc>
          <w:tcPr>
            <w:tcW w:w="0" w:type="auto"/>
            <w:hideMark/>
          </w:tcPr>
          <w:p w14:paraId="27B9F30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From Approach 2</w:t>
            </w:r>
          </w:p>
        </w:tc>
      </w:tr>
      <w:tr w:rsidR="00D936C0" w:rsidRPr="00141140" w14:paraId="161FA311" w14:textId="77777777" w:rsidTr="00D936C0">
        <w:tc>
          <w:tcPr>
            <w:tcW w:w="0" w:type="auto"/>
            <w:hideMark/>
          </w:tcPr>
          <w:p w14:paraId="4FE4E4D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Key Limitation</w:t>
            </w:r>
          </w:p>
        </w:tc>
        <w:tc>
          <w:tcPr>
            <w:tcW w:w="0" w:type="auto"/>
            <w:hideMark/>
          </w:tcPr>
          <w:p w14:paraId="1B2C1D8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Assumes current prescribing patterns reflect need (they don't)</w:t>
            </w:r>
          </w:p>
        </w:tc>
        <w:tc>
          <w:tcPr>
            <w:tcW w:w="0" w:type="auto"/>
            <w:hideMark/>
          </w:tcPr>
          <w:p w14:paraId="067626A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estimates of disease incidence</w:t>
            </w:r>
          </w:p>
        </w:tc>
        <w:tc>
          <w:tcPr>
            <w:tcW w:w="0" w:type="auto"/>
            <w:hideMark/>
          </w:tcPr>
          <w:p w14:paraId="7DB4ACC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Disease burden preferred</w:t>
            </w:r>
          </w:p>
        </w:tc>
        <w:tc>
          <w:tcPr>
            <w:tcW w:w="0" w:type="auto"/>
            <w:hideMark/>
          </w:tcPr>
          <w:p w14:paraId="17543FC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Approach 1 overestimates due to including current overuse patterns</w:t>
            </w:r>
          </w:p>
        </w:tc>
      </w:tr>
      <w:tr w:rsidR="00D936C0" w:rsidRPr="00141140" w14:paraId="51702B99" w14:textId="77777777" w:rsidTr="00D936C0">
        <w:tc>
          <w:tcPr>
            <w:tcW w:w="0" w:type="auto"/>
            <w:hideMark/>
          </w:tcPr>
          <w:p w14:paraId="56BF7A9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Confidence Level</w:t>
            </w:r>
          </w:p>
        </w:tc>
        <w:tc>
          <w:tcPr>
            <w:tcW w:w="0" w:type="auto"/>
            <w:hideMark/>
          </w:tcPr>
          <w:p w14:paraId="0AD00F7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Moderate (contaminated by current practices)</w:t>
            </w:r>
          </w:p>
        </w:tc>
        <w:tc>
          <w:tcPr>
            <w:tcW w:w="0" w:type="auto"/>
            <w:hideMark/>
          </w:tcPr>
          <w:p w14:paraId="6AEEED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High (based on clinical disease severity)</w:t>
            </w:r>
          </w:p>
        </w:tc>
        <w:tc>
          <w:tcPr>
            <w:tcW w:w="0" w:type="auto"/>
            <w:hideMark/>
          </w:tcPr>
          <w:p w14:paraId="6B0E9F9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B0DF4A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Direct clinical need assessment</w:t>
            </w:r>
          </w:p>
        </w:tc>
      </w:tr>
    </w:tbl>
    <w:p w14:paraId="57456080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</w:r>
      <w:r w:rsidR="00D936C0" w:rsidRPr="00141140">
        <w:rPr>
          <w:noProof/>
          <w:sz w:val="22"/>
          <w:szCs w:val="20"/>
        </w:rPr>
        <w:pict w14:anchorId="2FF8E01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B93F920" w14:textId="77777777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TABLE 4: FINAL POLICY ESTIMATES WITH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503"/>
        <w:gridCol w:w="1084"/>
        <w:gridCol w:w="965"/>
        <w:gridCol w:w="2126"/>
        <w:gridCol w:w="1624"/>
      </w:tblGrid>
      <w:tr w:rsidR="00D936C0" w:rsidRPr="00141140" w14:paraId="09FC6452" w14:textId="77777777" w:rsidTr="00D936C0">
        <w:tc>
          <w:tcPr>
            <w:tcW w:w="0" w:type="auto"/>
            <w:hideMark/>
          </w:tcPr>
          <w:p w14:paraId="16C90650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903DBB1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Conservative</w:t>
            </w:r>
          </w:p>
        </w:tc>
        <w:tc>
          <w:tcPr>
            <w:tcW w:w="0" w:type="auto"/>
            <w:hideMark/>
          </w:tcPr>
          <w:p w14:paraId="640FEAB8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Best Estimate</w:t>
            </w:r>
          </w:p>
        </w:tc>
        <w:tc>
          <w:tcPr>
            <w:tcW w:w="0" w:type="auto"/>
            <w:hideMark/>
          </w:tcPr>
          <w:p w14:paraId="51AC7161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Liberal</w:t>
            </w:r>
          </w:p>
        </w:tc>
        <w:tc>
          <w:tcPr>
            <w:tcW w:w="0" w:type="auto"/>
            <w:hideMark/>
          </w:tcPr>
          <w:p w14:paraId="5F867C97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Source/Calculation</w:t>
            </w:r>
          </w:p>
        </w:tc>
        <w:tc>
          <w:tcPr>
            <w:tcW w:w="0" w:type="auto"/>
            <w:hideMark/>
          </w:tcPr>
          <w:p w14:paraId="45668B57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Full Abbreviations</w:t>
            </w:r>
          </w:p>
        </w:tc>
      </w:tr>
      <w:tr w:rsidR="00D936C0" w:rsidRPr="00141140" w14:paraId="60D9A209" w14:textId="77777777" w:rsidTr="00D936C0">
        <w:tc>
          <w:tcPr>
            <w:tcW w:w="0" w:type="auto"/>
            <w:hideMark/>
          </w:tcPr>
          <w:p w14:paraId="32A15DD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Total people legitimately needing Watch/Reserve antibiotics annually</w:t>
            </w:r>
          </w:p>
        </w:tc>
        <w:tc>
          <w:tcPr>
            <w:tcW w:w="0" w:type="auto"/>
            <w:hideMark/>
          </w:tcPr>
          <w:p w14:paraId="739A59A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1.5 million</w:t>
            </w:r>
          </w:p>
        </w:tc>
        <w:tc>
          <w:tcPr>
            <w:tcW w:w="0" w:type="auto"/>
            <w:hideMark/>
          </w:tcPr>
          <w:p w14:paraId="036E0C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1.7 million</w:t>
            </w:r>
          </w:p>
        </w:tc>
        <w:tc>
          <w:tcPr>
            <w:tcW w:w="0" w:type="auto"/>
            <w:hideMark/>
          </w:tcPr>
          <w:p w14:paraId="2FF1941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2.0 million</w:t>
            </w:r>
          </w:p>
        </w:tc>
        <w:tc>
          <w:tcPr>
            <w:tcW w:w="0" w:type="auto"/>
            <w:hideMark/>
          </w:tcPr>
          <w:p w14:paraId="61CA391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Disease burden approach (Table 2, Step 7E.10)</w:t>
            </w:r>
          </w:p>
        </w:tc>
        <w:tc>
          <w:tcPr>
            <w:tcW w:w="0" w:type="auto"/>
            <w:hideMark/>
          </w:tcPr>
          <w:p w14:paraId="25FC732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Watch = WHO </w:t>
            </w:r>
            <w:proofErr w:type="spellStart"/>
            <w:r w:rsidRPr="00141140">
              <w:rPr>
                <w:sz w:val="22"/>
                <w:szCs w:val="20"/>
              </w:rPr>
              <w:t>AWaRe</w:t>
            </w:r>
            <w:proofErr w:type="spellEnd"/>
            <w:r w:rsidRPr="00141140">
              <w:rPr>
                <w:sz w:val="22"/>
                <w:szCs w:val="20"/>
              </w:rPr>
              <w:t xml:space="preserve"> Watch category; Reserve = WHO </w:t>
            </w:r>
            <w:proofErr w:type="spellStart"/>
            <w:r w:rsidRPr="00141140">
              <w:rPr>
                <w:sz w:val="22"/>
                <w:szCs w:val="20"/>
              </w:rPr>
              <w:t>AWaRe</w:t>
            </w:r>
            <w:proofErr w:type="spellEnd"/>
            <w:r w:rsidRPr="00141140">
              <w:rPr>
                <w:sz w:val="22"/>
                <w:szCs w:val="20"/>
              </w:rPr>
              <w:t xml:space="preserve"> Reserve category</w:t>
            </w:r>
          </w:p>
        </w:tc>
      </w:tr>
      <w:tr w:rsidR="00D936C0" w:rsidRPr="00141140" w14:paraId="5386C430" w14:textId="77777777" w:rsidTr="00D936C0">
        <w:tc>
          <w:tcPr>
            <w:tcW w:w="0" w:type="auto"/>
            <w:hideMark/>
          </w:tcPr>
          <w:p w14:paraId="182A26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Percentage of India's population</w:t>
            </w:r>
          </w:p>
        </w:tc>
        <w:tc>
          <w:tcPr>
            <w:tcW w:w="0" w:type="auto"/>
            <w:hideMark/>
          </w:tcPr>
          <w:p w14:paraId="2411512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0.11%</w:t>
            </w:r>
          </w:p>
        </w:tc>
        <w:tc>
          <w:tcPr>
            <w:tcW w:w="0" w:type="auto"/>
            <w:hideMark/>
          </w:tcPr>
          <w:p w14:paraId="476252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0.12%</w:t>
            </w:r>
          </w:p>
        </w:tc>
        <w:tc>
          <w:tcPr>
            <w:tcW w:w="0" w:type="auto"/>
            <w:hideMark/>
          </w:tcPr>
          <w:p w14:paraId="221341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0.14%</w:t>
            </w:r>
          </w:p>
        </w:tc>
        <w:tc>
          <w:tcPr>
            <w:tcW w:w="0" w:type="auto"/>
            <w:hideMark/>
          </w:tcPr>
          <w:p w14:paraId="57CBA1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(1.7 million ÷ 1,400 million) × 100</w:t>
            </w:r>
          </w:p>
        </w:tc>
        <w:tc>
          <w:tcPr>
            <w:tcW w:w="0" w:type="auto"/>
            <w:hideMark/>
          </w:tcPr>
          <w:p w14:paraId="39F6FE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Census 2021</w:t>
            </w:r>
          </w:p>
        </w:tc>
      </w:tr>
      <w:tr w:rsidR="00D936C0" w:rsidRPr="00141140" w14:paraId="3691E7C5" w14:textId="77777777" w:rsidTr="00D936C0">
        <w:tc>
          <w:tcPr>
            <w:tcW w:w="0" w:type="auto"/>
            <w:hideMark/>
          </w:tcPr>
          <w:p w14:paraId="742134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Already hospitalized when receiving antibiotics</w:t>
            </w:r>
          </w:p>
        </w:tc>
        <w:tc>
          <w:tcPr>
            <w:tcW w:w="0" w:type="auto"/>
            <w:hideMark/>
          </w:tcPr>
          <w:p w14:paraId="38F00A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93%</w:t>
            </w:r>
          </w:p>
        </w:tc>
        <w:tc>
          <w:tcPr>
            <w:tcW w:w="0" w:type="auto"/>
            <w:hideMark/>
          </w:tcPr>
          <w:p w14:paraId="6BD7541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95%</w:t>
            </w:r>
          </w:p>
        </w:tc>
        <w:tc>
          <w:tcPr>
            <w:tcW w:w="0" w:type="auto"/>
            <w:hideMark/>
          </w:tcPr>
          <w:p w14:paraId="3EC2A34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98%</w:t>
            </w:r>
          </w:p>
        </w:tc>
        <w:tc>
          <w:tcPr>
            <w:tcW w:w="0" w:type="auto"/>
            <w:hideMark/>
          </w:tcPr>
          <w:p w14:paraId="4BFE538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Table 2, Step 8.21</w:t>
            </w:r>
          </w:p>
        </w:tc>
        <w:tc>
          <w:tcPr>
            <w:tcW w:w="0" w:type="auto"/>
            <w:hideMark/>
          </w:tcPr>
          <w:p w14:paraId="76D7242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disease severity requiring Watch/Reserve</w:t>
            </w:r>
          </w:p>
        </w:tc>
      </w:tr>
      <w:tr w:rsidR="00D936C0" w:rsidRPr="00141140" w14:paraId="458C4FCD" w14:textId="77777777" w:rsidTr="00D936C0">
        <w:tc>
          <w:tcPr>
            <w:tcW w:w="0" w:type="auto"/>
            <w:hideMark/>
          </w:tcPr>
          <w:p w14:paraId="16754C0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Number already hospitalized</w:t>
            </w:r>
          </w:p>
        </w:tc>
        <w:tc>
          <w:tcPr>
            <w:tcW w:w="0" w:type="auto"/>
            <w:hideMark/>
          </w:tcPr>
          <w:p w14:paraId="2CF3869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1.4 million</w:t>
            </w:r>
          </w:p>
        </w:tc>
        <w:tc>
          <w:tcPr>
            <w:tcW w:w="0" w:type="auto"/>
            <w:hideMark/>
          </w:tcPr>
          <w:p w14:paraId="157FDA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1.6 million</w:t>
            </w:r>
          </w:p>
        </w:tc>
        <w:tc>
          <w:tcPr>
            <w:tcW w:w="0" w:type="auto"/>
            <w:hideMark/>
          </w:tcPr>
          <w:p w14:paraId="64DFD4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1.96 million</w:t>
            </w:r>
          </w:p>
        </w:tc>
        <w:tc>
          <w:tcPr>
            <w:tcW w:w="0" w:type="auto"/>
            <w:hideMark/>
          </w:tcPr>
          <w:p w14:paraId="79D867B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Best estimate × hospitalization %</w:t>
            </w:r>
          </w:p>
        </w:tc>
        <w:tc>
          <w:tcPr>
            <w:tcW w:w="0" w:type="auto"/>
            <w:hideMark/>
          </w:tcPr>
          <w:p w14:paraId="7E0FF73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= Intensive Care Unit patients and severe ward patients</w:t>
            </w:r>
          </w:p>
        </w:tc>
      </w:tr>
      <w:tr w:rsidR="00D936C0" w:rsidRPr="00141140" w14:paraId="4CAEBA86" w14:textId="77777777" w:rsidTr="00D936C0">
        <w:tc>
          <w:tcPr>
            <w:tcW w:w="0" w:type="auto"/>
            <w:hideMark/>
          </w:tcPr>
          <w:p w14:paraId="32DE3C5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Will need Outpatient Department (OPD) visit for prescription</w:t>
            </w:r>
          </w:p>
        </w:tc>
        <w:tc>
          <w:tcPr>
            <w:tcW w:w="0" w:type="auto"/>
            <w:hideMark/>
          </w:tcPr>
          <w:p w14:paraId="12BCEF4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753365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4FD57DD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100,000</w:t>
            </w:r>
          </w:p>
        </w:tc>
        <w:tc>
          <w:tcPr>
            <w:tcW w:w="0" w:type="auto"/>
            <w:hideMark/>
          </w:tcPr>
          <w:p w14:paraId="4C4920B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Table 2, Step 8.23</w:t>
            </w:r>
          </w:p>
        </w:tc>
        <w:tc>
          <w:tcPr>
            <w:tcW w:w="0" w:type="auto"/>
            <w:hideMark/>
          </w:tcPr>
          <w:p w14:paraId="2C79834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OPD = Outpatient Department (for complicated </w:t>
            </w:r>
            <w:r w:rsidRPr="00141140">
              <w:rPr>
                <w:sz w:val="22"/>
                <w:szCs w:val="20"/>
              </w:rPr>
              <w:lastRenderedPageBreak/>
              <w:t>outpatient cases)</w:t>
            </w:r>
          </w:p>
        </w:tc>
      </w:tr>
      <w:tr w:rsidR="00D936C0" w:rsidRPr="00141140" w14:paraId="376DCA56" w14:textId="77777777" w:rsidTr="00D936C0">
        <w:tc>
          <w:tcPr>
            <w:tcW w:w="0" w:type="auto"/>
            <w:hideMark/>
          </w:tcPr>
          <w:p w14:paraId="66367E3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lastRenderedPageBreak/>
              <w:t>Percentage needing OPD visit</w:t>
            </w:r>
          </w:p>
        </w:tc>
        <w:tc>
          <w:tcPr>
            <w:tcW w:w="0" w:type="auto"/>
            <w:hideMark/>
          </w:tcPr>
          <w:p w14:paraId="539423F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7%</w:t>
            </w:r>
          </w:p>
        </w:tc>
        <w:tc>
          <w:tcPr>
            <w:tcW w:w="0" w:type="auto"/>
            <w:hideMark/>
          </w:tcPr>
          <w:p w14:paraId="7535D3B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5%</w:t>
            </w:r>
          </w:p>
        </w:tc>
        <w:tc>
          <w:tcPr>
            <w:tcW w:w="0" w:type="auto"/>
            <w:hideMark/>
          </w:tcPr>
          <w:p w14:paraId="2D06EFE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2%</w:t>
            </w:r>
          </w:p>
        </w:tc>
        <w:tc>
          <w:tcPr>
            <w:tcW w:w="0" w:type="auto"/>
            <w:hideMark/>
          </w:tcPr>
          <w:p w14:paraId="7E2EA9E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Inverse of hospitalized %</w:t>
            </w:r>
          </w:p>
        </w:tc>
        <w:tc>
          <w:tcPr>
            <w:tcW w:w="0" w:type="auto"/>
            <w:hideMark/>
          </w:tcPr>
          <w:p w14:paraId="5F3961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Complicated infections manageable without admission</w:t>
            </w:r>
          </w:p>
        </w:tc>
      </w:tr>
      <w:tr w:rsidR="00D936C0" w:rsidRPr="00141140" w14:paraId="255A692D" w14:textId="77777777" w:rsidTr="00D936C0">
        <w:tc>
          <w:tcPr>
            <w:tcW w:w="0" w:type="auto"/>
            <w:hideMark/>
          </w:tcPr>
          <w:p w14:paraId="09F822E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Current total consumption (inappropriate + appropriate)</w:t>
            </w:r>
          </w:p>
        </w:tc>
        <w:tc>
          <w:tcPr>
            <w:tcW w:w="0" w:type="auto"/>
            <w:hideMark/>
          </w:tcPr>
          <w:p w14:paraId="0F5FD3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million DDDs</w:t>
            </w:r>
          </w:p>
        </w:tc>
        <w:tc>
          <w:tcPr>
            <w:tcW w:w="0" w:type="auto"/>
            <w:hideMark/>
          </w:tcPr>
          <w:p w14:paraId="6A498DC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million DDDs</w:t>
            </w:r>
          </w:p>
        </w:tc>
        <w:tc>
          <w:tcPr>
            <w:tcW w:w="0" w:type="auto"/>
            <w:hideMark/>
          </w:tcPr>
          <w:p w14:paraId="22D1395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2,836 million DDDs</w:t>
            </w:r>
          </w:p>
        </w:tc>
        <w:tc>
          <w:tcPr>
            <w:tcW w:w="0" w:type="auto"/>
            <w:hideMark/>
          </w:tcPr>
          <w:p w14:paraId="4F9209A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30897BA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DDDs = Defined Daily Doses</w:t>
            </w:r>
          </w:p>
        </w:tc>
      </w:tr>
      <w:tr w:rsidR="00D936C0" w:rsidRPr="00141140" w14:paraId="657356AF" w14:textId="77777777" w:rsidTr="00D936C0">
        <w:tc>
          <w:tcPr>
            <w:tcW w:w="0" w:type="auto"/>
            <w:hideMark/>
          </w:tcPr>
          <w:p w14:paraId="1881A83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Inappropriate consumption</w:t>
            </w:r>
          </w:p>
        </w:tc>
        <w:tc>
          <w:tcPr>
            <w:tcW w:w="0" w:type="auto"/>
            <w:hideMark/>
          </w:tcPr>
          <w:p w14:paraId="411ED05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2,410 million DDDs (85%)</w:t>
            </w:r>
          </w:p>
        </w:tc>
        <w:tc>
          <w:tcPr>
            <w:tcW w:w="0" w:type="auto"/>
            <w:hideMark/>
          </w:tcPr>
          <w:p w14:paraId="562AB62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2,502 million DDDs (88%)</w:t>
            </w:r>
          </w:p>
        </w:tc>
        <w:tc>
          <w:tcPr>
            <w:tcW w:w="0" w:type="auto"/>
            <w:hideMark/>
          </w:tcPr>
          <w:p w14:paraId="3F9BB4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2,553 million DDDs (90%)</w:t>
            </w:r>
          </w:p>
        </w:tc>
        <w:tc>
          <w:tcPr>
            <w:tcW w:w="0" w:type="auto"/>
            <w:hideMark/>
          </w:tcPr>
          <w:p w14:paraId="5372839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Table 1, Steps 2.14-2.16</w:t>
            </w:r>
          </w:p>
        </w:tc>
        <w:tc>
          <w:tcPr>
            <w:tcW w:w="0" w:type="auto"/>
            <w:hideMark/>
          </w:tcPr>
          <w:p w14:paraId="6B2E2CA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Based on NLEM analysis and standardized patients</w:t>
            </w:r>
          </w:p>
        </w:tc>
      </w:tr>
      <w:tr w:rsidR="00D936C0" w:rsidRPr="00141140" w14:paraId="5035B990" w14:textId="77777777" w:rsidTr="00D936C0">
        <w:tc>
          <w:tcPr>
            <w:tcW w:w="0" w:type="auto"/>
            <w:hideMark/>
          </w:tcPr>
          <w:p w14:paraId="14D15FF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Appropriate consumption currently</w:t>
            </w:r>
          </w:p>
        </w:tc>
        <w:tc>
          <w:tcPr>
            <w:tcW w:w="0" w:type="auto"/>
            <w:hideMark/>
          </w:tcPr>
          <w:p w14:paraId="3F5AC81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426 million DDDs</w:t>
            </w:r>
          </w:p>
        </w:tc>
        <w:tc>
          <w:tcPr>
            <w:tcW w:w="0" w:type="auto"/>
            <w:hideMark/>
          </w:tcPr>
          <w:p w14:paraId="18BAF9E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334 million DDDs</w:t>
            </w:r>
          </w:p>
        </w:tc>
        <w:tc>
          <w:tcPr>
            <w:tcW w:w="0" w:type="auto"/>
            <w:hideMark/>
          </w:tcPr>
          <w:p w14:paraId="58116A0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283 million DDDs</w:t>
            </w:r>
          </w:p>
        </w:tc>
        <w:tc>
          <w:tcPr>
            <w:tcW w:w="0" w:type="auto"/>
            <w:hideMark/>
          </w:tcPr>
          <w:p w14:paraId="2F1CA1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Remainder after inappropriate</w:t>
            </w:r>
          </w:p>
        </w:tc>
        <w:tc>
          <w:tcPr>
            <w:tcW w:w="0" w:type="auto"/>
            <w:hideMark/>
          </w:tcPr>
          <w:p w14:paraId="7878DF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Current "appropriate" still includes overuse</w:t>
            </w:r>
          </w:p>
        </w:tc>
      </w:tr>
      <w:tr w:rsidR="00D936C0" w:rsidRPr="00141140" w14:paraId="06FF78B8" w14:textId="77777777" w:rsidTr="00D936C0">
        <w:tc>
          <w:tcPr>
            <w:tcW w:w="0" w:type="auto"/>
            <w:hideMark/>
          </w:tcPr>
          <w:p w14:paraId="381C9C4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rStyle w:val="Strong"/>
                <w:sz w:val="22"/>
                <w:szCs w:val="20"/>
              </w:rPr>
              <w:t>True legitimate need (DDDs)</w:t>
            </w:r>
          </w:p>
        </w:tc>
        <w:tc>
          <w:tcPr>
            <w:tcW w:w="0" w:type="auto"/>
            <w:hideMark/>
          </w:tcPr>
          <w:p w14:paraId="3CA36CB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85 million DDDs</w:t>
            </w:r>
          </w:p>
        </w:tc>
        <w:tc>
          <w:tcPr>
            <w:tcW w:w="0" w:type="auto"/>
            <w:hideMark/>
          </w:tcPr>
          <w:p w14:paraId="648F638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106 million DDDs</w:t>
            </w:r>
          </w:p>
        </w:tc>
        <w:tc>
          <w:tcPr>
            <w:tcW w:w="0" w:type="auto"/>
            <w:hideMark/>
          </w:tcPr>
          <w:p w14:paraId="6BEB10B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127 million DDDs</w:t>
            </w:r>
          </w:p>
        </w:tc>
        <w:tc>
          <w:tcPr>
            <w:tcW w:w="0" w:type="auto"/>
            <w:hideMark/>
          </w:tcPr>
          <w:p w14:paraId="33ECCC9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Table 1, Step 3.9</w:t>
            </w:r>
          </w:p>
        </w:tc>
        <w:tc>
          <w:tcPr>
            <w:tcW w:w="0" w:type="auto"/>
            <w:hideMark/>
          </w:tcPr>
          <w:p w14:paraId="1E7198C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After adjusting for Access antibiotics being sufficient</w:t>
            </w:r>
          </w:p>
        </w:tc>
      </w:tr>
    </w:tbl>
    <w:p w14:paraId="11C6DD93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</w:r>
      <w:r w:rsidR="00D936C0" w:rsidRPr="00141140">
        <w:rPr>
          <w:noProof/>
          <w:sz w:val="22"/>
          <w:szCs w:val="20"/>
        </w:rPr>
        <w:pict w14:anchorId="79BA93D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52F02C2" w14:textId="77777777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TABLE 5: KEY DATA SOURCES - COMPLETE CITATIONS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083"/>
        <w:gridCol w:w="1488"/>
        <w:gridCol w:w="2095"/>
        <w:gridCol w:w="1727"/>
      </w:tblGrid>
      <w:tr w:rsidR="00D936C0" w:rsidRPr="00141140" w14:paraId="0BF83304" w14:textId="77777777" w:rsidTr="00D936C0">
        <w:tc>
          <w:tcPr>
            <w:tcW w:w="0" w:type="auto"/>
            <w:hideMark/>
          </w:tcPr>
          <w:p w14:paraId="4789825A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Source</w:t>
            </w:r>
          </w:p>
        </w:tc>
        <w:tc>
          <w:tcPr>
            <w:tcW w:w="0" w:type="auto"/>
            <w:hideMark/>
          </w:tcPr>
          <w:p w14:paraId="015A812E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Full Citation</w:t>
            </w:r>
          </w:p>
        </w:tc>
        <w:tc>
          <w:tcPr>
            <w:tcW w:w="0" w:type="auto"/>
            <w:hideMark/>
          </w:tcPr>
          <w:p w14:paraId="081A63F5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777961DA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Key Data Points Used</w:t>
            </w:r>
          </w:p>
        </w:tc>
        <w:tc>
          <w:tcPr>
            <w:tcW w:w="0" w:type="auto"/>
            <w:hideMark/>
          </w:tcPr>
          <w:p w14:paraId="06ABE837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Abbreviations in Source</w:t>
            </w:r>
          </w:p>
        </w:tc>
      </w:tr>
      <w:tr w:rsidR="00D936C0" w:rsidRPr="00141140" w14:paraId="42902763" w14:textId="77777777" w:rsidTr="00D936C0">
        <w:tc>
          <w:tcPr>
            <w:tcW w:w="0" w:type="auto"/>
            <w:hideMark/>
          </w:tcPr>
          <w:p w14:paraId="4BC9DA4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Ganguly et al. (2022)</w:t>
            </w:r>
          </w:p>
        </w:tc>
        <w:tc>
          <w:tcPr>
            <w:tcW w:w="0" w:type="auto"/>
            <w:hideMark/>
          </w:tcPr>
          <w:p w14:paraId="19C8782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Ganguly, N. K., Arora, N. K., Chandy, S. J., Fairoze, M. N., Gill, J. P., Gupta, U., ... &amp; </w:t>
            </w:r>
            <w:proofErr w:type="spellStart"/>
            <w:r w:rsidRPr="00141140">
              <w:rPr>
                <w:sz w:val="22"/>
                <w:szCs w:val="20"/>
              </w:rPr>
              <w:t>Kotwani</w:t>
            </w:r>
            <w:proofErr w:type="spellEnd"/>
            <w:r w:rsidRPr="00141140">
              <w:rPr>
                <w:sz w:val="22"/>
                <w:szCs w:val="20"/>
              </w:rPr>
              <w:t xml:space="preserve">, A. (2022). Consumption of systemic antibiotics in India in 2019. </w:t>
            </w:r>
            <w:r w:rsidRPr="00141140">
              <w:rPr>
                <w:rStyle w:val="Emphasis"/>
                <w:sz w:val="22"/>
                <w:szCs w:val="20"/>
              </w:rPr>
              <w:t>The Lancet Regional Health-Southeast Asia</w:t>
            </w:r>
            <w:r w:rsidRPr="00141140">
              <w:rPr>
                <w:sz w:val="22"/>
                <w:szCs w:val="20"/>
              </w:rPr>
              <w:t>, 3, 100030.</w:t>
            </w:r>
          </w:p>
        </w:tc>
        <w:tc>
          <w:tcPr>
            <w:tcW w:w="0" w:type="auto"/>
            <w:hideMark/>
          </w:tcPr>
          <w:p w14:paraId="3AB5D17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Primary consumption data</w:t>
            </w:r>
          </w:p>
        </w:tc>
        <w:tc>
          <w:tcPr>
            <w:tcW w:w="0" w:type="auto"/>
            <w:hideMark/>
          </w:tcPr>
          <w:p w14:paraId="6C30F07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Watch/Reserve consumption (2,836 million DDDs); NLEM coverage (49%); Unapproved formulations (47.1%); WHO-discouraged FDCs (836 million DDDs)</w:t>
            </w:r>
          </w:p>
        </w:tc>
        <w:tc>
          <w:tcPr>
            <w:tcW w:w="0" w:type="auto"/>
            <w:hideMark/>
          </w:tcPr>
          <w:p w14:paraId="2C86985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DDDs = Defined Daily Doses; NLEM = National List of Essential Medicines; FDCs = Fixed-Dose Combinations; WHO = World Health Organization; </w:t>
            </w:r>
            <w:proofErr w:type="spellStart"/>
            <w:r w:rsidRPr="00141140">
              <w:rPr>
                <w:sz w:val="22"/>
                <w:szCs w:val="20"/>
              </w:rPr>
              <w:t>AWaRe</w:t>
            </w:r>
            <w:proofErr w:type="spellEnd"/>
            <w:r w:rsidRPr="00141140">
              <w:rPr>
                <w:sz w:val="22"/>
                <w:szCs w:val="20"/>
              </w:rPr>
              <w:t xml:space="preserve"> = Access, Watch, Reserve classification</w:t>
            </w:r>
          </w:p>
        </w:tc>
      </w:tr>
      <w:tr w:rsidR="00D936C0" w:rsidRPr="00141140" w14:paraId="56325EA9" w14:textId="77777777" w:rsidTr="00D936C0">
        <w:tc>
          <w:tcPr>
            <w:tcW w:w="0" w:type="auto"/>
            <w:hideMark/>
          </w:tcPr>
          <w:p w14:paraId="2F43E79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Sulis et al. (2020)</w:t>
            </w:r>
          </w:p>
        </w:tc>
        <w:tc>
          <w:tcPr>
            <w:tcW w:w="0" w:type="auto"/>
            <w:hideMark/>
          </w:tcPr>
          <w:p w14:paraId="5B196C6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Sulis, G., Daniels, B., Kwan, A., Gandra, S., Daftary, A., Das, J., ... &amp; Pai, M. (2020). </w:t>
            </w:r>
            <w:r w:rsidRPr="00141140">
              <w:rPr>
                <w:sz w:val="22"/>
                <w:szCs w:val="20"/>
              </w:rPr>
              <w:lastRenderedPageBreak/>
              <w:t xml:space="preserve">Antibiotic overuse in the primary health care setting: a secondary data analysis of standardised patient studies from India, China and Kenya. </w:t>
            </w:r>
            <w:r w:rsidRPr="00141140">
              <w:rPr>
                <w:rStyle w:val="Emphasis"/>
                <w:sz w:val="22"/>
                <w:szCs w:val="20"/>
              </w:rPr>
              <w:t>BMJ Global Health</w:t>
            </w:r>
            <w:r w:rsidRPr="00141140">
              <w:rPr>
                <w:sz w:val="22"/>
                <w:szCs w:val="20"/>
              </w:rPr>
              <w:t>, 5(9), e003393.</w:t>
            </w:r>
          </w:p>
        </w:tc>
        <w:tc>
          <w:tcPr>
            <w:tcW w:w="0" w:type="auto"/>
            <w:hideMark/>
          </w:tcPr>
          <w:p w14:paraId="796029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Standardized patient study</w:t>
            </w:r>
          </w:p>
        </w:tc>
        <w:tc>
          <w:tcPr>
            <w:tcW w:w="0" w:type="auto"/>
            <w:hideMark/>
          </w:tcPr>
          <w:p w14:paraId="7935044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Inappropriate prescribing rate (49.9%); Watch antibiotic overuse (47.6%)</w:t>
            </w:r>
          </w:p>
        </w:tc>
        <w:tc>
          <w:tcPr>
            <w:tcW w:w="0" w:type="auto"/>
            <w:hideMark/>
          </w:tcPr>
          <w:p w14:paraId="01F2AF0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SP = Standardized Patients; CI = Confidence </w:t>
            </w:r>
            <w:r w:rsidRPr="00141140">
              <w:rPr>
                <w:sz w:val="22"/>
                <w:szCs w:val="20"/>
              </w:rPr>
              <w:lastRenderedPageBreak/>
              <w:t>Interval; TB = Tuberculosis</w:t>
            </w:r>
          </w:p>
        </w:tc>
      </w:tr>
      <w:tr w:rsidR="00D936C0" w:rsidRPr="00141140" w14:paraId="181CA1D0" w14:textId="77777777" w:rsidTr="00D936C0">
        <w:tc>
          <w:tcPr>
            <w:tcW w:w="0" w:type="auto"/>
            <w:hideMark/>
          </w:tcPr>
          <w:p w14:paraId="65666A8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Todi et al. (2010)</w:t>
            </w:r>
          </w:p>
        </w:tc>
        <w:tc>
          <w:tcPr>
            <w:tcW w:w="0" w:type="auto"/>
            <w:hideMark/>
          </w:tcPr>
          <w:p w14:paraId="251205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Todi, S. K., Chatterjee, S., Sahu, S., Bhattacharyya, M., Ghosh, S., Afzal, L., &amp; </w:t>
            </w:r>
            <w:proofErr w:type="spellStart"/>
            <w:r w:rsidRPr="00141140">
              <w:rPr>
                <w:sz w:val="22"/>
                <w:szCs w:val="20"/>
              </w:rPr>
              <w:t>Divatia</w:t>
            </w:r>
            <w:proofErr w:type="spellEnd"/>
            <w:r w:rsidRPr="00141140">
              <w:rPr>
                <w:sz w:val="22"/>
                <w:szCs w:val="20"/>
              </w:rPr>
              <w:t xml:space="preserve">, J. V. (2010). Epidemiology of severe sepsis in India: an update. </w:t>
            </w:r>
            <w:r w:rsidRPr="00141140">
              <w:rPr>
                <w:rStyle w:val="Emphasis"/>
                <w:sz w:val="22"/>
                <w:szCs w:val="20"/>
              </w:rPr>
              <w:t>Critical Care</w:t>
            </w:r>
            <w:r w:rsidRPr="00141140">
              <w:rPr>
                <w:sz w:val="22"/>
                <w:szCs w:val="20"/>
              </w:rPr>
              <w:t>, 14(</w:t>
            </w:r>
            <w:proofErr w:type="spellStart"/>
            <w:r w:rsidRPr="00141140">
              <w:rPr>
                <w:sz w:val="22"/>
                <w:szCs w:val="20"/>
              </w:rPr>
              <w:t>Suppl</w:t>
            </w:r>
            <w:proofErr w:type="spellEnd"/>
            <w:r w:rsidRPr="00141140">
              <w:rPr>
                <w:sz w:val="22"/>
                <w:szCs w:val="20"/>
              </w:rPr>
              <w:t xml:space="preserve"> 1), P382.</w:t>
            </w:r>
          </w:p>
        </w:tc>
        <w:tc>
          <w:tcPr>
            <w:tcW w:w="0" w:type="auto"/>
            <w:hideMark/>
          </w:tcPr>
          <w:p w14:paraId="3F604F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sepsis registry</w:t>
            </w:r>
          </w:p>
        </w:tc>
        <w:tc>
          <w:tcPr>
            <w:tcW w:w="0" w:type="auto"/>
            <w:hideMark/>
          </w:tcPr>
          <w:p w14:paraId="6CCE274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sepsis incidence (16.45% of ICU admissions); ICU mortality (56%); Median ICU stay (13 days); Hospital mortality (65.2%)</w:t>
            </w:r>
          </w:p>
        </w:tc>
        <w:tc>
          <w:tcPr>
            <w:tcW w:w="0" w:type="auto"/>
            <w:hideMark/>
          </w:tcPr>
          <w:p w14:paraId="3BC538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 = Intensive Care Unit; ITU = Intensive Therapy Unit; APACHE II = Acute Physiology and Chronic Health Evaluation II; SIRS = Systemic Inflammatory Response Syndrome; IQR = Interquartile Range</w:t>
            </w:r>
          </w:p>
        </w:tc>
      </w:tr>
      <w:tr w:rsidR="00D936C0" w:rsidRPr="00141140" w14:paraId="70CA95BB" w14:textId="77777777" w:rsidTr="00D936C0">
        <w:tc>
          <w:tcPr>
            <w:tcW w:w="0" w:type="auto"/>
            <w:hideMark/>
          </w:tcPr>
          <w:p w14:paraId="1D78754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Todi et al. (2024)</w:t>
            </w:r>
          </w:p>
        </w:tc>
        <w:tc>
          <w:tcPr>
            <w:tcW w:w="0" w:type="auto"/>
            <w:hideMark/>
          </w:tcPr>
          <w:p w14:paraId="313871B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Todi, S., Chatterjee, S., Sahu, S., Bhattacharyya, M., Biswas, S., Majumdar, A., ... &amp; SEPSIS INDIA Study Group. (2024). A multicentre prospective registry of one thousand sepsis patients admitted in Indian ICUs: (SEPSIS INDIA) study. </w:t>
            </w:r>
            <w:r w:rsidRPr="00141140">
              <w:rPr>
                <w:rStyle w:val="Emphasis"/>
                <w:sz w:val="22"/>
                <w:szCs w:val="20"/>
              </w:rPr>
              <w:t>Critical Care</w:t>
            </w:r>
            <w:r w:rsidRPr="00141140">
              <w:rPr>
                <w:sz w:val="22"/>
                <w:szCs w:val="20"/>
              </w:rPr>
              <w:t>, 28(1), 371.</w:t>
            </w:r>
          </w:p>
        </w:tc>
        <w:tc>
          <w:tcPr>
            <w:tcW w:w="0" w:type="auto"/>
            <w:hideMark/>
          </w:tcPr>
          <w:p w14:paraId="5D6F97E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Recent sepsis registry</w:t>
            </w:r>
          </w:p>
        </w:tc>
        <w:tc>
          <w:tcPr>
            <w:tcW w:w="0" w:type="auto"/>
            <w:hideMark/>
          </w:tcPr>
          <w:p w14:paraId="1D226C2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 mortality (36.3%); Carbapenem resistance (57%); Septic shock mortality (50.8%)</w:t>
            </w:r>
          </w:p>
        </w:tc>
        <w:tc>
          <w:tcPr>
            <w:tcW w:w="0" w:type="auto"/>
            <w:hideMark/>
          </w:tcPr>
          <w:p w14:paraId="4C9AFC3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MDR = Multi-Drug Resistant; SOFA = Sequential Organ Failure Assessment</w:t>
            </w:r>
          </w:p>
        </w:tc>
      </w:tr>
      <w:tr w:rsidR="00D936C0" w:rsidRPr="00141140" w14:paraId="65948AB7" w14:textId="77777777" w:rsidTr="00D936C0">
        <w:tc>
          <w:tcPr>
            <w:tcW w:w="0" w:type="auto"/>
            <w:hideMark/>
          </w:tcPr>
          <w:p w14:paraId="26DF194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Sharma et al. (2024)</w:t>
            </w:r>
          </w:p>
        </w:tc>
        <w:tc>
          <w:tcPr>
            <w:tcW w:w="0" w:type="auto"/>
            <w:hideMark/>
          </w:tcPr>
          <w:p w14:paraId="57D973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Sharma, S., Ahmad, S., Flora, S. J., Dwivedi, S., &amp; Kumar, P. (2024). A systematic review of community-acquired pneumonia in </w:t>
            </w:r>
            <w:r w:rsidRPr="00141140">
              <w:rPr>
                <w:sz w:val="22"/>
                <w:szCs w:val="20"/>
              </w:rPr>
              <w:lastRenderedPageBreak/>
              <w:t xml:space="preserve">Indian adults. </w:t>
            </w:r>
            <w:proofErr w:type="spellStart"/>
            <w:r w:rsidRPr="00141140">
              <w:rPr>
                <w:rStyle w:val="Emphasis"/>
                <w:sz w:val="22"/>
                <w:szCs w:val="20"/>
              </w:rPr>
              <w:t>Cureus</w:t>
            </w:r>
            <w:proofErr w:type="spellEnd"/>
            <w:r w:rsidRPr="00141140">
              <w:rPr>
                <w:sz w:val="22"/>
                <w:szCs w:val="20"/>
              </w:rPr>
              <w:t>, 16(7), e64605.</w:t>
            </w:r>
          </w:p>
        </w:tc>
        <w:tc>
          <w:tcPr>
            <w:tcW w:w="0" w:type="auto"/>
            <w:hideMark/>
          </w:tcPr>
          <w:p w14:paraId="4C29989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Systematic review</w:t>
            </w:r>
          </w:p>
        </w:tc>
        <w:tc>
          <w:tcPr>
            <w:tcW w:w="0" w:type="auto"/>
            <w:hideMark/>
          </w:tcPr>
          <w:p w14:paraId="72CF61C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Total CAP cases (4 million/year); Hospitalization rate (20%); Outpatient mortality (&lt;5%); Hospital mortality (~10%); ICU mortality (&gt;30%)</w:t>
            </w:r>
          </w:p>
        </w:tc>
        <w:tc>
          <w:tcPr>
            <w:tcW w:w="0" w:type="auto"/>
            <w:hideMark/>
          </w:tcPr>
          <w:p w14:paraId="18E6B40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CAP = Community-Acquired Pneumonia; CURB-65 = Confusion, Urea, Respiratory </w:t>
            </w:r>
            <w:r w:rsidRPr="00141140">
              <w:rPr>
                <w:sz w:val="22"/>
                <w:szCs w:val="20"/>
              </w:rPr>
              <w:lastRenderedPageBreak/>
              <w:t>rate, Blood pressure, age ≥65</w:t>
            </w:r>
          </w:p>
        </w:tc>
      </w:tr>
      <w:tr w:rsidR="00D936C0" w:rsidRPr="00141140" w14:paraId="4768E0B7" w14:textId="77777777" w:rsidTr="00D936C0">
        <w:tc>
          <w:tcPr>
            <w:tcW w:w="0" w:type="auto"/>
            <w:hideMark/>
          </w:tcPr>
          <w:p w14:paraId="0E9A6E1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Patel et al. (2020)</w:t>
            </w:r>
          </w:p>
        </w:tc>
        <w:tc>
          <w:tcPr>
            <w:tcW w:w="0" w:type="auto"/>
            <w:hideMark/>
          </w:tcPr>
          <w:p w14:paraId="557E398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Patel, H., </w:t>
            </w:r>
            <w:proofErr w:type="spellStart"/>
            <w:r w:rsidRPr="00141140">
              <w:rPr>
                <w:sz w:val="22"/>
                <w:szCs w:val="20"/>
              </w:rPr>
              <w:t>Zaoutis</w:t>
            </w:r>
            <w:proofErr w:type="spellEnd"/>
            <w:r w:rsidRPr="00141140">
              <w:rPr>
                <w:sz w:val="22"/>
                <w:szCs w:val="20"/>
              </w:rPr>
              <w:t xml:space="preserve">, T. E., </w:t>
            </w:r>
            <w:proofErr w:type="spellStart"/>
            <w:r w:rsidRPr="00141140">
              <w:rPr>
                <w:sz w:val="22"/>
                <w:szCs w:val="20"/>
              </w:rPr>
              <w:t>Localio</w:t>
            </w:r>
            <w:proofErr w:type="spellEnd"/>
            <w:r w:rsidRPr="00141140">
              <w:rPr>
                <w:sz w:val="22"/>
                <w:szCs w:val="20"/>
              </w:rPr>
              <w:t xml:space="preserve">, A. R., Kwon, J. Y., McLeod, L., Coffin, S. E., &amp; Gerber, J. S. (2020). Community-acquired bacterial pneumonia in adults: an update. </w:t>
            </w:r>
            <w:r w:rsidRPr="00141140">
              <w:rPr>
                <w:rStyle w:val="Emphasis"/>
                <w:sz w:val="22"/>
                <w:szCs w:val="20"/>
              </w:rPr>
              <w:t>Indian Journal of Medical Research</w:t>
            </w:r>
            <w:r w:rsidRPr="00141140">
              <w:rPr>
                <w:sz w:val="22"/>
                <w:szCs w:val="20"/>
              </w:rPr>
              <w:t>, 151(5), 407-420.</w:t>
            </w:r>
          </w:p>
        </w:tc>
        <w:tc>
          <w:tcPr>
            <w:tcW w:w="0" w:type="auto"/>
            <w:hideMark/>
          </w:tcPr>
          <w:p w14:paraId="6670D8D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Clinical review</w:t>
            </w:r>
          </w:p>
        </w:tc>
        <w:tc>
          <w:tcPr>
            <w:tcW w:w="0" w:type="auto"/>
            <w:hideMark/>
          </w:tcPr>
          <w:p w14:paraId="123B74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Hospitalized CAP requiring ICU (9.4%); PSI categories 4-5 (28.4%); Overall mortality (7.3-50.6% by severity)</w:t>
            </w:r>
          </w:p>
        </w:tc>
        <w:tc>
          <w:tcPr>
            <w:tcW w:w="0" w:type="auto"/>
            <w:hideMark/>
          </w:tcPr>
          <w:p w14:paraId="0DFD3F0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PSI = Pneumonia Severity Index; SCAP = Severe Community-Acquired Pneumonia; GNB = Gram-Negative Bacilli</w:t>
            </w:r>
          </w:p>
        </w:tc>
      </w:tr>
      <w:tr w:rsidR="00D936C0" w:rsidRPr="00141140" w14:paraId="0EB07282" w14:textId="77777777" w:rsidTr="00D936C0">
        <w:tc>
          <w:tcPr>
            <w:tcW w:w="0" w:type="auto"/>
            <w:hideMark/>
          </w:tcPr>
          <w:p w14:paraId="1D81A42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Shenoy et al. (2022)</w:t>
            </w:r>
          </w:p>
        </w:tc>
        <w:tc>
          <w:tcPr>
            <w:tcW w:w="0" w:type="auto"/>
            <w:hideMark/>
          </w:tcPr>
          <w:p w14:paraId="11830D3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Shenoy, V. K., Gurav, A., Shenoy, A., Viswanathan, V., &amp; Rao, S. (2022). Epidemiology of community-acquired sepsis: data from an e-sepsis registry of a tertiary care </w:t>
            </w:r>
            <w:proofErr w:type="spellStart"/>
            <w:r w:rsidRPr="00141140">
              <w:rPr>
                <w:sz w:val="22"/>
                <w:szCs w:val="20"/>
              </w:rPr>
              <w:t>center</w:t>
            </w:r>
            <w:proofErr w:type="spellEnd"/>
            <w:r w:rsidRPr="00141140">
              <w:rPr>
                <w:sz w:val="22"/>
                <w:szCs w:val="20"/>
              </w:rPr>
              <w:t xml:space="preserve"> in South India. </w:t>
            </w:r>
            <w:r w:rsidRPr="00141140">
              <w:rPr>
                <w:rStyle w:val="Emphasis"/>
                <w:sz w:val="22"/>
                <w:szCs w:val="20"/>
              </w:rPr>
              <w:t>Journal of Laboratory Physicians</w:t>
            </w:r>
            <w:r w:rsidRPr="00141140">
              <w:rPr>
                <w:sz w:val="22"/>
                <w:szCs w:val="20"/>
              </w:rPr>
              <w:t>, 14(4), 430-437.</w:t>
            </w:r>
          </w:p>
        </w:tc>
        <w:tc>
          <w:tcPr>
            <w:tcW w:w="0" w:type="auto"/>
            <w:hideMark/>
          </w:tcPr>
          <w:p w14:paraId="6B9EAE6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Community sepsis registry</w:t>
            </w:r>
          </w:p>
        </w:tc>
        <w:tc>
          <w:tcPr>
            <w:tcW w:w="0" w:type="auto"/>
            <w:hideMark/>
          </w:tcPr>
          <w:p w14:paraId="4196755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UTI as sepsis source (36%); SSTI with septic shock (20%); In-hospital mortality (25%); ASOFA scores</w:t>
            </w:r>
          </w:p>
        </w:tc>
        <w:tc>
          <w:tcPr>
            <w:tcW w:w="0" w:type="auto"/>
            <w:hideMark/>
          </w:tcPr>
          <w:p w14:paraId="441FB00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UTI = Urinary Tract Infection; SSTI = Skin and Soft Tissue Infection; ASOFA = Admission Sequential Organ Failure Assessment; CCI = Charlson Comorbidity Index; ABG = Arterial Blood Gas</w:t>
            </w:r>
          </w:p>
        </w:tc>
      </w:tr>
      <w:tr w:rsidR="00D936C0" w:rsidRPr="00141140" w14:paraId="5F2509FF" w14:textId="77777777" w:rsidTr="00D936C0">
        <w:tc>
          <w:tcPr>
            <w:tcW w:w="0" w:type="auto"/>
            <w:hideMark/>
          </w:tcPr>
          <w:p w14:paraId="22258B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Veeraraghavan et al. (2024)</w:t>
            </w:r>
          </w:p>
        </w:tc>
        <w:tc>
          <w:tcPr>
            <w:tcW w:w="0" w:type="auto"/>
            <w:hideMark/>
          </w:tcPr>
          <w:p w14:paraId="156BD99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Veeraraghavan, B., </w:t>
            </w:r>
            <w:proofErr w:type="spellStart"/>
            <w:r w:rsidRPr="00141140">
              <w:rPr>
                <w:sz w:val="22"/>
                <w:szCs w:val="20"/>
              </w:rPr>
              <w:t>Bakthavatchalam</w:t>
            </w:r>
            <w:proofErr w:type="spellEnd"/>
            <w:r w:rsidRPr="00141140">
              <w:rPr>
                <w:sz w:val="22"/>
                <w:szCs w:val="20"/>
              </w:rPr>
              <w:t xml:space="preserve">, Y. D., Mathur, P., </w:t>
            </w:r>
            <w:proofErr w:type="spellStart"/>
            <w:r w:rsidRPr="00141140">
              <w:rPr>
                <w:sz w:val="22"/>
                <w:szCs w:val="20"/>
              </w:rPr>
              <w:t>Pragasam</w:t>
            </w:r>
            <w:proofErr w:type="spellEnd"/>
            <w:r w:rsidRPr="00141140">
              <w:rPr>
                <w:sz w:val="22"/>
                <w:szCs w:val="20"/>
              </w:rPr>
              <w:t xml:space="preserve">, A. K., Tripathi, S., Arjun, R., ... &amp; Walia, K. (2024). Antimicrobial prescription patterns in tertiary care centres in India: a multicentric point prevalence survey. </w:t>
            </w:r>
            <w:r w:rsidRPr="00141140">
              <w:rPr>
                <w:rStyle w:val="Emphasis"/>
                <w:sz w:val="22"/>
                <w:szCs w:val="20"/>
              </w:rPr>
              <w:t>JAC-Antimicrobial Resistance</w:t>
            </w:r>
            <w:r w:rsidRPr="00141140">
              <w:rPr>
                <w:sz w:val="22"/>
                <w:szCs w:val="20"/>
              </w:rPr>
              <w:t>, 6(2), dlae044.</w:t>
            </w:r>
          </w:p>
        </w:tc>
        <w:tc>
          <w:tcPr>
            <w:tcW w:w="0" w:type="auto"/>
            <w:hideMark/>
          </w:tcPr>
          <w:p w14:paraId="65865D3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Point prevalence survey</w:t>
            </w:r>
          </w:p>
        </w:tc>
        <w:tc>
          <w:tcPr>
            <w:tcW w:w="0" w:type="auto"/>
            <w:hideMark/>
          </w:tcPr>
          <w:p w14:paraId="6EB353D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Hospital </w:t>
            </w:r>
            <w:proofErr w:type="spellStart"/>
            <w:r w:rsidRPr="00141140">
              <w:rPr>
                <w:sz w:val="22"/>
                <w:szCs w:val="20"/>
              </w:rPr>
              <w:t>AWaRe</w:t>
            </w:r>
            <w:proofErr w:type="spellEnd"/>
            <w:r w:rsidRPr="00141140">
              <w:rPr>
                <w:sz w:val="22"/>
                <w:szCs w:val="20"/>
              </w:rPr>
              <w:t xml:space="preserve"> distribution (Watch 57%, Access 33%, Reserve 5%); Community-acquired infections (30.6%); Surgical prophylaxis (31%)</w:t>
            </w:r>
          </w:p>
        </w:tc>
        <w:tc>
          <w:tcPr>
            <w:tcW w:w="0" w:type="auto"/>
            <w:hideMark/>
          </w:tcPr>
          <w:p w14:paraId="70A4037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JAC-AMR = Journal of Antimicrobial Chemotherapy - Antimicrobial Resistance; PPS = Point Prevalence Survey; CAI = Community-Acquired Infections; HAI = Hospital-Acquired Infections; SP = Surgical Prophylaxis</w:t>
            </w:r>
          </w:p>
        </w:tc>
      </w:tr>
      <w:tr w:rsidR="00D936C0" w:rsidRPr="00141140" w14:paraId="69BE3F39" w14:textId="77777777" w:rsidTr="00D936C0">
        <w:tc>
          <w:tcPr>
            <w:tcW w:w="0" w:type="auto"/>
            <w:hideMark/>
          </w:tcPr>
          <w:p w14:paraId="2AFD76E5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spellStart"/>
            <w:r w:rsidRPr="00141140">
              <w:rPr>
                <w:sz w:val="22"/>
                <w:szCs w:val="20"/>
              </w:rPr>
              <w:t>Kotwani</w:t>
            </w:r>
            <w:proofErr w:type="spellEnd"/>
            <w:r w:rsidRPr="00141140">
              <w:rPr>
                <w:sz w:val="22"/>
                <w:szCs w:val="20"/>
              </w:rPr>
              <w:t xml:space="preserve"> et al. (2019)</w:t>
            </w:r>
          </w:p>
        </w:tc>
        <w:tc>
          <w:tcPr>
            <w:tcW w:w="0" w:type="auto"/>
            <w:hideMark/>
          </w:tcPr>
          <w:p w14:paraId="58C70150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spellStart"/>
            <w:r w:rsidRPr="00141140">
              <w:rPr>
                <w:sz w:val="22"/>
                <w:szCs w:val="20"/>
              </w:rPr>
              <w:t>Kotwani</w:t>
            </w:r>
            <w:proofErr w:type="spellEnd"/>
            <w:r w:rsidRPr="00141140">
              <w:rPr>
                <w:sz w:val="22"/>
                <w:szCs w:val="20"/>
              </w:rPr>
              <w:t xml:space="preserve">, A., Joshi, J., </w:t>
            </w:r>
            <w:proofErr w:type="spellStart"/>
            <w:r w:rsidRPr="00141140">
              <w:rPr>
                <w:sz w:val="22"/>
                <w:szCs w:val="20"/>
              </w:rPr>
              <w:t>Lamkang</w:t>
            </w:r>
            <w:proofErr w:type="spellEnd"/>
            <w:r w:rsidRPr="00141140">
              <w:rPr>
                <w:sz w:val="22"/>
                <w:szCs w:val="20"/>
              </w:rPr>
              <w:t xml:space="preserve">, A. S., &amp; Dalal, A. (2019). </w:t>
            </w:r>
            <w:r w:rsidRPr="00141140">
              <w:rPr>
                <w:sz w:val="22"/>
                <w:szCs w:val="20"/>
              </w:rPr>
              <w:lastRenderedPageBreak/>
              <w:t xml:space="preserve">Need to improve availability of "access" group antibiotics and reduce the use of "watch" group antibiotics in India for optimum use of antibiotics to contain antimicrobial resistance. </w:t>
            </w:r>
            <w:r w:rsidRPr="00141140">
              <w:rPr>
                <w:rStyle w:val="Emphasis"/>
                <w:sz w:val="22"/>
                <w:szCs w:val="20"/>
              </w:rPr>
              <w:t>Journal of Pharmaceutical Policy and Practice</w:t>
            </w:r>
            <w:r w:rsidRPr="00141140">
              <w:rPr>
                <w:sz w:val="22"/>
                <w:szCs w:val="20"/>
              </w:rPr>
              <w:t>, 12(1), 1-8.</w:t>
            </w:r>
          </w:p>
        </w:tc>
        <w:tc>
          <w:tcPr>
            <w:tcW w:w="0" w:type="auto"/>
            <w:hideMark/>
          </w:tcPr>
          <w:p w14:paraId="658A36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Clinical guideline review</w:t>
            </w:r>
          </w:p>
        </w:tc>
        <w:tc>
          <w:tcPr>
            <w:tcW w:w="0" w:type="auto"/>
            <w:hideMark/>
          </w:tcPr>
          <w:p w14:paraId="0268F16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 xml:space="preserve">Clinical indications for Watch antibiotics; </w:t>
            </w:r>
            <w:r w:rsidRPr="00141140">
              <w:rPr>
                <w:sz w:val="22"/>
                <w:szCs w:val="20"/>
              </w:rPr>
              <w:lastRenderedPageBreak/>
              <w:t>Recommendations for Access-first approach; Third-generation cephalosporin use patterns</w:t>
            </w:r>
          </w:p>
        </w:tc>
        <w:tc>
          <w:tcPr>
            <w:tcW w:w="0" w:type="auto"/>
            <w:hideMark/>
          </w:tcPr>
          <w:p w14:paraId="0F0263E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 xml:space="preserve">ATC = Anatomical Therapeutic </w:t>
            </w:r>
            <w:r w:rsidRPr="00141140">
              <w:rPr>
                <w:sz w:val="22"/>
                <w:szCs w:val="20"/>
              </w:rPr>
              <w:lastRenderedPageBreak/>
              <w:t>Chemical; ESBL = Extended-Spectrum Beta-Lactamase; AST = Antibiotic Sensitivity Testing</w:t>
            </w:r>
          </w:p>
        </w:tc>
      </w:tr>
    </w:tbl>
    <w:p w14:paraId="428C5D0D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  <w:lastRenderedPageBreak/>
      </w:r>
      <w:r w:rsidR="00D936C0" w:rsidRPr="00141140">
        <w:rPr>
          <w:noProof/>
          <w:sz w:val="22"/>
          <w:szCs w:val="20"/>
        </w:rPr>
        <w:pict w14:anchorId="05C7BBF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DDA926B" w14:textId="77777777" w:rsidR="00D936C0" w:rsidRPr="00141140" w:rsidRDefault="00D936C0" w:rsidP="00D936C0">
      <w:pPr>
        <w:pStyle w:val="Heading2"/>
        <w:rPr>
          <w:sz w:val="28"/>
          <w:szCs w:val="28"/>
        </w:rPr>
      </w:pPr>
      <w:r w:rsidRPr="00141140">
        <w:rPr>
          <w:sz w:val="28"/>
          <w:szCs w:val="28"/>
        </w:rPr>
        <w:t>ABBREVIATIONS MASTER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6562"/>
      </w:tblGrid>
      <w:tr w:rsidR="00D936C0" w:rsidRPr="00141140" w14:paraId="2B757EE6" w14:textId="77777777" w:rsidTr="00D936C0">
        <w:tc>
          <w:tcPr>
            <w:tcW w:w="0" w:type="auto"/>
            <w:hideMark/>
          </w:tcPr>
          <w:p w14:paraId="652FCC6A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Abbreviation</w:t>
            </w:r>
          </w:p>
        </w:tc>
        <w:tc>
          <w:tcPr>
            <w:tcW w:w="0" w:type="auto"/>
            <w:hideMark/>
          </w:tcPr>
          <w:p w14:paraId="75C1EB87" w14:textId="77777777" w:rsidR="00D936C0" w:rsidRPr="00141140" w:rsidRDefault="00D936C0">
            <w:pPr>
              <w:jc w:val="center"/>
              <w:rPr>
                <w:b/>
                <w:bCs/>
                <w:sz w:val="22"/>
                <w:szCs w:val="20"/>
              </w:rPr>
            </w:pPr>
            <w:r w:rsidRPr="00141140">
              <w:rPr>
                <w:b/>
                <w:bCs/>
                <w:sz w:val="22"/>
                <w:szCs w:val="20"/>
              </w:rPr>
              <w:t>Full Form</w:t>
            </w:r>
          </w:p>
        </w:tc>
      </w:tr>
      <w:tr w:rsidR="00D936C0" w:rsidRPr="00141140" w14:paraId="72191CD1" w14:textId="77777777" w:rsidTr="00D936C0">
        <w:tc>
          <w:tcPr>
            <w:tcW w:w="0" w:type="auto"/>
            <w:hideMark/>
          </w:tcPr>
          <w:p w14:paraId="559203C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ABG</w:t>
            </w:r>
          </w:p>
        </w:tc>
        <w:tc>
          <w:tcPr>
            <w:tcW w:w="0" w:type="auto"/>
            <w:hideMark/>
          </w:tcPr>
          <w:p w14:paraId="5DA7313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Arterial Blood Gas</w:t>
            </w:r>
          </w:p>
        </w:tc>
      </w:tr>
      <w:tr w:rsidR="00D936C0" w:rsidRPr="00141140" w14:paraId="51C75005" w14:textId="77777777" w:rsidTr="00D936C0">
        <w:tc>
          <w:tcPr>
            <w:tcW w:w="0" w:type="auto"/>
            <w:hideMark/>
          </w:tcPr>
          <w:p w14:paraId="4873837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APACHE II</w:t>
            </w:r>
          </w:p>
        </w:tc>
        <w:tc>
          <w:tcPr>
            <w:tcW w:w="0" w:type="auto"/>
            <w:hideMark/>
          </w:tcPr>
          <w:p w14:paraId="1286A07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Acute Physiology and Chronic Health Evaluation II</w:t>
            </w:r>
          </w:p>
        </w:tc>
      </w:tr>
      <w:tr w:rsidR="00D936C0" w:rsidRPr="00141140" w14:paraId="70B283E9" w14:textId="77777777" w:rsidTr="00D936C0">
        <w:tc>
          <w:tcPr>
            <w:tcW w:w="0" w:type="auto"/>
            <w:hideMark/>
          </w:tcPr>
          <w:p w14:paraId="6655B8A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ASOFA</w:t>
            </w:r>
          </w:p>
        </w:tc>
        <w:tc>
          <w:tcPr>
            <w:tcW w:w="0" w:type="auto"/>
            <w:hideMark/>
          </w:tcPr>
          <w:p w14:paraId="019949D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Admission Sequential Organ Failure Assessment</w:t>
            </w:r>
          </w:p>
        </w:tc>
      </w:tr>
      <w:tr w:rsidR="00D936C0" w:rsidRPr="00141140" w14:paraId="0D1056E9" w14:textId="77777777" w:rsidTr="00D936C0">
        <w:tc>
          <w:tcPr>
            <w:tcW w:w="0" w:type="auto"/>
            <w:hideMark/>
          </w:tcPr>
          <w:p w14:paraId="0B7B747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AST</w:t>
            </w:r>
          </w:p>
        </w:tc>
        <w:tc>
          <w:tcPr>
            <w:tcW w:w="0" w:type="auto"/>
            <w:hideMark/>
          </w:tcPr>
          <w:p w14:paraId="1A2EB63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Antibiotic Sensitivity Testing</w:t>
            </w:r>
          </w:p>
        </w:tc>
      </w:tr>
      <w:tr w:rsidR="00D936C0" w:rsidRPr="00141140" w14:paraId="69CD4D78" w14:textId="77777777" w:rsidTr="00D936C0">
        <w:tc>
          <w:tcPr>
            <w:tcW w:w="0" w:type="auto"/>
            <w:hideMark/>
          </w:tcPr>
          <w:p w14:paraId="46E2EBB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ATC</w:t>
            </w:r>
          </w:p>
        </w:tc>
        <w:tc>
          <w:tcPr>
            <w:tcW w:w="0" w:type="auto"/>
            <w:hideMark/>
          </w:tcPr>
          <w:p w14:paraId="0A79480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Anatomical Therapeutic Chemical</w:t>
            </w:r>
          </w:p>
        </w:tc>
      </w:tr>
      <w:tr w:rsidR="00D936C0" w:rsidRPr="00141140" w14:paraId="6630DE3E" w14:textId="77777777" w:rsidTr="00D936C0">
        <w:tc>
          <w:tcPr>
            <w:tcW w:w="0" w:type="auto"/>
            <w:hideMark/>
          </w:tcPr>
          <w:p w14:paraId="0421EA63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spellStart"/>
            <w:r w:rsidRPr="00141140">
              <w:rPr>
                <w:sz w:val="22"/>
                <w:szCs w:val="20"/>
              </w:rPr>
              <w:t>AWaRe</w:t>
            </w:r>
            <w:proofErr w:type="spellEnd"/>
          </w:p>
        </w:tc>
        <w:tc>
          <w:tcPr>
            <w:tcW w:w="0" w:type="auto"/>
            <w:hideMark/>
          </w:tcPr>
          <w:p w14:paraId="242979C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Access, Watch, Reserve (WHO antibiotic classification)</w:t>
            </w:r>
          </w:p>
        </w:tc>
      </w:tr>
      <w:tr w:rsidR="00D936C0" w:rsidRPr="00141140" w14:paraId="7FB311DD" w14:textId="77777777" w:rsidTr="00D936C0">
        <w:tc>
          <w:tcPr>
            <w:tcW w:w="0" w:type="auto"/>
            <w:hideMark/>
          </w:tcPr>
          <w:p w14:paraId="7BCAD76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CAI</w:t>
            </w:r>
          </w:p>
        </w:tc>
        <w:tc>
          <w:tcPr>
            <w:tcW w:w="0" w:type="auto"/>
            <w:hideMark/>
          </w:tcPr>
          <w:p w14:paraId="2FB64CF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Community-Acquired Infections</w:t>
            </w:r>
          </w:p>
        </w:tc>
      </w:tr>
      <w:tr w:rsidR="00D936C0" w:rsidRPr="00141140" w14:paraId="426D12D3" w14:textId="77777777" w:rsidTr="00D936C0">
        <w:tc>
          <w:tcPr>
            <w:tcW w:w="0" w:type="auto"/>
            <w:hideMark/>
          </w:tcPr>
          <w:p w14:paraId="13C15A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CAP</w:t>
            </w:r>
          </w:p>
        </w:tc>
        <w:tc>
          <w:tcPr>
            <w:tcW w:w="0" w:type="auto"/>
            <w:hideMark/>
          </w:tcPr>
          <w:p w14:paraId="7BC151D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Community-Acquired Pneumonia</w:t>
            </w:r>
          </w:p>
        </w:tc>
      </w:tr>
      <w:tr w:rsidR="00D936C0" w:rsidRPr="00141140" w14:paraId="0FCBB1BD" w14:textId="77777777" w:rsidTr="00D936C0">
        <w:tc>
          <w:tcPr>
            <w:tcW w:w="0" w:type="auto"/>
            <w:hideMark/>
          </w:tcPr>
          <w:p w14:paraId="6D77F6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CABP</w:t>
            </w:r>
          </w:p>
        </w:tc>
        <w:tc>
          <w:tcPr>
            <w:tcW w:w="0" w:type="auto"/>
            <w:hideMark/>
          </w:tcPr>
          <w:p w14:paraId="2E2D02A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Community-Acquired Bacterial Pneumonia</w:t>
            </w:r>
          </w:p>
        </w:tc>
      </w:tr>
      <w:tr w:rsidR="00D936C0" w:rsidRPr="00141140" w14:paraId="256BEF00" w14:textId="77777777" w:rsidTr="00D936C0">
        <w:tc>
          <w:tcPr>
            <w:tcW w:w="0" w:type="auto"/>
            <w:hideMark/>
          </w:tcPr>
          <w:p w14:paraId="146E56C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CBA</w:t>
            </w:r>
          </w:p>
        </w:tc>
        <w:tc>
          <w:tcPr>
            <w:tcW w:w="0" w:type="auto"/>
            <w:hideMark/>
          </w:tcPr>
          <w:p w14:paraId="6805110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Cost-Benefit Analysis</w:t>
            </w:r>
          </w:p>
        </w:tc>
      </w:tr>
      <w:tr w:rsidR="00D936C0" w:rsidRPr="00141140" w14:paraId="0CE96ED3" w14:textId="77777777" w:rsidTr="00D936C0">
        <w:tc>
          <w:tcPr>
            <w:tcW w:w="0" w:type="auto"/>
            <w:hideMark/>
          </w:tcPr>
          <w:p w14:paraId="38BC8D3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CCI</w:t>
            </w:r>
          </w:p>
        </w:tc>
        <w:tc>
          <w:tcPr>
            <w:tcW w:w="0" w:type="auto"/>
            <w:hideMark/>
          </w:tcPr>
          <w:p w14:paraId="34827C5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Charlson Comorbidity Index</w:t>
            </w:r>
          </w:p>
        </w:tc>
      </w:tr>
      <w:tr w:rsidR="00D936C0" w:rsidRPr="00141140" w14:paraId="2B85919B" w14:textId="77777777" w:rsidTr="00D936C0">
        <w:tc>
          <w:tcPr>
            <w:tcW w:w="0" w:type="auto"/>
            <w:hideMark/>
          </w:tcPr>
          <w:p w14:paraId="724D5E3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CDSCO</w:t>
            </w:r>
          </w:p>
        </w:tc>
        <w:tc>
          <w:tcPr>
            <w:tcW w:w="0" w:type="auto"/>
            <w:hideMark/>
          </w:tcPr>
          <w:p w14:paraId="1D24E58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Central Drugs Standard Control Organization</w:t>
            </w:r>
          </w:p>
        </w:tc>
      </w:tr>
      <w:tr w:rsidR="00D936C0" w:rsidRPr="00141140" w14:paraId="48716128" w14:textId="77777777" w:rsidTr="00D936C0">
        <w:tc>
          <w:tcPr>
            <w:tcW w:w="0" w:type="auto"/>
            <w:hideMark/>
          </w:tcPr>
          <w:p w14:paraId="3E2FB7E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CI</w:t>
            </w:r>
          </w:p>
        </w:tc>
        <w:tc>
          <w:tcPr>
            <w:tcW w:w="0" w:type="auto"/>
            <w:hideMark/>
          </w:tcPr>
          <w:p w14:paraId="47B01062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Confidence Interval</w:t>
            </w:r>
          </w:p>
        </w:tc>
      </w:tr>
      <w:tr w:rsidR="00D936C0" w:rsidRPr="00141140" w14:paraId="261B87B2" w14:textId="77777777" w:rsidTr="00D936C0">
        <w:tc>
          <w:tcPr>
            <w:tcW w:w="0" w:type="auto"/>
            <w:hideMark/>
          </w:tcPr>
          <w:p w14:paraId="40A9286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COPD</w:t>
            </w:r>
          </w:p>
        </w:tc>
        <w:tc>
          <w:tcPr>
            <w:tcW w:w="0" w:type="auto"/>
            <w:hideMark/>
          </w:tcPr>
          <w:p w14:paraId="347FCE5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Chronic Obstructive Pulmonary Disease</w:t>
            </w:r>
          </w:p>
        </w:tc>
      </w:tr>
      <w:tr w:rsidR="00D936C0" w:rsidRPr="00141140" w14:paraId="609EE430" w14:textId="77777777" w:rsidTr="00D936C0">
        <w:tc>
          <w:tcPr>
            <w:tcW w:w="0" w:type="auto"/>
            <w:hideMark/>
          </w:tcPr>
          <w:p w14:paraId="093171F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CURB-65</w:t>
            </w:r>
          </w:p>
        </w:tc>
        <w:tc>
          <w:tcPr>
            <w:tcW w:w="0" w:type="auto"/>
            <w:hideMark/>
          </w:tcPr>
          <w:p w14:paraId="48EDA9F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Confusion, Urea, Respiratory rate, Blood pressure, age ≥65 years</w:t>
            </w:r>
          </w:p>
        </w:tc>
      </w:tr>
      <w:tr w:rsidR="00D936C0" w:rsidRPr="00141140" w14:paraId="5D9C5DD1" w14:textId="77777777" w:rsidTr="00D936C0">
        <w:tc>
          <w:tcPr>
            <w:tcW w:w="0" w:type="auto"/>
            <w:hideMark/>
          </w:tcPr>
          <w:p w14:paraId="4AA4F5C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DDDs</w:t>
            </w:r>
          </w:p>
        </w:tc>
        <w:tc>
          <w:tcPr>
            <w:tcW w:w="0" w:type="auto"/>
            <w:hideMark/>
          </w:tcPr>
          <w:p w14:paraId="3574D1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Defined Daily Doses</w:t>
            </w:r>
          </w:p>
        </w:tc>
      </w:tr>
      <w:tr w:rsidR="00D936C0" w:rsidRPr="00141140" w14:paraId="2D0F35AB" w14:textId="77777777" w:rsidTr="00D936C0">
        <w:tc>
          <w:tcPr>
            <w:tcW w:w="0" w:type="auto"/>
            <w:hideMark/>
          </w:tcPr>
          <w:p w14:paraId="52C80CD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DIDs</w:t>
            </w:r>
          </w:p>
        </w:tc>
        <w:tc>
          <w:tcPr>
            <w:tcW w:w="0" w:type="auto"/>
            <w:hideMark/>
          </w:tcPr>
          <w:p w14:paraId="5FA08B5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Defined Daily Doses per 1000 Inhabitants per Day</w:t>
            </w:r>
          </w:p>
        </w:tc>
      </w:tr>
      <w:tr w:rsidR="00D936C0" w:rsidRPr="00141140" w14:paraId="41AB636D" w14:textId="77777777" w:rsidTr="00D936C0">
        <w:tc>
          <w:tcPr>
            <w:tcW w:w="0" w:type="auto"/>
            <w:hideMark/>
          </w:tcPr>
          <w:p w14:paraId="3B8AB48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ESBL</w:t>
            </w:r>
          </w:p>
        </w:tc>
        <w:tc>
          <w:tcPr>
            <w:tcW w:w="0" w:type="auto"/>
            <w:hideMark/>
          </w:tcPr>
          <w:p w14:paraId="533C0C2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Extended-Spectrum Beta-Lactamase</w:t>
            </w:r>
          </w:p>
        </w:tc>
      </w:tr>
      <w:tr w:rsidR="00D936C0" w:rsidRPr="00141140" w14:paraId="14F138CC" w14:textId="77777777" w:rsidTr="00D936C0">
        <w:tc>
          <w:tcPr>
            <w:tcW w:w="0" w:type="auto"/>
            <w:hideMark/>
          </w:tcPr>
          <w:p w14:paraId="671220F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FDCs</w:t>
            </w:r>
          </w:p>
        </w:tc>
        <w:tc>
          <w:tcPr>
            <w:tcW w:w="0" w:type="auto"/>
            <w:hideMark/>
          </w:tcPr>
          <w:p w14:paraId="3D8791C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Fixed-Dose Combinations</w:t>
            </w:r>
          </w:p>
        </w:tc>
      </w:tr>
      <w:tr w:rsidR="00D936C0" w:rsidRPr="00141140" w14:paraId="085AB687" w14:textId="77777777" w:rsidTr="00D936C0">
        <w:tc>
          <w:tcPr>
            <w:tcW w:w="0" w:type="auto"/>
            <w:hideMark/>
          </w:tcPr>
          <w:p w14:paraId="051C9CF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GNB</w:t>
            </w:r>
          </w:p>
        </w:tc>
        <w:tc>
          <w:tcPr>
            <w:tcW w:w="0" w:type="auto"/>
            <w:hideMark/>
          </w:tcPr>
          <w:p w14:paraId="35BF563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Gram-Negative Bacilli</w:t>
            </w:r>
          </w:p>
        </w:tc>
      </w:tr>
      <w:tr w:rsidR="00D936C0" w:rsidRPr="00141140" w14:paraId="0B55E9A0" w14:textId="77777777" w:rsidTr="00D936C0">
        <w:tc>
          <w:tcPr>
            <w:tcW w:w="0" w:type="auto"/>
            <w:hideMark/>
          </w:tcPr>
          <w:p w14:paraId="1B18FDE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HAI</w:t>
            </w:r>
          </w:p>
        </w:tc>
        <w:tc>
          <w:tcPr>
            <w:tcW w:w="0" w:type="auto"/>
            <w:hideMark/>
          </w:tcPr>
          <w:p w14:paraId="28D19535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Hospital-Acquired Infections</w:t>
            </w:r>
          </w:p>
        </w:tc>
      </w:tr>
      <w:tr w:rsidR="00D936C0" w:rsidRPr="00141140" w14:paraId="7A3F4160" w14:textId="77777777" w:rsidTr="00D936C0">
        <w:tc>
          <w:tcPr>
            <w:tcW w:w="0" w:type="auto"/>
            <w:hideMark/>
          </w:tcPr>
          <w:p w14:paraId="79F04AA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ICER</w:t>
            </w:r>
          </w:p>
        </w:tc>
        <w:tc>
          <w:tcPr>
            <w:tcW w:w="0" w:type="auto"/>
            <w:hideMark/>
          </w:tcPr>
          <w:p w14:paraId="126CFD5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Incremental Cost-Effectiveness Ratio</w:t>
            </w:r>
          </w:p>
        </w:tc>
      </w:tr>
      <w:tr w:rsidR="00D936C0" w:rsidRPr="00141140" w14:paraId="01D5D17F" w14:textId="77777777" w:rsidTr="00D936C0">
        <w:tc>
          <w:tcPr>
            <w:tcW w:w="0" w:type="auto"/>
            <w:hideMark/>
          </w:tcPr>
          <w:p w14:paraId="67BBF31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ICU</w:t>
            </w:r>
          </w:p>
        </w:tc>
        <w:tc>
          <w:tcPr>
            <w:tcW w:w="0" w:type="auto"/>
            <w:hideMark/>
          </w:tcPr>
          <w:p w14:paraId="306A875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Intensive Care Unit</w:t>
            </w:r>
          </w:p>
        </w:tc>
      </w:tr>
      <w:tr w:rsidR="00D936C0" w:rsidRPr="00141140" w14:paraId="2AF397B5" w14:textId="77777777" w:rsidTr="00D936C0">
        <w:tc>
          <w:tcPr>
            <w:tcW w:w="0" w:type="auto"/>
            <w:hideMark/>
          </w:tcPr>
          <w:p w14:paraId="02D2A8E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INR</w:t>
            </w:r>
          </w:p>
        </w:tc>
        <w:tc>
          <w:tcPr>
            <w:tcW w:w="0" w:type="auto"/>
            <w:hideMark/>
          </w:tcPr>
          <w:p w14:paraId="66A6E03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Indian Rupees</w:t>
            </w:r>
          </w:p>
        </w:tc>
      </w:tr>
      <w:tr w:rsidR="00D936C0" w:rsidRPr="00141140" w14:paraId="3F269B5C" w14:textId="77777777" w:rsidTr="00D936C0">
        <w:tc>
          <w:tcPr>
            <w:tcW w:w="0" w:type="auto"/>
            <w:hideMark/>
          </w:tcPr>
          <w:p w14:paraId="5E0FB9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IQR</w:t>
            </w:r>
          </w:p>
        </w:tc>
        <w:tc>
          <w:tcPr>
            <w:tcW w:w="0" w:type="auto"/>
            <w:hideMark/>
          </w:tcPr>
          <w:p w14:paraId="1C568B3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Interquartile Range</w:t>
            </w:r>
          </w:p>
        </w:tc>
      </w:tr>
      <w:tr w:rsidR="00D936C0" w:rsidRPr="00141140" w14:paraId="6A71D537" w14:textId="77777777" w:rsidTr="00D936C0">
        <w:tc>
          <w:tcPr>
            <w:tcW w:w="0" w:type="auto"/>
            <w:hideMark/>
          </w:tcPr>
          <w:p w14:paraId="4722F9F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ITU</w:t>
            </w:r>
          </w:p>
        </w:tc>
        <w:tc>
          <w:tcPr>
            <w:tcW w:w="0" w:type="auto"/>
            <w:hideMark/>
          </w:tcPr>
          <w:p w14:paraId="23DCD8B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Intensive Therapy Unit</w:t>
            </w:r>
          </w:p>
        </w:tc>
      </w:tr>
      <w:tr w:rsidR="00D936C0" w:rsidRPr="00141140" w14:paraId="304E5C66" w14:textId="77777777" w:rsidTr="00D936C0">
        <w:tc>
          <w:tcPr>
            <w:tcW w:w="0" w:type="auto"/>
            <w:hideMark/>
          </w:tcPr>
          <w:p w14:paraId="2C0D93C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JAC-AMR</w:t>
            </w:r>
          </w:p>
        </w:tc>
        <w:tc>
          <w:tcPr>
            <w:tcW w:w="0" w:type="auto"/>
            <w:hideMark/>
          </w:tcPr>
          <w:p w14:paraId="1FEBB368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Journal of Antimicrobial Chemotherapy - Antimicrobial Resistance</w:t>
            </w:r>
          </w:p>
        </w:tc>
      </w:tr>
      <w:tr w:rsidR="00D936C0" w:rsidRPr="00141140" w14:paraId="4B191DBD" w14:textId="77777777" w:rsidTr="00D936C0">
        <w:tc>
          <w:tcPr>
            <w:tcW w:w="0" w:type="auto"/>
            <w:hideMark/>
          </w:tcPr>
          <w:p w14:paraId="493B70B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MDR</w:t>
            </w:r>
          </w:p>
        </w:tc>
        <w:tc>
          <w:tcPr>
            <w:tcW w:w="0" w:type="auto"/>
            <w:hideMark/>
          </w:tcPr>
          <w:p w14:paraId="085F4CF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Multi-Drug Resistant</w:t>
            </w:r>
          </w:p>
        </w:tc>
      </w:tr>
      <w:tr w:rsidR="00D936C0" w:rsidRPr="00141140" w14:paraId="321A17B7" w14:textId="77777777" w:rsidTr="00D936C0">
        <w:tc>
          <w:tcPr>
            <w:tcW w:w="0" w:type="auto"/>
            <w:hideMark/>
          </w:tcPr>
          <w:p w14:paraId="1D96AC5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NLEM</w:t>
            </w:r>
          </w:p>
        </w:tc>
        <w:tc>
          <w:tcPr>
            <w:tcW w:w="0" w:type="auto"/>
            <w:hideMark/>
          </w:tcPr>
          <w:p w14:paraId="385F10F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National List of Essential Medicines</w:t>
            </w:r>
          </w:p>
        </w:tc>
      </w:tr>
      <w:tr w:rsidR="00D936C0" w:rsidRPr="00141140" w14:paraId="4B7019EB" w14:textId="77777777" w:rsidTr="00D936C0">
        <w:tc>
          <w:tcPr>
            <w:tcW w:w="0" w:type="auto"/>
            <w:hideMark/>
          </w:tcPr>
          <w:p w14:paraId="2E0C8E5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OPD</w:t>
            </w:r>
          </w:p>
        </w:tc>
        <w:tc>
          <w:tcPr>
            <w:tcW w:w="0" w:type="auto"/>
            <w:hideMark/>
          </w:tcPr>
          <w:p w14:paraId="32BE592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Outpatient Department</w:t>
            </w:r>
          </w:p>
        </w:tc>
      </w:tr>
      <w:tr w:rsidR="00D936C0" w:rsidRPr="00141140" w14:paraId="30316697" w14:textId="77777777" w:rsidTr="00D936C0">
        <w:tc>
          <w:tcPr>
            <w:tcW w:w="0" w:type="auto"/>
            <w:hideMark/>
          </w:tcPr>
          <w:p w14:paraId="269F2EE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OTC</w:t>
            </w:r>
          </w:p>
        </w:tc>
        <w:tc>
          <w:tcPr>
            <w:tcW w:w="0" w:type="auto"/>
            <w:hideMark/>
          </w:tcPr>
          <w:p w14:paraId="43D7284A" w14:textId="77777777" w:rsidR="00D936C0" w:rsidRPr="00141140" w:rsidRDefault="00D936C0">
            <w:pPr>
              <w:rPr>
                <w:sz w:val="22"/>
                <w:szCs w:val="20"/>
              </w:rPr>
            </w:pPr>
            <w:proofErr w:type="gramStart"/>
            <w:r w:rsidRPr="00141140">
              <w:rPr>
                <w:sz w:val="22"/>
                <w:szCs w:val="20"/>
              </w:rPr>
              <w:t>Over-The-Counter</w:t>
            </w:r>
            <w:proofErr w:type="gramEnd"/>
          </w:p>
        </w:tc>
      </w:tr>
      <w:tr w:rsidR="00D936C0" w:rsidRPr="00141140" w14:paraId="7BCC4E37" w14:textId="77777777" w:rsidTr="00D936C0">
        <w:tc>
          <w:tcPr>
            <w:tcW w:w="0" w:type="auto"/>
            <w:hideMark/>
          </w:tcPr>
          <w:p w14:paraId="7239822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lastRenderedPageBreak/>
              <w:t>PPS</w:t>
            </w:r>
          </w:p>
        </w:tc>
        <w:tc>
          <w:tcPr>
            <w:tcW w:w="0" w:type="auto"/>
            <w:hideMark/>
          </w:tcPr>
          <w:p w14:paraId="2343D19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Point Prevalence Survey</w:t>
            </w:r>
          </w:p>
        </w:tc>
      </w:tr>
      <w:tr w:rsidR="00D936C0" w:rsidRPr="00141140" w14:paraId="6089CD22" w14:textId="77777777" w:rsidTr="00D936C0">
        <w:tc>
          <w:tcPr>
            <w:tcW w:w="0" w:type="auto"/>
            <w:hideMark/>
          </w:tcPr>
          <w:p w14:paraId="67E1954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PSI</w:t>
            </w:r>
          </w:p>
        </w:tc>
        <w:tc>
          <w:tcPr>
            <w:tcW w:w="0" w:type="auto"/>
            <w:hideMark/>
          </w:tcPr>
          <w:p w14:paraId="5429BEC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Pneumonia Severity Index</w:t>
            </w:r>
          </w:p>
        </w:tc>
      </w:tr>
      <w:tr w:rsidR="00D936C0" w:rsidRPr="00141140" w14:paraId="16F4941E" w14:textId="77777777" w:rsidTr="00D936C0">
        <w:tc>
          <w:tcPr>
            <w:tcW w:w="0" w:type="auto"/>
            <w:hideMark/>
          </w:tcPr>
          <w:p w14:paraId="218F8B9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QALYs</w:t>
            </w:r>
          </w:p>
        </w:tc>
        <w:tc>
          <w:tcPr>
            <w:tcW w:w="0" w:type="auto"/>
            <w:hideMark/>
          </w:tcPr>
          <w:p w14:paraId="1AE9D09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Quality-Adjusted Life Years</w:t>
            </w:r>
          </w:p>
        </w:tc>
      </w:tr>
      <w:tr w:rsidR="00D936C0" w:rsidRPr="00141140" w14:paraId="3AB914F3" w14:textId="77777777" w:rsidTr="00D936C0">
        <w:tc>
          <w:tcPr>
            <w:tcW w:w="0" w:type="auto"/>
            <w:hideMark/>
          </w:tcPr>
          <w:p w14:paraId="3FE2F327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SCAP</w:t>
            </w:r>
          </w:p>
        </w:tc>
        <w:tc>
          <w:tcPr>
            <w:tcW w:w="0" w:type="auto"/>
            <w:hideMark/>
          </w:tcPr>
          <w:p w14:paraId="0096F81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Severe Community-Acquired Pneumonia</w:t>
            </w:r>
          </w:p>
        </w:tc>
      </w:tr>
      <w:tr w:rsidR="00D936C0" w:rsidRPr="00141140" w14:paraId="5D331B1D" w14:textId="77777777" w:rsidTr="00D936C0">
        <w:tc>
          <w:tcPr>
            <w:tcW w:w="0" w:type="auto"/>
            <w:hideMark/>
          </w:tcPr>
          <w:p w14:paraId="696592C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SF</w:t>
            </w:r>
          </w:p>
        </w:tc>
        <w:tc>
          <w:tcPr>
            <w:tcW w:w="0" w:type="auto"/>
            <w:hideMark/>
          </w:tcPr>
          <w:p w14:paraId="78BBF1AB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Single Formulation</w:t>
            </w:r>
          </w:p>
        </w:tc>
      </w:tr>
      <w:tr w:rsidR="00D936C0" w:rsidRPr="00141140" w14:paraId="418ED4F3" w14:textId="77777777" w:rsidTr="00D936C0">
        <w:tc>
          <w:tcPr>
            <w:tcW w:w="0" w:type="auto"/>
            <w:hideMark/>
          </w:tcPr>
          <w:p w14:paraId="0CA41A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SIRS</w:t>
            </w:r>
          </w:p>
        </w:tc>
        <w:tc>
          <w:tcPr>
            <w:tcW w:w="0" w:type="auto"/>
            <w:hideMark/>
          </w:tcPr>
          <w:p w14:paraId="0E8FE69D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Systemic Inflammatory Response Syndrome</w:t>
            </w:r>
          </w:p>
        </w:tc>
      </w:tr>
      <w:tr w:rsidR="00D936C0" w:rsidRPr="00141140" w14:paraId="36127FD2" w14:textId="77777777" w:rsidTr="00D936C0">
        <w:tc>
          <w:tcPr>
            <w:tcW w:w="0" w:type="auto"/>
            <w:hideMark/>
          </w:tcPr>
          <w:p w14:paraId="1F8C45CC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SOFA</w:t>
            </w:r>
          </w:p>
        </w:tc>
        <w:tc>
          <w:tcPr>
            <w:tcW w:w="0" w:type="auto"/>
            <w:hideMark/>
          </w:tcPr>
          <w:p w14:paraId="635E5C9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Sequential Organ Failure Assessment</w:t>
            </w:r>
          </w:p>
        </w:tc>
      </w:tr>
      <w:tr w:rsidR="00D936C0" w:rsidRPr="00141140" w14:paraId="7532A6AD" w14:textId="77777777" w:rsidTr="00D936C0">
        <w:tc>
          <w:tcPr>
            <w:tcW w:w="0" w:type="auto"/>
            <w:hideMark/>
          </w:tcPr>
          <w:p w14:paraId="7EBE5DE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SP</w:t>
            </w:r>
          </w:p>
        </w:tc>
        <w:tc>
          <w:tcPr>
            <w:tcW w:w="0" w:type="auto"/>
            <w:hideMark/>
          </w:tcPr>
          <w:p w14:paraId="68252CC0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Standardized Patients OR Surgical Prophylaxis (context-dependent)</w:t>
            </w:r>
          </w:p>
        </w:tc>
      </w:tr>
      <w:tr w:rsidR="00D936C0" w:rsidRPr="00141140" w14:paraId="634B9B8F" w14:textId="77777777" w:rsidTr="00D936C0">
        <w:tc>
          <w:tcPr>
            <w:tcW w:w="0" w:type="auto"/>
            <w:hideMark/>
          </w:tcPr>
          <w:p w14:paraId="33312E6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SSTI</w:t>
            </w:r>
          </w:p>
        </w:tc>
        <w:tc>
          <w:tcPr>
            <w:tcW w:w="0" w:type="auto"/>
            <w:hideMark/>
          </w:tcPr>
          <w:p w14:paraId="00CD6941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Skin and Soft Tissue Infection</w:t>
            </w:r>
          </w:p>
        </w:tc>
      </w:tr>
      <w:tr w:rsidR="00D936C0" w:rsidRPr="00141140" w14:paraId="0F58CD11" w14:textId="77777777" w:rsidTr="00D936C0">
        <w:tc>
          <w:tcPr>
            <w:tcW w:w="0" w:type="auto"/>
            <w:hideMark/>
          </w:tcPr>
          <w:p w14:paraId="669B9896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TB</w:t>
            </w:r>
          </w:p>
        </w:tc>
        <w:tc>
          <w:tcPr>
            <w:tcW w:w="0" w:type="auto"/>
            <w:hideMark/>
          </w:tcPr>
          <w:p w14:paraId="7A399D69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Tuberculosis</w:t>
            </w:r>
          </w:p>
        </w:tc>
      </w:tr>
      <w:tr w:rsidR="00D936C0" w:rsidRPr="00141140" w14:paraId="2525E33A" w14:textId="77777777" w:rsidTr="00D936C0">
        <w:tc>
          <w:tcPr>
            <w:tcW w:w="0" w:type="auto"/>
            <w:hideMark/>
          </w:tcPr>
          <w:p w14:paraId="5CBFCBAF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USD</w:t>
            </w:r>
          </w:p>
        </w:tc>
        <w:tc>
          <w:tcPr>
            <w:tcW w:w="0" w:type="auto"/>
            <w:hideMark/>
          </w:tcPr>
          <w:p w14:paraId="44F5CF7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United States Dollars</w:t>
            </w:r>
          </w:p>
        </w:tc>
      </w:tr>
      <w:tr w:rsidR="00D936C0" w:rsidRPr="00141140" w14:paraId="446CEDD9" w14:textId="77777777" w:rsidTr="00D936C0">
        <w:tc>
          <w:tcPr>
            <w:tcW w:w="0" w:type="auto"/>
            <w:hideMark/>
          </w:tcPr>
          <w:p w14:paraId="398AE25E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UTI</w:t>
            </w:r>
          </w:p>
        </w:tc>
        <w:tc>
          <w:tcPr>
            <w:tcW w:w="0" w:type="auto"/>
            <w:hideMark/>
          </w:tcPr>
          <w:p w14:paraId="201AEFC4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Urinary Tract Infection</w:t>
            </w:r>
          </w:p>
        </w:tc>
      </w:tr>
      <w:tr w:rsidR="00D936C0" w:rsidRPr="00141140" w14:paraId="1DA5CE1A" w14:textId="77777777" w:rsidTr="00D936C0">
        <w:tc>
          <w:tcPr>
            <w:tcW w:w="0" w:type="auto"/>
            <w:hideMark/>
          </w:tcPr>
          <w:p w14:paraId="21ED67CA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WHO</w:t>
            </w:r>
          </w:p>
        </w:tc>
        <w:tc>
          <w:tcPr>
            <w:tcW w:w="0" w:type="auto"/>
            <w:hideMark/>
          </w:tcPr>
          <w:p w14:paraId="2BB36E93" w14:textId="77777777" w:rsidR="00D936C0" w:rsidRPr="00141140" w:rsidRDefault="00D936C0">
            <w:pPr>
              <w:rPr>
                <w:sz w:val="22"/>
                <w:szCs w:val="20"/>
              </w:rPr>
            </w:pPr>
            <w:r w:rsidRPr="00141140">
              <w:rPr>
                <w:sz w:val="22"/>
                <w:szCs w:val="20"/>
              </w:rPr>
              <w:t>World Health Organization</w:t>
            </w:r>
          </w:p>
        </w:tc>
      </w:tr>
    </w:tbl>
    <w:p w14:paraId="7CE086F8" w14:textId="77777777" w:rsidR="00D936C0" w:rsidRPr="00141140" w:rsidRDefault="00D936C0" w:rsidP="00D936C0">
      <w:pPr>
        <w:rPr>
          <w:sz w:val="22"/>
          <w:szCs w:val="20"/>
        </w:rPr>
      </w:pPr>
      <w:r w:rsidRPr="00141140">
        <w:rPr>
          <w:noProof/>
          <w:sz w:val="22"/>
          <w:szCs w:val="20"/>
        </w:rPr>
      </w:r>
      <w:r w:rsidR="00D936C0" w:rsidRPr="00141140">
        <w:rPr>
          <w:noProof/>
          <w:sz w:val="22"/>
          <w:szCs w:val="20"/>
        </w:rPr>
        <w:pict w14:anchorId="5A82A01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CA6DBE4" w14:textId="77777777" w:rsidR="00D936C0" w:rsidRPr="00141140" w:rsidRDefault="00D936C0" w:rsidP="00D936C0">
      <w:pPr>
        <w:pStyle w:val="NormalWeb"/>
        <w:rPr>
          <w:sz w:val="22"/>
          <w:szCs w:val="22"/>
        </w:rPr>
      </w:pPr>
      <w:r w:rsidRPr="00141140">
        <w:rPr>
          <w:rStyle w:val="Strong"/>
          <w:rFonts w:eastAsiaTheme="majorEastAsia"/>
          <w:sz w:val="22"/>
          <w:szCs w:val="22"/>
        </w:rPr>
        <w:t>This comprehensive documentation provides full transparency on every calculation, data source, and assumption used in the analysis.</w:t>
      </w:r>
    </w:p>
    <w:p w14:paraId="6909A5F0" w14:textId="77777777" w:rsidR="00D936C0" w:rsidRPr="00141140" w:rsidRDefault="00D936C0" w:rsidP="00D936C0">
      <w:pPr>
        <w:rPr>
          <w:sz w:val="22"/>
          <w:szCs w:val="20"/>
        </w:rPr>
      </w:pPr>
    </w:p>
    <w:p w14:paraId="779439B1" w14:textId="77777777" w:rsidR="007D6E14" w:rsidRPr="00141140" w:rsidRDefault="007D6E14" w:rsidP="00490E07">
      <w:pPr>
        <w:spacing w:line="276" w:lineRule="auto"/>
      </w:pPr>
    </w:p>
    <w:sectPr w:rsidR="007D6E14" w:rsidRPr="00141140" w:rsidSect="00B7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8236" w14:textId="77777777" w:rsidR="00AB63B1" w:rsidRDefault="00AB63B1" w:rsidP="00690FD3">
      <w:pPr>
        <w:spacing w:after="0" w:line="240" w:lineRule="auto"/>
      </w:pPr>
      <w:r>
        <w:separator/>
      </w:r>
    </w:p>
  </w:endnote>
  <w:endnote w:type="continuationSeparator" w:id="0">
    <w:p w14:paraId="32CCB5D0" w14:textId="77777777" w:rsidR="00AB63B1" w:rsidRDefault="00AB63B1" w:rsidP="00690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2D09" w14:textId="77777777" w:rsidR="00AB63B1" w:rsidRDefault="00AB63B1" w:rsidP="00690FD3">
      <w:pPr>
        <w:spacing w:after="0" w:line="240" w:lineRule="auto"/>
      </w:pPr>
      <w:r>
        <w:separator/>
      </w:r>
    </w:p>
  </w:footnote>
  <w:footnote w:type="continuationSeparator" w:id="0">
    <w:p w14:paraId="3F13423F" w14:textId="77777777" w:rsidR="00AB63B1" w:rsidRDefault="00AB63B1" w:rsidP="00690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69B"/>
    <w:multiLevelType w:val="multilevel"/>
    <w:tmpl w:val="278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4DA9"/>
    <w:multiLevelType w:val="multilevel"/>
    <w:tmpl w:val="35F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1A8"/>
    <w:multiLevelType w:val="multilevel"/>
    <w:tmpl w:val="5BB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927"/>
    <w:multiLevelType w:val="hybridMultilevel"/>
    <w:tmpl w:val="776E5986"/>
    <w:lvl w:ilvl="0" w:tplc="01A67D90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C224A"/>
    <w:multiLevelType w:val="multilevel"/>
    <w:tmpl w:val="420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4CAF"/>
    <w:multiLevelType w:val="multilevel"/>
    <w:tmpl w:val="460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85825"/>
    <w:multiLevelType w:val="multilevel"/>
    <w:tmpl w:val="B00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70BC"/>
    <w:multiLevelType w:val="multilevel"/>
    <w:tmpl w:val="337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E548C"/>
    <w:multiLevelType w:val="multilevel"/>
    <w:tmpl w:val="929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16288"/>
    <w:multiLevelType w:val="multilevel"/>
    <w:tmpl w:val="768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A480C"/>
    <w:multiLevelType w:val="multilevel"/>
    <w:tmpl w:val="5B0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A73F7"/>
    <w:multiLevelType w:val="multilevel"/>
    <w:tmpl w:val="4F4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326F2"/>
    <w:multiLevelType w:val="hybridMultilevel"/>
    <w:tmpl w:val="96CA7138"/>
    <w:lvl w:ilvl="0" w:tplc="01A67D90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F5E42"/>
    <w:multiLevelType w:val="multilevel"/>
    <w:tmpl w:val="952E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613A8"/>
    <w:multiLevelType w:val="multilevel"/>
    <w:tmpl w:val="8D2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432B3"/>
    <w:multiLevelType w:val="multilevel"/>
    <w:tmpl w:val="8C2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3391D"/>
    <w:multiLevelType w:val="multilevel"/>
    <w:tmpl w:val="9D0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92A2C"/>
    <w:multiLevelType w:val="multilevel"/>
    <w:tmpl w:val="355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55E9"/>
    <w:multiLevelType w:val="multilevel"/>
    <w:tmpl w:val="335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37B73"/>
    <w:multiLevelType w:val="multilevel"/>
    <w:tmpl w:val="64A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13D9A"/>
    <w:multiLevelType w:val="multilevel"/>
    <w:tmpl w:val="DD6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86D9C"/>
    <w:multiLevelType w:val="multilevel"/>
    <w:tmpl w:val="9624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55A54"/>
    <w:multiLevelType w:val="multilevel"/>
    <w:tmpl w:val="194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C6CC8"/>
    <w:multiLevelType w:val="multilevel"/>
    <w:tmpl w:val="1C9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706C1"/>
    <w:multiLevelType w:val="multilevel"/>
    <w:tmpl w:val="7DB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40434"/>
    <w:multiLevelType w:val="hybridMultilevel"/>
    <w:tmpl w:val="ED707142"/>
    <w:lvl w:ilvl="0" w:tplc="015C76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081670"/>
    <w:multiLevelType w:val="multilevel"/>
    <w:tmpl w:val="EFF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25382"/>
    <w:multiLevelType w:val="multilevel"/>
    <w:tmpl w:val="CCC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53109"/>
    <w:multiLevelType w:val="multilevel"/>
    <w:tmpl w:val="C7B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2330B"/>
    <w:multiLevelType w:val="multilevel"/>
    <w:tmpl w:val="E26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974E5"/>
    <w:multiLevelType w:val="multilevel"/>
    <w:tmpl w:val="782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81652"/>
    <w:multiLevelType w:val="multilevel"/>
    <w:tmpl w:val="0D1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73B7C"/>
    <w:multiLevelType w:val="multilevel"/>
    <w:tmpl w:val="6D30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5282B"/>
    <w:multiLevelType w:val="multilevel"/>
    <w:tmpl w:val="58C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80B55"/>
    <w:multiLevelType w:val="multilevel"/>
    <w:tmpl w:val="E4D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035363">
    <w:abstractNumId w:val="3"/>
  </w:num>
  <w:num w:numId="2" w16cid:durableId="2120371780">
    <w:abstractNumId w:val="12"/>
  </w:num>
  <w:num w:numId="3" w16cid:durableId="1966426753">
    <w:abstractNumId w:val="25"/>
  </w:num>
  <w:num w:numId="4" w16cid:durableId="929966397">
    <w:abstractNumId w:val="17"/>
  </w:num>
  <w:num w:numId="5" w16cid:durableId="760302214">
    <w:abstractNumId w:val="16"/>
  </w:num>
  <w:num w:numId="6" w16cid:durableId="893811792">
    <w:abstractNumId w:val="10"/>
  </w:num>
  <w:num w:numId="7" w16cid:durableId="1420910732">
    <w:abstractNumId w:val="21"/>
  </w:num>
  <w:num w:numId="8" w16cid:durableId="1562446968">
    <w:abstractNumId w:val="11"/>
  </w:num>
  <w:num w:numId="9" w16cid:durableId="1638417924">
    <w:abstractNumId w:val="34"/>
  </w:num>
  <w:num w:numId="10" w16cid:durableId="903834206">
    <w:abstractNumId w:val="18"/>
  </w:num>
  <w:num w:numId="11" w16cid:durableId="1154301254">
    <w:abstractNumId w:val="22"/>
  </w:num>
  <w:num w:numId="12" w16cid:durableId="79757463">
    <w:abstractNumId w:val="27"/>
  </w:num>
  <w:num w:numId="13" w16cid:durableId="504325319">
    <w:abstractNumId w:val="15"/>
  </w:num>
  <w:num w:numId="14" w16cid:durableId="175388727">
    <w:abstractNumId w:val="31"/>
  </w:num>
  <w:num w:numId="15" w16cid:durableId="1533036795">
    <w:abstractNumId w:val="20"/>
  </w:num>
  <w:num w:numId="16" w16cid:durableId="1725980095">
    <w:abstractNumId w:val="1"/>
  </w:num>
  <w:num w:numId="17" w16cid:durableId="572593014">
    <w:abstractNumId w:val="8"/>
  </w:num>
  <w:num w:numId="18" w16cid:durableId="113520916">
    <w:abstractNumId w:val="19"/>
  </w:num>
  <w:num w:numId="19" w16cid:durableId="511529525">
    <w:abstractNumId w:val="6"/>
  </w:num>
  <w:num w:numId="20" w16cid:durableId="1103720181">
    <w:abstractNumId w:val="30"/>
  </w:num>
  <w:num w:numId="21" w16cid:durableId="1118335233">
    <w:abstractNumId w:val="26"/>
  </w:num>
  <w:num w:numId="22" w16cid:durableId="1117336825">
    <w:abstractNumId w:val="2"/>
  </w:num>
  <w:num w:numId="23" w16cid:durableId="1571428672">
    <w:abstractNumId w:val="24"/>
  </w:num>
  <w:num w:numId="24" w16cid:durableId="485173935">
    <w:abstractNumId w:val="23"/>
  </w:num>
  <w:num w:numId="25" w16cid:durableId="1934313628">
    <w:abstractNumId w:val="9"/>
  </w:num>
  <w:num w:numId="26" w16cid:durableId="1089278956">
    <w:abstractNumId w:val="14"/>
  </w:num>
  <w:num w:numId="27" w16cid:durableId="511072124">
    <w:abstractNumId w:val="7"/>
  </w:num>
  <w:num w:numId="28" w16cid:durableId="904990689">
    <w:abstractNumId w:val="32"/>
  </w:num>
  <w:num w:numId="29" w16cid:durableId="650670454">
    <w:abstractNumId w:val="29"/>
  </w:num>
  <w:num w:numId="30" w16cid:durableId="1162887152">
    <w:abstractNumId w:val="33"/>
  </w:num>
  <w:num w:numId="31" w16cid:durableId="302317663">
    <w:abstractNumId w:val="5"/>
  </w:num>
  <w:num w:numId="32" w16cid:durableId="1909344313">
    <w:abstractNumId w:val="28"/>
  </w:num>
  <w:num w:numId="33" w16cid:durableId="2712964">
    <w:abstractNumId w:val="0"/>
  </w:num>
  <w:num w:numId="34" w16cid:durableId="1213732725">
    <w:abstractNumId w:val="4"/>
  </w:num>
  <w:num w:numId="35" w16cid:durableId="5452139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F7"/>
    <w:rsid w:val="00012141"/>
    <w:rsid w:val="00053705"/>
    <w:rsid w:val="00062B6C"/>
    <w:rsid w:val="000C501F"/>
    <w:rsid w:val="00102864"/>
    <w:rsid w:val="0010358A"/>
    <w:rsid w:val="00121B1A"/>
    <w:rsid w:val="00121CC5"/>
    <w:rsid w:val="0012517D"/>
    <w:rsid w:val="00127375"/>
    <w:rsid w:val="00141140"/>
    <w:rsid w:val="0016204E"/>
    <w:rsid w:val="00184D3B"/>
    <w:rsid w:val="001A1169"/>
    <w:rsid w:val="001A4C9A"/>
    <w:rsid w:val="001D6A99"/>
    <w:rsid w:val="002370F7"/>
    <w:rsid w:val="002446AA"/>
    <w:rsid w:val="00257B94"/>
    <w:rsid w:val="002B0F3F"/>
    <w:rsid w:val="003144C4"/>
    <w:rsid w:val="003717C3"/>
    <w:rsid w:val="00393A8F"/>
    <w:rsid w:val="003E34BE"/>
    <w:rsid w:val="003F3083"/>
    <w:rsid w:val="003F41D1"/>
    <w:rsid w:val="003F655F"/>
    <w:rsid w:val="00407E2D"/>
    <w:rsid w:val="00490E07"/>
    <w:rsid w:val="004A311F"/>
    <w:rsid w:val="004D490F"/>
    <w:rsid w:val="00550D4D"/>
    <w:rsid w:val="00591209"/>
    <w:rsid w:val="005A640D"/>
    <w:rsid w:val="00652D99"/>
    <w:rsid w:val="00690FD3"/>
    <w:rsid w:val="00694B54"/>
    <w:rsid w:val="0070208C"/>
    <w:rsid w:val="00734C50"/>
    <w:rsid w:val="00757995"/>
    <w:rsid w:val="00762098"/>
    <w:rsid w:val="007815D2"/>
    <w:rsid w:val="007A0D66"/>
    <w:rsid w:val="007B5CB9"/>
    <w:rsid w:val="007C4311"/>
    <w:rsid w:val="007D6E14"/>
    <w:rsid w:val="007E5E54"/>
    <w:rsid w:val="008354B4"/>
    <w:rsid w:val="008477F1"/>
    <w:rsid w:val="008543BF"/>
    <w:rsid w:val="00876666"/>
    <w:rsid w:val="008A726E"/>
    <w:rsid w:val="008C7A53"/>
    <w:rsid w:val="009A6EF6"/>
    <w:rsid w:val="009B07F9"/>
    <w:rsid w:val="00AB63B1"/>
    <w:rsid w:val="00AD5F40"/>
    <w:rsid w:val="00B3045E"/>
    <w:rsid w:val="00B71B79"/>
    <w:rsid w:val="00B72F00"/>
    <w:rsid w:val="00BF4512"/>
    <w:rsid w:val="00C17510"/>
    <w:rsid w:val="00C444C4"/>
    <w:rsid w:val="00C73F6F"/>
    <w:rsid w:val="00C926B1"/>
    <w:rsid w:val="00CA51C6"/>
    <w:rsid w:val="00CC01D8"/>
    <w:rsid w:val="00D12FDC"/>
    <w:rsid w:val="00D31D2B"/>
    <w:rsid w:val="00D46D0F"/>
    <w:rsid w:val="00D936C0"/>
    <w:rsid w:val="00DB0C39"/>
    <w:rsid w:val="00DB6C44"/>
    <w:rsid w:val="00E27FAE"/>
    <w:rsid w:val="00E46545"/>
    <w:rsid w:val="00EB5E35"/>
    <w:rsid w:val="00EF72A7"/>
    <w:rsid w:val="00F47E78"/>
    <w:rsid w:val="00F64171"/>
    <w:rsid w:val="00F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E1BD"/>
  <w15:chartTrackingRefBased/>
  <w15:docId w15:val="{1BB69D48-07F1-5841-A679-09FF69B6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F7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370F7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370F7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F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F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F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F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F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F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70F7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70F7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F7"/>
    <w:rPr>
      <w:rFonts w:cs="Mang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F7"/>
    <w:rPr>
      <w:rFonts w:cs="Mang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70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FD3"/>
    <w:rPr>
      <w:rFonts w:cs="Mang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90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FD3"/>
    <w:rPr>
      <w:rFonts w:cs="Mangal"/>
      <w:lang w:val="en-GB"/>
    </w:rPr>
  </w:style>
  <w:style w:type="character" w:styleId="Hyperlink">
    <w:name w:val="Hyperlink"/>
    <w:basedOn w:val="DefaultParagraphFont"/>
    <w:uiPriority w:val="99"/>
    <w:unhideWhenUsed/>
    <w:rsid w:val="002B0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15D2"/>
    <w:rPr>
      <w:b/>
      <w:bCs/>
    </w:rPr>
  </w:style>
  <w:style w:type="paragraph" w:customStyle="1" w:styleId="whitespace-normal">
    <w:name w:val="whitespace-normal"/>
    <w:basedOn w:val="Normal"/>
    <w:rsid w:val="00781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815D2"/>
    <w:rPr>
      <w:i/>
      <w:iCs/>
    </w:rPr>
  </w:style>
  <w:style w:type="table" w:styleId="TableGrid">
    <w:name w:val="Table Grid"/>
    <w:basedOn w:val="TableNormal"/>
    <w:uiPriority w:val="39"/>
    <w:rsid w:val="00781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D9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738399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7493125/#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34</Pages>
  <Words>7263</Words>
  <Characters>41401</Characters>
  <Application>Microsoft Office Word</Application>
  <DocSecurity>0</DocSecurity>
  <Lines>345</Lines>
  <Paragraphs>97</Paragraphs>
  <ScaleCrop>false</ScaleCrop>
  <Company/>
  <LinksUpToDate>false</LinksUpToDate>
  <CharactersWithSpaces>48567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Elkunchwar,KK (pgt)</dc:creator>
  <cp:keywords/>
  <dc:description/>
  <cp:lastModifiedBy>Elkunchwar,KK (pgt)</cp:lastModifiedBy>
  <cp:revision>71</cp:revision>
  <dcterms:created xsi:type="dcterms:W3CDTF">2025-10-16T11:05:00Z</dcterms:created>
  <dcterms:modified xsi:type="dcterms:W3CDTF">2025-10-16T18:38:00Z</dcterms:modified>
</cp:coreProperties>
</file>