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B6B42" w14:textId="77777777" w:rsidR="00EC72E0" w:rsidRDefault="005E556F">
      <w:pPr>
        <w:rPr>
          <w:lang w:val="en-US"/>
        </w:rPr>
      </w:pPr>
      <w:r>
        <w:rPr>
          <w:lang w:val="en-US"/>
        </w:rPr>
        <w:t xml:space="preserve">Data Cloud Points to </w:t>
      </w:r>
      <w:proofErr w:type="gramStart"/>
      <w:r>
        <w:rPr>
          <w:lang w:val="en-US"/>
        </w:rPr>
        <w:t>Remember :</w:t>
      </w:r>
      <w:proofErr w:type="gramEnd"/>
      <w:r>
        <w:rPr>
          <w:lang w:val="en-US"/>
        </w:rPr>
        <w:br/>
        <w:t xml:space="preserve">when create a data stream behind the </w:t>
      </w:r>
      <w:proofErr w:type="gramStart"/>
      <w:r>
        <w:rPr>
          <w:lang w:val="en-US"/>
        </w:rPr>
        <w:t>scene,  a</w:t>
      </w:r>
      <w:proofErr w:type="gramEnd"/>
      <w:r>
        <w:rPr>
          <w:lang w:val="en-US"/>
        </w:rPr>
        <w:t xml:space="preserve"> data source object as well as a DLO would be created.</w:t>
      </w:r>
    </w:p>
    <w:p w14:paraId="5D2FEB67" w14:textId="46EFB592" w:rsidR="00786183" w:rsidRPr="00E904E4" w:rsidRDefault="00EC72E0">
      <w:r>
        <w:rPr>
          <w:lang w:val="en-US"/>
        </w:rPr>
        <w:t xml:space="preserve">Raw, unstructured data ingested from the source directly, not visible in the </w:t>
      </w:r>
      <w:proofErr w:type="spellStart"/>
      <w:r>
        <w:rPr>
          <w:lang w:val="en-US"/>
        </w:rPr>
        <w:t>ui</w:t>
      </w:r>
      <w:proofErr w:type="spellEnd"/>
      <w:r w:rsidR="00E904E4">
        <w:rPr>
          <w:lang w:val="en-US"/>
        </w:rPr>
        <w:br/>
      </w:r>
      <w:r w:rsidR="00E904E4" w:rsidRPr="00E904E4">
        <w:t xml:space="preserve">It is essentially the </w:t>
      </w:r>
      <w:r w:rsidR="00E904E4" w:rsidRPr="00E904E4">
        <w:rPr>
          <w:b/>
          <w:bCs/>
        </w:rPr>
        <w:t>configuration layer</w:t>
      </w:r>
      <w:r w:rsidR="00E904E4" w:rsidRPr="00E904E4">
        <w:t xml:space="preserve"> — not the data itself.</w:t>
      </w:r>
      <w:r w:rsidR="005E556F">
        <w:rPr>
          <w:lang w:val="en-US"/>
        </w:rPr>
        <w:br/>
        <w:t>You cannot change the category(profile, engagement and other) once you have created a stream.</w:t>
      </w:r>
      <w:r w:rsidR="005E556F">
        <w:rPr>
          <w:lang w:val="en-US"/>
        </w:rPr>
        <w:br/>
        <w:t>Profile : think of it like a noun -&gt;user, device and contact information.</w:t>
      </w:r>
    </w:p>
    <w:p w14:paraId="2C9F036F" w14:textId="59D75561" w:rsidR="005E556F" w:rsidRDefault="005E556F">
      <w:pPr>
        <w:rPr>
          <w:lang w:val="en-US"/>
        </w:rPr>
      </w:pPr>
      <w:proofErr w:type="gramStart"/>
      <w:r>
        <w:rPr>
          <w:lang w:val="en-US"/>
        </w:rPr>
        <w:t>Engagement :</w:t>
      </w:r>
      <w:proofErr w:type="gramEnd"/>
      <w:r>
        <w:rPr>
          <w:lang w:val="en-US"/>
        </w:rPr>
        <w:t xml:space="preserve"> data about interaction and activities (like what he did -&gt; verb) there’s always a time factor for engagement category</w:t>
      </w:r>
      <w:r w:rsidR="009A23C1">
        <w:rPr>
          <w:lang w:val="en-US"/>
        </w:rPr>
        <w:t xml:space="preserve"> </w:t>
      </w:r>
      <w:proofErr w:type="spellStart"/>
      <w:r w:rsidR="009A23C1">
        <w:rPr>
          <w:lang w:val="en-US"/>
        </w:rPr>
        <w:t>e.g</w:t>
      </w:r>
      <w:proofErr w:type="spellEnd"/>
      <w:r w:rsidR="009A23C1">
        <w:rPr>
          <w:lang w:val="en-US"/>
        </w:rPr>
        <w:t>: login, website visit, downloads, orders,</w:t>
      </w:r>
    </w:p>
    <w:p w14:paraId="72E96C0C" w14:textId="0EE8C8F1" w:rsidR="009A23C1" w:rsidRDefault="009A23C1">
      <w:pPr>
        <w:rPr>
          <w:lang w:val="en-US"/>
        </w:rPr>
      </w:pPr>
      <w:r>
        <w:rPr>
          <w:lang w:val="en-US"/>
        </w:rPr>
        <w:t xml:space="preserve">Other: used for unstructured data or data that doesn’t relate to individual or interactions </w:t>
      </w:r>
      <w:proofErr w:type="spellStart"/>
      <w:r>
        <w:rPr>
          <w:lang w:val="en-US"/>
        </w:rPr>
        <w:t>e.g</w:t>
      </w:r>
      <w:proofErr w:type="spellEnd"/>
      <w:r>
        <w:rPr>
          <w:lang w:val="en-US"/>
        </w:rPr>
        <w:t>: products</w:t>
      </w:r>
    </w:p>
    <w:p w14:paraId="116E7B56" w14:textId="5A85B194" w:rsidR="00741767" w:rsidRDefault="00741767" w:rsidP="009B63C7">
      <w:pPr>
        <w:spacing w:after="0"/>
        <w:rPr>
          <w:lang w:val="en-US"/>
        </w:rPr>
      </w:pPr>
      <w:r w:rsidRPr="00EC72E0">
        <w:rPr>
          <w:b/>
          <w:bCs/>
          <w:lang w:val="en-US"/>
        </w:rPr>
        <w:t xml:space="preserve">Data </w:t>
      </w:r>
      <w:proofErr w:type="gramStart"/>
      <w:r w:rsidRPr="00EC72E0">
        <w:rPr>
          <w:b/>
          <w:bCs/>
          <w:lang w:val="en-US"/>
        </w:rPr>
        <w:t>Space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contains under which you the objects </w:t>
      </w:r>
      <w:r w:rsidR="00EC72E0">
        <w:rPr>
          <w:lang w:val="en-US"/>
        </w:rPr>
        <w:br/>
      </w:r>
      <w:r w:rsidR="00EC72E0" w:rsidRPr="00EC72E0">
        <w:rPr>
          <w:b/>
          <w:bCs/>
          <w:lang w:val="en-US"/>
        </w:rPr>
        <w:t>DMO</w:t>
      </w:r>
      <w:proofErr w:type="gramStart"/>
      <w:r w:rsidR="00EC72E0">
        <w:rPr>
          <w:lang w:val="en-US"/>
        </w:rPr>
        <w:t>:  used</w:t>
      </w:r>
      <w:proofErr w:type="gramEnd"/>
      <w:r w:rsidR="00EC72E0">
        <w:rPr>
          <w:lang w:val="en-US"/>
        </w:rPr>
        <w:t xml:space="preserve"> for identity resolution, segmentation, activation and other downstream processes.</w:t>
      </w:r>
    </w:p>
    <w:p w14:paraId="315640A8" w14:textId="68F09C87" w:rsidR="00EC72E0" w:rsidRPr="00EC72E0" w:rsidRDefault="00EC72E0" w:rsidP="009B63C7">
      <w:pPr>
        <w:spacing w:after="0"/>
        <w:rPr>
          <w:lang w:val="en-US"/>
        </w:rPr>
      </w:pPr>
      <w:r>
        <w:rPr>
          <w:lang w:val="en-US"/>
        </w:rPr>
        <w:t xml:space="preserve">&gt; </w:t>
      </w:r>
      <w:r w:rsidRPr="00EC72E0">
        <w:rPr>
          <w:lang w:val="en-US"/>
        </w:rPr>
        <w:t>DSOs hold raw data, DLOs stage and structure data, and DMOs</w:t>
      </w:r>
    </w:p>
    <w:p w14:paraId="54FB4CCA" w14:textId="77777777" w:rsidR="00EC72E0" w:rsidRPr="00EC72E0" w:rsidRDefault="00EC72E0" w:rsidP="009B63C7">
      <w:pPr>
        <w:spacing w:after="0"/>
        <w:rPr>
          <w:lang w:val="en-US"/>
        </w:rPr>
      </w:pPr>
      <w:r w:rsidRPr="00EC72E0">
        <w:rPr>
          <w:lang w:val="en-US"/>
        </w:rPr>
        <w:t>provide a unified, harmonized view.</w:t>
      </w:r>
    </w:p>
    <w:p w14:paraId="47BDC077" w14:textId="29A9017F" w:rsidR="00EC72E0" w:rsidRPr="00EC72E0" w:rsidRDefault="00EC72E0" w:rsidP="009B63C7">
      <w:pPr>
        <w:spacing w:after="0"/>
        <w:rPr>
          <w:lang w:val="en-US"/>
        </w:rPr>
      </w:pPr>
      <w:r w:rsidRPr="00EC72E0">
        <w:rPr>
          <w:lang w:val="en-US"/>
        </w:rPr>
        <w:t>&gt;</w:t>
      </w:r>
      <w:r>
        <w:rPr>
          <w:lang w:val="en-US"/>
        </w:rPr>
        <w:t xml:space="preserve"> </w:t>
      </w:r>
      <w:r w:rsidRPr="00EC72E0">
        <w:rPr>
          <w:lang w:val="en-US"/>
        </w:rPr>
        <w:t>Data flows from DSOs to DLOs to DMOs.</w:t>
      </w:r>
    </w:p>
    <w:p w14:paraId="558D8253" w14:textId="53AB3AB4" w:rsidR="00EC72E0" w:rsidRPr="00EC72E0" w:rsidRDefault="00EC72E0" w:rsidP="009B63C7">
      <w:pPr>
        <w:spacing w:after="0"/>
        <w:rPr>
          <w:lang w:val="en-US"/>
        </w:rPr>
      </w:pPr>
      <w:r w:rsidRPr="00EC72E0">
        <w:rPr>
          <w:lang w:val="en-US"/>
        </w:rPr>
        <w:t>&gt;</w:t>
      </w:r>
      <w:r>
        <w:rPr>
          <w:lang w:val="en-US"/>
        </w:rPr>
        <w:t xml:space="preserve"> </w:t>
      </w:r>
      <w:r w:rsidRPr="00EC72E0">
        <w:rPr>
          <w:lang w:val="en-US"/>
        </w:rPr>
        <w:t>DMOs are essential for data consumption and analysis within Data</w:t>
      </w:r>
    </w:p>
    <w:p w14:paraId="19108F44" w14:textId="19684608" w:rsidR="009B63C7" w:rsidRPr="009B63C7" w:rsidRDefault="00EC72E0" w:rsidP="009B63C7">
      <w:pPr>
        <w:spacing w:after="0"/>
        <w:rPr>
          <w:b/>
          <w:bCs/>
        </w:rPr>
      </w:pPr>
      <w:r w:rsidRPr="00EC72E0">
        <w:rPr>
          <w:lang w:val="en-US"/>
        </w:rPr>
        <w:t>Cloud.</w:t>
      </w:r>
    </w:p>
    <w:p w14:paraId="72A73C2C" w14:textId="267C71A2" w:rsidR="009B63C7" w:rsidRPr="009B63C7" w:rsidRDefault="009B63C7" w:rsidP="009B63C7">
      <w:pPr>
        <w:spacing w:after="0"/>
      </w:pPr>
      <w:r w:rsidRPr="009B63C7">
        <w:rPr>
          <w:b/>
          <w:bCs/>
        </w:rPr>
        <w:t>Data Space</w:t>
      </w:r>
      <w:r w:rsidRPr="009B63C7">
        <w:t xml:space="preserve"> = A separate section inside your single Data Cloud org, to keep data of different brands/regions/departments isolated from each other.</w:t>
      </w:r>
    </w:p>
    <w:p w14:paraId="14BC4C10" w14:textId="50536983" w:rsidR="009B63C7" w:rsidRPr="009B63C7" w:rsidRDefault="009B63C7" w:rsidP="009B63C7">
      <w:pPr>
        <w:spacing w:after="0"/>
        <w:rPr>
          <w:b/>
          <w:bCs/>
        </w:rPr>
      </w:pPr>
      <w:r w:rsidRPr="009B63C7">
        <w:rPr>
          <w:b/>
          <w:bCs/>
        </w:rPr>
        <w:t>Example</w:t>
      </w:r>
    </w:p>
    <w:p w14:paraId="16BEC0D4" w14:textId="77777777" w:rsidR="009B63C7" w:rsidRPr="009B63C7" w:rsidRDefault="009B63C7" w:rsidP="009B63C7">
      <w:pPr>
        <w:spacing w:after="0"/>
      </w:pPr>
      <w:r w:rsidRPr="009B63C7">
        <w:t xml:space="preserve">Say you are a </w:t>
      </w:r>
      <w:r w:rsidRPr="009B63C7">
        <w:rPr>
          <w:b/>
          <w:bCs/>
        </w:rPr>
        <w:t>large company</w:t>
      </w:r>
      <w:r w:rsidRPr="009B63C7">
        <w:t xml:space="preserve"> that owns </w:t>
      </w:r>
      <w:r w:rsidRPr="009B63C7">
        <w:rPr>
          <w:b/>
          <w:bCs/>
        </w:rPr>
        <w:t>3 brands</w:t>
      </w:r>
      <w:r w:rsidRPr="009B63C7">
        <w:t>:</w:t>
      </w:r>
    </w:p>
    <w:p w14:paraId="2EF855A4" w14:textId="77777777" w:rsidR="009B63C7" w:rsidRPr="009B63C7" w:rsidRDefault="009B63C7" w:rsidP="009B63C7">
      <w:pPr>
        <w:numPr>
          <w:ilvl w:val="0"/>
          <w:numId w:val="6"/>
        </w:numPr>
        <w:spacing w:after="0"/>
      </w:pPr>
      <w:r w:rsidRPr="009B63C7">
        <w:t>Nike India</w:t>
      </w:r>
    </w:p>
    <w:p w14:paraId="07FA3924" w14:textId="77777777" w:rsidR="009B63C7" w:rsidRPr="009B63C7" w:rsidRDefault="009B63C7" w:rsidP="009B63C7">
      <w:pPr>
        <w:numPr>
          <w:ilvl w:val="0"/>
          <w:numId w:val="6"/>
        </w:numPr>
        <w:spacing w:after="0"/>
      </w:pPr>
      <w:r w:rsidRPr="009B63C7">
        <w:t>Nike USA</w:t>
      </w:r>
    </w:p>
    <w:p w14:paraId="256ED546" w14:textId="77777777" w:rsidR="009B63C7" w:rsidRPr="009B63C7" w:rsidRDefault="009B63C7" w:rsidP="009B63C7">
      <w:pPr>
        <w:numPr>
          <w:ilvl w:val="0"/>
          <w:numId w:val="6"/>
        </w:numPr>
        <w:spacing w:after="0"/>
      </w:pPr>
      <w:r w:rsidRPr="009B63C7">
        <w:t>Nike Kids</w:t>
      </w:r>
    </w:p>
    <w:p w14:paraId="27F8A4F0" w14:textId="19B42AEE" w:rsidR="009B63C7" w:rsidRDefault="009B63C7" w:rsidP="009B63C7">
      <w:pPr>
        <w:spacing w:after="0"/>
      </w:pPr>
      <w:r w:rsidRPr="009B63C7">
        <w:t xml:space="preserve">All 3 use the </w:t>
      </w:r>
      <w:r w:rsidRPr="009B63C7">
        <w:rPr>
          <w:b/>
          <w:bCs/>
        </w:rPr>
        <w:t>same Data Cloud org</w:t>
      </w:r>
      <w:r w:rsidRPr="009B63C7">
        <w:t xml:space="preserve"> (one instance) — but you don't want Nike India's customer data mixing with Nike USA's data.</w:t>
      </w:r>
      <w:r>
        <w:br/>
        <w:t xml:space="preserve">we can manage access from permission set </w:t>
      </w:r>
      <w:r w:rsidRPr="009B63C7">
        <w:rPr>
          <w:noProof/>
        </w:rPr>
        <w:drawing>
          <wp:inline distT="0" distB="0" distL="0" distR="0" wp14:anchorId="65394D26" wp14:editId="2D642959">
            <wp:extent cx="5731510" cy="507365"/>
            <wp:effectExtent l="0" t="0" r="2540" b="6985"/>
            <wp:docPr id="2064140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405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if you don’t have access to that data space, you won’t be able to see anything inside of the data space.</w:t>
      </w:r>
    </w:p>
    <w:p w14:paraId="2056C241" w14:textId="77777777" w:rsidR="002C6A58" w:rsidRDefault="009B63C7" w:rsidP="002C6A58">
      <w:pPr>
        <w:spacing w:after="0"/>
      </w:pPr>
      <w:r w:rsidRPr="009B63C7">
        <w:t>When you create a Data Stream, you select the Data Space.</w:t>
      </w:r>
      <w:r w:rsidR="00B50CB6">
        <w:br/>
        <w:t xml:space="preserve">If you want to see the data use data explorer </w:t>
      </w:r>
      <w:r w:rsidR="00304624">
        <w:t xml:space="preserve">(the maximum no. of rows that can be displayed when viewing data in data explorer is 100.This number cannot be change) &amp; </w:t>
      </w:r>
      <w:r w:rsidR="00304624">
        <w:lastRenderedPageBreak/>
        <w:t>column is 10</w:t>
      </w:r>
      <w:r w:rsidR="00304624">
        <w:br/>
      </w:r>
      <w:r w:rsidR="00B50CB6">
        <w:t xml:space="preserve">also use query editor </w:t>
      </w:r>
      <w:r w:rsidR="006A7C24">
        <w:t>(</w:t>
      </w:r>
      <w:proofErr w:type="spellStart"/>
      <w:r w:rsidR="006A7C24">
        <w:t>dll</w:t>
      </w:r>
      <w:proofErr w:type="spellEnd"/>
      <w:r w:rsidR="006A7C24">
        <w:t xml:space="preserve"> notation for data lake object, </w:t>
      </w:r>
      <w:proofErr w:type="spellStart"/>
      <w:r w:rsidR="006A7C24">
        <w:t>dlm</w:t>
      </w:r>
      <w:proofErr w:type="spellEnd"/>
      <w:r w:rsidR="006A7C24">
        <w:t xml:space="preserve"> for data model object)</w:t>
      </w:r>
      <w:r w:rsidR="006A7C24" w:rsidRPr="006A7C24">
        <w:rPr>
          <w:noProof/>
        </w:rPr>
        <w:t xml:space="preserve"> </w:t>
      </w:r>
      <w:r w:rsidR="006A7C24" w:rsidRPr="006A7C24">
        <w:rPr>
          <w:noProof/>
        </w:rPr>
        <w:drawing>
          <wp:inline distT="0" distB="0" distL="0" distR="0" wp14:anchorId="441212AF" wp14:editId="2EB3C6E1">
            <wp:extent cx="3706586" cy="1801550"/>
            <wp:effectExtent l="0" t="0" r="8255" b="8255"/>
            <wp:docPr id="1343682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823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6153" cy="180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6A58">
        <w:rPr>
          <w:noProof/>
        </w:rPr>
        <w:br/>
      </w:r>
      <w:r w:rsidR="002C6A58" w:rsidRPr="002C6A58">
        <w:rPr>
          <w:b/>
          <w:bCs/>
        </w:rPr>
        <w:t>Identity Resolution</w:t>
      </w:r>
      <w:r w:rsidR="002C6A58">
        <w:t xml:space="preserve"> in Data Cloud is the process of accurately identifying</w:t>
      </w:r>
    </w:p>
    <w:p w14:paraId="3B66EDDD" w14:textId="77777777" w:rsidR="002C6A58" w:rsidRDefault="002C6A58" w:rsidP="002C6A58">
      <w:pPr>
        <w:spacing w:after="0"/>
      </w:pPr>
      <w:r>
        <w:t>and linking records that represent the same individual or account across</w:t>
      </w:r>
    </w:p>
    <w:p w14:paraId="2BF6CFB6" w14:textId="77777777" w:rsidR="002C6A58" w:rsidRDefault="002C6A58" w:rsidP="002C6A58">
      <w:pPr>
        <w:spacing w:after="0"/>
      </w:pPr>
      <w:r>
        <w:t>different data sources.</w:t>
      </w:r>
      <w:r>
        <w:br/>
      </w:r>
      <w:r w:rsidRPr="002C6A58">
        <w:rPr>
          <w:b/>
          <w:bCs/>
          <w:highlight w:val="lightGray"/>
        </w:rPr>
        <w:t>Why is Identity Resolution Important</w:t>
      </w:r>
      <w:r>
        <w:t>?</w:t>
      </w:r>
    </w:p>
    <w:p w14:paraId="368B483E" w14:textId="77777777" w:rsidR="002C6A58" w:rsidRDefault="002C6A58" w:rsidP="002C6A58">
      <w:pPr>
        <w:spacing w:after="0"/>
      </w:pPr>
      <w:r w:rsidRPr="002C6A58">
        <w:rPr>
          <w:color w:val="EE0000"/>
        </w:rPr>
        <w:t xml:space="preserve">Inaccurate </w:t>
      </w:r>
      <w:proofErr w:type="gramStart"/>
      <w:r w:rsidRPr="002C6A58">
        <w:rPr>
          <w:color w:val="EE0000"/>
        </w:rPr>
        <w:t xml:space="preserve">data </w:t>
      </w:r>
      <w:r>
        <w:t>:</w:t>
      </w:r>
      <w:proofErr w:type="gramEnd"/>
      <w:r>
        <w:t xml:space="preserve"> Duplicate records with conflicting information</w:t>
      </w:r>
    </w:p>
    <w:p w14:paraId="185F452C" w14:textId="77777777" w:rsidR="002C6A58" w:rsidRDefault="002C6A58" w:rsidP="002C6A58">
      <w:pPr>
        <w:spacing w:after="0"/>
      </w:pPr>
      <w:r w:rsidRPr="002C6A58">
        <w:rPr>
          <w:color w:val="EE0000"/>
        </w:rPr>
        <w:t>Inefficient marketing</w:t>
      </w:r>
      <w:r>
        <w:t>: Sending the same marketing message multiple</w:t>
      </w:r>
    </w:p>
    <w:p w14:paraId="19ED69E0" w14:textId="77777777" w:rsidR="002C6A58" w:rsidRDefault="002C6A58" w:rsidP="002C6A58">
      <w:pPr>
        <w:spacing w:after="0"/>
      </w:pPr>
      <w:r>
        <w:t>times to the same person</w:t>
      </w:r>
    </w:p>
    <w:p w14:paraId="3229DECC" w14:textId="44037564" w:rsidR="009B63C7" w:rsidRDefault="002C6A58" w:rsidP="002C6A58">
      <w:pPr>
        <w:spacing w:after="0"/>
        <w:rPr>
          <w:color w:val="EE0000"/>
        </w:rPr>
      </w:pPr>
      <w:r w:rsidRPr="002C6A58">
        <w:rPr>
          <w:color w:val="EE0000"/>
        </w:rPr>
        <w:t>Poor customer experience</w:t>
      </w:r>
    </w:p>
    <w:p w14:paraId="4890DCF9" w14:textId="77777777" w:rsidR="002C6A58" w:rsidRPr="002C6A58" w:rsidRDefault="002C6A58" w:rsidP="002C6A58">
      <w:pPr>
        <w:spacing w:after="0"/>
        <w:rPr>
          <w:color w:val="000000" w:themeColor="text1"/>
        </w:rPr>
      </w:pPr>
      <w:r w:rsidRPr="002C6A58">
        <w:rPr>
          <w:color w:val="000000" w:themeColor="text1"/>
        </w:rPr>
        <w:t>Data Cloud employs a two-step process to resolve identities:</w:t>
      </w:r>
    </w:p>
    <w:p w14:paraId="787A2AD3" w14:textId="6F6508A9" w:rsidR="002C6A58" w:rsidRPr="002C6A58" w:rsidRDefault="002C6A58" w:rsidP="002C6A58">
      <w:pPr>
        <w:spacing w:after="0"/>
        <w:rPr>
          <w:color w:val="000000" w:themeColor="text1"/>
        </w:rPr>
      </w:pPr>
      <w:r w:rsidRPr="002C6A58">
        <w:rPr>
          <w:color w:val="000000" w:themeColor="text1"/>
        </w:rPr>
        <w:t xml:space="preserve">. </w:t>
      </w:r>
      <w:proofErr w:type="gramStart"/>
      <w:r w:rsidRPr="002C6A58">
        <w:rPr>
          <w:color w:val="000000" w:themeColor="text1"/>
        </w:rPr>
        <w:t>Matching :</w:t>
      </w:r>
      <w:proofErr w:type="gramEnd"/>
      <w:r w:rsidRPr="002C6A58">
        <w:rPr>
          <w:color w:val="000000" w:themeColor="text1"/>
        </w:rPr>
        <w:t xml:space="preserve"> This stage analyses records from different sources to identify</w:t>
      </w:r>
    </w:p>
    <w:p w14:paraId="01C9CFDA" w14:textId="77777777" w:rsidR="002C6A58" w:rsidRPr="002C6A58" w:rsidRDefault="002C6A58" w:rsidP="002C6A58">
      <w:pPr>
        <w:spacing w:after="0"/>
        <w:rPr>
          <w:color w:val="000000" w:themeColor="text1"/>
        </w:rPr>
      </w:pPr>
      <w:r w:rsidRPr="002C6A58">
        <w:rPr>
          <w:color w:val="000000" w:themeColor="text1"/>
        </w:rPr>
        <w:t>potential matches based on specific criteria.</w:t>
      </w:r>
    </w:p>
    <w:p w14:paraId="36378097" w14:textId="77777777" w:rsidR="002C6A58" w:rsidRPr="002C6A58" w:rsidRDefault="002C6A58" w:rsidP="002C6A58">
      <w:pPr>
        <w:spacing w:after="0"/>
        <w:rPr>
          <w:color w:val="000000" w:themeColor="text1"/>
        </w:rPr>
      </w:pPr>
      <w:r w:rsidRPr="002C6A58">
        <w:rPr>
          <w:color w:val="000000" w:themeColor="text1"/>
        </w:rPr>
        <w:t>. Reconciliation: Defining how to resolve conflicts when multiple</w:t>
      </w:r>
    </w:p>
    <w:p w14:paraId="0A4CE2A6" w14:textId="77777777" w:rsidR="002C6A58" w:rsidRPr="002C6A58" w:rsidRDefault="002C6A58" w:rsidP="002C6A58">
      <w:pPr>
        <w:spacing w:after="0"/>
        <w:rPr>
          <w:color w:val="000000" w:themeColor="text1"/>
        </w:rPr>
      </w:pPr>
      <w:r w:rsidRPr="002C6A58">
        <w:rPr>
          <w:color w:val="000000" w:themeColor="text1"/>
        </w:rPr>
        <w:t>matching records are found for the same individual, such as selecting the</w:t>
      </w:r>
    </w:p>
    <w:p w14:paraId="5634D581" w14:textId="429FB0DA" w:rsidR="002C6A58" w:rsidRPr="002C6A58" w:rsidRDefault="002C6A58" w:rsidP="002C6A58">
      <w:pPr>
        <w:spacing w:after="0"/>
        <w:rPr>
          <w:color w:val="000000" w:themeColor="text1"/>
        </w:rPr>
      </w:pPr>
      <w:r w:rsidRPr="002C6A58">
        <w:rPr>
          <w:color w:val="000000" w:themeColor="text1"/>
        </w:rPr>
        <w:t>most recent or highest quality data source</w:t>
      </w:r>
    </w:p>
    <w:p w14:paraId="0397616D" w14:textId="2F1BE591" w:rsidR="00EC72E0" w:rsidRDefault="00C966C7" w:rsidP="00EC72E0">
      <w:proofErr w:type="gramStart"/>
      <w:r>
        <w:rPr>
          <w:lang w:val="en-US"/>
        </w:rPr>
        <w:t>unified</w:t>
      </w:r>
      <w:proofErr w:type="gramEnd"/>
      <w:r>
        <w:rPr>
          <w:lang w:val="en-US"/>
        </w:rPr>
        <w:t xml:space="preserve"> DMO is going to hold unique records and then similarly a unified link DMO would also be created that is basically to tell okay this unique profile is coming from these two sources </w:t>
      </w:r>
      <w:r w:rsidR="00C72546">
        <w:rPr>
          <w:lang w:val="en-US"/>
        </w:rPr>
        <w:br/>
      </w:r>
      <w:proofErr w:type="spellStart"/>
      <w:r w:rsidR="00C72546" w:rsidRPr="00C72546">
        <w:rPr>
          <w:b/>
          <w:bCs/>
        </w:rPr>
        <w:t>Unified_DMO</w:t>
      </w:r>
      <w:proofErr w:type="spellEnd"/>
      <w:r w:rsidR="00C72546" w:rsidRPr="00C72546">
        <w:t xml:space="preserve"> = </w:t>
      </w:r>
      <w:r w:rsidR="00C72546" w:rsidRPr="00C72546">
        <w:rPr>
          <w:i/>
          <w:iCs/>
        </w:rPr>
        <w:t xml:space="preserve">"Who the customer </w:t>
      </w:r>
      <w:proofErr w:type="gramStart"/>
      <w:r w:rsidR="00C72546" w:rsidRPr="00C72546">
        <w:rPr>
          <w:i/>
          <w:iCs/>
        </w:rPr>
        <w:t>is"</w:t>
      </w:r>
      <w:r w:rsidR="00C72546" w:rsidRPr="00C72546">
        <w:t xml:space="preserve"> —</w:t>
      </w:r>
      <w:proofErr w:type="gramEnd"/>
      <w:r w:rsidR="00C72546" w:rsidRPr="00C72546">
        <w:t xml:space="preserve"> the final clean profile </w:t>
      </w:r>
      <w:proofErr w:type="spellStart"/>
      <w:r w:rsidR="00C72546" w:rsidRPr="00C72546">
        <w:rPr>
          <w:b/>
          <w:bCs/>
        </w:rPr>
        <w:t>UnifiedLink_DMO</w:t>
      </w:r>
      <w:proofErr w:type="spellEnd"/>
      <w:r w:rsidR="00C72546" w:rsidRPr="00C72546">
        <w:t xml:space="preserve"> = </w:t>
      </w:r>
      <w:r w:rsidR="00C72546" w:rsidRPr="00C72546">
        <w:rPr>
          <w:i/>
          <w:iCs/>
        </w:rPr>
        <w:t xml:space="preserve">"Where they came </w:t>
      </w:r>
      <w:proofErr w:type="gramStart"/>
      <w:r w:rsidR="00C72546" w:rsidRPr="00C72546">
        <w:rPr>
          <w:i/>
          <w:iCs/>
        </w:rPr>
        <w:t>from"</w:t>
      </w:r>
      <w:r w:rsidR="00C72546" w:rsidRPr="00C72546">
        <w:t xml:space="preserve"> —</w:t>
      </w:r>
      <w:proofErr w:type="gramEnd"/>
      <w:r w:rsidR="00C72546" w:rsidRPr="00C72546">
        <w:t xml:space="preserve"> the breadcrumb trail back to source records</w:t>
      </w:r>
    </w:p>
    <w:p w14:paraId="336A53DE" w14:textId="1D8ABB78" w:rsidR="004B0FDD" w:rsidRDefault="004B0FDD" w:rsidP="00EC72E0">
      <w:r>
        <w:t xml:space="preserve">Consolidation rate </w:t>
      </w:r>
      <w:r w:rsidR="00F81016">
        <w:t>measures how effectively your matching rules are bringing together fragmented customer</w:t>
      </w:r>
      <w:r w:rsidR="00CB17AE">
        <w:t xml:space="preserve"> data from different sources.</w:t>
      </w:r>
    </w:p>
    <w:p w14:paraId="275B9C81" w14:textId="5C6FFD07" w:rsidR="00CB17AE" w:rsidRDefault="00CB17AE" w:rsidP="00EC72E0">
      <w:r>
        <w:t>Consolidate rate = 1-(Number of unified profiles/</w:t>
      </w:r>
      <w:r w:rsidR="005C443B">
        <w:t>N</w:t>
      </w:r>
      <w:r>
        <w:t xml:space="preserve">umber of source </w:t>
      </w:r>
      <w:proofErr w:type="gramStart"/>
      <w:r>
        <w:t>profiles)*</w:t>
      </w:r>
      <w:proofErr w:type="gramEnd"/>
      <w:r>
        <w:t>100</w:t>
      </w:r>
    </w:p>
    <w:p w14:paraId="0C3F9E5C" w14:textId="77777777" w:rsidR="0069432C" w:rsidRPr="0069432C" w:rsidRDefault="0069432C" w:rsidP="0069432C">
      <w:pPr>
        <w:spacing w:after="0"/>
        <w:rPr>
          <w:lang w:val="en-US"/>
        </w:rPr>
      </w:pPr>
      <w:r w:rsidRPr="0069432C">
        <w:rPr>
          <w:lang w:val="en-US"/>
        </w:rPr>
        <w:t>. Number of Unified Profiles: This is the count of unique customer profiles</w:t>
      </w:r>
    </w:p>
    <w:p w14:paraId="7FAAF879" w14:textId="77777777" w:rsidR="0069432C" w:rsidRPr="0069432C" w:rsidRDefault="0069432C" w:rsidP="0069432C">
      <w:pPr>
        <w:spacing w:after="0"/>
        <w:rPr>
          <w:lang w:val="en-US"/>
        </w:rPr>
      </w:pPr>
      <w:r w:rsidRPr="0069432C">
        <w:rPr>
          <w:lang w:val="en-US"/>
        </w:rPr>
        <w:t>created after the Identity Resolution process has linked the matching profiles</w:t>
      </w:r>
    </w:p>
    <w:p w14:paraId="5D0B3DFB" w14:textId="77777777" w:rsidR="0069432C" w:rsidRPr="0069432C" w:rsidRDefault="0069432C" w:rsidP="0069432C">
      <w:pPr>
        <w:spacing w:after="0"/>
        <w:rPr>
          <w:lang w:val="en-US"/>
        </w:rPr>
      </w:pPr>
      <w:r w:rsidRPr="0069432C">
        <w:rPr>
          <w:lang w:val="en-US"/>
        </w:rPr>
        <w:t>from different source systems</w:t>
      </w:r>
    </w:p>
    <w:p w14:paraId="1355A220" w14:textId="77777777" w:rsidR="0069432C" w:rsidRPr="0069432C" w:rsidRDefault="0069432C" w:rsidP="0069432C">
      <w:pPr>
        <w:spacing w:after="0"/>
        <w:rPr>
          <w:lang w:val="en-US"/>
        </w:rPr>
      </w:pPr>
      <w:r w:rsidRPr="0069432C">
        <w:rPr>
          <w:lang w:val="en-US"/>
        </w:rPr>
        <w:t xml:space="preserve">. Number of Source Profiles: This is the total </w:t>
      </w:r>
      <w:proofErr w:type="gramStart"/>
      <w:r w:rsidRPr="0069432C">
        <w:rPr>
          <w:lang w:val="en-US"/>
        </w:rPr>
        <w:t>count</w:t>
      </w:r>
      <w:proofErr w:type="gramEnd"/>
      <w:r w:rsidRPr="0069432C">
        <w:rPr>
          <w:lang w:val="en-US"/>
        </w:rPr>
        <w:t xml:space="preserve"> of individual </w:t>
      </w:r>
      <w:proofErr w:type="gramStart"/>
      <w:r w:rsidRPr="0069432C">
        <w:rPr>
          <w:lang w:val="en-US"/>
        </w:rPr>
        <w:t>customer</w:t>
      </w:r>
      <w:proofErr w:type="gramEnd"/>
    </w:p>
    <w:p w14:paraId="5739543B" w14:textId="77777777" w:rsidR="0069432C" w:rsidRPr="0069432C" w:rsidRDefault="0069432C" w:rsidP="0069432C">
      <w:pPr>
        <w:spacing w:after="0"/>
        <w:rPr>
          <w:lang w:val="en-US"/>
        </w:rPr>
      </w:pPr>
      <w:r w:rsidRPr="0069432C">
        <w:rPr>
          <w:lang w:val="en-US"/>
        </w:rPr>
        <w:t>profiles present across all your source systems before the matching process</w:t>
      </w:r>
    </w:p>
    <w:p w14:paraId="008523D6" w14:textId="09A5A0BE" w:rsidR="0069432C" w:rsidRDefault="0069432C" w:rsidP="0069432C">
      <w:pPr>
        <w:spacing w:after="0"/>
        <w:rPr>
          <w:noProof/>
        </w:rPr>
      </w:pPr>
      <w:r w:rsidRPr="0069432C">
        <w:rPr>
          <w:lang w:val="en-US"/>
        </w:rPr>
        <w:lastRenderedPageBreak/>
        <w:t>begins.</w:t>
      </w:r>
      <w:r w:rsidR="007E2499" w:rsidRPr="007E2499">
        <w:rPr>
          <w:noProof/>
        </w:rPr>
        <w:t xml:space="preserve"> </w:t>
      </w:r>
      <w:r w:rsidR="007E2499" w:rsidRPr="007E2499">
        <w:rPr>
          <w:lang w:val="en-US"/>
        </w:rPr>
        <w:drawing>
          <wp:inline distT="0" distB="0" distL="0" distR="0" wp14:anchorId="62854C36" wp14:editId="5825C3D5">
            <wp:extent cx="5731510" cy="2150110"/>
            <wp:effectExtent l="0" t="0" r="2540" b="2540"/>
            <wp:docPr id="1300616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6164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15304" w14:textId="6F00DC6D" w:rsidR="007E2499" w:rsidRDefault="007E2499" w:rsidP="0069432C">
      <w:pPr>
        <w:spacing w:after="0"/>
        <w:rPr>
          <w:noProof/>
        </w:rPr>
      </w:pPr>
      <w:r>
        <w:rPr>
          <w:noProof/>
        </w:rPr>
        <w:t>rec</w:t>
      </w:r>
      <w:r w:rsidR="00280228">
        <w:rPr>
          <w:noProof/>
        </w:rPr>
        <w:t>onciliation rule based on receny, frequency &amp; source system</w:t>
      </w:r>
    </w:p>
    <w:p w14:paraId="318D0473" w14:textId="77777777" w:rsidR="008869BD" w:rsidRDefault="008869BD" w:rsidP="0069432C">
      <w:pPr>
        <w:spacing w:after="0"/>
        <w:rPr>
          <w:noProof/>
        </w:rPr>
      </w:pPr>
    </w:p>
    <w:p w14:paraId="68B76848" w14:textId="04E7208C" w:rsidR="008869BD" w:rsidRDefault="008869BD" w:rsidP="0069432C">
      <w:pPr>
        <w:spacing w:after="0"/>
        <w:rPr>
          <w:noProof/>
        </w:rPr>
      </w:pPr>
      <w:r w:rsidRPr="008869BD">
        <w:rPr>
          <w:b/>
          <w:bCs/>
          <w:noProof/>
        </w:rPr>
        <w:t>Insights</w:t>
      </w:r>
      <w:r>
        <w:rPr>
          <w:noProof/>
        </w:rPr>
        <w:t xml:space="preserve"> : are essentially calculations or analysis performed on your unified customer data to extract valuable information.</w:t>
      </w:r>
      <w:r w:rsidR="00F30E82">
        <w:rPr>
          <w:noProof/>
        </w:rPr>
        <w:br/>
        <w:t>Type : calculated insights &amp; streaming</w:t>
      </w:r>
      <w:r w:rsidR="00746E59">
        <w:rPr>
          <w:noProof/>
        </w:rPr>
        <w:t>(real time data)</w:t>
      </w:r>
      <w:r w:rsidR="00F30E82">
        <w:rPr>
          <w:noProof/>
        </w:rPr>
        <w:t xml:space="preserve"> insights</w:t>
      </w:r>
    </w:p>
    <w:p w14:paraId="7D99A838" w14:textId="77777777" w:rsidR="00752B71" w:rsidRPr="00E606FD" w:rsidRDefault="00752B71" w:rsidP="00752B71">
      <w:pPr>
        <w:spacing w:after="0"/>
        <w:rPr>
          <w:noProof/>
          <w:color w:val="45B0E1" w:themeColor="accent1" w:themeTint="99"/>
        </w:rPr>
      </w:pPr>
      <w:r w:rsidRPr="00E606FD">
        <w:rPr>
          <w:noProof/>
          <w:color w:val="45B0E1" w:themeColor="accent1" w:themeTint="99"/>
        </w:rPr>
        <w:t>Calculated Insights are suitable for batch analysis and generating</w:t>
      </w:r>
    </w:p>
    <w:p w14:paraId="0AD756F8" w14:textId="77777777" w:rsidR="00752B71" w:rsidRPr="00E606FD" w:rsidRDefault="00752B71" w:rsidP="00752B71">
      <w:pPr>
        <w:spacing w:after="0"/>
        <w:rPr>
          <w:noProof/>
          <w:color w:val="45B0E1" w:themeColor="accent1" w:themeTint="99"/>
        </w:rPr>
      </w:pPr>
      <w:r w:rsidRPr="00E606FD">
        <w:rPr>
          <w:noProof/>
          <w:color w:val="45B0E1" w:themeColor="accent1" w:themeTint="99"/>
        </w:rPr>
        <w:t>metrics, while Streaming Insights excel at real-time analysis and</w:t>
      </w:r>
    </w:p>
    <w:p w14:paraId="57277400" w14:textId="02302DDB" w:rsidR="00752B71" w:rsidRPr="00E606FD" w:rsidRDefault="00752B71" w:rsidP="00752B71">
      <w:pPr>
        <w:spacing w:after="0"/>
        <w:rPr>
          <w:noProof/>
          <w:color w:val="45B0E1" w:themeColor="accent1" w:themeTint="99"/>
        </w:rPr>
      </w:pPr>
      <w:r w:rsidRPr="00E606FD">
        <w:rPr>
          <w:noProof/>
          <w:color w:val="45B0E1" w:themeColor="accent1" w:themeTint="99"/>
        </w:rPr>
        <w:t>triggering immediate actions.</w:t>
      </w:r>
    </w:p>
    <w:p w14:paraId="781BCE63" w14:textId="565DB67D" w:rsidR="00B869EC" w:rsidRDefault="00B869EC" w:rsidP="0069432C">
      <w:pPr>
        <w:spacing w:after="0"/>
        <w:rPr>
          <w:noProof/>
        </w:rPr>
      </w:pPr>
      <w:r>
        <w:rPr>
          <w:noProof/>
        </w:rPr>
        <w:t xml:space="preserve">You can use insight </w:t>
      </w:r>
      <w:r w:rsidR="005D39F4">
        <w:rPr>
          <w:noProof/>
        </w:rPr>
        <w:t>for segmentation &amp; Activation.</w:t>
      </w:r>
    </w:p>
    <w:p w14:paraId="08438F7A" w14:textId="44E9C871" w:rsidR="00DD10B4" w:rsidRDefault="00DD10B4" w:rsidP="0069432C">
      <w:pPr>
        <w:spacing w:after="0"/>
        <w:rPr>
          <w:noProof/>
        </w:rPr>
      </w:pPr>
      <w:r>
        <w:rPr>
          <w:noProof/>
        </w:rPr>
        <w:t>Use case for calculated insights</w:t>
      </w:r>
    </w:p>
    <w:p w14:paraId="2BCF2118" w14:textId="14EB8B87" w:rsidR="00DD10B4" w:rsidRDefault="00DD10B4" w:rsidP="0069432C">
      <w:pPr>
        <w:spacing w:after="0"/>
        <w:rPr>
          <w:lang w:val="en-US"/>
        </w:rPr>
      </w:pPr>
      <w:r w:rsidRPr="00DD10B4">
        <w:rPr>
          <w:lang w:val="en-US"/>
        </w:rPr>
        <w:drawing>
          <wp:inline distT="0" distB="0" distL="0" distR="0" wp14:anchorId="2B547636" wp14:editId="7EAF5647">
            <wp:extent cx="5731510" cy="1978660"/>
            <wp:effectExtent l="0" t="0" r="2540" b="2540"/>
            <wp:docPr id="98613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313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E2554" w14:textId="77123E53" w:rsidR="00730A8F" w:rsidRDefault="00730A8F" w:rsidP="0069432C">
      <w:pPr>
        <w:spacing w:after="0"/>
        <w:rPr>
          <w:lang w:val="en-US"/>
        </w:rPr>
      </w:pPr>
      <w:proofErr w:type="gramStart"/>
      <w:r w:rsidRPr="00CB7CFC">
        <w:rPr>
          <w:b/>
          <w:bCs/>
          <w:lang w:val="en-US"/>
        </w:rPr>
        <w:t>Segments :</w:t>
      </w:r>
      <w:proofErr w:type="gramEnd"/>
      <w:r w:rsidRPr="00CB7CFC">
        <w:rPr>
          <w:b/>
          <w:bCs/>
          <w:lang w:val="en-US"/>
        </w:rPr>
        <w:t xml:space="preserve"> </w:t>
      </w:r>
      <w:r w:rsidR="000D63D0">
        <w:rPr>
          <w:lang w:val="en-US"/>
        </w:rPr>
        <w:t>group of unified profiles and accounts that meet specific criteria.</w:t>
      </w:r>
    </w:p>
    <w:p w14:paraId="1E206FCA" w14:textId="2D674A23" w:rsidR="00976CA8" w:rsidRDefault="00976CA8" w:rsidP="0069432C">
      <w:pPr>
        <w:spacing w:after="0"/>
        <w:rPr>
          <w:lang w:val="en-US"/>
        </w:rPr>
      </w:pPr>
      <w:r>
        <w:rPr>
          <w:lang w:val="en-US"/>
        </w:rPr>
        <w:t xml:space="preserve">A segment must be published before it can be used </w:t>
      </w:r>
      <w:proofErr w:type="gramStart"/>
      <w:r>
        <w:rPr>
          <w:lang w:val="en-US"/>
        </w:rPr>
        <w:t>in  an</w:t>
      </w:r>
      <w:proofErr w:type="gramEnd"/>
      <w:r>
        <w:rPr>
          <w:lang w:val="en-US"/>
        </w:rPr>
        <w:t xml:space="preserve"> activation or </w:t>
      </w:r>
      <w:r w:rsidR="005A5EE6">
        <w:rPr>
          <w:lang w:val="en-US"/>
        </w:rPr>
        <w:t xml:space="preserve">reference in another segment </w:t>
      </w:r>
    </w:p>
    <w:p w14:paraId="3B090D67" w14:textId="42255E56" w:rsidR="005A5EE6" w:rsidRDefault="005A5EE6" w:rsidP="0069432C">
      <w:pPr>
        <w:spacing w:after="0"/>
        <w:rPr>
          <w:lang w:val="en-US"/>
        </w:rPr>
      </w:pPr>
      <w:r>
        <w:rPr>
          <w:lang w:val="en-US"/>
        </w:rPr>
        <w:t>Streaming insights are not available for use in segmentation</w:t>
      </w:r>
      <w:r w:rsidR="00EE02D5">
        <w:rPr>
          <w:lang w:val="en-US"/>
        </w:rPr>
        <w:t>.</w:t>
      </w:r>
    </w:p>
    <w:p w14:paraId="6F5C5578" w14:textId="3B61C441" w:rsidR="00EE02D5" w:rsidRDefault="00EE02D5" w:rsidP="0069432C">
      <w:pPr>
        <w:spacing w:after="0"/>
        <w:rPr>
          <w:lang w:val="en-US"/>
        </w:rPr>
      </w:pPr>
      <w:r>
        <w:rPr>
          <w:lang w:val="en-US"/>
        </w:rPr>
        <w:t xml:space="preserve">Once a segment is marked as inactive you cannot be re-enabled </w:t>
      </w:r>
      <w:r w:rsidR="00BD6687">
        <w:rPr>
          <w:lang w:val="en-US"/>
        </w:rPr>
        <w:t>or used for activations although it can be copied to create a new segment</w:t>
      </w:r>
      <w:r w:rsidR="001343B1">
        <w:rPr>
          <w:lang w:val="en-US"/>
        </w:rPr>
        <w:t>.</w:t>
      </w:r>
    </w:p>
    <w:p w14:paraId="52D2B9BD" w14:textId="08F2A68F" w:rsidR="00DF4556" w:rsidRDefault="001343B1" w:rsidP="0069432C">
      <w:pPr>
        <w:spacing w:after="0"/>
        <w:rPr>
          <w:lang w:val="en-US"/>
        </w:rPr>
      </w:pPr>
      <w:r>
        <w:rPr>
          <w:lang w:val="en-US"/>
        </w:rPr>
        <w:t xml:space="preserve">Segments can be </w:t>
      </w:r>
      <w:r w:rsidR="00C616F9">
        <w:rPr>
          <w:lang w:val="en-US"/>
        </w:rPr>
        <w:t>based on calculated insights</w:t>
      </w:r>
      <w:r w:rsidR="00DF4556">
        <w:rPr>
          <w:lang w:val="en-US"/>
        </w:rPr>
        <w:t>.</w:t>
      </w:r>
    </w:p>
    <w:p w14:paraId="43CBC7A1" w14:textId="77777777" w:rsidR="00DF4556" w:rsidRPr="00DF4556" w:rsidRDefault="00DF4556" w:rsidP="00DF4556">
      <w:pPr>
        <w:spacing w:after="0"/>
      </w:pPr>
      <w:r w:rsidRPr="00DF4556">
        <w:t>Calculated Insights = COMPUTE new metrics and store them Segmentation = FILTER existing data to group people for activation</w:t>
      </w:r>
    </w:p>
    <w:p w14:paraId="7BB6531C" w14:textId="77777777" w:rsidR="00DF4556" w:rsidRPr="00DF4556" w:rsidRDefault="00DF4556" w:rsidP="00DF4556">
      <w:pPr>
        <w:spacing w:after="0"/>
      </w:pPr>
      <w:r w:rsidRPr="00DF4556">
        <w:t>They are not alternatives — they work together in sequence.</w:t>
      </w:r>
    </w:p>
    <w:p w14:paraId="0BBD66D3" w14:textId="77777777" w:rsidR="00DF4556" w:rsidRPr="00CB7CFC" w:rsidRDefault="00DF4556" w:rsidP="0069432C">
      <w:pPr>
        <w:spacing w:after="0"/>
        <w:rPr>
          <w:lang w:val="en-US"/>
        </w:rPr>
      </w:pPr>
    </w:p>
    <w:p w14:paraId="1E4C61F8" w14:textId="77777777" w:rsidR="00D97630" w:rsidRDefault="00D97630" w:rsidP="0069432C">
      <w:pPr>
        <w:spacing w:after="0"/>
        <w:rPr>
          <w:lang w:val="en-US"/>
        </w:rPr>
      </w:pPr>
    </w:p>
    <w:p w14:paraId="73DBF415" w14:textId="77777777" w:rsidR="00D97630" w:rsidRDefault="00D97630" w:rsidP="0069432C">
      <w:pPr>
        <w:spacing w:after="0"/>
        <w:rPr>
          <w:lang w:val="en-US"/>
        </w:rPr>
      </w:pPr>
    </w:p>
    <w:p w14:paraId="02F60CD1" w14:textId="77777777" w:rsidR="009A23C1" w:rsidRDefault="009A23C1">
      <w:pPr>
        <w:rPr>
          <w:lang w:val="en-US"/>
        </w:rPr>
      </w:pPr>
    </w:p>
    <w:p w14:paraId="07166AF9" w14:textId="77777777" w:rsidR="005E556F" w:rsidRDefault="005E556F">
      <w:pPr>
        <w:rPr>
          <w:lang w:val="en-US"/>
        </w:rPr>
      </w:pPr>
    </w:p>
    <w:p w14:paraId="1F620154" w14:textId="77777777" w:rsidR="005E556F" w:rsidRPr="005E556F" w:rsidRDefault="005E556F">
      <w:pPr>
        <w:rPr>
          <w:lang w:val="en-US"/>
        </w:rPr>
      </w:pPr>
    </w:p>
    <w:sectPr w:rsidR="005E556F" w:rsidRPr="005E556F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C5DDE" w14:textId="77777777" w:rsidR="005120CF" w:rsidRDefault="005120CF" w:rsidP="005E556F">
      <w:pPr>
        <w:spacing w:after="0" w:line="240" w:lineRule="auto"/>
      </w:pPr>
      <w:r>
        <w:separator/>
      </w:r>
    </w:p>
  </w:endnote>
  <w:endnote w:type="continuationSeparator" w:id="0">
    <w:p w14:paraId="5116ADE1" w14:textId="77777777" w:rsidR="005120CF" w:rsidRDefault="005120CF" w:rsidP="005E55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FF5A2" w14:textId="77777777" w:rsidR="005120CF" w:rsidRDefault="005120CF" w:rsidP="005E556F">
      <w:pPr>
        <w:spacing w:after="0" w:line="240" w:lineRule="auto"/>
      </w:pPr>
      <w:r>
        <w:separator/>
      </w:r>
    </w:p>
  </w:footnote>
  <w:footnote w:type="continuationSeparator" w:id="0">
    <w:p w14:paraId="2F68B682" w14:textId="77777777" w:rsidR="005120CF" w:rsidRDefault="005120CF" w:rsidP="005E55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9A05A" w14:textId="65498857" w:rsidR="005E556F" w:rsidRDefault="005E556F" w:rsidP="005E556F">
    <w:pPr>
      <w:pStyle w:val="Header"/>
      <w:tabs>
        <w:tab w:val="clear" w:pos="4513"/>
        <w:tab w:val="clear" w:pos="9026"/>
        <w:tab w:val="left" w:pos="138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0498C"/>
    <w:multiLevelType w:val="hybridMultilevel"/>
    <w:tmpl w:val="37F88052"/>
    <w:lvl w:ilvl="0" w:tplc="001EC4A2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F44593"/>
    <w:multiLevelType w:val="multilevel"/>
    <w:tmpl w:val="9E34A7F6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23603D"/>
    <w:multiLevelType w:val="hybridMultilevel"/>
    <w:tmpl w:val="C01EDF2E"/>
    <w:lvl w:ilvl="0" w:tplc="EEF4A1B2">
      <w:numFmt w:val="bullet"/>
      <w:lvlText w:val=""/>
      <w:lvlJc w:val="left"/>
      <w:pPr>
        <w:ind w:left="408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3" w15:restartNumberingAfterBreak="0">
    <w:nsid w:val="5E0B2766"/>
    <w:multiLevelType w:val="hybridMultilevel"/>
    <w:tmpl w:val="6C542EEE"/>
    <w:lvl w:ilvl="0" w:tplc="5100C2F2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305E7E"/>
    <w:multiLevelType w:val="hybridMultilevel"/>
    <w:tmpl w:val="12E63DD6"/>
    <w:lvl w:ilvl="0" w:tplc="554831F0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326572"/>
    <w:multiLevelType w:val="multilevel"/>
    <w:tmpl w:val="38D25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174245">
    <w:abstractNumId w:val="1"/>
  </w:num>
  <w:num w:numId="2" w16cid:durableId="1599022635">
    <w:abstractNumId w:val="0"/>
  </w:num>
  <w:num w:numId="3" w16cid:durableId="2117552947">
    <w:abstractNumId w:val="4"/>
  </w:num>
  <w:num w:numId="4" w16cid:durableId="970206054">
    <w:abstractNumId w:val="3"/>
  </w:num>
  <w:num w:numId="5" w16cid:durableId="1559588333">
    <w:abstractNumId w:val="2"/>
  </w:num>
  <w:num w:numId="6" w16cid:durableId="13450901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56F"/>
    <w:rsid w:val="000D63D0"/>
    <w:rsid w:val="00130B0F"/>
    <w:rsid w:val="001343B1"/>
    <w:rsid w:val="00190DE5"/>
    <w:rsid w:val="00280228"/>
    <w:rsid w:val="002C6A58"/>
    <w:rsid w:val="00304624"/>
    <w:rsid w:val="003A6717"/>
    <w:rsid w:val="004B0FDD"/>
    <w:rsid w:val="005120CF"/>
    <w:rsid w:val="005A5EE6"/>
    <w:rsid w:val="005C443B"/>
    <w:rsid w:val="005D39F4"/>
    <w:rsid w:val="005E556F"/>
    <w:rsid w:val="0069432C"/>
    <w:rsid w:val="006A7C24"/>
    <w:rsid w:val="00730A8F"/>
    <w:rsid w:val="00741767"/>
    <w:rsid w:val="00746E59"/>
    <w:rsid w:val="00752B71"/>
    <w:rsid w:val="00786183"/>
    <w:rsid w:val="007E2499"/>
    <w:rsid w:val="008869BD"/>
    <w:rsid w:val="00976CA8"/>
    <w:rsid w:val="009A23C1"/>
    <w:rsid w:val="009B63C7"/>
    <w:rsid w:val="00B218DE"/>
    <w:rsid w:val="00B50CB6"/>
    <w:rsid w:val="00B869EC"/>
    <w:rsid w:val="00BD6687"/>
    <w:rsid w:val="00C616F9"/>
    <w:rsid w:val="00C72546"/>
    <w:rsid w:val="00C966C7"/>
    <w:rsid w:val="00CB17AE"/>
    <w:rsid w:val="00CB7CFC"/>
    <w:rsid w:val="00D8360A"/>
    <w:rsid w:val="00D97630"/>
    <w:rsid w:val="00DD10B4"/>
    <w:rsid w:val="00DE37EE"/>
    <w:rsid w:val="00DF4556"/>
    <w:rsid w:val="00E606FD"/>
    <w:rsid w:val="00E642A4"/>
    <w:rsid w:val="00E904E4"/>
    <w:rsid w:val="00EC72E0"/>
    <w:rsid w:val="00EE02D5"/>
    <w:rsid w:val="00F2595A"/>
    <w:rsid w:val="00F30E82"/>
    <w:rsid w:val="00F81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8C4324"/>
  <w15:chartTrackingRefBased/>
  <w15:docId w15:val="{CD8BA71C-E6DD-430B-B558-44312F066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5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5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5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5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5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5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5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5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5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5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5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5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5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5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5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5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56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55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56F"/>
  </w:style>
  <w:style w:type="paragraph" w:styleId="Footer">
    <w:name w:val="footer"/>
    <w:basedOn w:val="Normal"/>
    <w:link w:val="FooterChar"/>
    <w:uiPriority w:val="99"/>
    <w:unhideWhenUsed/>
    <w:rsid w:val="005E55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5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865</TotalTime>
  <Pages>4</Pages>
  <Words>700</Words>
  <Characters>3991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Aakrti Sharma</dc:creator>
  <cp:keywords/>
  <dc:description/>
  <cp:lastModifiedBy>Aakrti Sharma</cp:lastModifiedBy>
  <cp:revision>30</cp:revision>
  <dcterms:created xsi:type="dcterms:W3CDTF">2026-06-03T06:27:00Z</dcterms:created>
  <dcterms:modified xsi:type="dcterms:W3CDTF">2026-06-04T13:10:00Z</dcterms:modified>
</cp:coreProperties>
</file>